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Spatially dependent upon itself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(14.5%)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(21.6%)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Strongly related with local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Exhibits variation across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(28.3%)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measured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manipulated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Has multiple competing theoretical explanations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(32.5%)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2023-02-11T17:42:06Z</dcterms:modified>
  <cp:category/>
</cp:coreProperties>
</file>