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860"/>
        <w:gridCol w:w="2001"/>
        <w:gridCol w:w="2557"/>
        <w:gridCol w:w="2001"/>
        <w:gridCol w:w="2001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definitions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1.76 (1.18)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1.70 (1.12)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1.77 (1.11)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(1.09)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1.79 (1.14)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2.36 (1.36)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 (0.980)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2.82 (1.76)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3.97 (0.856)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(1.41)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[3.00,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[1.00,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0.597 (0.799)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2.06 (1.18)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 (0.958)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1.85 (1.38)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(0.707)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7.32 (3.57)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8.31 (3.00)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7.44 (3.20)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9.31 (2.79)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[8.00, 8.00]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2023-02-08T20:15:13Z</dcterms:modified>
  <cp:category/>
</cp:coreProperties>
</file>