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04FBA" w14:textId="75EA46BC" w:rsidR="00392A77" w:rsidRPr="00FE2466" w:rsidRDefault="002979B5" w:rsidP="002979B5">
      <w:pPr>
        <w:jc w:val="center"/>
        <w:rPr>
          <w:rFonts w:ascii="Arial" w:hAnsi="Arial" w:cs="Arial"/>
          <w:b/>
          <w:bCs/>
          <w:sz w:val="32"/>
          <w:szCs w:val="32"/>
        </w:rPr>
      </w:pPr>
      <w:r w:rsidRPr="00FE2466">
        <w:rPr>
          <w:rFonts w:ascii="Arial" w:hAnsi="Arial" w:cs="Arial"/>
          <w:b/>
          <w:bCs/>
          <w:sz w:val="32"/>
          <w:szCs w:val="32"/>
        </w:rPr>
        <w:t>Rapport laboratoire 4 POO</w:t>
      </w:r>
    </w:p>
    <w:p w14:paraId="7510AA2D" w14:textId="77777777" w:rsidR="002979B5" w:rsidRPr="00FE2466" w:rsidRDefault="002979B5" w:rsidP="002979B5">
      <w:pPr>
        <w:jc w:val="center"/>
        <w:rPr>
          <w:rFonts w:ascii="Arial" w:hAnsi="Arial" w:cs="Arial"/>
          <w:b/>
          <w:bCs/>
          <w:sz w:val="32"/>
          <w:szCs w:val="32"/>
        </w:rPr>
      </w:pPr>
    </w:p>
    <w:p w14:paraId="2096C1C3" w14:textId="2D0E1F47" w:rsidR="002979B5" w:rsidRPr="00FE2466" w:rsidRDefault="002979B5" w:rsidP="002979B5">
      <w:pPr>
        <w:jc w:val="center"/>
        <w:rPr>
          <w:rFonts w:ascii="Arial" w:hAnsi="Arial" w:cs="Arial"/>
        </w:rPr>
      </w:pPr>
      <w:r w:rsidRPr="00FE2466">
        <w:rPr>
          <w:rFonts w:ascii="Arial" w:hAnsi="Arial" w:cs="Arial"/>
        </w:rPr>
        <w:t xml:space="preserve">Tristan Gerber &amp; Edison </w:t>
      </w:r>
      <w:proofErr w:type="spellStart"/>
      <w:r w:rsidRPr="00FE2466">
        <w:rPr>
          <w:rFonts w:ascii="Arial" w:hAnsi="Arial" w:cs="Arial"/>
        </w:rPr>
        <w:t>Sahitaj</w:t>
      </w:r>
      <w:proofErr w:type="spellEnd"/>
    </w:p>
    <w:p w14:paraId="6A1715A0" w14:textId="317DBFB2" w:rsidR="002979B5" w:rsidRPr="00FE2466" w:rsidRDefault="002979B5" w:rsidP="002979B5">
      <w:pPr>
        <w:jc w:val="center"/>
        <w:rPr>
          <w:rFonts w:ascii="Arial" w:hAnsi="Arial" w:cs="Arial"/>
        </w:rPr>
      </w:pPr>
      <w:r w:rsidRPr="00FE2466">
        <w:rPr>
          <w:rFonts w:ascii="Arial" w:hAnsi="Arial" w:cs="Arial"/>
        </w:rPr>
        <w:t>30.10.2024</w:t>
      </w:r>
    </w:p>
    <w:p w14:paraId="051E7994" w14:textId="77777777" w:rsidR="002979B5" w:rsidRPr="00FE2466" w:rsidRDefault="002979B5" w:rsidP="002979B5">
      <w:pPr>
        <w:jc w:val="center"/>
        <w:rPr>
          <w:rFonts w:ascii="Arial" w:hAnsi="Arial" w:cs="Arial"/>
        </w:rPr>
      </w:pPr>
    </w:p>
    <w:sdt>
      <w:sdtPr>
        <w:rPr>
          <w:rFonts w:ascii="Arial" w:eastAsiaTheme="minorHAnsi" w:hAnsi="Arial" w:cs="Arial"/>
          <w:b w:val="0"/>
          <w:bCs w:val="0"/>
          <w:color w:val="auto"/>
          <w:kern w:val="2"/>
          <w:sz w:val="24"/>
          <w:szCs w:val="24"/>
          <w:lang w:val="fr-FR" w:eastAsia="en-US"/>
          <w14:ligatures w14:val="standardContextual"/>
        </w:rPr>
        <w:id w:val="1751841687"/>
        <w:docPartObj>
          <w:docPartGallery w:val="Table of Contents"/>
          <w:docPartUnique/>
        </w:docPartObj>
      </w:sdtPr>
      <w:sdtEndPr>
        <w:rPr>
          <w:noProof/>
          <w:lang w:val="fr-CH"/>
        </w:rPr>
      </w:sdtEndPr>
      <w:sdtContent>
        <w:p w14:paraId="003E457A" w14:textId="347EA557" w:rsidR="002979B5" w:rsidRPr="00FE2466" w:rsidRDefault="002979B5">
          <w:pPr>
            <w:pStyle w:val="En-ttedetabledesmatires"/>
            <w:rPr>
              <w:rFonts w:ascii="Arial" w:hAnsi="Arial" w:cs="Arial"/>
            </w:rPr>
          </w:pPr>
          <w:r w:rsidRPr="00FE2466">
            <w:rPr>
              <w:rFonts w:ascii="Arial" w:hAnsi="Arial" w:cs="Arial"/>
              <w:lang w:val="fr-FR"/>
            </w:rPr>
            <w:t>Contenu</w:t>
          </w:r>
        </w:p>
        <w:p w14:paraId="1E6986AB" w14:textId="069C944B" w:rsidR="00133FDD" w:rsidRDefault="002979B5">
          <w:pPr>
            <w:pStyle w:val="TM1"/>
            <w:tabs>
              <w:tab w:val="left" w:pos="480"/>
              <w:tab w:val="right" w:leader="dot" w:pos="9062"/>
            </w:tabs>
            <w:rPr>
              <w:rFonts w:eastAsiaTheme="minorEastAsia"/>
              <w:b w:val="0"/>
              <w:bCs w:val="0"/>
              <w:i w:val="0"/>
              <w:iCs w:val="0"/>
              <w:noProof/>
              <w:lang w:eastAsia="fr-FR"/>
            </w:rPr>
          </w:pPr>
          <w:r w:rsidRPr="00FE2466">
            <w:rPr>
              <w:rFonts w:ascii="Arial" w:hAnsi="Arial" w:cs="Arial"/>
              <w:b w:val="0"/>
              <w:bCs w:val="0"/>
            </w:rPr>
            <w:fldChar w:fldCharType="begin"/>
          </w:r>
          <w:r w:rsidRPr="00FE2466">
            <w:rPr>
              <w:rFonts w:ascii="Arial" w:hAnsi="Arial" w:cs="Arial"/>
            </w:rPr>
            <w:instrText>TOC \o "1-3" \h \z \u</w:instrText>
          </w:r>
          <w:r w:rsidRPr="00FE2466">
            <w:rPr>
              <w:rFonts w:ascii="Arial" w:hAnsi="Arial" w:cs="Arial"/>
              <w:b w:val="0"/>
              <w:bCs w:val="0"/>
            </w:rPr>
            <w:fldChar w:fldCharType="separate"/>
          </w:r>
          <w:hyperlink w:anchor="_Toc181206519" w:history="1">
            <w:r w:rsidR="00133FDD" w:rsidRPr="00F24D36">
              <w:rPr>
                <w:rStyle w:val="Lienhypertexte"/>
                <w:rFonts w:ascii="Arial" w:hAnsi="Arial" w:cs="Arial"/>
                <w:noProof/>
              </w:rPr>
              <w:t>1.</w:t>
            </w:r>
            <w:r w:rsidR="00133FDD">
              <w:rPr>
                <w:rFonts w:eastAsiaTheme="minorEastAsia"/>
                <w:b w:val="0"/>
                <w:bCs w:val="0"/>
                <w:i w:val="0"/>
                <w:iCs w:val="0"/>
                <w:noProof/>
                <w:lang w:eastAsia="fr-FR"/>
              </w:rPr>
              <w:tab/>
            </w:r>
            <w:r w:rsidR="00133FDD" w:rsidRPr="00F24D36">
              <w:rPr>
                <w:rStyle w:val="Lienhypertexte"/>
                <w:rFonts w:ascii="Arial" w:hAnsi="Arial" w:cs="Arial"/>
                <w:noProof/>
              </w:rPr>
              <w:t>Introduction</w:t>
            </w:r>
            <w:r w:rsidR="00133FDD">
              <w:rPr>
                <w:noProof/>
                <w:webHidden/>
              </w:rPr>
              <w:tab/>
            </w:r>
            <w:r w:rsidR="00133FDD">
              <w:rPr>
                <w:noProof/>
                <w:webHidden/>
              </w:rPr>
              <w:fldChar w:fldCharType="begin"/>
            </w:r>
            <w:r w:rsidR="00133FDD">
              <w:rPr>
                <w:noProof/>
                <w:webHidden/>
              </w:rPr>
              <w:instrText xml:space="preserve"> PAGEREF _Toc181206519 \h </w:instrText>
            </w:r>
            <w:r w:rsidR="00133FDD">
              <w:rPr>
                <w:noProof/>
                <w:webHidden/>
              </w:rPr>
            </w:r>
            <w:r w:rsidR="00133FDD">
              <w:rPr>
                <w:noProof/>
                <w:webHidden/>
              </w:rPr>
              <w:fldChar w:fldCharType="separate"/>
            </w:r>
            <w:r w:rsidR="00FD78A5">
              <w:rPr>
                <w:noProof/>
                <w:webHidden/>
              </w:rPr>
              <w:t>2</w:t>
            </w:r>
            <w:r w:rsidR="00133FDD">
              <w:rPr>
                <w:noProof/>
                <w:webHidden/>
              </w:rPr>
              <w:fldChar w:fldCharType="end"/>
            </w:r>
          </w:hyperlink>
        </w:p>
        <w:p w14:paraId="516007D1" w14:textId="46398D0A" w:rsidR="00133FDD" w:rsidRDefault="00133FDD">
          <w:pPr>
            <w:pStyle w:val="TM1"/>
            <w:tabs>
              <w:tab w:val="left" w:pos="480"/>
              <w:tab w:val="right" w:leader="dot" w:pos="9062"/>
            </w:tabs>
            <w:rPr>
              <w:rFonts w:eastAsiaTheme="minorEastAsia"/>
              <w:b w:val="0"/>
              <w:bCs w:val="0"/>
              <w:i w:val="0"/>
              <w:iCs w:val="0"/>
              <w:noProof/>
              <w:lang w:eastAsia="fr-FR"/>
            </w:rPr>
          </w:pPr>
          <w:hyperlink w:anchor="_Toc181206520" w:history="1">
            <w:r w:rsidRPr="00F24D36">
              <w:rPr>
                <w:rStyle w:val="Lienhypertexte"/>
                <w:rFonts w:ascii="Arial" w:hAnsi="Arial" w:cs="Arial"/>
                <w:noProof/>
              </w:rPr>
              <w:t>2.</w:t>
            </w:r>
            <w:r>
              <w:rPr>
                <w:rFonts w:eastAsiaTheme="minorEastAsia"/>
                <w:b w:val="0"/>
                <w:bCs w:val="0"/>
                <w:i w:val="0"/>
                <w:iCs w:val="0"/>
                <w:noProof/>
                <w:lang w:eastAsia="fr-FR"/>
              </w:rPr>
              <w:tab/>
            </w:r>
            <w:r w:rsidRPr="00F24D36">
              <w:rPr>
                <w:rStyle w:val="Lienhypertexte"/>
                <w:rFonts w:ascii="Arial" w:hAnsi="Arial" w:cs="Arial"/>
                <w:noProof/>
              </w:rPr>
              <w:t>Conception</w:t>
            </w:r>
            <w:r>
              <w:rPr>
                <w:noProof/>
                <w:webHidden/>
              </w:rPr>
              <w:tab/>
            </w:r>
            <w:r>
              <w:rPr>
                <w:noProof/>
                <w:webHidden/>
              </w:rPr>
              <w:fldChar w:fldCharType="begin"/>
            </w:r>
            <w:r>
              <w:rPr>
                <w:noProof/>
                <w:webHidden/>
              </w:rPr>
              <w:instrText xml:space="preserve"> PAGEREF _Toc181206520 \h </w:instrText>
            </w:r>
            <w:r>
              <w:rPr>
                <w:noProof/>
                <w:webHidden/>
              </w:rPr>
            </w:r>
            <w:r>
              <w:rPr>
                <w:noProof/>
                <w:webHidden/>
              </w:rPr>
              <w:fldChar w:fldCharType="separate"/>
            </w:r>
            <w:r w:rsidR="00FD78A5">
              <w:rPr>
                <w:noProof/>
                <w:webHidden/>
              </w:rPr>
              <w:t>2</w:t>
            </w:r>
            <w:r>
              <w:rPr>
                <w:noProof/>
                <w:webHidden/>
              </w:rPr>
              <w:fldChar w:fldCharType="end"/>
            </w:r>
          </w:hyperlink>
        </w:p>
        <w:p w14:paraId="6C18B184" w14:textId="666936E3" w:rsidR="00133FDD" w:rsidRDefault="00133FDD">
          <w:pPr>
            <w:pStyle w:val="TM2"/>
            <w:tabs>
              <w:tab w:val="left" w:pos="960"/>
              <w:tab w:val="right" w:leader="dot" w:pos="9062"/>
            </w:tabs>
            <w:rPr>
              <w:rFonts w:eastAsiaTheme="minorEastAsia"/>
              <w:b w:val="0"/>
              <w:bCs w:val="0"/>
              <w:noProof/>
              <w:sz w:val="24"/>
              <w:szCs w:val="24"/>
              <w:lang w:eastAsia="fr-FR"/>
            </w:rPr>
          </w:pPr>
          <w:hyperlink w:anchor="_Toc181206521" w:history="1">
            <w:r w:rsidRPr="00F24D36">
              <w:rPr>
                <w:rStyle w:val="Lienhypertexte"/>
                <w:noProof/>
              </w:rPr>
              <w:t>2.1</w:t>
            </w:r>
            <w:r>
              <w:rPr>
                <w:rFonts w:eastAsiaTheme="minorEastAsia"/>
                <w:b w:val="0"/>
                <w:bCs w:val="0"/>
                <w:noProof/>
                <w:sz w:val="24"/>
                <w:szCs w:val="24"/>
                <w:lang w:eastAsia="fr-FR"/>
              </w:rPr>
              <w:tab/>
            </w:r>
            <w:r w:rsidRPr="00F24D36">
              <w:rPr>
                <w:rStyle w:val="Lienhypertexte"/>
                <w:noProof/>
              </w:rPr>
              <w:t>Diagramme UML</w:t>
            </w:r>
            <w:r>
              <w:rPr>
                <w:noProof/>
                <w:webHidden/>
              </w:rPr>
              <w:tab/>
            </w:r>
            <w:r>
              <w:rPr>
                <w:noProof/>
                <w:webHidden/>
              </w:rPr>
              <w:fldChar w:fldCharType="begin"/>
            </w:r>
            <w:r>
              <w:rPr>
                <w:noProof/>
                <w:webHidden/>
              </w:rPr>
              <w:instrText xml:space="preserve"> PAGEREF _Toc181206521 \h </w:instrText>
            </w:r>
            <w:r>
              <w:rPr>
                <w:noProof/>
                <w:webHidden/>
              </w:rPr>
            </w:r>
            <w:r>
              <w:rPr>
                <w:noProof/>
                <w:webHidden/>
              </w:rPr>
              <w:fldChar w:fldCharType="separate"/>
            </w:r>
            <w:r w:rsidR="00FD78A5">
              <w:rPr>
                <w:noProof/>
                <w:webHidden/>
              </w:rPr>
              <w:t>2</w:t>
            </w:r>
            <w:r>
              <w:rPr>
                <w:noProof/>
                <w:webHidden/>
              </w:rPr>
              <w:fldChar w:fldCharType="end"/>
            </w:r>
          </w:hyperlink>
        </w:p>
        <w:p w14:paraId="0A5F17EE" w14:textId="4FCEAB08" w:rsidR="00133FDD" w:rsidRDefault="00133FDD">
          <w:pPr>
            <w:pStyle w:val="TM2"/>
            <w:tabs>
              <w:tab w:val="left" w:pos="960"/>
              <w:tab w:val="right" w:leader="dot" w:pos="9062"/>
            </w:tabs>
            <w:rPr>
              <w:rFonts w:eastAsiaTheme="minorEastAsia"/>
              <w:b w:val="0"/>
              <w:bCs w:val="0"/>
              <w:noProof/>
              <w:sz w:val="24"/>
              <w:szCs w:val="24"/>
              <w:lang w:eastAsia="fr-FR"/>
            </w:rPr>
          </w:pPr>
          <w:hyperlink w:anchor="_Toc181206522" w:history="1">
            <w:r w:rsidRPr="00F24D36">
              <w:rPr>
                <w:rStyle w:val="Lienhypertexte"/>
                <w:noProof/>
              </w:rPr>
              <w:t>2.2</w:t>
            </w:r>
            <w:r>
              <w:rPr>
                <w:rFonts w:eastAsiaTheme="minorEastAsia"/>
                <w:b w:val="0"/>
                <w:bCs w:val="0"/>
                <w:noProof/>
                <w:sz w:val="24"/>
                <w:szCs w:val="24"/>
                <w:lang w:eastAsia="fr-FR"/>
              </w:rPr>
              <w:tab/>
            </w:r>
            <w:r w:rsidRPr="00F24D36">
              <w:rPr>
                <w:rStyle w:val="Lienhypertexte"/>
                <w:noProof/>
              </w:rPr>
              <w:t>Description des composants</w:t>
            </w:r>
            <w:r>
              <w:rPr>
                <w:noProof/>
                <w:webHidden/>
              </w:rPr>
              <w:tab/>
            </w:r>
            <w:r>
              <w:rPr>
                <w:noProof/>
                <w:webHidden/>
              </w:rPr>
              <w:fldChar w:fldCharType="begin"/>
            </w:r>
            <w:r>
              <w:rPr>
                <w:noProof/>
                <w:webHidden/>
              </w:rPr>
              <w:instrText xml:space="preserve"> PAGEREF _Toc181206522 \h </w:instrText>
            </w:r>
            <w:r>
              <w:rPr>
                <w:noProof/>
                <w:webHidden/>
              </w:rPr>
            </w:r>
            <w:r>
              <w:rPr>
                <w:noProof/>
                <w:webHidden/>
              </w:rPr>
              <w:fldChar w:fldCharType="separate"/>
            </w:r>
            <w:r w:rsidR="00FD78A5">
              <w:rPr>
                <w:noProof/>
                <w:webHidden/>
              </w:rPr>
              <w:t>2</w:t>
            </w:r>
            <w:r>
              <w:rPr>
                <w:noProof/>
                <w:webHidden/>
              </w:rPr>
              <w:fldChar w:fldCharType="end"/>
            </w:r>
          </w:hyperlink>
        </w:p>
        <w:p w14:paraId="7D25CC6A" w14:textId="5A8BADA8" w:rsidR="00133FDD" w:rsidRDefault="00133FDD">
          <w:pPr>
            <w:pStyle w:val="TM3"/>
            <w:tabs>
              <w:tab w:val="left" w:pos="1200"/>
              <w:tab w:val="right" w:leader="dot" w:pos="9062"/>
            </w:tabs>
            <w:rPr>
              <w:rFonts w:eastAsiaTheme="minorEastAsia"/>
              <w:noProof/>
              <w:sz w:val="24"/>
              <w:szCs w:val="24"/>
              <w:lang w:eastAsia="fr-FR"/>
            </w:rPr>
          </w:pPr>
          <w:hyperlink w:anchor="_Toc181206523" w:history="1">
            <w:r w:rsidRPr="00F24D36">
              <w:rPr>
                <w:rStyle w:val="Lienhypertexte"/>
                <w:b/>
                <w:bCs/>
                <w:noProof/>
              </w:rPr>
              <w:t>2.2.1</w:t>
            </w:r>
            <w:r>
              <w:rPr>
                <w:rFonts w:eastAsiaTheme="minorEastAsia"/>
                <w:noProof/>
                <w:sz w:val="24"/>
                <w:szCs w:val="24"/>
                <w:lang w:eastAsia="fr-FR"/>
              </w:rPr>
              <w:tab/>
            </w:r>
            <w:r w:rsidRPr="00F24D36">
              <w:rPr>
                <w:rStyle w:val="Lienhypertexte"/>
                <w:b/>
                <w:bCs/>
                <w:noProof/>
              </w:rPr>
              <w:t>Operation</w:t>
            </w:r>
            <w:r>
              <w:rPr>
                <w:noProof/>
                <w:webHidden/>
              </w:rPr>
              <w:tab/>
            </w:r>
            <w:r>
              <w:rPr>
                <w:noProof/>
                <w:webHidden/>
              </w:rPr>
              <w:fldChar w:fldCharType="begin"/>
            </w:r>
            <w:r>
              <w:rPr>
                <w:noProof/>
                <w:webHidden/>
              </w:rPr>
              <w:instrText xml:space="preserve"> PAGEREF _Toc181206523 \h </w:instrText>
            </w:r>
            <w:r>
              <w:rPr>
                <w:noProof/>
                <w:webHidden/>
              </w:rPr>
            </w:r>
            <w:r>
              <w:rPr>
                <w:noProof/>
                <w:webHidden/>
              </w:rPr>
              <w:fldChar w:fldCharType="separate"/>
            </w:r>
            <w:r w:rsidR="00FD78A5">
              <w:rPr>
                <w:noProof/>
                <w:webHidden/>
              </w:rPr>
              <w:t>2</w:t>
            </w:r>
            <w:r>
              <w:rPr>
                <w:noProof/>
                <w:webHidden/>
              </w:rPr>
              <w:fldChar w:fldCharType="end"/>
            </w:r>
          </w:hyperlink>
        </w:p>
        <w:p w14:paraId="2E1FFF3C" w14:textId="68A7A444" w:rsidR="00133FDD" w:rsidRDefault="00133FDD">
          <w:pPr>
            <w:pStyle w:val="TM3"/>
            <w:tabs>
              <w:tab w:val="left" w:pos="1200"/>
              <w:tab w:val="right" w:leader="dot" w:pos="9062"/>
            </w:tabs>
            <w:rPr>
              <w:rFonts w:eastAsiaTheme="minorEastAsia"/>
              <w:noProof/>
              <w:sz w:val="24"/>
              <w:szCs w:val="24"/>
              <w:lang w:eastAsia="fr-FR"/>
            </w:rPr>
          </w:pPr>
          <w:hyperlink w:anchor="_Toc181206524" w:history="1">
            <w:r w:rsidRPr="00F24D36">
              <w:rPr>
                <w:rStyle w:val="Lienhypertexte"/>
                <w:b/>
                <w:bCs/>
                <w:noProof/>
              </w:rPr>
              <w:t>2.2.2</w:t>
            </w:r>
            <w:r>
              <w:rPr>
                <w:rFonts w:eastAsiaTheme="minorEastAsia"/>
                <w:noProof/>
                <w:sz w:val="24"/>
                <w:szCs w:val="24"/>
                <w:lang w:eastAsia="fr-FR"/>
              </w:rPr>
              <w:tab/>
            </w:r>
            <w:r w:rsidRPr="00F24D36">
              <w:rPr>
                <w:rStyle w:val="Lienhypertexte"/>
                <w:b/>
                <w:bCs/>
                <w:noProof/>
              </w:rPr>
              <w:t>Sous-classes (Addition, Subtraction et Multiplication)</w:t>
            </w:r>
            <w:r>
              <w:rPr>
                <w:noProof/>
                <w:webHidden/>
              </w:rPr>
              <w:tab/>
            </w:r>
            <w:r>
              <w:rPr>
                <w:noProof/>
                <w:webHidden/>
              </w:rPr>
              <w:fldChar w:fldCharType="begin"/>
            </w:r>
            <w:r>
              <w:rPr>
                <w:noProof/>
                <w:webHidden/>
              </w:rPr>
              <w:instrText xml:space="preserve"> PAGEREF _Toc181206524 \h </w:instrText>
            </w:r>
            <w:r>
              <w:rPr>
                <w:noProof/>
                <w:webHidden/>
              </w:rPr>
            </w:r>
            <w:r>
              <w:rPr>
                <w:noProof/>
                <w:webHidden/>
              </w:rPr>
              <w:fldChar w:fldCharType="separate"/>
            </w:r>
            <w:r w:rsidR="00FD78A5">
              <w:rPr>
                <w:noProof/>
                <w:webHidden/>
              </w:rPr>
              <w:t>3</w:t>
            </w:r>
            <w:r>
              <w:rPr>
                <w:noProof/>
                <w:webHidden/>
              </w:rPr>
              <w:fldChar w:fldCharType="end"/>
            </w:r>
          </w:hyperlink>
        </w:p>
        <w:p w14:paraId="1C8F7CE3" w14:textId="2AEC3DF2" w:rsidR="00133FDD" w:rsidRDefault="00133FDD">
          <w:pPr>
            <w:pStyle w:val="TM3"/>
            <w:tabs>
              <w:tab w:val="left" w:pos="1200"/>
              <w:tab w:val="right" w:leader="dot" w:pos="9062"/>
            </w:tabs>
            <w:rPr>
              <w:rFonts w:eastAsiaTheme="minorEastAsia"/>
              <w:noProof/>
              <w:sz w:val="24"/>
              <w:szCs w:val="24"/>
              <w:lang w:eastAsia="fr-FR"/>
            </w:rPr>
          </w:pPr>
          <w:hyperlink w:anchor="_Toc181206525" w:history="1">
            <w:r w:rsidRPr="00F24D36">
              <w:rPr>
                <w:rStyle w:val="Lienhypertexte"/>
                <w:b/>
                <w:bCs/>
                <w:noProof/>
              </w:rPr>
              <w:t>2.2.3</w:t>
            </w:r>
            <w:r>
              <w:rPr>
                <w:rFonts w:eastAsiaTheme="minorEastAsia"/>
                <w:noProof/>
                <w:sz w:val="24"/>
                <w:szCs w:val="24"/>
                <w:lang w:eastAsia="fr-FR"/>
              </w:rPr>
              <w:tab/>
            </w:r>
            <w:r w:rsidRPr="00F24D36">
              <w:rPr>
                <w:rStyle w:val="Lienhypertexte"/>
                <w:b/>
                <w:bCs/>
                <w:noProof/>
              </w:rPr>
              <w:t>Matrix</w:t>
            </w:r>
            <w:r>
              <w:rPr>
                <w:noProof/>
                <w:webHidden/>
              </w:rPr>
              <w:tab/>
            </w:r>
            <w:r>
              <w:rPr>
                <w:noProof/>
                <w:webHidden/>
              </w:rPr>
              <w:fldChar w:fldCharType="begin"/>
            </w:r>
            <w:r>
              <w:rPr>
                <w:noProof/>
                <w:webHidden/>
              </w:rPr>
              <w:instrText xml:space="preserve"> PAGEREF _Toc181206525 \h </w:instrText>
            </w:r>
            <w:r>
              <w:rPr>
                <w:noProof/>
                <w:webHidden/>
              </w:rPr>
            </w:r>
            <w:r>
              <w:rPr>
                <w:noProof/>
                <w:webHidden/>
              </w:rPr>
              <w:fldChar w:fldCharType="separate"/>
            </w:r>
            <w:r w:rsidR="00FD78A5">
              <w:rPr>
                <w:noProof/>
                <w:webHidden/>
              </w:rPr>
              <w:t>3</w:t>
            </w:r>
            <w:r>
              <w:rPr>
                <w:noProof/>
                <w:webHidden/>
              </w:rPr>
              <w:fldChar w:fldCharType="end"/>
            </w:r>
          </w:hyperlink>
        </w:p>
        <w:p w14:paraId="47B6CD02" w14:textId="6111799F" w:rsidR="00133FDD" w:rsidRDefault="00133FDD">
          <w:pPr>
            <w:pStyle w:val="TM2"/>
            <w:tabs>
              <w:tab w:val="left" w:pos="960"/>
              <w:tab w:val="right" w:leader="dot" w:pos="9062"/>
            </w:tabs>
            <w:rPr>
              <w:rFonts w:eastAsiaTheme="minorEastAsia"/>
              <w:b w:val="0"/>
              <w:bCs w:val="0"/>
              <w:noProof/>
              <w:sz w:val="24"/>
              <w:szCs w:val="24"/>
              <w:lang w:eastAsia="fr-FR"/>
            </w:rPr>
          </w:pPr>
          <w:hyperlink w:anchor="_Toc181206526" w:history="1">
            <w:r w:rsidRPr="00F24D36">
              <w:rPr>
                <w:rStyle w:val="Lienhypertexte"/>
                <w:noProof/>
              </w:rPr>
              <w:t>2.3</w:t>
            </w:r>
            <w:r>
              <w:rPr>
                <w:rFonts w:eastAsiaTheme="minorEastAsia"/>
                <w:b w:val="0"/>
                <w:bCs w:val="0"/>
                <w:noProof/>
                <w:sz w:val="24"/>
                <w:szCs w:val="24"/>
                <w:lang w:eastAsia="fr-FR"/>
              </w:rPr>
              <w:tab/>
            </w:r>
            <w:r w:rsidRPr="00F24D36">
              <w:rPr>
                <w:rStyle w:val="Lienhypertexte"/>
                <w:noProof/>
              </w:rPr>
              <w:t>Choix techniques</w:t>
            </w:r>
            <w:r>
              <w:rPr>
                <w:noProof/>
                <w:webHidden/>
              </w:rPr>
              <w:tab/>
            </w:r>
            <w:r>
              <w:rPr>
                <w:noProof/>
                <w:webHidden/>
              </w:rPr>
              <w:fldChar w:fldCharType="begin"/>
            </w:r>
            <w:r>
              <w:rPr>
                <w:noProof/>
                <w:webHidden/>
              </w:rPr>
              <w:instrText xml:space="preserve"> PAGEREF _Toc181206526 \h </w:instrText>
            </w:r>
            <w:r>
              <w:rPr>
                <w:noProof/>
                <w:webHidden/>
              </w:rPr>
            </w:r>
            <w:r>
              <w:rPr>
                <w:noProof/>
                <w:webHidden/>
              </w:rPr>
              <w:fldChar w:fldCharType="separate"/>
            </w:r>
            <w:r w:rsidR="00FD78A5">
              <w:rPr>
                <w:noProof/>
                <w:webHidden/>
              </w:rPr>
              <w:t>3</w:t>
            </w:r>
            <w:r>
              <w:rPr>
                <w:noProof/>
                <w:webHidden/>
              </w:rPr>
              <w:fldChar w:fldCharType="end"/>
            </w:r>
          </w:hyperlink>
        </w:p>
        <w:p w14:paraId="4AE39693" w14:textId="4EE98BD4" w:rsidR="00133FDD" w:rsidRDefault="00133FDD">
          <w:pPr>
            <w:pStyle w:val="TM3"/>
            <w:tabs>
              <w:tab w:val="left" w:pos="1200"/>
              <w:tab w:val="right" w:leader="dot" w:pos="9062"/>
            </w:tabs>
            <w:rPr>
              <w:rFonts w:eastAsiaTheme="minorEastAsia"/>
              <w:noProof/>
              <w:sz w:val="24"/>
              <w:szCs w:val="24"/>
              <w:lang w:eastAsia="fr-FR"/>
            </w:rPr>
          </w:pPr>
          <w:hyperlink w:anchor="_Toc181206527" w:history="1">
            <w:r w:rsidRPr="00F24D36">
              <w:rPr>
                <w:rStyle w:val="Lienhypertexte"/>
                <w:b/>
                <w:bCs/>
                <w:noProof/>
              </w:rPr>
              <w:t>2.3.1</w:t>
            </w:r>
            <w:r>
              <w:rPr>
                <w:rFonts w:eastAsiaTheme="minorEastAsia"/>
                <w:noProof/>
                <w:sz w:val="24"/>
                <w:szCs w:val="24"/>
                <w:lang w:eastAsia="fr-FR"/>
              </w:rPr>
              <w:tab/>
            </w:r>
            <w:r w:rsidRPr="00F24D36">
              <w:rPr>
                <w:rStyle w:val="Lienhypertexte"/>
                <w:b/>
                <w:bCs/>
                <w:noProof/>
              </w:rPr>
              <w:t>Attributs</w:t>
            </w:r>
            <w:r>
              <w:rPr>
                <w:noProof/>
                <w:webHidden/>
              </w:rPr>
              <w:tab/>
            </w:r>
            <w:r>
              <w:rPr>
                <w:noProof/>
                <w:webHidden/>
              </w:rPr>
              <w:fldChar w:fldCharType="begin"/>
            </w:r>
            <w:r>
              <w:rPr>
                <w:noProof/>
                <w:webHidden/>
              </w:rPr>
              <w:instrText xml:space="preserve"> PAGEREF _Toc181206527 \h </w:instrText>
            </w:r>
            <w:r>
              <w:rPr>
                <w:noProof/>
                <w:webHidden/>
              </w:rPr>
            </w:r>
            <w:r>
              <w:rPr>
                <w:noProof/>
                <w:webHidden/>
              </w:rPr>
              <w:fldChar w:fldCharType="separate"/>
            </w:r>
            <w:r w:rsidR="00FD78A5">
              <w:rPr>
                <w:noProof/>
                <w:webHidden/>
              </w:rPr>
              <w:t>3</w:t>
            </w:r>
            <w:r>
              <w:rPr>
                <w:noProof/>
                <w:webHidden/>
              </w:rPr>
              <w:fldChar w:fldCharType="end"/>
            </w:r>
          </w:hyperlink>
        </w:p>
        <w:p w14:paraId="18145EDF" w14:textId="33048781" w:rsidR="00133FDD" w:rsidRDefault="00133FDD">
          <w:pPr>
            <w:pStyle w:val="TM3"/>
            <w:tabs>
              <w:tab w:val="left" w:pos="1200"/>
              <w:tab w:val="right" w:leader="dot" w:pos="9062"/>
            </w:tabs>
            <w:rPr>
              <w:rFonts w:eastAsiaTheme="minorEastAsia"/>
              <w:noProof/>
              <w:sz w:val="24"/>
              <w:szCs w:val="24"/>
              <w:lang w:eastAsia="fr-FR"/>
            </w:rPr>
          </w:pPr>
          <w:hyperlink w:anchor="_Toc181206528" w:history="1">
            <w:r w:rsidRPr="00F24D36">
              <w:rPr>
                <w:rStyle w:val="Lienhypertexte"/>
                <w:b/>
                <w:bCs/>
                <w:noProof/>
              </w:rPr>
              <w:t>2.3.2</w:t>
            </w:r>
            <w:r>
              <w:rPr>
                <w:rFonts w:eastAsiaTheme="minorEastAsia"/>
                <w:noProof/>
                <w:sz w:val="24"/>
                <w:szCs w:val="24"/>
                <w:lang w:eastAsia="fr-FR"/>
              </w:rPr>
              <w:tab/>
            </w:r>
            <w:r w:rsidRPr="00F24D36">
              <w:rPr>
                <w:rStyle w:val="Lienhypertexte"/>
                <w:b/>
                <w:bCs/>
                <w:noProof/>
              </w:rPr>
              <w:t>Relation « Matrix »</w:t>
            </w:r>
            <w:r>
              <w:rPr>
                <w:noProof/>
                <w:webHidden/>
              </w:rPr>
              <w:tab/>
            </w:r>
            <w:r>
              <w:rPr>
                <w:noProof/>
                <w:webHidden/>
              </w:rPr>
              <w:fldChar w:fldCharType="begin"/>
            </w:r>
            <w:r>
              <w:rPr>
                <w:noProof/>
                <w:webHidden/>
              </w:rPr>
              <w:instrText xml:space="preserve"> PAGEREF _Toc181206528 \h </w:instrText>
            </w:r>
            <w:r>
              <w:rPr>
                <w:noProof/>
                <w:webHidden/>
              </w:rPr>
            </w:r>
            <w:r>
              <w:rPr>
                <w:noProof/>
                <w:webHidden/>
              </w:rPr>
              <w:fldChar w:fldCharType="separate"/>
            </w:r>
            <w:r w:rsidR="00FD78A5">
              <w:rPr>
                <w:noProof/>
                <w:webHidden/>
              </w:rPr>
              <w:t>3</w:t>
            </w:r>
            <w:r>
              <w:rPr>
                <w:noProof/>
                <w:webHidden/>
              </w:rPr>
              <w:fldChar w:fldCharType="end"/>
            </w:r>
          </w:hyperlink>
        </w:p>
        <w:p w14:paraId="60883FD7" w14:textId="58E8E276" w:rsidR="00133FDD" w:rsidRDefault="00133FDD">
          <w:pPr>
            <w:pStyle w:val="TM3"/>
            <w:tabs>
              <w:tab w:val="left" w:pos="1200"/>
              <w:tab w:val="right" w:leader="dot" w:pos="9062"/>
            </w:tabs>
            <w:rPr>
              <w:rFonts w:eastAsiaTheme="minorEastAsia"/>
              <w:noProof/>
              <w:sz w:val="24"/>
              <w:szCs w:val="24"/>
              <w:lang w:eastAsia="fr-FR"/>
            </w:rPr>
          </w:pPr>
          <w:hyperlink w:anchor="_Toc181206529" w:history="1">
            <w:r w:rsidRPr="00F24D36">
              <w:rPr>
                <w:rStyle w:val="Lienhypertexte"/>
                <w:b/>
                <w:bCs/>
                <w:noProof/>
              </w:rPr>
              <w:t>2.3.3</w:t>
            </w:r>
            <w:r>
              <w:rPr>
                <w:rFonts w:eastAsiaTheme="minorEastAsia"/>
                <w:noProof/>
                <w:sz w:val="24"/>
                <w:szCs w:val="24"/>
                <w:lang w:eastAsia="fr-FR"/>
              </w:rPr>
              <w:tab/>
            </w:r>
            <w:r w:rsidRPr="00F24D36">
              <w:rPr>
                <w:rStyle w:val="Lienhypertexte"/>
                <w:b/>
                <w:bCs/>
                <w:noProof/>
              </w:rPr>
              <w:t>Matrice vide</w:t>
            </w:r>
            <w:r>
              <w:rPr>
                <w:noProof/>
                <w:webHidden/>
              </w:rPr>
              <w:tab/>
            </w:r>
            <w:r>
              <w:rPr>
                <w:noProof/>
                <w:webHidden/>
              </w:rPr>
              <w:fldChar w:fldCharType="begin"/>
            </w:r>
            <w:r>
              <w:rPr>
                <w:noProof/>
                <w:webHidden/>
              </w:rPr>
              <w:instrText xml:space="preserve"> PAGEREF _Toc181206529 \h </w:instrText>
            </w:r>
            <w:r>
              <w:rPr>
                <w:noProof/>
                <w:webHidden/>
              </w:rPr>
            </w:r>
            <w:r>
              <w:rPr>
                <w:noProof/>
                <w:webHidden/>
              </w:rPr>
              <w:fldChar w:fldCharType="separate"/>
            </w:r>
            <w:r w:rsidR="00FD78A5">
              <w:rPr>
                <w:noProof/>
                <w:webHidden/>
              </w:rPr>
              <w:t>3</w:t>
            </w:r>
            <w:r>
              <w:rPr>
                <w:noProof/>
                <w:webHidden/>
              </w:rPr>
              <w:fldChar w:fldCharType="end"/>
            </w:r>
          </w:hyperlink>
        </w:p>
        <w:p w14:paraId="66060919" w14:textId="5C5EA62E" w:rsidR="00133FDD" w:rsidRDefault="00133FDD">
          <w:pPr>
            <w:pStyle w:val="TM3"/>
            <w:tabs>
              <w:tab w:val="left" w:pos="1200"/>
              <w:tab w:val="right" w:leader="dot" w:pos="9062"/>
            </w:tabs>
            <w:rPr>
              <w:rFonts w:eastAsiaTheme="minorEastAsia"/>
              <w:noProof/>
              <w:sz w:val="24"/>
              <w:szCs w:val="24"/>
              <w:lang w:eastAsia="fr-FR"/>
            </w:rPr>
          </w:pPr>
          <w:hyperlink w:anchor="_Toc181206530" w:history="1">
            <w:r w:rsidRPr="00F24D36">
              <w:rPr>
                <w:rStyle w:val="Lienhypertexte"/>
                <w:b/>
                <w:bCs/>
                <w:noProof/>
              </w:rPr>
              <w:t>2.3.4</w:t>
            </w:r>
            <w:r>
              <w:rPr>
                <w:rFonts w:eastAsiaTheme="minorEastAsia"/>
                <w:noProof/>
                <w:sz w:val="24"/>
                <w:szCs w:val="24"/>
                <w:lang w:eastAsia="fr-FR"/>
              </w:rPr>
              <w:tab/>
            </w:r>
            <w:r w:rsidRPr="00F24D36">
              <w:rPr>
                <w:rStyle w:val="Lienhypertexte"/>
                <w:b/>
                <w:bCs/>
                <w:noProof/>
              </w:rPr>
              <w:t>Méthode checkModulus()</w:t>
            </w:r>
            <w:r>
              <w:rPr>
                <w:noProof/>
                <w:webHidden/>
              </w:rPr>
              <w:tab/>
            </w:r>
            <w:r>
              <w:rPr>
                <w:noProof/>
                <w:webHidden/>
              </w:rPr>
              <w:fldChar w:fldCharType="begin"/>
            </w:r>
            <w:r>
              <w:rPr>
                <w:noProof/>
                <w:webHidden/>
              </w:rPr>
              <w:instrText xml:space="preserve"> PAGEREF _Toc181206530 \h </w:instrText>
            </w:r>
            <w:r>
              <w:rPr>
                <w:noProof/>
                <w:webHidden/>
              </w:rPr>
            </w:r>
            <w:r>
              <w:rPr>
                <w:noProof/>
                <w:webHidden/>
              </w:rPr>
              <w:fldChar w:fldCharType="separate"/>
            </w:r>
            <w:r w:rsidR="00FD78A5">
              <w:rPr>
                <w:noProof/>
                <w:webHidden/>
              </w:rPr>
              <w:t>3</w:t>
            </w:r>
            <w:r>
              <w:rPr>
                <w:noProof/>
                <w:webHidden/>
              </w:rPr>
              <w:fldChar w:fldCharType="end"/>
            </w:r>
          </w:hyperlink>
        </w:p>
        <w:p w14:paraId="1097F6CD" w14:textId="20AB0B89" w:rsidR="00133FDD" w:rsidRDefault="00133FDD">
          <w:pPr>
            <w:pStyle w:val="TM3"/>
            <w:tabs>
              <w:tab w:val="left" w:pos="1200"/>
              <w:tab w:val="right" w:leader="dot" w:pos="9062"/>
            </w:tabs>
            <w:rPr>
              <w:rFonts w:eastAsiaTheme="minorEastAsia"/>
              <w:noProof/>
              <w:sz w:val="24"/>
              <w:szCs w:val="24"/>
              <w:lang w:eastAsia="fr-FR"/>
            </w:rPr>
          </w:pPr>
          <w:hyperlink w:anchor="_Toc181206531" w:history="1">
            <w:r w:rsidRPr="00F24D36">
              <w:rPr>
                <w:rStyle w:val="Lienhypertexte"/>
                <w:b/>
                <w:bCs/>
                <w:noProof/>
              </w:rPr>
              <w:t>2.3.5</w:t>
            </w:r>
            <w:r>
              <w:rPr>
                <w:rFonts w:eastAsiaTheme="minorEastAsia"/>
                <w:noProof/>
                <w:sz w:val="24"/>
                <w:szCs w:val="24"/>
                <w:lang w:eastAsia="fr-FR"/>
              </w:rPr>
              <w:tab/>
            </w:r>
            <w:r w:rsidRPr="00F24D36">
              <w:rPr>
                <w:rStyle w:val="Lienhypertexte"/>
                <w:b/>
                <w:bCs/>
                <w:noProof/>
              </w:rPr>
              <w:t>Tests unitaires</w:t>
            </w:r>
            <w:r>
              <w:rPr>
                <w:noProof/>
                <w:webHidden/>
              </w:rPr>
              <w:tab/>
            </w:r>
            <w:r>
              <w:rPr>
                <w:noProof/>
                <w:webHidden/>
              </w:rPr>
              <w:fldChar w:fldCharType="begin"/>
            </w:r>
            <w:r>
              <w:rPr>
                <w:noProof/>
                <w:webHidden/>
              </w:rPr>
              <w:instrText xml:space="preserve"> PAGEREF _Toc181206531 \h </w:instrText>
            </w:r>
            <w:r>
              <w:rPr>
                <w:noProof/>
                <w:webHidden/>
              </w:rPr>
            </w:r>
            <w:r>
              <w:rPr>
                <w:noProof/>
                <w:webHidden/>
              </w:rPr>
              <w:fldChar w:fldCharType="separate"/>
            </w:r>
            <w:r w:rsidR="00FD78A5">
              <w:rPr>
                <w:noProof/>
                <w:webHidden/>
              </w:rPr>
              <w:t>3</w:t>
            </w:r>
            <w:r>
              <w:rPr>
                <w:noProof/>
                <w:webHidden/>
              </w:rPr>
              <w:fldChar w:fldCharType="end"/>
            </w:r>
          </w:hyperlink>
        </w:p>
        <w:p w14:paraId="30E3CD79" w14:textId="0874C7A1" w:rsidR="00133FDD" w:rsidRDefault="00133FDD">
          <w:pPr>
            <w:pStyle w:val="TM3"/>
            <w:tabs>
              <w:tab w:val="left" w:pos="1200"/>
              <w:tab w:val="right" w:leader="dot" w:pos="9062"/>
            </w:tabs>
            <w:rPr>
              <w:rFonts w:eastAsiaTheme="minorEastAsia"/>
              <w:noProof/>
              <w:sz w:val="24"/>
              <w:szCs w:val="24"/>
              <w:lang w:eastAsia="fr-FR"/>
            </w:rPr>
          </w:pPr>
          <w:hyperlink w:anchor="_Toc181206532" w:history="1">
            <w:r w:rsidRPr="00F24D36">
              <w:rPr>
                <w:rStyle w:val="Lienhypertexte"/>
                <w:b/>
                <w:bCs/>
                <w:noProof/>
              </w:rPr>
              <w:t>2.3.6</w:t>
            </w:r>
            <w:r>
              <w:rPr>
                <w:rFonts w:eastAsiaTheme="minorEastAsia"/>
                <w:noProof/>
                <w:sz w:val="24"/>
                <w:szCs w:val="24"/>
                <w:lang w:eastAsia="fr-FR"/>
              </w:rPr>
              <w:tab/>
            </w:r>
            <w:r w:rsidRPr="00F24D36">
              <w:rPr>
                <w:rStyle w:val="Lienhypertexte"/>
                <w:b/>
                <w:bCs/>
                <w:noProof/>
              </w:rPr>
              <w:t>Gestion d’exceptions</w:t>
            </w:r>
            <w:r>
              <w:rPr>
                <w:noProof/>
                <w:webHidden/>
              </w:rPr>
              <w:tab/>
            </w:r>
            <w:r>
              <w:rPr>
                <w:noProof/>
                <w:webHidden/>
              </w:rPr>
              <w:fldChar w:fldCharType="begin"/>
            </w:r>
            <w:r>
              <w:rPr>
                <w:noProof/>
                <w:webHidden/>
              </w:rPr>
              <w:instrText xml:space="preserve"> PAGEREF _Toc181206532 \h </w:instrText>
            </w:r>
            <w:r>
              <w:rPr>
                <w:noProof/>
                <w:webHidden/>
              </w:rPr>
            </w:r>
            <w:r>
              <w:rPr>
                <w:noProof/>
                <w:webHidden/>
              </w:rPr>
              <w:fldChar w:fldCharType="separate"/>
            </w:r>
            <w:r w:rsidR="00FD78A5">
              <w:rPr>
                <w:noProof/>
                <w:webHidden/>
              </w:rPr>
              <w:t>4</w:t>
            </w:r>
            <w:r>
              <w:rPr>
                <w:noProof/>
                <w:webHidden/>
              </w:rPr>
              <w:fldChar w:fldCharType="end"/>
            </w:r>
          </w:hyperlink>
        </w:p>
        <w:p w14:paraId="2E4E5ADF" w14:textId="43E9EB1B" w:rsidR="00133FDD" w:rsidRDefault="00133FDD">
          <w:pPr>
            <w:pStyle w:val="TM1"/>
            <w:tabs>
              <w:tab w:val="left" w:pos="480"/>
              <w:tab w:val="right" w:leader="dot" w:pos="9062"/>
            </w:tabs>
            <w:rPr>
              <w:rFonts w:eastAsiaTheme="minorEastAsia"/>
              <w:b w:val="0"/>
              <w:bCs w:val="0"/>
              <w:i w:val="0"/>
              <w:iCs w:val="0"/>
              <w:noProof/>
              <w:lang w:eastAsia="fr-FR"/>
            </w:rPr>
          </w:pPr>
          <w:hyperlink w:anchor="_Toc181206533" w:history="1">
            <w:r w:rsidRPr="00F24D36">
              <w:rPr>
                <w:rStyle w:val="Lienhypertexte"/>
                <w:rFonts w:ascii="Arial" w:hAnsi="Arial" w:cs="Arial"/>
                <w:noProof/>
              </w:rPr>
              <w:t>3.</w:t>
            </w:r>
            <w:r>
              <w:rPr>
                <w:rFonts w:eastAsiaTheme="minorEastAsia"/>
                <w:b w:val="0"/>
                <w:bCs w:val="0"/>
                <w:i w:val="0"/>
                <w:iCs w:val="0"/>
                <w:noProof/>
                <w:lang w:eastAsia="fr-FR"/>
              </w:rPr>
              <w:tab/>
            </w:r>
            <w:r w:rsidRPr="00F24D36">
              <w:rPr>
                <w:rStyle w:val="Lienhypertexte"/>
                <w:rFonts w:ascii="Arial" w:hAnsi="Arial" w:cs="Arial"/>
                <w:noProof/>
              </w:rPr>
              <w:t>Tests</w:t>
            </w:r>
            <w:r>
              <w:rPr>
                <w:noProof/>
                <w:webHidden/>
              </w:rPr>
              <w:tab/>
            </w:r>
            <w:r>
              <w:rPr>
                <w:noProof/>
                <w:webHidden/>
              </w:rPr>
              <w:fldChar w:fldCharType="begin"/>
            </w:r>
            <w:r>
              <w:rPr>
                <w:noProof/>
                <w:webHidden/>
              </w:rPr>
              <w:instrText xml:space="preserve"> PAGEREF _Toc181206533 \h </w:instrText>
            </w:r>
            <w:r>
              <w:rPr>
                <w:noProof/>
                <w:webHidden/>
              </w:rPr>
            </w:r>
            <w:r>
              <w:rPr>
                <w:noProof/>
                <w:webHidden/>
              </w:rPr>
              <w:fldChar w:fldCharType="separate"/>
            </w:r>
            <w:r w:rsidR="00FD78A5">
              <w:rPr>
                <w:noProof/>
                <w:webHidden/>
              </w:rPr>
              <w:t>4</w:t>
            </w:r>
            <w:r>
              <w:rPr>
                <w:noProof/>
                <w:webHidden/>
              </w:rPr>
              <w:fldChar w:fldCharType="end"/>
            </w:r>
          </w:hyperlink>
        </w:p>
        <w:p w14:paraId="0F00F488" w14:textId="4F0A5EFA" w:rsidR="00133FDD" w:rsidRDefault="00133FDD">
          <w:pPr>
            <w:pStyle w:val="TM2"/>
            <w:tabs>
              <w:tab w:val="left" w:pos="960"/>
              <w:tab w:val="right" w:leader="dot" w:pos="9062"/>
            </w:tabs>
            <w:rPr>
              <w:rFonts w:eastAsiaTheme="minorEastAsia"/>
              <w:b w:val="0"/>
              <w:bCs w:val="0"/>
              <w:noProof/>
              <w:sz w:val="24"/>
              <w:szCs w:val="24"/>
              <w:lang w:eastAsia="fr-FR"/>
            </w:rPr>
          </w:pPr>
          <w:hyperlink w:anchor="_Toc181206534" w:history="1">
            <w:r w:rsidRPr="00F24D36">
              <w:rPr>
                <w:rStyle w:val="Lienhypertexte"/>
                <w:noProof/>
              </w:rPr>
              <w:t>3.1</w:t>
            </w:r>
            <w:r>
              <w:rPr>
                <w:rFonts w:eastAsiaTheme="minorEastAsia"/>
                <w:b w:val="0"/>
                <w:bCs w:val="0"/>
                <w:noProof/>
                <w:sz w:val="24"/>
                <w:szCs w:val="24"/>
                <w:lang w:eastAsia="fr-FR"/>
              </w:rPr>
              <w:tab/>
            </w:r>
            <w:r w:rsidRPr="00F24D36">
              <w:rPr>
                <w:rStyle w:val="Lienhypertexte"/>
                <w:noProof/>
              </w:rPr>
              <w:t>MatrixTest</w:t>
            </w:r>
            <w:r>
              <w:rPr>
                <w:noProof/>
                <w:webHidden/>
              </w:rPr>
              <w:tab/>
            </w:r>
            <w:r>
              <w:rPr>
                <w:noProof/>
                <w:webHidden/>
              </w:rPr>
              <w:fldChar w:fldCharType="begin"/>
            </w:r>
            <w:r>
              <w:rPr>
                <w:noProof/>
                <w:webHidden/>
              </w:rPr>
              <w:instrText xml:space="preserve"> PAGEREF _Toc181206534 \h </w:instrText>
            </w:r>
            <w:r>
              <w:rPr>
                <w:noProof/>
                <w:webHidden/>
              </w:rPr>
            </w:r>
            <w:r>
              <w:rPr>
                <w:noProof/>
                <w:webHidden/>
              </w:rPr>
              <w:fldChar w:fldCharType="separate"/>
            </w:r>
            <w:r w:rsidR="00FD78A5">
              <w:rPr>
                <w:noProof/>
                <w:webHidden/>
              </w:rPr>
              <w:t>4</w:t>
            </w:r>
            <w:r>
              <w:rPr>
                <w:noProof/>
                <w:webHidden/>
              </w:rPr>
              <w:fldChar w:fldCharType="end"/>
            </w:r>
          </w:hyperlink>
        </w:p>
        <w:p w14:paraId="32B1BEE1" w14:textId="4BDFCE30" w:rsidR="00133FDD" w:rsidRDefault="00133FDD">
          <w:pPr>
            <w:pStyle w:val="TM2"/>
            <w:tabs>
              <w:tab w:val="left" w:pos="960"/>
              <w:tab w:val="right" w:leader="dot" w:pos="9062"/>
            </w:tabs>
            <w:rPr>
              <w:rFonts w:eastAsiaTheme="minorEastAsia"/>
              <w:b w:val="0"/>
              <w:bCs w:val="0"/>
              <w:noProof/>
              <w:sz w:val="24"/>
              <w:szCs w:val="24"/>
              <w:lang w:eastAsia="fr-FR"/>
            </w:rPr>
          </w:pPr>
          <w:hyperlink w:anchor="_Toc181206535" w:history="1">
            <w:r w:rsidRPr="00F24D36">
              <w:rPr>
                <w:rStyle w:val="Lienhypertexte"/>
                <w:noProof/>
              </w:rPr>
              <w:t>3.2</w:t>
            </w:r>
            <w:r>
              <w:rPr>
                <w:rFonts w:eastAsiaTheme="minorEastAsia"/>
                <w:b w:val="0"/>
                <w:bCs w:val="0"/>
                <w:noProof/>
                <w:sz w:val="24"/>
                <w:szCs w:val="24"/>
                <w:lang w:eastAsia="fr-FR"/>
              </w:rPr>
              <w:tab/>
            </w:r>
            <w:r w:rsidRPr="00F24D36">
              <w:rPr>
                <w:rStyle w:val="Lienhypertexte"/>
                <w:noProof/>
              </w:rPr>
              <w:t>AppTest</w:t>
            </w:r>
            <w:r>
              <w:rPr>
                <w:noProof/>
                <w:webHidden/>
              </w:rPr>
              <w:tab/>
            </w:r>
            <w:r>
              <w:rPr>
                <w:noProof/>
                <w:webHidden/>
              </w:rPr>
              <w:fldChar w:fldCharType="begin"/>
            </w:r>
            <w:r>
              <w:rPr>
                <w:noProof/>
                <w:webHidden/>
              </w:rPr>
              <w:instrText xml:space="preserve"> PAGEREF _Toc181206535 \h </w:instrText>
            </w:r>
            <w:r>
              <w:rPr>
                <w:noProof/>
                <w:webHidden/>
              </w:rPr>
            </w:r>
            <w:r>
              <w:rPr>
                <w:noProof/>
                <w:webHidden/>
              </w:rPr>
              <w:fldChar w:fldCharType="separate"/>
            </w:r>
            <w:r w:rsidR="00FD78A5">
              <w:rPr>
                <w:noProof/>
                <w:webHidden/>
              </w:rPr>
              <w:t>4</w:t>
            </w:r>
            <w:r>
              <w:rPr>
                <w:noProof/>
                <w:webHidden/>
              </w:rPr>
              <w:fldChar w:fldCharType="end"/>
            </w:r>
          </w:hyperlink>
        </w:p>
        <w:p w14:paraId="67F47D6D" w14:textId="6C1DA376" w:rsidR="00133FDD" w:rsidRDefault="00133FDD">
          <w:pPr>
            <w:pStyle w:val="TM1"/>
            <w:tabs>
              <w:tab w:val="left" w:pos="480"/>
              <w:tab w:val="right" w:leader="dot" w:pos="9062"/>
            </w:tabs>
            <w:rPr>
              <w:rFonts w:eastAsiaTheme="minorEastAsia"/>
              <w:b w:val="0"/>
              <w:bCs w:val="0"/>
              <w:i w:val="0"/>
              <w:iCs w:val="0"/>
              <w:noProof/>
              <w:lang w:eastAsia="fr-FR"/>
            </w:rPr>
          </w:pPr>
          <w:hyperlink w:anchor="_Toc181206536" w:history="1">
            <w:r w:rsidRPr="00F24D36">
              <w:rPr>
                <w:rStyle w:val="Lienhypertexte"/>
                <w:rFonts w:ascii="Arial" w:hAnsi="Arial" w:cs="Arial"/>
                <w:noProof/>
              </w:rPr>
              <w:t>4.</w:t>
            </w:r>
            <w:r>
              <w:rPr>
                <w:rFonts w:eastAsiaTheme="minorEastAsia"/>
                <w:b w:val="0"/>
                <w:bCs w:val="0"/>
                <w:i w:val="0"/>
                <w:iCs w:val="0"/>
                <w:noProof/>
                <w:lang w:eastAsia="fr-FR"/>
              </w:rPr>
              <w:tab/>
            </w:r>
            <w:r w:rsidRPr="00F24D36">
              <w:rPr>
                <w:rStyle w:val="Lienhypertexte"/>
                <w:rFonts w:ascii="Arial" w:hAnsi="Arial" w:cs="Arial"/>
                <w:noProof/>
              </w:rPr>
              <w:t>Conclusion</w:t>
            </w:r>
            <w:r>
              <w:rPr>
                <w:noProof/>
                <w:webHidden/>
              </w:rPr>
              <w:tab/>
            </w:r>
            <w:r>
              <w:rPr>
                <w:noProof/>
                <w:webHidden/>
              </w:rPr>
              <w:fldChar w:fldCharType="begin"/>
            </w:r>
            <w:r>
              <w:rPr>
                <w:noProof/>
                <w:webHidden/>
              </w:rPr>
              <w:instrText xml:space="preserve"> PAGEREF _Toc181206536 \h </w:instrText>
            </w:r>
            <w:r>
              <w:rPr>
                <w:noProof/>
                <w:webHidden/>
              </w:rPr>
            </w:r>
            <w:r>
              <w:rPr>
                <w:noProof/>
                <w:webHidden/>
              </w:rPr>
              <w:fldChar w:fldCharType="separate"/>
            </w:r>
            <w:r w:rsidR="00FD78A5">
              <w:rPr>
                <w:noProof/>
                <w:webHidden/>
              </w:rPr>
              <w:t>4</w:t>
            </w:r>
            <w:r>
              <w:rPr>
                <w:noProof/>
                <w:webHidden/>
              </w:rPr>
              <w:fldChar w:fldCharType="end"/>
            </w:r>
          </w:hyperlink>
        </w:p>
        <w:p w14:paraId="6FFBF8B6" w14:textId="297CA793" w:rsidR="002979B5" w:rsidRPr="00FE2466" w:rsidRDefault="002979B5">
          <w:pPr>
            <w:rPr>
              <w:rFonts w:ascii="Arial" w:hAnsi="Arial" w:cs="Arial"/>
            </w:rPr>
          </w:pPr>
          <w:r w:rsidRPr="00FE2466">
            <w:rPr>
              <w:rFonts w:ascii="Arial" w:hAnsi="Arial" w:cs="Arial"/>
              <w:b/>
              <w:bCs/>
              <w:noProof/>
            </w:rPr>
            <w:fldChar w:fldCharType="end"/>
          </w:r>
        </w:p>
      </w:sdtContent>
    </w:sdt>
    <w:p w14:paraId="15E11F7D" w14:textId="1DACB3FE" w:rsidR="00FE2466" w:rsidRPr="00FE2466" w:rsidRDefault="00FE2466">
      <w:pPr>
        <w:rPr>
          <w:rFonts w:ascii="Arial" w:hAnsi="Arial" w:cs="Arial"/>
        </w:rPr>
      </w:pPr>
      <w:r w:rsidRPr="00FE2466">
        <w:rPr>
          <w:rFonts w:ascii="Arial" w:hAnsi="Arial" w:cs="Arial"/>
        </w:rPr>
        <w:br w:type="page"/>
      </w:r>
    </w:p>
    <w:p w14:paraId="0581E0A2" w14:textId="61C5862D" w:rsidR="002979B5" w:rsidRPr="00FE2466" w:rsidRDefault="00FE2466" w:rsidP="0061027B">
      <w:pPr>
        <w:pStyle w:val="Titre1"/>
        <w:numPr>
          <w:ilvl w:val="0"/>
          <w:numId w:val="2"/>
        </w:numPr>
        <w:rPr>
          <w:rFonts w:ascii="Arial" w:hAnsi="Arial" w:cs="Arial"/>
          <w:b/>
          <w:bCs/>
          <w:color w:val="000000" w:themeColor="text1"/>
          <w:sz w:val="28"/>
          <w:szCs w:val="28"/>
        </w:rPr>
      </w:pPr>
      <w:bookmarkStart w:id="0" w:name="_Toc181206519"/>
      <w:r w:rsidRPr="00FE2466">
        <w:rPr>
          <w:rFonts w:ascii="Arial" w:hAnsi="Arial" w:cs="Arial"/>
          <w:b/>
          <w:bCs/>
          <w:color w:val="000000" w:themeColor="text1"/>
          <w:sz w:val="28"/>
          <w:szCs w:val="28"/>
        </w:rPr>
        <w:lastRenderedPageBreak/>
        <w:t>Introduction</w:t>
      </w:r>
      <w:bookmarkEnd w:id="0"/>
    </w:p>
    <w:p w14:paraId="0A74D44A" w14:textId="539A8B8E" w:rsidR="0061027B" w:rsidRDefault="0061027B" w:rsidP="0061027B">
      <w:pPr>
        <w:jc w:val="both"/>
        <w:rPr>
          <w:rFonts w:ascii="Arial" w:hAnsi="Arial" w:cs="Arial"/>
          <w:sz w:val="22"/>
          <w:szCs w:val="22"/>
        </w:rPr>
      </w:pPr>
      <w:r w:rsidRPr="0061027B">
        <w:rPr>
          <w:rFonts w:ascii="Arial" w:hAnsi="Arial" w:cs="Arial"/>
          <w:sz w:val="22"/>
          <w:szCs w:val="22"/>
        </w:rPr>
        <w:t>Dans ce laboratoire, nous devons gérer des opérations entre matrices en utilisant des concepts vus en cours de POO. Le laboratoire est simple jusqu’à ce qu’on y ajoute des contraintes :</w:t>
      </w:r>
    </w:p>
    <w:p w14:paraId="7842B412" w14:textId="77777777" w:rsidR="0061027B" w:rsidRDefault="0061027B" w:rsidP="0061027B">
      <w:pPr>
        <w:jc w:val="both"/>
        <w:rPr>
          <w:rFonts w:ascii="Arial" w:hAnsi="Arial" w:cs="Arial"/>
          <w:sz w:val="22"/>
          <w:szCs w:val="22"/>
        </w:rPr>
      </w:pPr>
    </w:p>
    <w:p w14:paraId="2467DAF9" w14:textId="77777777" w:rsidR="0061027B" w:rsidRPr="0061027B" w:rsidRDefault="0061027B" w:rsidP="0061027B">
      <w:pPr>
        <w:pStyle w:val="Paragraphedeliste"/>
        <w:numPr>
          <w:ilvl w:val="0"/>
          <w:numId w:val="1"/>
        </w:numPr>
        <w:jc w:val="both"/>
        <w:rPr>
          <w:rFonts w:ascii="Arial" w:hAnsi="Arial" w:cs="Arial"/>
          <w:sz w:val="22"/>
          <w:szCs w:val="22"/>
        </w:rPr>
      </w:pPr>
      <w:r w:rsidRPr="0061027B">
        <w:rPr>
          <w:rFonts w:ascii="Arial" w:hAnsi="Arial" w:cs="Arial"/>
          <w:sz w:val="22"/>
          <w:szCs w:val="22"/>
        </w:rPr>
        <w:t>Factoriser le code commun aux différentes opérations (addition, soustraction et multiplication) de manière qu’il soit possible d’en ajouter de nouvelles ultérieurement.</w:t>
      </w:r>
    </w:p>
    <w:p w14:paraId="0504A04B" w14:textId="21E7C2D1" w:rsidR="0061027B" w:rsidRPr="0061027B" w:rsidRDefault="0061027B" w:rsidP="0061027B">
      <w:pPr>
        <w:pStyle w:val="Paragraphedeliste"/>
        <w:numPr>
          <w:ilvl w:val="0"/>
          <w:numId w:val="1"/>
        </w:numPr>
        <w:jc w:val="both"/>
        <w:rPr>
          <w:rFonts w:ascii="Arial" w:hAnsi="Arial" w:cs="Arial"/>
          <w:sz w:val="22"/>
          <w:szCs w:val="22"/>
        </w:rPr>
      </w:pPr>
      <w:r w:rsidRPr="0061027B">
        <w:rPr>
          <w:rFonts w:ascii="Arial" w:hAnsi="Arial" w:cs="Arial"/>
          <w:sz w:val="22"/>
          <w:szCs w:val="22"/>
        </w:rPr>
        <w:t xml:space="preserve">Définir des objets représentant l’opération à effectuer sur les éléments des matrices opérandes et ceci sans utiliser de structures de contrôle (ifs, </w:t>
      </w:r>
      <w:proofErr w:type="spellStart"/>
      <w:r w:rsidRPr="0061027B">
        <w:rPr>
          <w:rFonts w:ascii="Arial" w:hAnsi="Arial" w:cs="Arial"/>
          <w:sz w:val="22"/>
          <w:szCs w:val="22"/>
        </w:rPr>
        <w:t>switchs</w:t>
      </w:r>
      <w:proofErr w:type="spellEnd"/>
      <w:r>
        <w:rPr>
          <w:rFonts w:ascii="Arial" w:hAnsi="Arial" w:cs="Arial"/>
          <w:sz w:val="22"/>
          <w:szCs w:val="22"/>
        </w:rPr>
        <w:t>…</w:t>
      </w:r>
      <w:r w:rsidRPr="0061027B">
        <w:rPr>
          <w:rFonts w:ascii="Arial" w:hAnsi="Arial" w:cs="Arial"/>
          <w:sz w:val="22"/>
          <w:szCs w:val="22"/>
        </w:rPr>
        <w:t>).</w:t>
      </w:r>
    </w:p>
    <w:p w14:paraId="6FCEF42C" w14:textId="4F7BB5C5" w:rsidR="0061027B" w:rsidRDefault="0061027B" w:rsidP="0061027B">
      <w:pPr>
        <w:pStyle w:val="Paragraphedeliste"/>
        <w:numPr>
          <w:ilvl w:val="0"/>
          <w:numId w:val="1"/>
        </w:numPr>
        <w:jc w:val="both"/>
        <w:rPr>
          <w:rFonts w:ascii="Arial" w:hAnsi="Arial" w:cs="Arial"/>
          <w:sz w:val="22"/>
          <w:szCs w:val="22"/>
        </w:rPr>
      </w:pPr>
      <w:r w:rsidRPr="0061027B">
        <w:rPr>
          <w:rFonts w:ascii="Arial" w:hAnsi="Arial" w:cs="Arial"/>
          <w:sz w:val="22"/>
          <w:szCs w:val="22"/>
        </w:rPr>
        <w:t>Tester les fonctionnalités implémentées, en particulier les cas limites.</w:t>
      </w:r>
    </w:p>
    <w:p w14:paraId="4C029C2E" w14:textId="77777777" w:rsidR="0061027B" w:rsidRDefault="0061027B" w:rsidP="0061027B">
      <w:pPr>
        <w:jc w:val="both"/>
        <w:rPr>
          <w:rFonts w:ascii="Arial" w:hAnsi="Arial" w:cs="Arial"/>
          <w:sz w:val="22"/>
          <w:szCs w:val="22"/>
        </w:rPr>
      </w:pPr>
    </w:p>
    <w:p w14:paraId="516A8CAB" w14:textId="1736A9B0" w:rsidR="0061027B" w:rsidRDefault="0061027B" w:rsidP="0061027B">
      <w:pPr>
        <w:pStyle w:val="Titre1"/>
        <w:numPr>
          <w:ilvl w:val="0"/>
          <w:numId w:val="2"/>
        </w:numPr>
        <w:rPr>
          <w:rFonts w:ascii="Arial" w:hAnsi="Arial" w:cs="Arial"/>
          <w:b/>
          <w:bCs/>
          <w:color w:val="000000" w:themeColor="text1"/>
          <w:sz w:val="28"/>
          <w:szCs w:val="28"/>
        </w:rPr>
      </w:pPr>
      <w:bookmarkStart w:id="1" w:name="_Toc181206520"/>
      <w:r w:rsidRPr="0061027B">
        <w:rPr>
          <w:rFonts w:ascii="Arial" w:hAnsi="Arial" w:cs="Arial"/>
          <w:b/>
          <w:bCs/>
          <w:color w:val="000000" w:themeColor="text1"/>
          <w:sz w:val="28"/>
          <w:szCs w:val="28"/>
        </w:rPr>
        <w:t>Conception</w:t>
      </w:r>
      <w:bookmarkEnd w:id="1"/>
    </w:p>
    <w:p w14:paraId="56AC4AE9" w14:textId="08A28135" w:rsidR="0061027B" w:rsidRDefault="0061027B" w:rsidP="0061027B">
      <w:pPr>
        <w:jc w:val="both"/>
        <w:rPr>
          <w:rFonts w:ascii="Arial" w:hAnsi="Arial" w:cs="Arial"/>
          <w:sz w:val="22"/>
          <w:szCs w:val="22"/>
        </w:rPr>
      </w:pPr>
      <w:r w:rsidRPr="0061027B">
        <w:rPr>
          <w:rFonts w:ascii="Arial" w:hAnsi="Arial" w:cs="Arial"/>
          <w:sz w:val="22"/>
          <w:szCs w:val="22"/>
        </w:rPr>
        <w:t>Puis qu’on doit factoriser le code commun aux différentes opérations et définir des objets pour les opérations, alors il serait logique de créer une classe pour chaque opération, héritant d’une classe abstraite Opération.  Et une classe Matrix qui contiendra toutes les méthodes dont on a besoin pour créer et faire le calcul des matrices.</w:t>
      </w:r>
    </w:p>
    <w:p w14:paraId="4D39444B" w14:textId="6F72F4CC" w:rsidR="00C424D5" w:rsidRDefault="00C424D5" w:rsidP="00C424D5">
      <w:pPr>
        <w:pStyle w:val="Titre2"/>
        <w:numPr>
          <w:ilvl w:val="1"/>
          <w:numId w:val="2"/>
        </w:numPr>
        <w:rPr>
          <w:b/>
          <w:bCs/>
          <w:color w:val="000000" w:themeColor="text1"/>
          <w:sz w:val="26"/>
          <w:szCs w:val="26"/>
        </w:rPr>
      </w:pPr>
      <w:bookmarkStart w:id="2" w:name="_Toc181206521"/>
      <w:r w:rsidRPr="00C424D5">
        <w:rPr>
          <w:b/>
          <w:bCs/>
          <w:color w:val="000000" w:themeColor="text1"/>
          <w:sz w:val="26"/>
          <w:szCs w:val="26"/>
        </w:rPr>
        <w:t>Diagramme UML</w:t>
      </w:r>
      <w:bookmarkEnd w:id="2"/>
    </w:p>
    <w:p w14:paraId="233FB82C" w14:textId="758521CB" w:rsidR="00C424D5" w:rsidRDefault="00FB6B4C" w:rsidP="00C424D5">
      <w:pPr>
        <w:jc w:val="center"/>
      </w:pPr>
      <w:r>
        <w:rPr>
          <w:noProof/>
        </w:rPr>
        <w:drawing>
          <wp:inline distT="0" distB="0" distL="0" distR="0" wp14:anchorId="0F6E723E" wp14:editId="50D96361">
            <wp:extent cx="5029200" cy="3594100"/>
            <wp:effectExtent l="0" t="0" r="0" b="0"/>
            <wp:docPr id="177113421"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421" name="Image 1" descr="Une image contenant texte, capture d’écran, nombre, Parallèl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029200" cy="3594100"/>
                    </a:xfrm>
                    <a:prstGeom prst="rect">
                      <a:avLst/>
                    </a:prstGeom>
                  </pic:spPr>
                </pic:pic>
              </a:graphicData>
            </a:graphic>
          </wp:inline>
        </w:drawing>
      </w:r>
    </w:p>
    <w:p w14:paraId="1E4D5102" w14:textId="77777777" w:rsidR="00C424D5" w:rsidRDefault="00C424D5" w:rsidP="00C424D5"/>
    <w:p w14:paraId="0CFD4093" w14:textId="20029650" w:rsidR="00C424D5" w:rsidRDefault="00C424D5" w:rsidP="00C424D5">
      <w:pPr>
        <w:pStyle w:val="Titre2"/>
        <w:numPr>
          <w:ilvl w:val="1"/>
          <w:numId w:val="2"/>
        </w:numPr>
        <w:rPr>
          <w:b/>
          <w:bCs/>
          <w:color w:val="000000" w:themeColor="text1"/>
          <w:sz w:val="26"/>
          <w:szCs w:val="26"/>
        </w:rPr>
      </w:pPr>
      <w:bookmarkStart w:id="3" w:name="_Toc181206522"/>
      <w:r w:rsidRPr="00C424D5">
        <w:rPr>
          <w:b/>
          <w:bCs/>
          <w:color w:val="000000" w:themeColor="text1"/>
          <w:sz w:val="26"/>
          <w:szCs w:val="26"/>
        </w:rPr>
        <w:t>Description des composants</w:t>
      </w:r>
      <w:bookmarkEnd w:id="3"/>
    </w:p>
    <w:p w14:paraId="52C1681B" w14:textId="690A5005" w:rsidR="00C424D5" w:rsidRDefault="00C424D5" w:rsidP="00C72BA9">
      <w:pPr>
        <w:pStyle w:val="Titre3"/>
        <w:numPr>
          <w:ilvl w:val="2"/>
          <w:numId w:val="2"/>
        </w:numPr>
        <w:rPr>
          <w:b/>
          <w:bCs/>
          <w:color w:val="000000" w:themeColor="text1"/>
          <w:sz w:val="24"/>
          <w:szCs w:val="24"/>
        </w:rPr>
      </w:pPr>
      <w:bookmarkStart w:id="4" w:name="_Toc181206523"/>
      <w:proofErr w:type="spellStart"/>
      <w:r w:rsidRPr="00E30734">
        <w:rPr>
          <w:b/>
          <w:bCs/>
          <w:color w:val="000000" w:themeColor="text1"/>
          <w:sz w:val="24"/>
          <w:szCs w:val="24"/>
        </w:rPr>
        <w:t>Operation</w:t>
      </w:r>
      <w:bookmarkEnd w:id="4"/>
      <w:proofErr w:type="spellEnd"/>
    </w:p>
    <w:p w14:paraId="136D7410" w14:textId="283B4C8B" w:rsidR="00C72BA9" w:rsidRPr="00C72BA9" w:rsidRDefault="00C72BA9" w:rsidP="00C72BA9">
      <w:pPr>
        <w:ind w:left="1056"/>
        <w:jc w:val="both"/>
        <w:rPr>
          <w:sz w:val="22"/>
          <w:szCs w:val="22"/>
        </w:rPr>
      </w:pPr>
      <w:r w:rsidRPr="00C72BA9">
        <w:rPr>
          <w:sz w:val="22"/>
          <w:szCs w:val="22"/>
        </w:rPr>
        <w:t>L’entité « </w:t>
      </w:r>
      <w:proofErr w:type="spellStart"/>
      <w:r w:rsidRPr="00C72BA9">
        <w:rPr>
          <w:sz w:val="22"/>
          <w:szCs w:val="22"/>
        </w:rPr>
        <w:t>Operation</w:t>
      </w:r>
      <w:proofErr w:type="spellEnd"/>
      <w:r w:rsidRPr="00C72BA9">
        <w:rPr>
          <w:sz w:val="22"/>
          <w:szCs w:val="22"/>
        </w:rPr>
        <w:t> » définit une classe abstraite pour les opérations mathématique entre deux entiers</w:t>
      </w:r>
      <w:r>
        <w:rPr>
          <w:sz w:val="22"/>
          <w:szCs w:val="22"/>
        </w:rPr>
        <w:t>. Elle possède un attribut « </w:t>
      </w:r>
      <w:proofErr w:type="spellStart"/>
      <w:r>
        <w:rPr>
          <w:sz w:val="22"/>
          <w:szCs w:val="22"/>
        </w:rPr>
        <w:t>symbol</w:t>
      </w:r>
      <w:proofErr w:type="spellEnd"/>
      <w:r>
        <w:rPr>
          <w:sz w:val="22"/>
          <w:szCs w:val="22"/>
        </w:rPr>
        <w:t> » qui permettra d’identifier l’opération qui sera effectué</w:t>
      </w:r>
      <w:r w:rsidR="00CB16C5">
        <w:rPr>
          <w:sz w:val="22"/>
          <w:szCs w:val="22"/>
        </w:rPr>
        <w:t xml:space="preserve"> en y insérant « + », « - » ou « x ». Elle contient aussi une méthode</w:t>
      </w:r>
      <w:r w:rsidR="00FF4648">
        <w:rPr>
          <w:sz w:val="22"/>
          <w:szCs w:val="22"/>
        </w:rPr>
        <w:t xml:space="preserve"> abstraite</w:t>
      </w:r>
      <w:r w:rsidR="00CB16C5">
        <w:rPr>
          <w:sz w:val="22"/>
          <w:szCs w:val="22"/>
        </w:rPr>
        <w:t xml:space="preserve"> « </w:t>
      </w:r>
      <w:proofErr w:type="spellStart"/>
      <w:r w:rsidR="00CB16C5">
        <w:rPr>
          <w:sz w:val="22"/>
          <w:szCs w:val="22"/>
        </w:rPr>
        <w:t>apply</w:t>
      </w:r>
      <w:proofErr w:type="spellEnd"/>
      <w:r w:rsidR="00CB16C5">
        <w:rPr>
          <w:sz w:val="22"/>
          <w:szCs w:val="22"/>
        </w:rPr>
        <w:t> » qui sera redéfini dans les sous-classes pour exécuter une opération d’addition, de soustraction ou de multiplication.</w:t>
      </w:r>
      <w:r w:rsidR="000C1FA3">
        <w:rPr>
          <w:sz w:val="22"/>
          <w:szCs w:val="22"/>
        </w:rPr>
        <w:t xml:space="preserve"> La méthode « </w:t>
      </w:r>
      <w:proofErr w:type="spellStart"/>
      <w:r w:rsidR="000C1FA3">
        <w:rPr>
          <w:sz w:val="22"/>
          <w:szCs w:val="22"/>
        </w:rPr>
        <w:t>toString</w:t>
      </w:r>
      <w:proofErr w:type="spellEnd"/>
      <w:r w:rsidR="000C1FA3">
        <w:rPr>
          <w:sz w:val="22"/>
          <w:szCs w:val="22"/>
        </w:rPr>
        <w:t xml:space="preserve"> » </w:t>
      </w:r>
      <w:r w:rsidR="000C1FA3">
        <w:rPr>
          <w:sz w:val="22"/>
          <w:szCs w:val="22"/>
        </w:rPr>
        <w:lastRenderedPageBreak/>
        <w:t>quant à elle retourne la représentation en chaîne de caractère du symbole de l’opération.</w:t>
      </w:r>
    </w:p>
    <w:p w14:paraId="39BA3CE4" w14:textId="0576FB72" w:rsidR="00C424D5" w:rsidRDefault="00C424D5" w:rsidP="008A23D0">
      <w:pPr>
        <w:pStyle w:val="Titre3"/>
        <w:numPr>
          <w:ilvl w:val="2"/>
          <w:numId w:val="2"/>
        </w:numPr>
        <w:rPr>
          <w:b/>
          <w:bCs/>
          <w:color w:val="000000" w:themeColor="text1"/>
          <w:sz w:val="24"/>
          <w:szCs w:val="24"/>
        </w:rPr>
      </w:pPr>
      <w:bookmarkStart w:id="5" w:name="_Toc181206524"/>
      <w:r w:rsidRPr="00C424D5">
        <w:rPr>
          <w:b/>
          <w:bCs/>
          <w:color w:val="000000" w:themeColor="text1"/>
          <w:sz w:val="24"/>
          <w:szCs w:val="24"/>
        </w:rPr>
        <w:t xml:space="preserve">Sous-classes (Addition, </w:t>
      </w:r>
      <w:proofErr w:type="spellStart"/>
      <w:r w:rsidRPr="00C424D5">
        <w:rPr>
          <w:b/>
          <w:bCs/>
          <w:color w:val="000000" w:themeColor="text1"/>
          <w:sz w:val="24"/>
          <w:szCs w:val="24"/>
        </w:rPr>
        <w:t>Subtraction</w:t>
      </w:r>
      <w:proofErr w:type="spellEnd"/>
      <w:r w:rsidRPr="00C424D5">
        <w:rPr>
          <w:b/>
          <w:bCs/>
          <w:color w:val="000000" w:themeColor="text1"/>
          <w:sz w:val="24"/>
          <w:szCs w:val="24"/>
        </w:rPr>
        <w:t xml:space="preserve"> et Multiplication)</w:t>
      </w:r>
      <w:bookmarkEnd w:id="5"/>
    </w:p>
    <w:p w14:paraId="62E4FAD0" w14:textId="2043B8FC" w:rsidR="008A23D0" w:rsidRPr="008A23D0" w:rsidRDefault="008A23D0" w:rsidP="008A23D0">
      <w:pPr>
        <w:ind w:left="1056"/>
        <w:jc w:val="both"/>
        <w:rPr>
          <w:sz w:val="22"/>
          <w:szCs w:val="22"/>
        </w:rPr>
      </w:pPr>
      <w:r>
        <w:rPr>
          <w:sz w:val="22"/>
          <w:szCs w:val="22"/>
        </w:rPr>
        <w:t>Les sous-classes d’</w:t>
      </w:r>
      <w:proofErr w:type="spellStart"/>
      <w:r>
        <w:rPr>
          <w:sz w:val="22"/>
          <w:szCs w:val="22"/>
        </w:rPr>
        <w:t>operation</w:t>
      </w:r>
      <w:proofErr w:type="spellEnd"/>
      <w:r>
        <w:rPr>
          <w:sz w:val="22"/>
          <w:szCs w:val="22"/>
        </w:rPr>
        <w:t xml:space="preserve"> implémente chacune une opération mathématique spécifique. Elle comporte un constructeur pour changer l’attribut « </w:t>
      </w:r>
      <w:proofErr w:type="spellStart"/>
      <w:r>
        <w:rPr>
          <w:sz w:val="22"/>
          <w:szCs w:val="22"/>
        </w:rPr>
        <w:t>symbol</w:t>
      </w:r>
      <w:proofErr w:type="spellEnd"/>
      <w:r>
        <w:rPr>
          <w:sz w:val="22"/>
          <w:szCs w:val="22"/>
        </w:rPr>
        <w:t> » hérité par le parent pour indiquer l’opération. Elle redéfinisse aussi la méthode « </w:t>
      </w:r>
      <w:proofErr w:type="spellStart"/>
      <w:r>
        <w:rPr>
          <w:sz w:val="22"/>
          <w:szCs w:val="22"/>
        </w:rPr>
        <w:t>apply</w:t>
      </w:r>
      <w:proofErr w:type="spellEnd"/>
      <w:r>
        <w:rPr>
          <w:sz w:val="22"/>
          <w:szCs w:val="22"/>
        </w:rPr>
        <w:t> » pour réaliser respectivement l’addition, la soustraction et la multiplication.</w:t>
      </w:r>
    </w:p>
    <w:p w14:paraId="6F5A5E4D" w14:textId="260A6562" w:rsidR="00C424D5" w:rsidRDefault="00C424D5" w:rsidP="009B1F8F">
      <w:pPr>
        <w:pStyle w:val="Titre3"/>
        <w:numPr>
          <w:ilvl w:val="2"/>
          <w:numId w:val="2"/>
        </w:numPr>
        <w:rPr>
          <w:b/>
          <w:bCs/>
          <w:color w:val="000000" w:themeColor="text1"/>
          <w:sz w:val="24"/>
          <w:szCs w:val="24"/>
        </w:rPr>
      </w:pPr>
      <w:bookmarkStart w:id="6" w:name="_Toc181206525"/>
      <w:r w:rsidRPr="00C424D5">
        <w:rPr>
          <w:b/>
          <w:bCs/>
          <w:color w:val="000000" w:themeColor="text1"/>
          <w:sz w:val="24"/>
          <w:szCs w:val="24"/>
        </w:rPr>
        <w:t>Matrix</w:t>
      </w:r>
      <w:bookmarkEnd w:id="6"/>
    </w:p>
    <w:p w14:paraId="2EB9B967" w14:textId="4E1D1DA4" w:rsidR="009B1F8F" w:rsidRDefault="009B1F8F" w:rsidP="009B1F8F">
      <w:pPr>
        <w:ind w:left="1056"/>
        <w:jc w:val="both"/>
        <w:rPr>
          <w:sz w:val="22"/>
          <w:szCs w:val="22"/>
        </w:rPr>
      </w:pPr>
      <w:r>
        <w:rPr>
          <w:sz w:val="22"/>
          <w:szCs w:val="22"/>
        </w:rPr>
        <w:t>La classe « Matrix » va contenir un attribut « </w:t>
      </w:r>
      <w:proofErr w:type="spellStart"/>
      <w:r>
        <w:rPr>
          <w:sz w:val="22"/>
          <w:szCs w:val="22"/>
        </w:rPr>
        <w:t>rows</w:t>
      </w:r>
      <w:proofErr w:type="spellEnd"/>
      <w:r>
        <w:rPr>
          <w:sz w:val="22"/>
          <w:szCs w:val="22"/>
        </w:rPr>
        <w:t> », « </w:t>
      </w:r>
      <w:proofErr w:type="spellStart"/>
      <w:r>
        <w:rPr>
          <w:sz w:val="22"/>
          <w:szCs w:val="22"/>
        </w:rPr>
        <w:t>columns</w:t>
      </w:r>
      <w:proofErr w:type="spellEnd"/>
      <w:r>
        <w:rPr>
          <w:sz w:val="22"/>
          <w:szCs w:val="22"/>
        </w:rPr>
        <w:t> » pour les lignes et les colonnes de la matrice et « </w:t>
      </w:r>
      <w:proofErr w:type="spellStart"/>
      <w:r>
        <w:rPr>
          <w:sz w:val="22"/>
          <w:szCs w:val="22"/>
        </w:rPr>
        <w:t>modulus</w:t>
      </w:r>
      <w:proofErr w:type="spellEnd"/>
      <w:r>
        <w:rPr>
          <w:sz w:val="22"/>
          <w:szCs w:val="22"/>
        </w:rPr>
        <w:t xml:space="preserve"> » pour définir un modulo utilisé dans les opérations. L’attribut « matrix » </w:t>
      </w:r>
      <w:r w:rsidR="00184295">
        <w:rPr>
          <w:sz w:val="22"/>
          <w:szCs w:val="22"/>
        </w:rPr>
        <w:t>définit la structure principale où seront enregistrées les valeurs de chaque élément accessibles et manipulables lors des opérations. L’entité contient aussi plusieurs méthodes, comme « </w:t>
      </w:r>
      <w:proofErr w:type="spellStart"/>
      <w:r w:rsidR="00184295">
        <w:rPr>
          <w:sz w:val="22"/>
          <w:szCs w:val="22"/>
        </w:rPr>
        <w:t>applyOperation</w:t>
      </w:r>
      <w:proofErr w:type="spellEnd"/>
      <w:r w:rsidR="00184295">
        <w:rPr>
          <w:sz w:val="22"/>
          <w:szCs w:val="22"/>
        </w:rPr>
        <w:t> » qui va permettre d’effectuer une opération sur une matrice à partir des paramètres fournis. « </w:t>
      </w:r>
      <w:proofErr w:type="spellStart"/>
      <w:proofErr w:type="gramStart"/>
      <w:r w:rsidR="00184295">
        <w:rPr>
          <w:sz w:val="22"/>
          <w:szCs w:val="22"/>
        </w:rPr>
        <w:t>checkModulus</w:t>
      </w:r>
      <w:proofErr w:type="spellEnd"/>
      <w:proofErr w:type="gramEnd"/>
      <w:r w:rsidR="00184295">
        <w:rPr>
          <w:sz w:val="22"/>
          <w:szCs w:val="22"/>
        </w:rPr>
        <w:t> » va vérifier la compatibilité des modulos qui sera utilisé dans la méthode cité juste avant. La méthode « </w:t>
      </w:r>
      <w:proofErr w:type="spellStart"/>
      <w:r w:rsidR="00184295">
        <w:rPr>
          <w:sz w:val="22"/>
          <w:szCs w:val="22"/>
        </w:rPr>
        <w:t>toString</w:t>
      </w:r>
      <w:proofErr w:type="spellEnd"/>
      <w:r w:rsidR="00184295">
        <w:rPr>
          <w:sz w:val="22"/>
          <w:szCs w:val="22"/>
        </w:rPr>
        <w:t xml:space="preserve"> » va quant à elle afficher le contenu d’une matrice. De plus, la classe contient 2 constructeurs, une qui va permettre de créer une matrice à partir d’un tableau 2D et </w:t>
      </w:r>
      <w:r w:rsidR="0067424B">
        <w:rPr>
          <w:sz w:val="22"/>
          <w:szCs w:val="22"/>
        </w:rPr>
        <w:t>un modulo fourni</w:t>
      </w:r>
      <w:r w:rsidR="00184295">
        <w:rPr>
          <w:sz w:val="22"/>
          <w:szCs w:val="22"/>
        </w:rPr>
        <w:t xml:space="preserve"> et l’autre pour créer une matrice avec des valeurs générées aléatoirement allant de 0 à modulo – 1 à partir des lignes, colonnes et </w:t>
      </w:r>
      <w:r w:rsidR="0067424B">
        <w:rPr>
          <w:sz w:val="22"/>
          <w:szCs w:val="22"/>
        </w:rPr>
        <w:t>d’un modulo fourni</w:t>
      </w:r>
      <w:r w:rsidR="00184295">
        <w:rPr>
          <w:sz w:val="22"/>
          <w:szCs w:val="22"/>
        </w:rPr>
        <w:t>.</w:t>
      </w:r>
    </w:p>
    <w:p w14:paraId="7508817A" w14:textId="77777777" w:rsidR="0067424B" w:rsidRDefault="0067424B" w:rsidP="009B1F8F">
      <w:pPr>
        <w:ind w:left="1056"/>
        <w:jc w:val="both"/>
        <w:rPr>
          <w:sz w:val="22"/>
          <w:szCs w:val="22"/>
        </w:rPr>
      </w:pPr>
    </w:p>
    <w:p w14:paraId="2412E2A0" w14:textId="726C1880" w:rsidR="00881E03" w:rsidRDefault="00881E03" w:rsidP="00881E03">
      <w:pPr>
        <w:pStyle w:val="Titre2"/>
        <w:numPr>
          <w:ilvl w:val="1"/>
          <w:numId w:val="2"/>
        </w:numPr>
        <w:rPr>
          <w:b/>
          <w:bCs/>
          <w:color w:val="000000" w:themeColor="text1"/>
          <w:sz w:val="26"/>
          <w:szCs w:val="26"/>
        </w:rPr>
      </w:pPr>
      <w:bookmarkStart w:id="7" w:name="_Toc181206526"/>
      <w:r w:rsidRPr="00881E03">
        <w:rPr>
          <w:b/>
          <w:bCs/>
          <w:color w:val="000000" w:themeColor="text1"/>
          <w:sz w:val="26"/>
          <w:szCs w:val="26"/>
        </w:rPr>
        <w:t>Choix techniques</w:t>
      </w:r>
      <w:bookmarkEnd w:id="7"/>
    </w:p>
    <w:p w14:paraId="0CA76BA5" w14:textId="0C06F24D" w:rsidR="00390952" w:rsidRDefault="00390952" w:rsidP="00390952">
      <w:pPr>
        <w:pStyle w:val="Titre3"/>
        <w:numPr>
          <w:ilvl w:val="2"/>
          <w:numId w:val="2"/>
        </w:numPr>
        <w:rPr>
          <w:b/>
          <w:bCs/>
          <w:color w:val="000000" w:themeColor="text1"/>
          <w:sz w:val="24"/>
          <w:szCs w:val="24"/>
        </w:rPr>
      </w:pPr>
      <w:bookmarkStart w:id="8" w:name="_Toc181206527"/>
      <w:r w:rsidRPr="00390952">
        <w:rPr>
          <w:b/>
          <w:bCs/>
          <w:color w:val="000000" w:themeColor="text1"/>
          <w:sz w:val="24"/>
          <w:szCs w:val="24"/>
        </w:rPr>
        <w:t>Attributs</w:t>
      </w:r>
      <w:bookmarkEnd w:id="8"/>
    </w:p>
    <w:p w14:paraId="709DBCF3" w14:textId="372EAFFA" w:rsidR="00390952" w:rsidRDefault="00390952" w:rsidP="00F55CFC">
      <w:pPr>
        <w:ind w:left="1056"/>
        <w:jc w:val="both"/>
        <w:rPr>
          <w:sz w:val="22"/>
          <w:szCs w:val="22"/>
        </w:rPr>
      </w:pPr>
      <w:r>
        <w:rPr>
          <w:sz w:val="22"/>
          <w:szCs w:val="22"/>
        </w:rPr>
        <w:t xml:space="preserve">Nous avons </w:t>
      </w:r>
      <w:r w:rsidR="00DB6494">
        <w:rPr>
          <w:sz w:val="22"/>
          <w:szCs w:val="22"/>
        </w:rPr>
        <w:t>décidé</w:t>
      </w:r>
      <w:r>
        <w:rPr>
          <w:sz w:val="22"/>
          <w:szCs w:val="22"/>
        </w:rPr>
        <w:t xml:space="preserve"> de rendre nos </w:t>
      </w:r>
      <w:r w:rsidR="00DB6494">
        <w:rPr>
          <w:sz w:val="22"/>
          <w:szCs w:val="22"/>
        </w:rPr>
        <w:t>attributs de type « final » de la classe « Matrix » pour les rendre immuable. Ces attributs sont « </w:t>
      </w:r>
      <w:proofErr w:type="spellStart"/>
      <w:r w:rsidR="00DB6494">
        <w:rPr>
          <w:sz w:val="22"/>
          <w:szCs w:val="22"/>
        </w:rPr>
        <w:t>private</w:t>
      </w:r>
      <w:proofErr w:type="spellEnd"/>
      <w:r w:rsidR="00DB6494">
        <w:rPr>
          <w:sz w:val="22"/>
          <w:szCs w:val="22"/>
        </w:rPr>
        <w:t> » pour conserver l’encapsulations</w:t>
      </w:r>
      <w:r w:rsidR="00A2374C">
        <w:rPr>
          <w:sz w:val="22"/>
          <w:szCs w:val="22"/>
        </w:rPr>
        <w:t>. L’attribut de la classe « </w:t>
      </w:r>
      <w:proofErr w:type="spellStart"/>
      <w:r w:rsidR="00A2374C">
        <w:rPr>
          <w:sz w:val="22"/>
          <w:szCs w:val="22"/>
        </w:rPr>
        <w:t>Operation</w:t>
      </w:r>
      <w:proofErr w:type="spellEnd"/>
      <w:r w:rsidR="00A2374C">
        <w:rPr>
          <w:sz w:val="22"/>
          <w:szCs w:val="22"/>
        </w:rPr>
        <w:t> » est « </w:t>
      </w:r>
      <w:proofErr w:type="spellStart"/>
      <w:r w:rsidR="00A2374C">
        <w:rPr>
          <w:sz w:val="22"/>
          <w:szCs w:val="22"/>
        </w:rPr>
        <w:t>protected</w:t>
      </w:r>
      <w:proofErr w:type="spellEnd"/>
      <w:r w:rsidR="00A2374C">
        <w:rPr>
          <w:sz w:val="22"/>
          <w:szCs w:val="22"/>
        </w:rPr>
        <w:t> » pour permettre seulement aux sous-classes du même package d’y accéder.</w:t>
      </w:r>
    </w:p>
    <w:p w14:paraId="3297A9FA" w14:textId="41EB4CDF" w:rsidR="00487FA2" w:rsidRDefault="0015513D" w:rsidP="0015513D">
      <w:pPr>
        <w:pStyle w:val="Titre3"/>
        <w:numPr>
          <w:ilvl w:val="2"/>
          <w:numId w:val="2"/>
        </w:numPr>
        <w:rPr>
          <w:b/>
          <w:bCs/>
          <w:color w:val="000000" w:themeColor="text1"/>
          <w:sz w:val="24"/>
          <w:szCs w:val="24"/>
        </w:rPr>
      </w:pPr>
      <w:bookmarkStart w:id="9" w:name="_Toc181206528"/>
      <w:r w:rsidRPr="0015513D">
        <w:rPr>
          <w:b/>
          <w:bCs/>
          <w:color w:val="000000" w:themeColor="text1"/>
          <w:sz w:val="24"/>
          <w:szCs w:val="24"/>
        </w:rPr>
        <w:t>Relation « Matrix »</w:t>
      </w:r>
      <w:bookmarkEnd w:id="9"/>
    </w:p>
    <w:p w14:paraId="7E4CB043" w14:textId="3B79960A" w:rsidR="0015513D" w:rsidRDefault="00FA3161" w:rsidP="00F55CFC">
      <w:pPr>
        <w:ind w:left="1056"/>
        <w:jc w:val="both"/>
        <w:rPr>
          <w:sz w:val="22"/>
          <w:szCs w:val="22"/>
        </w:rPr>
      </w:pPr>
      <w:r>
        <w:rPr>
          <w:sz w:val="22"/>
          <w:szCs w:val="22"/>
        </w:rPr>
        <w:t xml:space="preserve">L’entité </w:t>
      </w:r>
      <w:r w:rsidR="00FD78A5">
        <w:rPr>
          <w:sz w:val="22"/>
          <w:szCs w:val="22"/>
        </w:rPr>
        <w:t>a une relation de dépendance</w:t>
      </w:r>
      <w:r>
        <w:rPr>
          <w:sz w:val="22"/>
          <w:szCs w:val="22"/>
        </w:rPr>
        <w:t xml:space="preserve"> étant donné que « Matrix » utilise juste la classe « </w:t>
      </w:r>
      <w:proofErr w:type="spellStart"/>
      <w:r>
        <w:rPr>
          <w:sz w:val="22"/>
          <w:szCs w:val="22"/>
        </w:rPr>
        <w:t>Operation</w:t>
      </w:r>
      <w:proofErr w:type="spellEnd"/>
      <w:r>
        <w:rPr>
          <w:sz w:val="22"/>
          <w:szCs w:val="22"/>
        </w:rPr>
        <w:t> » de façon temporaire pour appliquer une opération dans une méthode sans avoir besoin de stocker un lien permanent avec une quelconque classe.</w:t>
      </w:r>
    </w:p>
    <w:p w14:paraId="6000F5C5" w14:textId="1D2397E6" w:rsidR="00DD428D" w:rsidRDefault="00DD428D" w:rsidP="00DD428D">
      <w:pPr>
        <w:pStyle w:val="Titre3"/>
        <w:numPr>
          <w:ilvl w:val="2"/>
          <w:numId w:val="2"/>
        </w:numPr>
        <w:rPr>
          <w:b/>
          <w:bCs/>
          <w:color w:val="000000" w:themeColor="text1"/>
          <w:sz w:val="24"/>
          <w:szCs w:val="24"/>
        </w:rPr>
      </w:pPr>
      <w:bookmarkStart w:id="10" w:name="_Toc181206529"/>
      <w:r w:rsidRPr="00DD428D">
        <w:rPr>
          <w:b/>
          <w:bCs/>
          <w:color w:val="000000" w:themeColor="text1"/>
          <w:sz w:val="24"/>
          <w:szCs w:val="24"/>
        </w:rPr>
        <w:t>Matrice vide</w:t>
      </w:r>
      <w:bookmarkEnd w:id="10"/>
    </w:p>
    <w:p w14:paraId="10002A79" w14:textId="3AFE8625" w:rsidR="002017F3" w:rsidRDefault="00DD428D" w:rsidP="003C5375">
      <w:pPr>
        <w:ind w:left="1056"/>
        <w:jc w:val="both"/>
        <w:rPr>
          <w:sz w:val="22"/>
          <w:szCs w:val="22"/>
        </w:rPr>
      </w:pPr>
      <w:r w:rsidRPr="00DD428D">
        <w:rPr>
          <w:sz w:val="22"/>
          <w:szCs w:val="22"/>
        </w:rPr>
        <w:t xml:space="preserve">Nous avons décidé d’interdire la construction d’une matrice vide étant donné que la consigne </w:t>
      </w:r>
      <w:r>
        <w:rPr>
          <w:sz w:val="22"/>
          <w:szCs w:val="22"/>
        </w:rPr>
        <w:t>ne donne pas d’informations concernant cela. De plus, cela ne fait pas de sens d’utiliser des matrices vides sur l’utilisation de notre programme.</w:t>
      </w:r>
    </w:p>
    <w:p w14:paraId="53A9A486" w14:textId="7150C082" w:rsidR="002017F3" w:rsidRDefault="002017F3" w:rsidP="002017F3">
      <w:pPr>
        <w:pStyle w:val="Titre3"/>
        <w:numPr>
          <w:ilvl w:val="2"/>
          <w:numId w:val="2"/>
        </w:numPr>
        <w:rPr>
          <w:b/>
          <w:bCs/>
          <w:color w:val="000000" w:themeColor="text1"/>
          <w:sz w:val="24"/>
          <w:szCs w:val="24"/>
        </w:rPr>
      </w:pPr>
      <w:bookmarkStart w:id="11" w:name="_Toc181206530"/>
      <w:r w:rsidRPr="002017F3">
        <w:rPr>
          <w:b/>
          <w:bCs/>
          <w:color w:val="000000" w:themeColor="text1"/>
          <w:sz w:val="24"/>
          <w:szCs w:val="24"/>
        </w:rPr>
        <w:t xml:space="preserve">Méthode </w:t>
      </w:r>
      <w:proofErr w:type="spellStart"/>
      <w:proofErr w:type="gramStart"/>
      <w:r w:rsidRPr="002017F3">
        <w:rPr>
          <w:b/>
          <w:bCs/>
          <w:color w:val="000000" w:themeColor="text1"/>
          <w:sz w:val="24"/>
          <w:szCs w:val="24"/>
        </w:rPr>
        <w:t>checkModulus</w:t>
      </w:r>
      <w:proofErr w:type="spellEnd"/>
      <w:r>
        <w:rPr>
          <w:b/>
          <w:bCs/>
          <w:color w:val="000000" w:themeColor="text1"/>
          <w:sz w:val="24"/>
          <w:szCs w:val="24"/>
        </w:rPr>
        <w:t>(</w:t>
      </w:r>
      <w:proofErr w:type="gramEnd"/>
      <w:r>
        <w:rPr>
          <w:b/>
          <w:bCs/>
          <w:color w:val="000000" w:themeColor="text1"/>
          <w:sz w:val="24"/>
          <w:szCs w:val="24"/>
        </w:rPr>
        <w:t>)</w:t>
      </w:r>
      <w:bookmarkEnd w:id="11"/>
    </w:p>
    <w:p w14:paraId="27323390" w14:textId="45A07B57" w:rsidR="002017F3" w:rsidRPr="002017F3" w:rsidRDefault="002017F3" w:rsidP="00502E0A">
      <w:pPr>
        <w:ind w:left="1056"/>
        <w:jc w:val="both"/>
        <w:rPr>
          <w:sz w:val="22"/>
          <w:szCs w:val="22"/>
        </w:rPr>
      </w:pPr>
      <w:r w:rsidRPr="002017F3">
        <w:rPr>
          <w:sz w:val="22"/>
          <w:szCs w:val="22"/>
        </w:rPr>
        <w:t xml:space="preserve">L’ajout de cette méthode s’explique juste pour rendre le code un peu plus lisible étant donné que la vérification du modulo se fait sur quasiment toutes nos méthodes. </w:t>
      </w:r>
      <w:r>
        <w:rPr>
          <w:sz w:val="22"/>
          <w:szCs w:val="22"/>
        </w:rPr>
        <w:t xml:space="preserve">De plus, la méthode est </w:t>
      </w:r>
      <w:r w:rsidR="003E2368">
        <w:rPr>
          <w:sz w:val="22"/>
          <w:szCs w:val="22"/>
        </w:rPr>
        <w:t>déclarée</w:t>
      </w:r>
      <w:r>
        <w:rPr>
          <w:sz w:val="22"/>
          <w:szCs w:val="22"/>
        </w:rPr>
        <w:t xml:space="preserve"> « </w:t>
      </w:r>
      <w:proofErr w:type="spellStart"/>
      <w:r>
        <w:rPr>
          <w:sz w:val="22"/>
          <w:szCs w:val="22"/>
        </w:rPr>
        <w:t>private</w:t>
      </w:r>
      <w:proofErr w:type="spellEnd"/>
      <w:r>
        <w:rPr>
          <w:sz w:val="22"/>
          <w:szCs w:val="22"/>
        </w:rPr>
        <w:t xml:space="preserve"> » car elle est seulement </w:t>
      </w:r>
      <w:r w:rsidR="007C2DE5">
        <w:rPr>
          <w:sz w:val="22"/>
          <w:szCs w:val="22"/>
        </w:rPr>
        <w:t>utilisée</w:t>
      </w:r>
      <w:r>
        <w:rPr>
          <w:sz w:val="22"/>
          <w:szCs w:val="22"/>
        </w:rPr>
        <w:t xml:space="preserve"> dans la classe elle-même.</w:t>
      </w:r>
      <w:r w:rsidR="003E2368">
        <w:rPr>
          <w:sz w:val="22"/>
          <w:szCs w:val="22"/>
        </w:rPr>
        <w:t xml:space="preserve"> Celle-ci va seulement </w:t>
      </w:r>
      <w:r w:rsidR="007C2DE5">
        <w:rPr>
          <w:sz w:val="22"/>
          <w:szCs w:val="22"/>
        </w:rPr>
        <w:t>regarder</w:t>
      </w:r>
      <w:r w:rsidR="003E2368">
        <w:rPr>
          <w:sz w:val="22"/>
          <w:szCs w:val="22"/>
        </w:rPr>
        <w:t xml:space="preserve"> si le modulo d’une matrice fournie est plus grand que 0, sinon une exception est </w:t>
      </w:r>
      <w:r w:rsidR="00013596">
        <w:rPr>
          <w:sz w:val="22"/>
          <w:szCs w:val="22"/>
        </w:rPr>
        <w:t>levée</w:t>
      </w:r>
      <w:r w:rsidR="003E2368">
        <w:rPr>
          <w:sz w:val="22"/>
          <w:szCs w:val="22"/>
        </w:rPr>
        <w:t>.</w:t>
      </w:r>
    </w:p>
    <w:p w14:paraId="1722D48D" w14:textId="3897582C" w:rsidR="00EE3197" w:rsidRDefault="00EE3197" w:rsidP="00EE3197">
      <w:pPr>
        <w:pStyle w:val="Titre3"/>
        <w:numPr>
          <w:ilvl w:val="2"/>
          <w:numId w:val="2"/>
        </w:numPr>
        <w:rPr>
          <w:b/>
          <w:bCs/>
          <w:color w:val="000000" w:themeColor="text1"/>
          <w:sz w:val="24"/>
          <w:szCs w:val="24"/>
        </w:rPr>
      </w:pPr>
      <w:bookmarkStart w:id="12" w:name="_Toc181206531"/>
      <w:r w:rsidRPr="00EE3197">
        <w:rPr>
          <w:b/>
          <w:bCs/>
          <w:color w:val="000000" w:themeColor="text1"/>
          <w:sz w:val="24"/>
          <w:szCs w:val="24"/>
        </w:rPr>
        <w:t>Tests unitaires</w:t>
      </w:r>
      <w:bookmarkEnd w:id="12"/>
    </w:p>
    <w:p w14:paraId="09D3A41D" w14:textId="41F0EA91" w:rsidR="00EE3197" w:rsidRDefault="00727498" w:rsidP="00F55CFC">
      <w:pPr>
        <w:ind w:left="1056"/>
        <w:jc w:val="both"/>
        <w:rPr>
          <w:sz w:val="22"/>
          <w:szCs w:val="22"/>
        </w:rPr>
      </w:pPr>
      <w:r w:rsidRPr="007E4F09">
        <w:rPr>
          <w:sz w:val="22"/>
          <w:szCs w:val="22"/>
        </w:rPr>
        <w:t xml:space="preserve">Nous avons implémenté </w:t>
      </w:r>
      <w:r w:rsidR="007E4F09" w:rsidRPr="007E4F09">
        <w:rPr>
          <w:sz w:val="22"/>
          <w:szCs w:val="22"/>
        </w:rPr>
        <w:t>des tests unitaires</w:t>
      </w:r>
      <w:r w:rsidRPr="007E4F09">
        <w:rPr>
          <w:sz w:val="22"/>
          <w:szCs w:val="22"/>
        </w:rPr>
        <w:t xml:space="preserve"> à l’aide de JUnit étant donné que nous avions déjà utilisé cette technologie auparavant comme dans un laboratoire </w:t>
      </w:r>
      <w:r w:rsidRPr="007E4F09">
        <w:rPr>
          <w:sz w:val="22"/>
          <w:szCs w:val="22"/>
        </w:rPr>
        <w:lastRenderedPageBreak/>
        <w:t>précédemment fait au cours de DAI.</w:t>
      </w:r>
      <w:r w:rsidR="00F55CFC">
        <w:rPr>
          <w:sz w:val="22"/>
          <w:szCs w:val="22"/>
        </w:rPr>
        <w:t xml:space="preserve"> </w:t>
      </w:r>
      <w:r w:rsidR="00506C28">
        <w:rPr>
          <w:sz w:val="22"/>
          <w:szCs w:val="22"/>
        </w:rPr>
        <w:t>Le projet contient 2 fichiers de tests, un pour les différents cas à tester sur les matrices et l’autre pour avoir un visuel sur la console des différents cas d’arguments fournie au programme.</w:t>
      </w:r>
    </w:p>
    <w:p w14:paraId="4EA9CD89" w14:textId="174E8432" w:rsidR="001A1A9E" w:rsidRDefault="001A1A9E" w:rsidP="001A1A9E">
      <w:pPr>
        <w:pStyle w:val="Titre3"/>
        <w:numPr>
          <w:ilvl w:val="2"/>
          <w:numId w:val="2"/>
        </w:numPr>
        <w:rPr>
          <w:b/>
          <w:bCs/>
          <w:color w:val="000000" w:themeColor="text1"/>
          <w:sz w:val="24"/>
          <w:szCs w:val="24"/>
        </w:rPr>
      </w:pPr>
      <w:bookmarkStart w:id="13" w:name="_Toc181206532"/>
      <w:r w:rsidRPr="001A1A9E">
        <w:rPr>
          <w:b/>
          <w:bCs/>
          <w:color w:val="000000" w:themeColor="text1"/>
          <w:sz w:val="24"/>
          <w:szCs w:val="24"/>
        </w:rPr>
        <w:t>Gestion d’exceptions</w:t>
      </w:r>
      <w:bookmarkEnd w:id="13"/>
    </w:p>
    <w:p w14:paraId="58CC6084" w14:textId="564FF100" w:rsidR="00724E03" w:rsidRDefault="001A1A9E" w:rsidP="00526A2A">
      <w:pPr>
        <w:ind w:left="1056"/>
        <w:jc w:val="both"/>
        <w:rPr>
          <w:sz w:val="22"/>
          <w:szCs w:val="22"/>
        </w:rPr>
      </w:pPr>
      <w:r w:rsidRPr="001A1A9E">
        <w:rPr>
          <w:sz w:val="22"/>
          <w:szCs w:val="22"/>
        </w:rPr>
        <w:t xml:space="preserve">Le programme « Main » est englobé par un </w:t>
      </w:r>
      <w:proofErr w:type="spellStart"/>
      <w:r w:rsidRPr="001A1A9E">
        <w:rPr>
          <w:sz w:val="22"/>
          <w:szCs w:val="22"/>
        </w:rPr>
        <w:t>try</w:t>
      </w:r>
      <w:proofErr w:type="spellEnd"/>
      <w:r w:rsidRPr="001A1A9E">
        <w:rPr>
          <w:sz w:val="22"/>
          <w:szCs w:val="22"/>
        </w:rPr>
        <w:t xml:space="preserve"> catch afin d’avoir un aperçu des différentes erreurs généré</w:t>
      </w:r>
      <w:r>
        <w:rPr>
          <w:sz w:val="22"/>
          <w:szCs w:val="22"/>
        </w:rPr>
        <w:t>es</w:t>
      </w:r>
      <w:r w:rsidRPr="001A1A9E">
        <w:rPr>
          <w:sz w:val="22"/>
          <w:szCs w:val="22"/>
        </w:rPr>
        <w:t xml:space="preserve"> pour des</w:t>
      </w:r>
      <w:r>
        <w:rPr>
          <w:sz w:val="22"/>
          <w:szCs w:val="22"/>
        </w:rPr>
        <w:t xml:space="preserve"> </w:t>
      </w:r>
      <w:r w:rsidRPr="001A1A9E">
        <w:rPr>
          <w:sz w:val="22"/>
          <w:szCs w:val="22"/>
        </w:rPr>
        <w:t>arguments</w:t>
      </w:r>
      <w:r>
        <w:rPr>
          <w:sz w:val="22"/>
          <w:szCs w:val="22"/>
        </w:rPr>
        <w:t xml:space="preserve"> donnés non valides. Cela permet donc de faire les tests dans « </w:t>
      </w:r>
      <w:proofErr w:type="spellStart"/>
      <w:r>
        <w:rPr>
          <w:sz w:val="22"/>
          <w:szCs w:val="22"/>
        </w:rPr>
        <w:t>AppTest</w:t>
      </w:r>
      <w:proofErr w:type="spellEnd"/>
      <w:r>
        <w:rPr>
          <w:sz w:val="22"/>
          <w:szCs w:val="22"/>
        </w:rPr>
        <w:t> »</w:t>
      </w:r>
      <w:r w:rsidR="00313DCF">
        <w:rPr>
          <w:sz w:val="22"/>
          <w:szCs w:val="22"/>
        </w:rPr>
        <w:t>. Sur les différents cas d’erreurs, une exception de type « </w:t>
      </w:r>
      <w:proofErr w:type="spellStart"/>
      <w:r w:rsidR="00313DCF" w:rsidRPr="00313DCF">
        <w:rPr>
          <w:sz w:val="22"/>
          <w:szCs w:val="22"/>
        </w:rPr>
        <w:t>RuntimeException</w:t>
      </w:r>
      <w:proofErr w:type="spellEnd"/>
      <w:r w:rsidR="00313DCF">
        <w:rPr>
          <w:sz w:val="22"/>
          <w:szCs w:val="22"/>
        </w:rPr>
        <w:t> » est levée comme indiqué dans la consigne.</w:t>
      </w:r>
    </w:p>
    <w:p w14:paraId="4961997F" w14:textId="673B7E88" w:rsidR="00526A2A" w:rsidRDefault="00526A2A" w:rsidP="00526A2A">
      <w:pPr>
        <w:pStyle w:val="Titre1"/>
        <w:numPr>
          <w:ilvl w:val="0"/>
          <w:numId w:val="2"/>
        </w:numPr>
        <w:rPr>
          <w:rFonts w:ascii="Arial" w:hAnsi="Arial" w:cs="Arial"/>
          <w:b/>
          <w:bCs/>
          <w:color w:val="000000" w:themeColor="text1"/>
          <w:sz w:val="28"/>
          <w:szCs w:val="28"/>
        </w:rPr>
      </w:pPr>
      <w:bookmarkStart w:id="14" w:name="_Toc181206533"/>
      <w:r w:rsidRPr="00526A2A">
        <w:rPr>
          <w:rFonts w:ascii="Arial" w:hAnsi="Arial" w:cs="Arial"/>
          <w:b/>
          <w:bCs/>
          <w:color w:val="000000" w:themeColor="text1"/>
          <w:sz w:val="28"/>
          <w:szCs w:val="28"/>
        </w:rPr>
        <w:t>Tests</w:t>
      </w:r>
      <w:bookmarkEnd w:id="14"/>
    </w:p>
    <w:p w14:paraId="61425134" w14:textId="67B7640E" w:rsidR="009220E3" w:rsidRDefault="009220E3" w:rsidP="009220E3">
      <w:pPr>
        <w:pStyle w:val="Titre2"/>
        <w:numPr>
          <w:ilvl w:val="1"/>
          <w:numId w:val="2"/>
        </w:numPr>
        <w:rPr>
          <w:b/>
          <w:bCs/>
          <w:color w:val="000000" w:themeColor="text1"/>
          <w:sz w:val="26"/>
          <w:szCs w:val="26"/>
        </w:rPr>
      </w:pPr>
      <w:bookmarkStart w:id="15" w:name="_Toc181206534"/>
      <w:proofErr w:type="spellStart"/>
      <w:r w:rsidRPr="009220E3">
        <w:rPr>
          <w:b/>
          <w:bCs/>
          <w:color w:val="000000" w:themeColor="text1"/>
          <w:sz w:val="26"/>
          <w:szCs w:val="26"/>
        </w:rPr>
        <w:t>MatrixTest</w:t>
      </w:r>
      <w:bookmarkEnd w:id="15"/>
      <w:proofErr w:type="spellEnd"/>
    </w:p>
    <w:p w14:paraId="63BBACAC" w14:textId="29B8B6F0" w:rsidR="00FA2E8A" w:rsidRDefault="00FA2E8A" w:rsidP="00336FFF">
      <w:pPr>
        <w:ind w:left="567"/>
        <w:jc w:val="both"/>
        <w:rPr>
          <w:rFonts w:ascii="Arial" w:hAnsi="Arial" w:cs="Arial"/>
          <w:sz w:val="22"/>
          <w:szCs w:val="22"/>
        </w:rPr>
      </w:pPr>
      <w:r w:rsidRPr="00FA2E8A">
        <w:rPr>
          <w:rFonts w:ascii="Arial" w:hAnsi="Arial" w:cs="Arial"/>
          <w:sz w:val="22"/>
          <w:szCs w:val="22"/>
        </w:rPr>
        <w:t>Ce tableau représente les différents tests qui sont implémenté dans la classe de test « </w:t>
      </w:r>
      <w:proofErr w:type="spellStart"/>
      <w:r w:rsidRPr="00FA2E8A">
        <w:rPr>
          <w:rFonts w:ascii="Arial" w:hAnsi="Arial" w:cs="Arial"/>
          <w:sz w:val="22"/>
          <w:szCs w:val="22"/>
        </w:rPr>
        <w:t>MatrixTest</w:t>
      </w:r>
      <w:proofErr w:type="spellEnd"/>
      <w:r w:rsidRPr="00FA2E8A">
        <w:rPr>
          <w:rFonts w:ascii="Arial" w:hAnsi="Arial" w:cs="Arial"/>
          <w:sz w:val="22"/>
          <w:szCs w:val="22"/>
        </w:rPr>
        <w:t> »</w:t>
      </w:r>
      <w:r>
        <w:rPr>
          <w:rFonts w:ascii="Arial" w:hAnsi="Arial" w:cs="Arial"/>
          <w:sz w:val="22"/>
          <w:szCs w:val="22"/>
        </w:rPr>
        <w:t xml:space="preserve"> avec le résultat pour chaque sujet qui est attendu.</w:t>
      </w:r>
    </w:p>
    <w:p w14:paraId="3B53A021" w14:textId="77777777" w:rsidR="007C7FCC" w:rsidRPr="00FA2E8A" w:rsidRDefault="007C7FCC" w:rsidP="00FA2E8A">
      <w:pPr>
        <w:ind w:left="567"/>
        <w:rPr>
          <w:rFonts w:ascii="Arial" w:hAnsi="Arial" w:cs="Arial"/>
          <w:sz w:val="22"/>
          <w:szCs w:val="22"/>
        </w:rPr>
      </w:pPr>
    </w:p>
    <w:p w14:paraId="420E7E04" w14:textId="25F86209" w:rsidR="00526A2A" w:rsidRDefault="00526A2A" w:rsidP="005B75E7">
      <w:pPr>
        <w:jc w:val="center"/>
      </w:pPr>
      <w:r w:rsidRPr="00526A2A">
        <w:rPr>
          <w:noProof/>
        </w:rPr>
        <w:drawing>
          <wp:inline distT="0" distB="0" distL="0" distR="0" wp14:anchorId="44D5B43B" wp14:editId="5B9E3A68">
            <wp:extent cx="4490358" cy="2579778"/>
            <wp:effectExtent l="0" t="0" r="5715" b="0"/>
            <wp:docPr id="45943744" name="Image 1" descr="Une image contenant texte, reçu,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3744" name="Image 1" descr="Une image contenant texte, reçu, capture d’écran, document&#10;&#10;Description générée automatiquement"/>
                    <pic:cNvPicPr/>
                  </pic:nvPicPr>
                  <pic:blipFill>
                    <a:blip r:embed="rId6"/>
                    <a:stretch>
                      <a:fillRect/>
                    </a:stretch>
                  </pic:blipFill>
                  <pic:spPr>
                    <a:xfrm>
                      <a:off x="0" y="0"/>
                      <a:ext cx="4519042" cy="2596258"/>
                    </a:xfrm>
                    <a:prstGeom prst="rect">
                      <a:avLst/>
                    </a:prstGeom>
                  </pic:spPr>
                </pic:pic>
              </a:graphicData>
            </a:graphic>
          </wp:inline>
        </w:drawing>
      </w:r>
    </w:p>
    <w:p w14:paraId="1C358BE7" w14:textId="141FA9F7" w:rsidR="009220E3" w:rsidRDefault="009220E3" w:rsidP="009220E3">
      <w:pPr>
        <w:pStyle w:val="Titre2"/>
        <w:numPr>
          <w:ilvl w:val="1"/>
          <w:numId w:val="2"/>
        </w:numPr>
        <w:rPr>
          <w:b/>
          <w:bCs/>
          <w:color w:val="000000" w:themeColor="text1"/>
          <w:sz w:val="26"/>
          <w:szCs w:val="26"/>
        </w:rPr>
      </w:pPr>
      <w:bookmarkStart w:id="16" w:name="_Toc181206535"/>
      <w:proofErr w:type="spellStart"/>
      <w:r w:rsidRPr="009220E3">
        <w:rPr>
          <w:b/>
          <w:bCs/>
          <w:color w:val="000000" w:themeColor="text1"/>
          <w:sz w:val="26"/>
          <w:szCs w:val="26"/>
        </w:rPr>
        <w:t>AppTest</w:t>
      </w:r>
      <w:bookmarkEnd w:id="16"/>
      <w:proofErr w:type="spellEnd"/>
    </w:p>
    <w:p w14:paraId="38C7CBBF" w14:textId="1C598D3A" w:rsidR="009968A1" w:rsidRPr="00336FFF" w:rsidRDefault="0023739C" w:rsidP="00336FFF">
      <w:pPr>
        <w:ind w:left="567"/>
        <w:jc w:val="both"/>
        <w:rPr>
          <w:sz w:val="22"/>
          <w:szCs w:val="22"/>
        </w:rPr>
      </w:pPr>
      <w:r w:rsidRPr="00336FFF">
        <w:rPr>
          <w:sz w:val="22"/>
          <w:szCs w:val="22"/>
        </w:rPr>
        <w:t>Ce tableau de test vérifie que le programme affiche correctement les matrices avec des arguments valides et qu’il génère les messages d’erreur de « </w:t>
      </w:r>
      <w:proofErr w:type="spellStart"/>
      <w:r w:rsidRPr="00336FFF">
        <w:rPr>
          <w:sz w:val="22"/>
          <w:szCs w:val="22"/>
        </w:rPr>
        <w:t>RuntimeException</w:t>
      </w:r>
      <w:proofErr w:type="spellEnd"/>
      <w:r w:rsidRPr="00336FFF">
        <w:rPr>
          <w:sz w:val="22"/>
          <w:szCs w:val="22"/>
        </w:rPr>
        <w:t xml:space="preserve"> » </w:t>
      </w:r>
      <w:r w:rsidR="00F267C6" w:rsidRPr="00336FFF">
        <w:rPr>
          <w:sz w:val="22"/>
          <w:szCs w:val="22"/>
        </w:rPr>
        <w:t>lorsqu’un</w:t>
      </w:r>
      <w:r w:rsidRPr="00336FFF">
        <w:rPr>
          <w:sz w:val="22"/>
          <w:szCs w:val="22"/>
        </w:rPr>
        <w:t xml:space="preserve"> argument n’est pas numérique, au format incorrect ou manquant</w:t>
      </w:r>
      <w:r w:rsidR="00ED7EA7" w:rsidRPr="00336FFF">
        <w:rPr>
          <w:sz w:val="22"/>
          <w:szCs w:val="22"/>
        </w:rPr>
        <w:t>.</w:t>
      </w:r>
    </w:p>
    <w:p w14:paraId="484B81A4" w14:textId="775724BD" w:rsidR="007C7FCC" w:rsidRPr="007C7FCC" w:rsidRDefault="007C7FCC" w:rsidP="007C7FCC">
      <w:r w:rsidRPr="007C7FCC">
        <w:rPr>
          <w:noProof/>
        </w:rPr>
        <w:drawing>
          <wp:inline distT="0" distB="0" distL="0" distR="0" wp14:anchorId="6529612A" wp14:editId="5037ED58">
            <wp:extent cx="5760720" cy="856615"/>
            <wp:effectExtent l="0" t="0" r="5080" b="0"/>
            <wp:docPr id="147784969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49695" name="Image 1" descr="Une image contenant texte, capture d’écran, Police, ligne&#10;&#10;Description générée automatiquement"/>
                    <pic:cNvPicPr/>
                  </pic:nvPicPr>
                  <pic:blipFill>
                    <a:blip r:embed="rId7"/>
                    <a:stretch>
                      <a:fillRect/>
                    </a:stretch>
                  </pic:blipFill>
                  <pic:spPr>
                    <a:xfrm>
                      <a:off x="0" y="0"/>
                      <a:ext cx="5760720" cy="856615"/>
                    </a:xfrm>
                    <a:prstGeom prst="rect">
                      <a:avLst/>
                    </a:prstGeom>
                  </pic:spPr>
                </pic:pic>
              </a:graphicData>
            </a:graphic>
          </wp:inline>
        </w:drawing>
      </w:r>
    </w:p>
    <w:p w14:paraId="67B5566C" w14:textId="0F5B0391" w:rsidR="002F4046" w:rsidRDefault="002F4046" w:rsidP="002F4046">
      <w:pPr>
        <w:pStyle w:val="Titre1"/>
        <w:numPr>
          <w:ilvl w:val="0"/>
          <w:numId w:val="2"/>
        </w:numPr>
        <w:rPr>
          <w:rFonts w:ascii="Arial" w:hAnsi="Arial" w:cs="Arial"/>
          <w:b/>
          <w:bCs/>
          <w:color w:val="000000" w:themeColor="text1"/>
          <w:sz w:val="28"/>
          <w:szCs w:val="28"/>
        </w:rPr>
      </w:pPr>
      <w:bookmarkStart w:id="17" w:name="_Toc181206536"/>
      <w:r w:rsidRPr="002F4046">
        <w:rPr>
          <w:rFonts w:ascii="Arial" w:hAnsi="Arial" w:cs="Arial"/>
          <w:b/>
          <w:bCs/>
          <w:color w:val="000000" w:themeColor="text1"/>
          <w:sz w:val="28"/>
          <w:szCs w:val="28"/>
        </w:rPr>
        <w:t>Conclusion</w:t>
      </w:r>
      <w:bookmarkEnd w:id="17"/>
    </w:p>
    <w:p w14:paraId="31AEEF74" w14:textId="41CAD708" w:rsidR="00F267C6" w:rsidRPr="00336FFF" w:rsidRDefault="00336FFF" w:rsidP="00336FFF">
      <w:pPr>
        <w:jc w:val="both"/>
        <w:rPr>
          <w:sz w:val="22"/>
          <w:szCs w:val="22"/>
        </w:rPr>
      </w:pPr>
      <w:r w:rsidRPr="00336FFF">
        <w:rPr>
          <w:sz w:val="22"/>
          <w:szCs w:val="22"/>
        </w:rPr>
        <w:t>En conclusion, ce projet nous a permis de mettre en pratique les principes de l’orientation objet en favorisant la modularité et la flexibilité du code.</w:t>
      </w:r>
    </w:p>
    <w:sectPr w:rsidR="00F267C6" w:rsidRPr="00336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1A8A"/>
    <w:multiLevelType w:val="multilevel"/>
    <w:tmpl w:val="B67AD774"/>
    <w:lvl w:ilvl="0">
      <w:start w:val="1"/>
      <w:numFmt w:val="decimal"/>
      <w:lvlText w:val="%1."/>
      <w:lvlJc w:val="left"/>
      <w:pPr>
        <w:ind w:left="720"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6BD0B8A"/>
    <w:multiLevelType w:val="hybridMultilevel"/>
    <w:tmpl w:val="C2641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03785269">
    <w:abstractNumId w:val="1"/>
  </w:num>
  <w:num w:numId="2" w16cid:durableId="1476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B5"/>
    <w:rsid w:val="00013596"/>
    <w:rsid w:val="000C1FA3"/>
    <w:rsid w:val="00133FDD"/>
    <w:rsid w:val="0015513D"/>
    <w:rsid w:val="00184295"/>
    <w:rsid w:val="001A1A9E"/>
    <w:rsid w:val="002017F3"/>
    <w:rsid w:val="0023739C"/>
    <w:rsid w:val="002979B5"/>
    <w:rsid w:val="002B5128"/>
    <w:rsid w:val="002D40BA"/>
    <w:rsid w:val="002F4046"/>
    <w:rsid w:val="00313DCF"/>
    <w:rsid w:val="00336FFF"/>
    <w:rsid w:val="00341710"/>
    <w:rsid w:val="00390952"/>
    <w:rsid w:val="00392A77"/>
    <w:rsid w:val="003C5375"/>
    <w:rsid w:val="003E2368"/>
    <w:rsid w:val="004262C1"/>
    <w:rsid w:val="00487FA2"/>
    <w:rsid w:val="00490A2A"/>
    <w:rsid w:val="00502E0A"/>
    <w:rsid w:val="00506C28"/>
    <w:rsid w:val="00526A2A"/>
    <w:rsid w:val="00536FE9"/>
    <w:rsid w:val="005B75E7"/>
    <w:rsid w:val="0061027B"/>
    <w:rsid w:val="0067424B"/>
    <w:rsid w:val="00724E03"/>
    <w:rsid w:val="00727498"/>
    <w:rsid w:val="007C2DE5"/>
    <w:rsid w:val="007C45AA"/>
    <w:rsid w:val="007C7FCC"/>
    <w:rsid w:val="007E4F09"/>
    <w:rsid w:val="0081354E"/>
    <w:rsid w:val="00881E03"/>
    <w:rsid w:val="008A23D0"/>
    <w:rsid w:val="008E400D"/>
    <w:rsid w:val="009220E3"/>
    <w:rsid w:val="00986663"/>
    <w:rsid w:val="009968A1"/>
    <w:rsid w:val="009B1F8F"/>
    <w:rsid w:val="00A2374C"/>
    <w:rsid w:val="00A76E19"/>
    <w:rsid w:val="00B579E3"/>
    <w:rsid w:val="00C424D5"/>
    <w:rsid w:val="00C72BA9"/>
    <w:rsid w:val="00CB16C5"/>
    <w:rsid w:val="00D26618"/>
    <w:rsid w:val="00DB6494"/>
    <w:rsid w:val="00DD428D"/>
    <w:rsid w:val="00E30734"/>
    <w:rsid w:val="00ED7EA7"/>
    <w:rsid w:val="00EE1CEF"/>
    <w:rsid w:val="00EE3197"/>
    <w:rsid w:val="00F267C6"/>
    <w:rsid w:val="00F46303"/>
    <w:rsid w:val="00F55CFC"/>
    <w:rsid w:val="00FA2E8A"/>
    <w:rsid w:val="00FA3161"/>
    <w:rsid w:val="00FB6B4C"/>
    <w:rsid w:val="00FD78A5"/>
    <w:rsid w:val="00FE2466"/>
    <w:rsid w:val="00FE5AB4"/>
    <w:rsid w:val="00FF46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02347F72"/>
  <w15:chartTrackingRefBased/>
  <w15:docId w15:val="{F707CF4F-9420-CE4E-945C-E315111F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7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97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979B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979B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979B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979B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79B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79B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79B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9B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979B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979B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979B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979B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979B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979B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979B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979B5"/>
    <w:rPr>
      <w:rFonts w:eastAsiaTheme="majorEastAsia" w:cstheme="majorBidi"/>
      <w:color w:val="272727" w:themeColor="text1" w:themeTint="D8"/>
    </w:rPr>
  </w:style>
  <w:style w:type="paragraph" w:styleId="Titre">
    <w:name w:val="Title"/>
    <w:basedOn w:val="Normal"/>
    <w:next w:val="Normal"/>
    <w:link w:val="TitreCar"/>
    <w:uiPriority w:val="10"/>
    <w:qFormat/>
    <w:rsid w:val="002979B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79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79B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79B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79B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979B5"/>
    <w:rPr>
      <w:i/>
      <w:iCs/>
      <w:color w:val="404040" w:themeColor="text1" w:themeTint="BF"/>
    </w:rPr>
  </w:style>
  <w:style w:type="paragraph" w:styleId="Paragraphedeliste">
    <w:name w:val="List Paragraph"/>
    <w:basedOn w:val="Normal"/>
    <w:uiPriority w:val="34"/>
    <w:qFormat/>
    <w:rsid w:val="002979B5"/>
    <w:pPr>
      <w:ind w:left="720"/>
      <w:contextualSpacing/>
    </w:pPr>
  </w:style>
  <w:style w:type="character" w:styleId="Accentuationintense">
    <w:name w:val="Intense Emphasis"/>
    <w:basedOn w:val="Policepardfaut"/>
    <w:uiPriority w:val="21"/>
    <w:qFormat/>
    <w:rsid w:val="002979B5"/>
    <w:rPr>
      <w:i/>
      <w:iCs/>
      <w:color w:val="0F4761" w:themeColor="accent1" w:themeShade="BF"/>
    </w:rPr>
  </w:style>
  <w:style w:type="paragraph" w:styleId="Citationintense">
    <w:name w:val="Intense Quote"/>
    <w:basedOn w:val="Normal"/>
    <w:next w:val="Normal"/>
    <w:link w:val="CitationintenseCar"/>
    <w:uiPriority w:val="30"/>
    <w:qFormat/>
    <w:rsid w:val="00297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979B5"/>
    <w:rPr>
      <w:i/>
      <w:iCs/>
      <w:color w:val="0F4761" w:themeColor="accent1" w:themeShade="BF"/>
    </w:rPr>
  </w:style>
  <w:style w:type="character" w:styleId="Rfrenceintense">
    <w:name w:val="Intense Reference"/>
    <w:basedOn w:val="Policepardfaut"/>
    <w:uiPriority w:val="32"/>
    <w:qFormat/>
    <w:rsid w:val="002979B5"/>
    <w:rPr>
      <w:b/>
      <w:bCs/>
      <w:smallCaps/>
      <w:color w:val="0F4761" w:themeColor="accent1" w:themeShade="BF"/>
      <w:spacing w:val="5"/>
    </w:rPr>
  </w:style>
  <w:style w:type="paragraph" w:styleId="En-ttedetabledesmatires">
    <w:name w:val="TOC Heading"/>
    <w:basedOn w:val="Titre1"/>
    <w:next w:val="Normal"/>
    <w:uiPriority w:val="39"/>
    <w:unhideWhenUsed/>
    <w:qFormat/>
    <w:rsid w:val="002979B5"/>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2979B5"/>
    <w:pPr>
      <w:spacing w:before="120"/>
    </w:pPr>
    <w:rPr>
      <w:b/>
      <w:bCs/>
      <w:i/>
      <w:iCs/>
    </w:rPr>
  </w:style>
  <w:style w:type="paragraph" w:styleId="TM2">
    <w:name w:val="toc 2"/>
    <w:basedOn w:val="Normal"/>
    <w:next w:val="Normal"/>
    <w:autoRedefine/>
    <w:uiPriority w:val="39"/>
    <w:unhideWhenUsed/>
    <w:rsid w:val="002979B5"/>
    <w:pPr>
      <w:spacing w:before="120"/>
      <w:ind w:left="240"/>
    </w:pPr>
    <w:rPr>
      <w:b/>
      <w:bCs/>
      <w:sz w:val="22"/>
      <w:szCs w:val="22"/>
    </w:rPr>
  </w:style>
  <w:style w:type="paragraph" w:styleId="TM3">
    <w:name w:val="toc 3"/>
    <w:basedOn w:val="Normal"/>
    <w:next w:val="Normal"/>
    <w:autoRedefine/>
    <w:uiPriority w:val="39"/>
    <w:unhideWhenUsed/>
    <w:rsid w:val="002979B5"/>
    <w:pPr>
      <w:ind w:left="480"/>
    </w:pPr>
    <w:rPr>
      <w:sz w:val="20"/>
      <w:szCs w:val="20"/>
    </w:rPr>
  </w:style>
  <w:style w:type="paragraph" w:styleId="TM4">
    <w:name w:val="toc 4"/>
    <w:basedOn w:val="Normal"/>
    <w:next w:val="Normal"/>
    <w:autoRedefine/>
    <w:uiPriority w:val="39"/>
    <w:semiHidden/>
    <w:unhideWhenUsed/>
    <w:rsid w:val="002979B5"/>
    <w:pPr>
      <w:ind w:left="720"/>
    </w:pPr>
    <w:rPr>
      <w:sz w:val="20"/>
      <w:szCs w:val="20"/>
    </w:rPr>
  </w:style>
  <w:style w:type="paragraph" w:styleId="TM5">
    <w:name w:val="toc 5"/>
    <w:basedOn w:val="Normal"/>
    <w:next w:val="Normal"/>
    <w:autoRedefine/>
    <w:uiPriority w:val="39"/>
    <w:semiHidden/>
    <w:unhideWhenUsed/>
    <w:rsid w:val="002979B5"/>
    <w:pPr>
      <w:ind w:left="960"/>
    </w:pPr>
    <w:rPr>
      <w:sz w:val="20"/>
      <w:szCs w:val="20"/>
    </w:rPr>
  </w:style>
  <w:style w:type="paragraph" w:styleId="TM6">
    <w:name w:val="toc 6"/>
    <w:basedOn w:val="Normal"/>
    <w:next w:val="Normal"/>
    <w:autoRedefine/>
    <w:uiPriority w:val="39"/>
    <w:semiHidden/>
    <w:unhideWhenUsed/>
    <w:rsid w:val="002979B5"/>
    <w:pPr>
      <w:ind w:left="1200"/>
    </w:pPr>
    <w:rPr>
      <w:sz w:val="20"/>
      <w:szCs w:val="20"/>
    </w:rPr>
  </w:style>
  <w:style w:type="paragraph" w:styleId="TM7">
    <w:name w:val="toc 7"/>
    <w:basedOn w:val="Normal"/>
    <w:next w:val="Normal"/>
    <w:autoRedefine/>
    <w:uiPriority w:val="39"/>
    <w:semiHidden/>
    <w:unhideWhenUsed/>
    <w:rsid w:val="002979B5"/>
    <w:pPr>
      <w:ind w:left="1440"/>
    </w:pPr>
    <w:rPr>
      <w:sz w:val="20"/>
      <w:szCs w:val="20"/>
    </w:rPr>
  </w:style>
  <w:style w:type="paragraph" w:styleId="TM8">
    <w:name w:val="toc 8"/>
    <w:basedOn w:val="Normal"/>
    <w:next w:val="Normal"/>
    <w:autoRedefine/>
    <w:uiPriority w:val="39"/>
    <w:semiHidden/>
    <w:unhideWhenUsed/>
    <w:rsid w:val="002979B5"/>
    <w:pPr>
      <w:ind w:left="1680"/>
    </w:pPr>
    <w:rPr>
      <w:sz w:val="20"/>
      <w:szCs w:val="20"/>
    </w:rPr>
  </w:style>
  <w:style w:type="paragraph" w:styleId="TM9">
    <w:name w:val="toc 9"/>
    <w:basedOn w:val="Normal"/>
    <w:next w:val="Normal"/>
    <w:autoRedefine/>
    <w:uiPriority w:val="39"/>
    <w:semiHidden/>
    <w:unhideWhenUsed/>
    <w:rsid w:val="002979B5"/>
    <w:pPr>
      <w:ind w:left="1920"/>
    </w:pPr>
    <w:rPr>
      <w:sz w:val="20"/>
      <w:szCs w:val="20"/>
    </w:rPr>
  </w:style>
  <w:style w:type="character" w:styleId="Lienhypertexte">
    <w:name w:val="Hyperlink"/>
    <w:basedOn w:val="Policepardfaut"/>
    <w:uiPriority w:val="99"/>
    <w:unhideWhenUsed/>
    <w:rsid w:val="002B512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1092</Words>
  <Characters>6010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Sahitaj</dc:creator>
  <cp:keywords/>
  <dc:description/>
  <cp:lastModifiedBy>Edison Sahitaj</cp:lastModifiedBy>
  <cp:revision>56</cp:revision>
  <cp:lastPrinted>2024-10-31T11:34:00Z</cp:lastPrinted>
  <dcterms:created xsi:type="dcterms:W3CDTF">2024-10-30T11:52:00Z</dcterms:created>
  <dcterms:modified xsi:type="dcterms:W3CDTF">2024-10-31T11:35:00Z</dcterms:modified>
</cp:coreProperties>
</file>