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F85BF" w14:textId="77777777" w:rsidR="00E62FF0" w:rsidRPr="00734CD4" w:rsidRDefault="00000000">
      <w:pPr>
        <w:pStyle w:val="aa"/>
        <w:spacing w:before="2440"/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 xml:space="preserve">深度残差学习与 </w:t>
      </w:r>
      <w:proofErr w:type="spellStart"/>
      <w:r w:rsidRPr="00734CD4">
        <w:rPr>
          <w:rFonts w:ascii="宋体" w:eastAsia="宋体" w:hAnsi="宋体"/>
          <w:lang w:eastAsia="zh-CN"/>
        </w:rPr>
        <w:t>ResNet</w:t>
      </w:r>
      <w:proofErr w:type="spellEnd"/>
    </w:p>
    <w:p w14:paraId="169ABAB9" w14:textId="77777777" w:rsidR="00E62FF0" w:rsidRPr="00734CD4" w:rsidRDefault="00000000">
      <w:pPr>
        <w:pStyle w:val="ac"/>
        <w:spacing w:after="720"/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论文汇报文稿与实验数据解读</w:t>
      </w:r>
    </w:p>
    <w:p w14:paraId="48F9F684" w14:textId="77777777" w:rsidR="00E62FF0" w:rsidRPr="00734CD4" w:rsidRDefault="00000000">
      <w:pPr>
        <w:spacing w:before="80" w:after="280"/>
        <w:rPr>
          <w:rFonts w:ascii="宋体" w:eastAsia="宋体" w:hAnsi="宋体" w:hint="eastAsia"/>
        </w:rPr>
      </w:pPr>
      <w:r w:rsidRPr="00734CD4">
        <w:rPr>
          <w:rFonts w:ascii="宋体" w:eastAsia="宋体" w:hAnsi="宋体"/>
          <w:color w:val="147D83"/>
          <w:sz w:val="22"/>
        </w:rPr>
        <w:t>Deep Residual Learning for Image Recognition</w:t>
      </w:r>
    </w:p>
    <w:p w14:paraId="3872FF58" w14:textId="77777777" w:rsidR="00E62FF0" w:rsidRPr="00734CD4" w:rsidRDefault="00000000">
      <w:pPr>
        <w:spacing w:before="1160" w:after="0" w:line="341" w:lineRule="auto"/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color w:val="59636E"/>
          <w:sz w:val="23"/>
          <w:lang w:eastAsia="zh-CN"/>
        </w:rPr>
        <w:t>从 CNN 的图像处理流程出发，解释残差映射、网络结构与训练设置，并依据论文原表梳理 ImageNet、CIFAR-10 和目标检测结果。</w:t>
      </w:r>
    </w:p>
    <w:p w14:paraId="2EBAA132" w14:textId="77777777" w:rsidR="00E62FF0" w:rsidRPr="00734CD4" w:rsidRDefault="00000000">
      <w:pPr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br w:type="page"/>
      </w:r>
    </w:p>
    <w:p w14:paraId="48C6C6EB" w14:textId="77777777" w:rsidR="00E62FF0" w:rsidRPr="00734CD4" w:rsidRDefault="00000000">
      <w:pPr>
        <w:pStyle w:val="1"/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lastRenderedPageBreak/>
        <w:t>汇报摘要</w:t>
      </w:r>
    </w:p>
    <w:p w14:paraId="0CC9F15A" w14:textId="77777777" w:rsidR="00E62FF0" w:rsidRPr="00734CD4" w:rsidRDefault="00000000">
      <w:pPr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这篇论文要回答一个具体问题：普通卷积网络加深后，为什么训练误差可能反而升高？作者将若干层学习的目标由完整映射 H(x) 改写为相对输入的残差 F(x)=H(x)-x，再通过恒等捷径将输入加回，得到 H(x)=F(x)+x。这个结构让网络在需要保持原表示时，可以令残差趋近于零。</w:t>
      </w:r>
    </w:p>
    <w:p w14:paraId="3A3CC437" w14:textId="77777777" w:rsidR="00E62FF0" w:rsidRDefault="00000000">
      <w:pPr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论文实验显示，普通网络的退化现象出现在训练误差上，不能简单归结为过拟合；在 ImageNet、CIFAR-10 上，残差网络能更稳定地从增加深度中获得准确率收益。ResNet-152 单模型在 ImageNet 验证集达到 19.38% Top-1 error 与 4.49% Top-5 error；六模型集成在测试集达到 3.57% Top-5 error。CIFAR-10 上，110 层模型测试错误率为 6.43%，而 1202 层模型为 7.93%，提示残差连接改善深层优化，但不会消除数据规模、模型容量与泛化之间的权衡。</w:t>
      </w:r>
    </w:p>
    <w:p w14:paraId="5903FCD9" w14:textId="2F1A34BE" w:rsidR="00D24D48" w:rsidRPr="00734CD4" w:rsidRDefault="00D24D48">
      <w:pPr>
        <w:rPr>
          <w:rFonts w:ascii="宋体" w:eastAsia="宋体" w:hAnsi="宋体" w:hint="eastAsia"/>
          <w:lang w:eastAsia="zh-CN"/>
        </w:rPr>
      </w:pPr>
    </w:p>
    <w:p w14:paraId="48404680" w14:textId="77777777" w:rsidR="00E62FF0" w:rsidRPr="00734CD4" w:rsidRDefault="00000000">
      <w:pPr>
        <w:pStyle w:val="21"/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汇报主旨</w:t>
      </w:r>
    </w:p>
    <w:p w14:paraId="64DD7224" w14:textId="77777777" w:rsidR="00E62FF0" w:rsidRPr="00734CD4" w:rsidRDefault="00000000">
      <w:pPr>
        <w:pStyle w:val="Equation"/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H(x) = F(x) + x</w:t>
      </w:r>
    </w:p>
    <w:p w14:paraId="1E70C086" w14:textId="77777777" w:rsidR="00E62FF0" w:rsidRPr="00734CD4" w:rsidRDefault="00000000">
      <w:pPr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核心解释：shortcut 是传递 x 的结构路径，residual F(x) 是主路学习的修正量。两者含义不同。恒等捷径在维度匹配时没有额外参数；只有跨阶段改变特征尺寸或通道数时，论文才用投影捷径匹配维度。</w:t>
      </w:r>
    </w:p>
    <w:p w14:paraId="6696884E" w14:textId="77777777" w:rsidR="00E62FF0" w:rsidRPr="00734CD4" w:rsidRDefault="00000000">
      <w:pPr>
        <w:pStyle w:val="21"/>
        <w:rPr>
          <w:rFonts w:ascii="宋体" w:eastAsia="宋体" w:hAnsi="宋体" w:hint="eastAsia"/>
        </w:rPr>
      </w:pPr>
      <w:proofErr w:type="spellStart"/>
      <w:r w:rsidRPr="00734CD4">
        <w:rPr>
          <w:rFonts w:ascii="宋体" w:eastAsia="宋体" w:hAnsi="宋体"/>
        </w:rPr>
        <w:t>报告结构</w:t>
      </w:r>
      <w:proofErr w:type="spellEnd"/>
    </w:p>
    <w:p w14:paraId="37F7F7F2" w14:textId="77777777" w:rsidR="00E62FF0" w:rsidRPr="00734CD4" w:rsidRDefault="00000000">
      <w:pPr>
        <w:pStyle w:val="a0"/>
        <w:spacing w:after="60" w:line="288" w:lineRule="auto"/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sz w:val="20"/>
          <w:lang w:eastAsia="zh-CN"/>
        </w:rPr>
        <w:t>先建立 CNN 的图像张量、卷积、特征图与分类头概念。</w:t>
      </w:r>
    </w:p>
    <w:p w14:paraId="3EEFD010" w14:textId="77777777" w:rsidR="00E62FF0" w:rsidRPr="00734CD4" w:rsidRDefault="00000000">
      <w:pPr>
        <w:pStyle w:val="a0"/>
        <w:spacing w:after="60" w:line="288" w:lineRule="auto"/>
        <w:rPr>
          <w:rFonts w:ascii="宋体" w:eastAsia="宋体" w:hAnsi="宋体" w:hint="eastAsia"/>
        </w:rPr>
      </w:pPr>
      <w:proofErr w:type="spellStart"/>
      <w:r w:rsidRPr="00734CD4">
        <w:rPr>
          <w:rFonts w:ascii="宋体" w:eastAsia="宋体" w:hAnsi="宋体"/>
          <w:sz w:val="20"/>
        </w:rPr>
        <w:t>再说明</w:t>
      </w:r>
      <w:proofErr w:type="spellEnd"/>
      <w:r w:rsidRPr="00734CD4">
        <w:rPr>
          <w:rFonts w:ascii="宋体" w:eastAsia="宋体" w:hAnsi="宋体"/>
          <w:sz w:val="20"/>
        </w:rPr>
        <w:t xml:space="preserve"> plain network </w:t>
      </w:r>
      <w:proofErr w:type="spellStart"/>
      <w:r w:rsidRPr="00734CD4">
        <w:rPr>
          <w:rFonts w:ascii="宋体" w:eastAsia="宋体" w:hAnsi="宋体"/>
          <w:sz w:val="20"/>
        </w:rPr>
        <w:t>的退化问题，并推导残差学习公式</w:t>
      </w:r>
      <w:proofErr w:type="spellEnd"/>
      <w:r w:rsidRPr="00734CD4">
        <w:rPr>
          <w:rFonts w:ascii="宋体" w:eastAsia="宋体" w:hAnsi="宋体"/>
          <w:sz w:val="20"/>
        </w:rPr>
        <w:t>。</w:t>
      </w:r>
    </w:p>
    <w:p w14:paraId="110DC4CA" w14:textId="77777777" w:rsidR="00E62FF0" w:rsidRPr="00734CD4" w:rsidRDefault="00000000">
      <w:pPr>
        <w:pStyle w:val="a0"/>
        <w:spacing w:after="60" w:line="288" w:lineRule="auto"/>
        <w:rPr>
          <w:rFonts w:ascii="宋体" w:eastAsia="宋体" w:hAnsi="宋体" w:hint="eastAsia"/>
        </w:rPr>
      </w:pPr>
      <w:proofErr w:type="spellStart"/>
      <w:r w:rsidRPr="00734CD4">
        <w:rPr>
          <w:rFonts w:ascii="宋体" w:eastAsia="宋体" w:hAnsi="宋体"/>
          <w:sz w:val="20"/>
        </w:rPr>
        <w:t>随后解析</w:t>
      </w:r>
      <w:proofErr w:type="spellEnd"/>
      <w:r w:rsidRPr="00734CD4">
        <w:rPr>
          <w:rFonts w:ascii="宋体" w:eastAsia="宋体" w:hAnsi="宋体"/>
          <w:sz w:val="20"/>
        </w:rPr>
        <w:t xml:space="preserve"> ResNet-34、Bottleneck、训练协议与论文各部分。</w:t>
      </w:r>
    </w:p>
    <w:p w14:paraId="58433E17" w14:textId="77777777" w:rsidR="00E62FF0" w:rsidRPr="00734CD4" w:rsidRDefault="00000000">
      <w:pPr>
        <w:pStyle w:val="a0"/>
        <w:spacing w:after="60" w:line="288" w:lineRule="auto"/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sz w:val="20"/>
          <w:lang w:eastAsia="zh-CN"/>
        </w:rPr>
        <w:t>最后按评测设置解释 ImageNet、CIFAR-10 和检测结果，并指出结论边界。</w:t>
      </w:r>
    </w:p>
    <w:p w14:paraId="26B1E7DA" w14:textId="77777777" w:rsidR="00E62FF0" w:rsidRPr="00734CD4" w:rsidRDefault="00000000">
      <w:pPr>
        <w:pStyle w:val="1"/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一 CNN 如何把图像变成类别</w:t>
      </w:r>
    </w:p>
    <w:p w14:paraId="12185477" w14:textId="77777777" w:rsidR="00E62FF0" w:rsidRPr="00734CD4" w:rsidRDefault="00000000">
      <w:pPr>
        <w:pStyle w:val="21"/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图像以张量进入网络</w:t>
      </w:r>
    </w:p>
    <w:p w14:paraId="4A6D0A88" w14:textId="77777777" w:rsidR="00E62FF0" w:rsidRPr="00734CD4" w:rsidRDefault="00000000">
      <w:pPr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一张 RGB 图像可以表示为 H×W×C 张量。论文 ImageNet 输入裁剪为 224×224，通道数为 3。网络接收的是像素数值，而不是“猫”或“狗”这样的语义标签。卷积层逐步把像素转成局部响应，再把这些响应组合为边缘、纹理、局部结构和更高层语义特征。</w:t>
      </w:r>
    </w:p>
    <w:p w14:paraId="5439F12D" w14:textId="77777777" w:rsidR="00E62FF0" w:rsidRPr="00734CD4" w:rsidRDefault="00000000">
      <w:pPr>
        <w:pStyle w:val="Equation"/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输入张量：224 × 224 × 3</w:t>
      </w:r>
    </w:p>
    <w:p w14:paraId="4DE62928" w14:textId="77777777" w:rsidR="00E62FF0" w:rsidRPr="00734CD4" w:rsidRDefault="00000000">
      <w:pPr>
        <w:pStyle w:val="21"/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卷积与特征图</w:t>
      </w:r>
    </w:p>
    <w:p w14:paraId="11C5CD42" w14:textId="77777777" w:rsidR="00E62FF0" w:rsidRPr="00734CD4" w:rsidRDefault="00000000">
      <w:pPr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卷积核在局部感受野上执行乘加运算，并在空间位置之间共享权重。一个 3×3 filter 描述核的空间范围；filter 的数量决定输出通道数。因此，若一层使用 64 个 3×3 filters，输出便包含 64 张特征图。每张特征图对应一组学习到的响应。</w:t>
      </w:r>
    </w:p>
    <w:p w14:paraId="6C601BC4" w14:textId="77777777" w:rsidR="00E62FF0" w:rsidRPr="00734CD4" w:rsidRDefault="00000000">
      <w:pPr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Stride 描述卷积核移动的步幅。Stride=2 会减少输出的空间分辨率，论文在阶段转换处用步幅 2 下采样。Max pooling 则在局部窗口中保留最大响应。两者都能缩小空间尺寸，但它们是不同算子。</w:t>
      </w:r>
    </w:p>
    <w:p w14:paraId="3E161049" w14:textId="77777777" w:rsidR="00E62FF0" w:rsidRPr="00734CD4" w:rsidRDefault="00000000">
      <w:pPr>
        <w:pStyle w:val="Equation"/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lastRenderedPageBreak/>
        <w:t>特征图尺寸示例：56 × 56 × 64 → 28 × 28 × 128</w:t>
      </w:r>
    </w:p>
    <w:p w14:paraId="6F7B9184" w14:textId="77777777" w:rsidR="00E62FF0" w:rsidRPr="00734CD4" w:rsidRDefault="00000000">
      <w:pPr>
        <w:pStyle w:val="21"/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BN、</w:t>
      </w:r>
      <w:proofErr w:type="spellStart"/>
      <w:r w:rsidRPr="00734CD4">
        <w:rPr>
          <w:rFonts w:ascii="宋体" w:eastAsia="宋体" w:hAnsi="宋体"/>
          <w:lang w:eastAsia="zh-CN"/>
        </w:rPr>
        <w:t>ReLU</w:t>
      </w:r>
      <w:proofErr w:type="spellEnd"/>
      <w:r w:rsidRPr="00734CD4">
        <w:rPr>
          <w:rFonts w:ascii="宋体" w:eastAsia="宋体" w:hAnsi="宋体"/>
          <w:lang w:eastAsia="zh-CN"/>
        </w:rPr>
        <w:t xml:space="preserve"> 与分类头</w:t>
      </w:r>
    </w:p>
    <w:p w14:paraId="728A5C5A" w14:textId="77777777" w:rsidR="00E62FF0" w:rsidRPr="00734CD4" w:rsidRDefault="00000000">
      <w:pPr>
        <w:rPr>
          <w:rFonts w:ascii="宋体" w:eastAsia="宋体" w:hAnsi="宋体" w:hint="eastAsia"/>
        </w:rPr>
      </w:pPr>
      <w:r w:rsidRPr="00734CD4">
        <w:rPr>
          <w:rFonts w:ascii="宋体" w:eastAsia="宋体" w:hAnsi="宋体"/>
        </w:rPr>
        <w:t xml:space="preserve">ImageNet </w:t>
      </w:r>
      <w:proofErr w:type="spellStart"/>
      <w:r w:rsidRPr="00734CD4">
        <w:rPr>
          <w:rFonts w:ascii="宋体" w:eastAsia="宋体" w:hAnsi="宋体"/>
        </w:rPr>
        <w:t>实现把</w:t>
      </w:r>
      <w:proofErr w:type="spellEnd"/>
      <w:r w:rsidRPr="00734CD4">
        <w:rPr>
          <w:rFonts w:ascii="宋体" w:eastAsia="宋体" w:hAnsi="宋体"/>
        </w:rPr>
        <w:t xml:space="preserve"> Batch Normalization </w:t>
      </w:r>
      <w:proofErr w:type="spellStart"/>
      <w:r w:rsidRPr="00734CD4">
        <w:rPr>
          <w:rFonts w:ascii="宋体" w:eastAsia="宋体" w:hAnsi="宋体"/>
        </w:rPr>
        <w:t>放在卷积之后、激活之前。BN</w:t>
      </w:r>
      <w:proofErr w:type="spellEnd"/>
      <w:r w:rsidRPr="00734CD4">
        <w:rPr>
          <w:rFonts w:ascii="宋体" w:eastAsia="宋体" w:hAnsi="宋体"/>
        </w:rPr>
        <w:t xml:space="preserve"> </w:t>
      </w:r>
      <w:proofErr w:type="spellStart"/>
      <w:r w:rsidRPr="00734CD4">
        <w:rPr>
          <w:rFonts w:ascii="宋体" w:eastAsia="宋体" w:hAnsi="宋体"/>
        </w:rPr>
        <w:t>让特征尺度更稳定；ReLU</w:t>
      </w:r>
      <w:proofErr w:type="spellEnd"/>
      <w:r w:rsidRPr="00734CD4">
        <w:rPr>
          <w:rFonts w:ascii="宋体" w:eastAsia="宋体" w:hAnsi="宋体"/>
        </w:rPr>
        <w:t xml:space="preserve"> 按 max(0,x) </w:t>
      </w:r>
      <w:proofErr w:type="spellStart"/>
      <w:r w:rsidRPr="00734CD4">
        <w:rPr>
          <w:rFonts w:ascii="宋体" w:eastAsia="宋体" w:hAnsi="宋体"/>
        </w:rPr>
        <w:t>截断负值，引入非线性。论文</w:t>
      </w:r>
      <w:proofErr w:type="spellEnd"/>
      <w:r w:rsidRPr="00734CD4">
        <w:rPr>
          <w:rFonts w:ascii="宋体" w:eastAsia="宋体" w:hAnsi="宋体"/>
        </w:rPr>
        <w:t xml:space="preserve"> Figure 2 </w:t>
      </w:r>
      <w:proofErr w:type="spellStart"/>
      <w:r w:rsidRPr="00734CD4">
        <w:rPr>
          <w:rFonts w:ascii="宋体" w:eastAsia="宋体" w:hAnsi="宋体"/>
        </w:rPr>
        <w:t>的两层残差主路包含</w:t>
      </w:r>
      <w:proofErr w:type="spellEnd"/>
      <w:r w:rsidRPr="00734CD4">
        <w:rPr>
          <w:rFonts w:ascii="宋体" w:eastAsia="宋体" w:hAnsi="宋体"/>
        </w:rPr>
        <w:t xml:space="preserve"> </w:t>
      </w:r>
      <w:proofErr w:type="spellStart"/>
      <w:r w:rsidRPr="00734CD4">
        <w:rPr>
          <w:rFonts w:ascii="宋体" w:eastAsia="宋体" w:hAnsi="宋体"/>
        </w:rPr>
        <w:t>Conv、BN、ReLU，再接</w:t>
      </w:r>
      <w:proofErr w:type="spellEnd"/>
      <w:r w:rsidRPr="00734CD4">
        <w:rPr>
          <w:rFonts w:ascii="宋体" w:eastAsia="宋体" w:hAnsi="宋体"/>
        </w:rPr>
        <w:t xml:space="preserve"> </w:t>
      </w:r>
      <w:proofErr w:type="spellStart"/>
      <w:r w:rsidRPr="00734CD4">
        <w:rPr>
          <w:rFonts w:ascii="宋体" w:eastAsia="宋体" w:hAnsi="宋体"/>
        </w:rPr>
        <w:t>Conv、BN；相加后再执行</w:t>
      </w:r>
      <w:proofErr w:type="spellEnd"/>
      <w:r w:rsidRPr="00734CD4">
        <w:rPr>
          <w:rFonts w:ascii="宋体" w:eastAsia="宋体" w:hAnsi="宋体"/>
        </w:rPr>
        <w:t xml:space="preserve"> </w:t>
      </w:r>
      <w:proofErr w:type="spellStart"/>
      <w:r w:rsidRPr="00734CD4">
        <w:rPr>
          <w:rFonts w:ascii="宋体" w:eastAsia="宋体" w:hAnsi="宋体"/>
        </w:rPr>
        <w:t>ReLU</w:t>
      </w:r>
      <w:proofErr w:type="spellEnd"/>
      <w:r w:rsidRPr="00734CD4">
        <w:rPr>
          <w:rFonts w:ascii="宋体" w:eastAsia="宋体" w:hAnsi="宋体"/>
        </w:rPr>
        <w:t>。</w:t>
      </w:r>
    </w:p>
    <w:p w14:paraId="4105DC03" w14:textId="77777777" w:rsidR="00E62FF0" w:rsidRPr="00734CD4" w:rsidRDefault="00000000">
      <w:pPr>
        <w:rPr>
          <w:rFonts w:ascii="宋体" w:eastAsia="宋体" w:hAnsi="宋体" w:hint="eastAsia"/>
        </w:rPr>
      </w:pPr>
      <w:proofErr w:type="spellStart"/>
      <w:r w:rsidRPr="00734CD4">
        <w:rPr>
          <w:rFonts w:ascii="宋体" w:eastAsia="宋体" w:hAnsi="宋体"/>
        </w:rPr>
        <w:t>分类网络末端使用</w:t>
      </w:r>
      <w:proofErr w:type="spellEnd"/>
      <w:r w:rsidRPr="00734CD4">
        <w:rPr>
          <w:rFonts w:ascii="宋体" w:eastAsia="宋体" w:hAnsi="宋体"/>
        </w:rPr>
        <w:t xml:space="preserve"> Global Average Pooling，将每张特征图的空间位置求平均。7×7×512 </w:t>
      </w:r>
      <w:proofErr w:type="spellStart"/>
      <w:r w:rsidRPr="00734CD4">
        <w:rPr>
          <w:rFonts w:ascii="宋体" w:eastAsia="宋体" w:hAnsi="宋体"/>
        </w:rPr>
        <w:t>会压缩为</w:t>
      </w:r>
      <w:proofErr w:type="spellEnd"/>
      <w:r w:rsidRPr="00734CD4">
        <w:rPr>
          <w:rFonts w:ascii="宋体" w:eastAsia="宋体" w:hAnsi="宋体"/>
        </w:rPr>
        <w:t xml:space="preserve"> 512 </w:t>
      </w:r>
      <w:proofErr w:type="spellStart"/>
      <w:r w:rsidRPr="00734CD4">
        <w:rPr>
          <w:rFonts w:ascii="宋体" w:eastAsia="宋体" w:hAnsi="宋体"/>
        </w:rPr>
        <w:t>维向量；全连接层映射到</w:t>
      </w:r>
      <w:proofErr w:type="spellEnd"/>
      <w:r w:rsidRPr="00734CD4">
        <w:rPr>
          <w:rFonts w:ascii="宋体" w:eastAsia="宋体" w:hAnsi="宋体"/>
        </w:rPr>
        <w:t xml:space="preserve"> 1000 个 ImageNet </w:t>
      </w:r>
      <w:proofErr w:type="spellStart"/>
      <w:r w:rsidRPr="00734CD4">
        <w:rPr>
          <w:rFonts w:ascii="宋体" w:eastAsia="宋体" w:hAnsi="宋体"/>
        </w:rPr>
        <w:t>类别分数，Softmax</w:t>
      </w:r>
      <w:proofErr w:type="spellEnd"/>
      <w:r w:rsidRPr="00734CD4">
        <w:rPr>
          <w:rFonts w:ascii="宋体" w:eastAsia="宋体" w:hAnsi="宋体"/>
        </w:rPr>
        <w:t xml:space="preserve"> </w:t>
      </w:r>
      <w:proofErr w:type="spellStart"/>
      <w:r w:rsidRPr="00734CD4">
        <w:rPr>
          <w:rFonts w:ascii="宋体" w:eastAsia="宋体" w:hAnsi="宋体"/>
        </w:rPr>
        <w:t>将分数转换为概率</w:t>
      </w:r>
      <w:proofErr w:type="spellEnd"/>
      <w:r w:rsidRPr="00734CD4">
        <w:rPr>
          <w:rFonts w:ascii="宋体" w:eastAsia="宋体" w:hAnsi="宋体"/>
        </w:rPr>
        <w:t>。</w:t>
      </w:r>
    </w:p>
    <w:p w14:paraId="18D6278C" w14:textId="77777777" w:rsidR="00E62FF0" w:rsidRPr="00734CD4" w:rsidRDefault="00000000">
      <w:pPr>
        <w:pStyle w:val="1"/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二 研究问题是深度退化</w:t>
      </w:r>
    </w:p>
    <w:p w14:paraId="6AB7F222" w14:textId="77777777" w:rsidR="00E62FF0" w:rsidRDefault="00000000">
      <w:pPr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增加深度通常能扩大网络表示能力，但普通网络不一定更容易训练。论文将观察到的现象称为 degradation problem：深度增加后，准确率饱和并进一步下降。Figure 1 在 CIFAR-10 上比较 20 层与 56 层 plain network，56 层模型的训练误差和测试误差都更高。ImageNet 的 Figure 4 也显示 34 层 plain network 的训练误差高于 18 层模型。</w:t>
      </w:r>
    </w:p>
    <w:p w14:paraId="396AE3F1" w14:textId="15CDB711" w:rsidR="00D24D48" w:rsidRPr="00734CD4" w:rsidRDefault="00D24D48">
      <w:pPr>
        <w:rPr>
          <w:rFonts w:ascii="宋体" w:eastAsia="宋体" w:hAnsi="宋体" w:hint="eastAsia"/>
          <w:lang w:eastAsia="zh-CN"/>
        </w:rPr>
      </w:pPr>
      <w:r w:rsidRPr="00D24D48">
        <w:rPr>
          <w:rFonts w:ascii="宋体" w:eastAsia="宋体" w:hAnsi="宋体"/>
          <w:noProof/>
          <w:lang w:eastAsia="zh-CN"/>
        </w:rPr>
        <w:drawing>
          <wp:inline distT="0" distB="0" distL="0" distR="0" wp14:anchorId="0FF4C585" wp14:editId="3C4A3797">
            <wp:extent cx="4267312" cy="2247959"/>
            <wp:effectExtent l="0" t="0" r="0" b="0"/>
            <wp:docPr id="699110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109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312" cy="224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FF1C" w14:textId="77777777" w:rsidR="00E62FF0" w:rsidRPr="00734CD4" w:rsidRDefault="00000000">
      <w:pPr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关键在于训练误差本身变高。过拟合通常表现为训练误差低、测试误差高；退化问题则是更深网络连训练集都拟合得更差。作者指出，加入更多层的深模型在函数空间中至少可以构造出浅层模型的解：新增层取恒等映射，其余层复制浅层参数。实验中的优化器却未能有效找到这个解。</w:t>
      </w:r>
    </w:p>
    <w:p w14:paraId="45D79935" w14:textId="77777777" w:rsidR="00E62FF0" w:rsidRPr="00734CD4" w:rsidRDefault="00000000">
      <w:pPr>
        <w:pStyle w:val="21"/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与梯度消失的关系</w:t>
      </w:r>
    </w:p>
    <w:p w14:paraId="7B1D5D64" w14:textId="77777777" w:rsidR="00E62FF0" w:rsidRDefault="00000000">
      <w:pPr>
        <w:rPr>
          <w:rFonts w:ascii="宋体" w:eastAsia="宋体" w:hAnsi="宋体"/>
          <w:lang w:eastAsia="zh-CN"/>
        </w:rPr>
      </w:pPr>
      <w:r w:rsidRPr="00734CD4">
        <w:rPr>
          <w:rFonts w:ascii="宋体" w:eastAsia="宋体" w:hAnsi="宋体"/>
          <w:lang w:eastAsia="zh-CN"/>
        </w:rPr>
        <w:t>论文并未把退化现象简单归因于梯度消失或梯度爆炸。作者在普通网络中使用 Batch Normalization，并检查传播信号的方差和梯度范数，报告前向与反向信号都没有消失。作者推测深层 plain network 可能存在很慢的收敛过程，但明确将其作为解释性假设；论文没有声称已经给出退化问题的完整理论原因。[1, Sec. 1; Fig. 1; Fig. 4]</w:t>
      </w:r>
    </w:p>
    <w:p w14:paraId="3D1C74BD" w14:textId="60179B45" w:rsidR="00D63595" w:rsidRPr="00734CD4" w:rsidRDefault="00D63595">
      <w:pPr>
        <w:rPr>
          <w:rFonts w:ascii="宋体" w:eastAsia="宋体" w:hAnsi="宋体" w:hint="eastAsia"/>
          <w:lang w:eastAsia="zh-CN"/>
        </w:rPr>
      </w:pPr>
      <w:r w:rsidRPr="00D63595">
        <w:rPr>
          <w:rFonts w:ascii="宋体" w:eastAsia="宋体" w:hAnsi="宋体"/>
          <w:lang w:eastAsia="zh-CN"/>
        </w:rPr>
        <w:lastRenderedPageBreak/>
        <w:drawing>
          <wp:inline distT="0" distB="0" distL="0" distR="0" wp14:anchorId="04AC8022" wp14:editId="1A5995E9">
            <wp:extent cx="3114660" cy="4083113"/>
            <wp:effectExtent l="0" t="0" r="0" b="0"/>
            <wp:docPr id="14052344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344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0214" cy="409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CF0C" w14:textId="77777777" w:rsidR="00E62FF0" w:rsidRPr="00734CD4" w:rsidRDefault="00000000">
      <w:pPr>
        <w:pStyle w:val="1"/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三 残差学习如何改写优化目标</w:t>
      </w:r>
    </w:p>
    <w:p w14:paraId="57D7D3CD" w14:textId="77777777" w:rsidR="00E62FF0" w:rsidRPr="00734CD4" w:rsidRDefault="00000000">
      <w:pPr>
        <w:pStyle w:val="21"/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从完整映射到相对输入的修正</w:t>
      </w:r>
    </w:p>
    <w:p w14:paraId="0DE55484" w14:textId="77777777" w:rsidR="00E62FF0" w:rsidRPr="00734CD4" w:rsidRDefault="00000000">
      <w:pPr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设若干层希望实现的目标映射为 H(x)。普通网络直接拟合 H(x)。</w:t>
      </w:r>
      <w:proofErr w:type="spellStart"/>
      <w:r w:rsidRPr="00734CD4">
        <w:rPr>
          <w:rFonts w:ascii="宋体" w:eastAsia="宋体" w:hAnsi="宋体"/>
          <w:lang w:eastAsia="zh-CN"/>
        </w:rPr>
        <w:t>ResNet</w:t>
      </w:r>
      <w:proofErr w:type="spellEnd"/>
      <w:r w:rsidRPr="00734CD4">
        <w:rPr>
          <w:rFonts w:ascii="宋体" w:eastAsia="宋体" w:hAnsi="宋体"/>
          <w:lang w:eastAsia="zh-CN"/>
        </w:rPr>
        <w:t xml:space="preserve"> 让这些层拟合 H(x) 相对输入 x 的差，即 residual function。</w:t>
      </w:r>
    </w:p>
    <w:p w14:paraId="31E7F4CA" w14:textId="77777777" w:rsidR="00E62FF0" w:rsidRPr="00734CD4" w:rsidRDefault="00000000">
      <w:pPr>
        <w:pStyle w:val="Equation"/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 xml:space="preserve">F(x) = H(x) </w:t>
      </w:r>
      <w:r w:rsidRPr="00734CD4">
        <w:rPr>
          <w:rFonts w:ascii="Cambria Math" w:eastAsia="宋体" w:hAnsi="Cambria Math" w:cs="Cambria Math"/>
          <w:lang w:eastAsia="zh-CN"/>
        </w:rPr>
        <w:t>−</w:t>
      </w:r>
      <w:r w:rsidRPr="00734CD4">
        <w:rPr>
          <w:rFonts w:ascii="宋体" w:eastAsia="宋体" w:hAnsi="宋体"/>
          <w:lang w:eastAsia="zh-CN"/>
        </w:rPr>
        <w:t xml:space="preserve"> x</w:t>
      </w:r>
    </w:p>
    <w:p w14:paraId="2AA6C300" w14:textId="77777777" w:rsidR="00E62FF0" w:rsidRPr="00734CD4" w:rsidRDefault="00000000">
      <w:pPr>
        <w:pStyle w:val="Equation"/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H(x) = F(x) + x</w:t>
      </w:r>
    </w:p>
    <w:p w14:paraId="5A9393C4" w14:textId="77777777" w:rsidR="00E62FF0" w:rsidRDefault="00000000">
      <w:pPr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如果最优映射恰好是恒等映射 H(x)=x，那么残差目标只需接近零。若目标与输入相近，网络也只需学习较小的修正。这是作者提出的优化动机，不代表真实任务中的每个残差都为零，也不等于模型只学一个固定的小数值。</w:t>
      </w:r>
    </w:p>
    <w:p w14:paraId="61A5C643" w14:textId="17A7117E" w:rsidR="00D24D48" w:rsidRDefault="00D24D48">
      <w:pPr>
        <w:rPr>
          <w:rFonts w:ascii="宋体" w:eastAsia="宋体" w:hAnsi="宋体"/>
          <w:lang w:eastAsia="zh-CN"/>
        </w:rPr>
      </w:pPr>
      <w:r w:rsidRPr="00D24D48">
        <w:rPr>
          <w:rFonts w:ascii="宋体" w:eastAsia="宋体" w:hAnsi="宋体"/>
          <w:noProof/>
          <w:lang w:eastAsia="zh-CN"/>
        </w:rPr>
        <w:drawing>
          <wp:inline distT="0" distB="0" distL="0" distR="0" wp14:anchorId="7F56DFFE" wp14:editId="42DC0F94">
            <wp:extent cx="3445419" cy="1845177"/>
            <wp:effectExtent l="0" t="0" r="3175" b="3175"/>
            <wp:docPr id="1919603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035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5419" cy="184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D664" w14:textId="77777777" w:rsidR="00D63595" w:rsidRPr="00734CD4" w:rsidRDefault="00D63595">
      <w:pPr>
        <w:rPr>
          <w:rFonts w:ascii="宋体" w:eastAsia="宋体" w:hAnsi="宋体" w:hint="eastAsia"/>
          <w:lang w:eastAsia="zh-CN"/>
        </w:rPr>
      </w:pPr>
    </w:p>
    <w:p w14:paraId="6A98ABF4" w14:textId="77777777" w:rsidR="00E62FF0" w:rsidRPr="00734CD4" w:rsidRDefault="00000000">
      <w:pPr>
        <w:pStyle w:val="21"/>
        <w:rPr>
          <w:rFonts w:ascii="宋体" w:eastAsia="宋体" w:hAnsi="宋体" w:hint="eastAsia"/>
        </w:rPr>
      </w:pPr>
      <w:r w:rsidRPr="00734CD4">
        <w:rPr>
          <w:rFonts w:ascii="宋体" w:eastAsia="宋体" w:hAnsi="宋体"/>
        </w:rPr>
        <w:t>Basic Residual Block</w:t>
      </w:r>
    </w:p>
    <w:p w14:paraId="7E09A31A" w14:textId="77777777" w:rsidR="00E62FF0" w:rsidRPr="00734CD4" w:rsidRDefault="00000000">
      <w:pPr>
        <w:rPr>
          <w:rFonts w:ascii="宋体" w:eastAsia="宋体" w:hAnsi="宋体" w:hint="eastAsia"/>
        </w:rPr>
      </w:pPr>
      <w:proofErr w:type="spellStart"/>
      <w:r w:rsidRPr="00734CD4">
        <w:rPr>
          <w:rFonts w:ascii="宋体" w:eastAsia="宋体" w:hAnsi="宋体"/>
        </w:rPr>
        <w:t>论文的基本构件把两层非线性变换作为主路，把输入</w:t>
      </w:r>
      <w:proofErr w:type="spellEnd"/>
      <w:r w:rsidRPr="00734CD4">
        <w:rPr>
          <w:rFonts w:ascii="宋体" w:eastAsia="宋体" w:hAnsi="宋体"/>
        </w:rPr>
        <w:t xml:space="preserve"> x </w:t>
      </w:r>
      <w:proofErr w:type="spellStart"/>
      <w:r w:rsidRPr="00734CD4">
        <w:rPr>
          <w:rFonts w:ascii="宋体" w:eastAsia="宋体" w:hAnsi="宋体"/>
        </w:rPr>
        <w:t>通过</w:t>
      </w:r>
      <w:proofErr w:type="spellEnd"/>
      <w:r w:rsidRPr="00734CD4">
        <w:rPr>
          <w:rFonts w:ascii="宋体" w:eastAsia="宋体" w:hAnsi="宋体"/>
        </w:rPr>
        <w:t xml:space="preserve"> identity shortcut </w:t>
      </w:r>
      <w:proofErr w:type="spellStart"/>
      <w:r w:rsidRPr="00734CD4">
        <w:rPr>
          <w:rFonts w:ascii="宋体" w:eastAsia="宋体" w:hAnsi="宋体"/>
        </w:rPr>
        <w:t>直接送到求和位置。两层示例的主路可写成</w:t>
      </w:r>
      <w:proofErr w:type="spellEnd"/>
      <w:r w:rsidRPr="00734CD4">
        <w:rPr>
          <w:rFonts w:ascii="宋体" w:eastAsia="宋体" w:hAnsi="宋体"/>
        </w:rPr>
        <w:t xml:space="preserve"> F(x)=</w:t>
      </w:r>
      <w:proofErr w:type="spellStart"/>
      <w:r w:rsidRPr="00734CD4">
        <w:rPr>
          <w:rFonts w:ascii="宋体" w:eastAsia="宋体" w:hAnsi="宋体"/>
        </w:rPr>
        <w:t>W</w:t>
      </w:r>
      <w:r w:rsidRPr="00734CD4">
        <w:rPr>
          <w:rFonts w:ascii="Cambria Math" w:eastAsia="宋体" w:hAnsi="Cambria Math" w:cs="Cambria Math"/>
        </w:rPr>
        <w:t>₂</w:t>
      </w:r>
      <w:r w:rsidRPr="00734CD4">
        <w:rPr>
          <w:rFonts w:ascii="宋体" w:eastAsia="宋体" w:hAnsi="宋体" w:cs="宋体" w:hint="eastAsia"/>
        </w:rPr>
        <w:t>σ</w:t>
      </w:r>
      <w:proofErr w:type="spellEnd"/>
      <w:r w:rsidRPr="00734CD4">
        <w:rPr>
          <w:rFonts w:ascii="宋体" w:eastAsia="宋体" w:hAnsi="宋体"/>
        </w:rPr>
        <w:t>(</w:t>
      </w:r>
      <w:proofErr w:type="spellStart"/>
      <w:r w:rsidRPr="00734CD4">
        <w:rPr>
          <w:rFonts w:ascii="宋体" w:eastAsia="宋体" w:hAnsi="宋体"/>
        </w:rPr>
        <w:t>W</w:t>
      </w:r>
      <w:r w:rsidRPr="00734CD4">
        <w:rPr>
          <w:rFonts w:ascii="Cambria Math" w:eastAsia="宋体" w:hAnsi="Cambria Math" w:cs="Cambria Math"/>
        </w:rPr>
        <w:t>₁</w:t>
      </w:r>
      <w:r w:rsidRPr="00734CD4">
        <w:rPr>
          <w:rFonts w:ascii="宋体" w:eastAsia="宋体" w:hAnsi="宋体"/>
        </w:rPr>
        <w:t>x</w:t>
      </w:r>
      <w:proofErr w:type="spellEnd"/>
      <w:r w:rsidRPr="00734CD4">
        <w:rPr>
          <w:rFonts w:ascii="宋体" w:eastAsia="宋体" w:hAnsi="宋体"/>
        </w:rPr>
        <w:t>)，</w:t>
      </w:r>
      <w:proofErr w:type="spellStart"/>
      <w:r w:rsidRPr="00734CD4">
        <w:rPr>
          <w:rFonts w:ascii="宋体" w:eastAsia="宋体" w:hAnsi="宋体"/>
        </w:rPr>
        <w:t>其中</w:t>
      </w:r>
      <w:proofErr w:type="spellEnd"/>
      <w:r w:rsidRPr="00734CD4">
        <w:rPr>
          <w:rFonts w:ascii="宋体" w:eastAsia="宋体" w:hAnsi="宋体"/>
        </w:rPr>
        <w:t xml:space="preserve"> σ </w:t>
      </w:r>
      <w:proofErr w:type="spellStart"/>
      <w:r w:rsidRPr="00734CD4">
        <w:rPr>
          <w:rFonts w:ascii="宋体" w:eastAsia="宋体" w:hAnsi="宋体"/>
        </w:rPr>
        <w:t>表示</w:t>
      </w:r>
      <w:proofErr w:type="spellEnd"/>
      <w:r w:rsidRPr="00734CD4">
        <w:rPr>
          <w:rFonts w:ascii="宋体" w:eastAsia="宋体" w:hAnsi="宋体"/>
        </w:rPr>
        <w:t xml:space="preserve"> </w:t>
      </w:r>
      <w:proofErr w:type="spellStart"/>
      <w:r w:rsidRPr="00734CD4">
        <w:rPr>
          <w:rFonts w:ascii="宋体" w:eastAsia="宋体" w:hAnsi="宋体"/>
        </w:rPr>
        <w:t>ReLU。论文在</w:t>
      </w:r>
      <w:proofErr w:type="spellEnd"/>
      <w:r w:rsidRPr="00734CD4">
        <w:rPr>
          <w:rFonts w:ascii="宋体" w:eastAsia="宋体" w:hAnsi="宋体"/>
        </w:rPr>
        <w:t xml:space="preserve"> F(x)+x </w:t>
      </w:r>
      <w:proofErr w:type="spellStart"/>
      <w:r w:rsidRPr="00734CD4">
        <w:rPr>
          <w:rFonts w:ascii="宋体" w:eastAsia="宋体" w:hAnsi="宋体"/>
        </w:rPr>
        <w:t>之后再应用一次</w:t>
      </w:r>
      <w:proofErr w:type="spellEnd"/>
      <w:r w:rsidRPr="00734CD4">
        <w:rPr>
          <w:rFonts w:ascii="宋体" w:eastAsia="宋体" w:hAnsi="宋体"/>
        </w:rPr>
        <w:t xml:space="preserve"> </w:t>
      </w:r>
      <w:proofErr w:type="spellStart"/>
      <w:r w:rsidRPr="00734CD4">
        <w:rPr>
          <w:rFonts w:ascii="宋体" w:eastAsia="宋体" w:hAnsi="宋体"/>
        </w:rPr>
        <w:t>ReLU</w:t>
      </w:r>
      <w:proofErr w:type="spellEnd"/>
      <w:r w:rsidRPr="00734CD4">
        <w:rPr>
          <w:rFonts w:ascii="宋体" w:eastAsia="宋体" w:hAnsi="宋体"/>
        </w:rPr>
        <w:t>。</w:t>
      </w:r>
    </w:p>
    <w:p w14:paraId="52C31920" w14:textId="77777777" w:rsidR="00E62FF0" w:rsidRPr="00734CD4" w:rsidRDefault="00000000">
      <w:pPr>
        <w:pStyle w:val="Equation"/>
        <w:rPr>
          <w:rFonts w:ascii="宋体" w:eastAsia="宋体" w:hAnsi="宋体" w:hint="eastAsia"/>
        </w:rPr>
      </w:pPr>
      <w:r w:rsidRPr="00734CD4">
        <w:rPr>
          <w:rFonts w:ascii="宋体" w:eastAsia="宋体" w:hAnsi="宋体"/>
        </w:rPr>
        <w:t>y = F(x, {W</w:t>
      </w:r>
      <w:r w:rsidRPr="00734CD4">
        <w:rPr>
          <w:rFonts w:ascii="Times New Roman" w:eastAsia="宋体" w:hAnsi="Times New Roman" w:cs="Times New Roman"/>
        </w:rPr>
        <w:t>ᵢ</w:t>
      </w:r>
      <w:r w:rsidRPr="00734CD4">
        <w:rPr>
          <w:rFonts w:ascii="宋体" w:eastAsia="宋体" w:hAnsi="宋体"/>
        </w:rPr>
        <w:t>}) + x</w:t>
      </w:r>
    </w:p>
    <w:p w14:paraId="21A7C40F" w14:textId="77777777" w:rsidR="00E62FF0" w:rsidRDefault="00000000">
      <w:pPr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</w:rPr>
        <w:t xml:space="preserve">Residual </w:t>
      </w:r>
      <w:proofErr w:type="spellStart"/>
      <w:r w:rsidRPr="00734CD4">
        <w:rPr>
          <w:rFonts w:ascii="宋体" w:eastAsia="宋体" w:hAnsi="宋体"/>
        </w:rPr>
        <w:t>指主路计算并学习的函数</w:t>
      </w:r>
      <w:proofErr w:type="spellEnd"/>
      <w:r w:rsidRPr="00734CD4">
        <w:rPr>
          <w:rFonts w:ascii="宋体" w:eastAsia="宋体" w:hAnsi="宋体"/>
        </w:rPr>
        <w:t xml:space="preserve"> F(x)；shortcut </w:t>
      </w:r>
      <w:proofErr w:type="spellStart"/>
      <w:r w:rsidRPr="00734CD4">
        <w:rPr>
          <w:rFonts w:ascii="宋体" w:eastAsia="宋体" w:hAnsi="宋体"/>
        </w:rPr>
        <w:t>指把输入传到后端的路径。Shortcut</w:t>
      </w:r>
      <w:proofErr w:type="spellEnd"/>
      <w:r w:rsidRPr="00734CD4">
        <w:rPr>
          <w:rFonts w:ascii="宋体" w:eastAsia="宋体" w:hAnsi="宋体"/>
        </w:rPr>
        <w:t xml:space="preserve"> </w:t>
      </w:r>
      <w:proofErr w:type="spellStart"/>
      <w:r w:rsidRPr="00734CD4">
        <w:rPr>
          <w:rFonts w:ascii="宋体" w:eastAsia="宋体" w:hAnsi="宋体"/>
        </w:rPr>
        <w:t>本身不等于</w:t>
      </w:r>
      <w:proofErr w:type="spellEnd"/>
      <w:r w:rsidRPr="00734CD4">
        <w:rPr>
          <w:rFonts w:ascii="宋体" w:eastAsia="宋体" w:hAnsi="宋体"/>
        </w:rPr>
        <w:t xml:space="preserve"> </w:t>
      </w:r>
      <w:proofErr w:type="spellStart"/>
      <w:r w:rsidRPr="00734CD4">
        <w:rPr>
          <w:rFonts w:ascii="宋体" w:eastAsia="宋体" w:hAnsi="宋体"/>
        </w:rPr>
        <w:t>residual，也不一定需要学习参数</w:t>
      </w:r>
      <w:proofErr w:type="spellEnd"/>
      <w:r w:rsidRPr="00734CD4">
        <w:rPr>
          <w:rFonts w:ascii="宋体" w:eastAsia="宋体" w:hAnsi="宋体"/>
        </w:rPr>
        <w:t>。</w:t>
      </w:r>
      <w:r w:rsidRPr="00734CD4">
        <w:rPr>
          <w:rFonts w:ascii="宋体" w:eastAsia="宋体" w:hAnsi="宋体"/>
          <w:lang w:eastAsia="zh-CN"/>
        </w:rPr>
        <w:t>把两者分清，才能正确解释 Figure 2。</w:t>
      </w:r>
    </w:p>
    <w:p w14:paraId="52BC4738" w14:textId="2341CE09" w:rsidR="00D24D48" w:rsidRDefault="00D24D48">
      <w:pPr>
        <w:rPr>
          <w:rFonts w:ascii="宋体" w:eastAsia="宋体" w:hAnsi="宋体"/>
          <w:lang w:eastAsia="zh-CN"/>
        </w:rPr>
      </w:pPr>
      <w:r w:rsidRPr="00D24D48">
        <w:rPr>
          <w:rFonts w:ascii="宋体" w:eastAsia="宋体" w:hAnsi="宋体"/>
          <w:noProof/>
          <w:lang w:eastAsia="zh-CN"/>
        </w:rPr>
        <w:drawing>
          <wp:inline distT="0" distB="0" distL="0" distR="0" wp14:anchorId="2E89E67E" wp14:editId="7B5C4497">
            <wp:extent cx="3064409" cy="6362866"/>
            <wp:effectExtent l="0" t="0" r="3175" b="0"/>
            <wp:docPr id="1495738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386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4409" cy="636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2742" w14:textId="77777777" w:rsidR="00D63595" w:rsidRPr="00734CD4" w:rsidRDefault="00D63595">
      <w:pPr>
        <w:rPr>
          <w:rFonts w:ascii="宋体" w:eastAsia="宋体" w:hAnsi="宋体" w:hint="eastAsia"/>
          <w:lang w:eastAsia="zh-CN"/>
        </w:rPr>
      </w:pPr>
    </w:p>
    <w:p w14:paraId="3C192859" w14:textId="77777777" w:rsidR="00E62FF0" w:rsidRPr="00734CD4" w:rsidRDefault="00000000">
      <w:pPr>
        <w:pStyle w:val="21"/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lastRenderedPageBreak/>
        <w:t>维度变化与投影捷径</w:t>
      </w:r>
    </w:p>
    <w:p w14:paraId="2C2DC150" w14:textId="77777777" w:rsidR="00E62FF0" w:rsidRPr="00734CD4" w:rsidRDefault="00000000">
      <w:pPr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 xml:space="preserve">逐元素相加要求主路输出 F(x) 与捷径输出形状一致。输入和输出尺寸相同，直接使用 identity。跨阶段下采样或增加通道时，可以对 shortcut 使用 1×1 卷积投影 </w:t>
      </w:r>
      <w:proofErr w:type="spellStart"/>
      <w:r w:rsidRPr="00734CD4">
        <w:rPr>
          <w:rFonts w:ascii="宋体" w:eastAsia="宋体" w:hAnsi="宋体"/>
          <w:lang w:eastAsia="zh-CN"/>
        </w:rPr>
        <w:t>Ws</w:t>
      </w:r>
      <w:proofErr w:type="spellEnd"/>
      <w:r w:rsidRPr="00734CD4">
        <w:rPr>
          <w:rFonts w:ascii="宋体" w:eastAsia="宋体" w:hAnsi="宋体"/>
          <w:lang w:eastAsia="zh-CN"/>
        </w:rPr>
        <w:t>，使两条路径的空间尺寸和通道数匹配。</w:t>
      </w:r>
    </w:p>
    <w:p w14:paraId="725DF1E0" w14:textId="77777777" w:rsidR="00E62FF0" w:rsidRPr="00734CD4" w:rsidRDefault="00000000">
      <w:pPr>
        <w:pStyle w:val="Equation"/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y = F(x, {W</w:t>
      </w:r>
      <w:r w:rsidRPr="00734CD4">
        <w:rPr>
          <w:rFonts w:ascii="Times New Roman" w:eastAsia="宋体" w:hAnsi="Times New Roman" w:cs="Times New Roman"/>
          <w:lang w:eastAsia="zh-CN"/>
        </w:rPr>
        <w:t>ᵢ</w:t>
      </w:r>
      <w:r w:rsidRPr="00734CD4">
        <w:rPr>
          <w:rFonts w:ascii="宋体" w:eastAsia="宋体" w:hAnsi="宋体"/>
          <w:lang w:eastAsia="zh-CN"/>
        </w:rPr>
        <w:t xml:space="preserve">}) + </w:t>
      </w:r>
      <w:proofErr w:type="spellStart"/>
      <w:r w:rsidRPr="00734CD4">
        <w:rPr>
          <w:rFonts w:ascii="宋体" w:eastAsia="宋体" w:hAnsi="宋体"/>
          <w:lang w:eastAsia="zh-CN"/>
        </w:rPr>
        <w:t>W</w:t>
      </w:r>
      <w:r w:rsidRPr="00734CD4">
        <w:rPr>
          <w:rFonts w:ascii="Cambria Math" w:eastAsia="宋体" w:hAnsi="Cambria Math" w:cs="Cambria Math"/>
          <w:lang w:eastAsia="zh-CN"/>
        </w:rPr>
        <w:t>ₛ</w:t>
      </w:r>
      <w:r w:rsidRPr="00734CD4">
        <w:rPr>
          <w:rFonts w:ascii="宋体" w:eastAsia="宋体" w:hAnsi="宋体"/>
          <w:lang w:eastAsia="zh-CN"/>
        </w:rPr>
        <w:t>x</w:t>
      </w:r>
      <w:proofErr w:type="spellEnd"/>
    </w:p>
    <w:p w14:paraId="19151A16" w14:textId="77777777" w:rsidR="00E62FF0" w:rsidRPr="00734CD4" w:rsidRDefault="00000000">
      <w:pPr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论文比较三种策略：A 在通道增加时以零填充扩维，所有捷径都没有额外参数；B 只在维度变化处使用 1×1 投影，其余保持 identity；C 对所有捷径都使用投影。A、B、C 均明显优于 plain-34，B 略好于 A，C 仅略好于 B。论文后续采用 B，以控制参数、显存和计算开销。</w:t>
      </w:r>
    </w:p>
    <w:p w14:paraId="59966D45" w14:textId="77777777" w:rsidR="00E62FF0" w:rsidRPr="00734CD4" w:rsidRDefault="00000000">
      <w:pPr>
        <w:pStyle w:val="1"/>
        <w:rPr>
          <w:rFonts w:ascii="宋体" w:eastAsia="宋体" w:hAnsi="宋体" w:hint="eastAsia"/>
        </w:rPr>
      </w:pPr>
      <w:r w:rsidRPr="00734CD4">
        <w:rPr>
          <w:rFonts w:ascii="宋体" w:eastAsia="宋体" w:hAnsi="宋体"/>
        </w:rPr>
        <w:t xml:space="preserve">四 ImageNet </w:t>
      </w:r>
      <w:proofErr w:type="spellStart"/>
      <w:r w:rsidRPr="00734CD4">
        <w:rPr>
          <w:rFonts w:ascii="宋体" w:eastAsia="宋体" w:hAnsi="宋体"/>
        </w:rPr>
        <w:t>ResNet</w:t>
      </w:r>
      <w:proofErr w:type="spellEnd"/>
      <w:r w:rsidRPr="00734CD4">
        <w:rPr>
          <w:rFonts w:ascii="宋体" w:eastAsia="宋体" w:hAnsi="宋体"/>
        </w:rPr>
        <w:t xml:space="preserve"> </w:t>
      </w:r>
      <w:proofErr w:type="spellStart"/>
      <w:r w:rsidRPr="00734CD4">
        <w:rPr>
          <w:rFonts w:ascii="宋体" w:eastAsia="宋体" w:hAnsi="宋体"/>
        </w:rPr>
        <w:t>架构</w:t>
      </w:r>
      <w:proofErr w:type="spellEnd"/>
    </w:p>
    <w:p w14:paraId="7AEAE181" w14:textId="77777777" w:rsidR="00E62FF0" w:rsidRPr="00734CD4" w:rsidRDefault="00000000">
      <w:pPr>
        <w:pStyle w:val="21"/>
        <w:rPr>
          <w:rFonts w:ascii="宋体" w:eastAsia="宋体" w:hAnsi="宋体" w:hint="eastAsia"/>
        </w:rPr>
      </w:pPr>
      <w:r w:rsidRPr="00734CD4">
        <w:rPr>
          <w:rFonts w:ascii="宋体" w:eastAsia="宋体" w:hAnsi="宋体"/>
        </w:rPr>
        <w:t xml:space="preserve">ResNet-34 </w:t>
      </w:r>
      <w:proofErr w:type="spellStart"/>
      <w:r w:rsidRPr="00734CD4">
        <w:rPr>
          <w:rFonts w:ascii="宋体" w:eastAsia="宋体" w:hAnsi="宋体"/>
        </w:rPr>
        <w:t>的逐阶段流程</w:t>
      </w:r>
      <w:proofErr w:type="spellEnd"/>
    </w:p>
    <w:p w14:paraId="1FDA1238" w14:textId="77777777" w:rsidR="00E62FF0" w:rsidRPr="00734CD4" w:rsidRDefault="00000000">
      <w:pPr>
        <w:rPr>
          <w:rFonts w:ascii="宋体" w:eastAsia="宋体" w:hAnsi="宋体" w:hint="eastAsia"/>
          <w:lang w:eastAsia="zh-CN"/>
        </w:rPr>
      </w:pPr>
      <w:proofErr w:type="spellStart"/>
      <w:r w:rsidRPr="00734CD4">
        <w:rPr>
          <w:rFonts w:ascii="宋体" w:eastAsia="宋体" w:hAnsi="宋体"/>
        </w:rPr>
        <w:t>论文</w:t>
      </w:r>
      <w:proofErr w:type="spellEnd"/>
      <w:r w:rsidRPr="00734CD4">
        <w:rPr>
          <w:rFonts w:ascii="宋体" w:eastAsia="宋体" w:hAnsi="宋体"/>
        </w:rPr>
        <w:t xml:space="preserve"> Figure 3 和 Table 1 </w:t>
      </w:r>
      <w:proofErr w:type="spellStart"/>
      <w:r w:rsidRPr="00734CD4">
        <w:rPr>
          <w:rFonts w:ascii="宋体" w:eastAsia="宋体" w:hAnsi="宋体"/>
        </w:rPr>
        <w:t>给出</w:t>
      </w:r>
      <w:proofErr w:type="spellEnd"/>
      <w:r w:rsidRPr="00734CD4">
        <w:rPr>
          <w:rFonts w:ascii="宋体" w:eastAsia="宋体" w:hAnsi="宋体"/>
        </w:rPr>
        <w:t xml:space="preserve"> ImageNet 架构。224×224×3 </w:t>
      </w:r>
      <w:proofErr w:type="spellStart"/>
      <w:r w:rsidRPr="00734CD4">
        <w:rPr>
          <w:rFonts w:ascii="宋体" w:eastAsia="宋体" w:hAnsi="宋体"/>
        </w:rPr>
        <w:t>输入先经过</w:t>
      </w:r>
      <w:proofErr w:type="spellEnd"/>
      <w:r w:rsidRPr="00734CD4">
        <w:rPr>
          <w:rFonts w:ascii="宋体" w:eastAsia="宋体" w:hAnsi="宋体"/>
        </w:rPr>
        <w:t xml:space="preserve"> 7×7、64 </w:t>
      </w:r>
      <w:proofErr w:type="spellStart"/>
      <w:r w:rsidRPr="00734CD4">
        <w:rPr>
          <w:rFonts w:ascii="宋体" w:eastAsia="宋体" w:hAnsi="宋体"/>
        </w:rPr>
        <w:t>通道、stride</w:t>
      </w:r>
      <w:proofErr w:type="spellEnd"/>
      <w:r w:rsidRPr="00734CD4">
        <w:rPr>
          <w:rFonts w:ascii="宋体" w:eastAsia="宋体" w:hAnsi="宋体"/>
        </w:rPr>
        <w:t xml:space="preserve"> 2 </w:t>
      </w:r>
      <w:proofErr w:type="spellStart"/>
      <w:r w:rsidRPr="00734CD4">
        <w:rPr>
          <w:rFonts w:ascii="宋体" w:eastAsia="宋体" w:hAnsi="宋体"/>
        </w:rPr>
        <w:t>的卷积，得到</w:t>
      </w:r>
      <w:proofErr w:type="spellEnd"/>
      <w:r w:rsidRPr="00734CD4">
        <w:rPr>
          <w:rFonts w:ascii="宋体" w:eastAsia="宋体" w:hAnsi="宋体"/>
        </w:rPr>
        <w:t xml:space="preserve"> 112×112 特征；3×3 max </w:t>
      </w:r>
      <w:proofErr w:type="spellStart"/>
      <w:r w:rsidRPr="00734CD4">
        <w:rPr>
          <w:rFonts w:ascii="宋体" w:eastAsia="宋体" w:hAnsi="宋体"/>
        </w:rPr>
        <w:t>pool、stride</w:t>
      </w:r>
      <w:proofErr w:type="spellEnd"/>
      <w:r w:rsidRPr="00734CD4">
        <w:rPr>
          <w:rFonts w:ascii="宋体" w:eastAsia="宋体" w:hAnsi="宋体"/>
        </w:rPr>
        <w:t xml:space="preserve"> 2 </w:t>
      </w:r>
      <w:proofErr w:type="spellStart"/>
      <w:r w:rsidRPr="00734CD4">
        <w:rPr>
          <w:rFonts w:ascii="宋体" w:eastAsia="宋体" w:hAnsi="宋体"/>
        </w:rPr>
        <w:t>后成为</w:t>
      </w:r>
      <w:proofErr w:type="spellEnd"/>
      <w:r w:rsidRPr="00734CD4">
        <w:rPr>
          <w:rFonts w:ascii="宋体" w:eastAsia="宋体" w:hAnsi="宋体"/>
        </w:rPr>
        <w:t xml:space="preserve"> 56×56。</w:t>
      </w:r>
      <w:r w:rsidRPr="00734CD4">
        <w:rPr>
          <w:rFonts w:ascii="宋体" w:eastAsia="宋体" w:hAnsi="宋体"/>
          <w:lang w:eastAsia="zh-CN"/>
        </w:rPr>
        <w:t>此后四个残差阶段依次降低空间分辨率，并增加通道数。</w:t>
      </w:r>
    </w:p>
    <w:p w14:paraId="0BF9A7AB" w14:textId="77777777" w:rsidR="00E62FF0" w:rsidRPr="00734CD4" w:rsidRDefault="00000000">
      <w:pPr>
        <w:pStyle w:val="af7"/>
        <w:rPr>
          <w:rFonts w:ascii="宋体" w:eastAsia="宋体" w:hAnsi="宋体" w:hint="eastAsia"/>
        </w:rPr>
      </w:pPr>
      <w:r w:rsidRPr="00734CD4">
        <w:rPr>
          <w:rFonts w:ascii="宋体" w:eastAsia="宋体" w:hAnsi="宋体"/>
        </w:rPr>
        <w:t xml:space="preserve">表 1  ResNet-34 </w:t>
      </w:r>
      <w:proofErr w:type="spellStart"/>
      <w:r w:rsidRPr="00734CD4">
        <w:rPr>
          <w:rFonts w:ascii="宋体" w:eastAsia="宋体" w:hAnsi="宋体"/>
        </w:rPr>
        <w:t>的阶段尺寸与</w:t>
      </w:r>
      <w:proofErr w:type="spellEnd"/>
      <w:r w:rsidRPr="00734CD4">
        <w:rPr>
          <w:rFonts w:ascii="宋体" w:eastAsia="宋体" w:hAnsi="宋体"/>
        </w:rPr>
        <w:t xml:space="preserve"> Basic Block </w:t>
      </w:r>
      <w:proofErr w:type="spellStart"/>
      <w:r w:rsidRPr="00734CD4">
        <w:rPr>
          <w:rFonts w:ascii="宋体" w:eastAsia="宋体" w:hAnsi="宋体"/>
        </w:rPr>
        <w:t>配置</w:t>
      </w:r>
      <w:proofErr w:type="spellEnd"/>
    </w:p>
    <w:tbl>
      <w:tblPr>
        <w:tblW w:w="0" w:type="auto"/>
        <w:jc w:val="center"/>
        <w:tblBorders>
          <w:top w:val="single" w:sz="5" w:space="0" w:color="D9E0E6"/>
          <w:left w:val="single" w:sz="5" w:space="0" w:color="D9E0E6"/>
          <w:bottom w:val="single" w:sz="5" w:space="0" w:color="D9E0E6"/>
          <w:right w:val="single" w:sz="5" w:space="0" w:color="D9E0E6"/>
          <w:insideH w:val="single" w:sz="5" w:space="0" w:color="D9E0E6"/>
          <w:insideV w:val="single" w:sz="5" w:space="0" w:color="D9E0E6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1944"/>
        <w:gridCol w:w="4608"/>
        <w:gridCol w:w="1296"/>
      </w:tblGrid>
      <w:tr w:rsidR="00E62FF0" w:rsidRPr="00734CD4" w14:paraId="24371EDD" w14:textId="77777777">
        <w:trPr>
          <w:cantSplit/>
          <w:tblHeader/>
          <w:jc w:val="center"/>
        </w:trPr>
        <w:tc>
          <w:tcPr>
            <w:tcW w:w="1368" w:type="dxa"/>
            <w:shd w:val="clear" w:color="auto" w:fill="18344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3A1FCE1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proofErr w:type="spellStart"/>
            <w:r w:rsidRPr="00734CD4">
              <w:rPr>
                <w:rFonts w:ascii="宋体" w:eastAsia="宋体" w:hAnsi="宋体"/>
                <w:b/>
                <w:color w:val="FFFFFF"/>
                <w:sz w:val="18"/>
              </w:rPr>
              <w:t>阶段</w:t>
            </w:r>
            <w:proofErr w:type="spellEnd"/>
          </w:p>
        </w:tc>
        <w:tc>
          <w:tcPr>
            <w:tcW w:w="1944" w:type="dxa"/>
            <w:shd w:val="clear" w:color="auto" w:fill="18344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86EE83A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proofErr w:type="spellStart"/>
            <w:r w:rsidRPr="00734CD4">
              <w:rPr>
                <w:rFonts w:ascii="宋体" w:eastAsia="宋体" w:hAnsi="宋体"/>
                <w:b/>
                <w:color w:val="FFFFFF"/>
                <w:sz w:val="18"/>
              </w:rPr>
              <w:t>输出空间尺寸</w:t>
            </w:r>
            <w:proofErr w:type="spellEnd"/>
          </w:p>
        </w:tc>
        <w:tc>
          <w:tcPr>
            <w:tcW w:w="4608" w:type="dxa"/>
            <w:shd w:val="clear" w:color="auto" w:fill="18344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1CFE484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color w:val="FFFFFF"/>
                <w:sz w:val="18"/>
              </w:rPr>
              <w:t>Basic Block</w:t>
            </w:r>
          </w:p>
        </w:tc>
        <w:tc>
          <w:tcPr>
            <w:tcW w:w="1296" w:type="dxa"/>
            <w:shd w:val="clear" w:color="auto" w:fill="18344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F7E8813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proofErr w:type="spellStart"/>
            <w:r w:rsidRPr="00734CD4">
              <w:rPr>
                <w:rFonts w:ascii="宋体" w:eastAsia="宋体" w:hAnsi="宋体"/>
                <w:b/>
                <w:color w:val="FFFFFF"/>
                <w:sz w:val="18"/>
              </w:rPr>
              <w:t>重复次数</w:t>
            </w:r>
            <w:proofErr w:type="spellEnd"/>
          </w:p>
        </w:tc>
      </w:tr>
      <w:tr w:rsidR="00E62FF0" w:rsidRPr="00734CD4" w14:paraId="551F9EC2" w14:textId="77777777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1A7D594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sz w:val="18"/>
              </w:rPr>
              <w:t>Stem</w:t>
            </w:r>
          </w:p>
        </w:tc>
        <w:tc>
          <w:tcPr>
            <w:tcW w:w="1944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EB9920A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8"/>
              </w:rPr>
              <w:t xml:space="preserve">112×112 </w:t>
            </w:r>
            <w:proofErr w:type="spellStart"/>
            <w:r w:rsidRPr="00734CD4">
              <w:rPr>
                <w:rFonts w:ascii="宋体" w:eastAsia="宋体" w:hAnsi="宋体"/>
                <w:sz w:val="18"/>
              </w:rPr>
              <w:t>后接</w:t>
            </w:r>
            <w:proofErr w:type="spellEnd"/>
            <w:r w:rsidRPr="00734CD4">
              <w:rPr>
                <w:rFonts w:ascii="宋体" w:eastAsia="宋体" w:hAnsi="宋体"/>
                <w:sz w:val="18"/>
              </w:rPr>
              <w:t xml:space="preserve"> 56×56</w:t>
            </w:r>
          </w:p>
        </w:tc>
        <w:tc>
          <w:tcPr>
            <w:tcW w:w="4608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0246C77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8"/>
              </w:rPr>
              <w:t xml:space="preserve">7×7 Conv 64, s=2；3×3 </w:t>
            </w:r>
            <w:proofErr w:type="spellStart"/>
            <w:r w:rsidRPr="00734CD4">
              <w:rPr>
                <w:rFonts w:ascii="宋体" w:eastAsia="宋体" w:hAnsi="宋体"/>
                <w:sz w:val="18"/>
              </w:rPr>
              <w:t>MaxPool</w:t>
            </w:r>
            <w:proofErr w:type="spellEnd"/>
            <w:r w:rsidRPr="00734CD4">
              <w:rPr>
                <w:rFonts w:ascii="宋体" w:eastAsia="宋体" w:hAnsi="宋体"/>
                <w:sz w:val="18"/>
              </w:rPr>
              <w:t>, s=2</w:t>
            </w:r>
          </w:p>
        </w:tc>
        <w:tc>
          <w:tcPr>
            <w:tcW w:w="1296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061DB1C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8"/>
              </w:rPr>
              <w:t>各 1 次</w:t>
            </w:r>
          </w:p>
        </w:tc>
      </w:tr>
      <w:tr w:rsidR="00E62FF0" w:rsidRPr="00734CD4" w14:paraId="2477BC1B" w14:textId="77777777">
        <w:trPr>
          <w:cantSplit/>
          <w:jc w:val="center"/>
        </w:trPr>
        <w:tc>
          <w:tcPr>
            <w:tcW w:w="1368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91A4D4C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sz w:val="18"/>
              </w:rPr>
              <w:t>conv2_x</w:t>
            </w:r>
          </w:p>
        </w:tc>
        <w:tc>
          <w:tcPr>
            <w:tcW w:w="1944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11427C3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8"/>
              </w:rPr>
              <w:t>56×56</w:t>
            </w:r>
          </w:p>
        </w:tc>
        <w:tc>
          <w:tcPr>
            <w:tcW w:w="4608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D4644CC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8"/>
              </w:rPr>
              <w:t>3×3, 64；3×3, 64</w:t>
            </w:r>
          </w:p>
        </w:tc>
        <w:tc>
          <w:tcPr>
            <w:tcW w:w="1296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BCA2199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8"/>
              </w:rPr>
              <w:t>3</w:t>
            </w:r>
          </w:p>
        </w:tc>
      </w:tr>
      <w:tr w:rsidR="00E62FF0" w:rsidRPr="00734CD4" w14:paraId="1D8D1A60" w14:textId="77777777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0782343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sz w:val="18"/>
              </w:rPr>
              <w:t>conv3_x</w:t>
            </w:r>
          </w:p>
        </w:tc>
        <w:tc>
          <w:tcPr>
            <w:tcW w:w="1944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BED97CF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8"/>
              </w:rPr>
              <w:t>28×28</w:t>
            </w:r>
          </w:p>
        </w:tc>
        <w:tc>
          <w:tcPr>
            <w:tcW w:w="4608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4E5AB34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8"/>
              </w:rPr>
              <w:t>3×3, 128；3×3, 128</w:t>
            </w:r>
          </w:p>
        </w:tc>
        <w:tc>
          <w:tcPr>
            <w:tcW w:w="1296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9E5BCEA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8"/>
              </w:rPr>
              <w:t>4</w:t>
            </w:r>
          </w:p>
        </w:tc>
      </w:tr>
      <w:tr w:rsidR="00E62FF0" w:rsidRPr="00734CD4" w14:paraId="5611C773" w14:textId="77777777">
        <w:trPr>
          <w:cantSplit/>
          <w:jc w:val="center"/>
        </w:trPr>
        <w:tc>
          <w:tcPr>
            <w:tcW w:w="1368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939A5A6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sz w:val="18"/>
              </w:rPr>
              <w:t>conv4_x</w:t>
            </w:r>
          </w:p>
        </w:tc>
        <w:tc>
          <w:tcPr>
            <w:tcW w:w="1944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394A3CD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8"/>
              </w:rPr>
              <w:t>14×14</w:t>
            </w:r>
          </w:p>
        </w:tc>
        <w:tc>
          <w:tcPr>
            <w:tcW w:w="4608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85CC8CA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8"/>
              </w:rPr>
              <w:t>3×3, 256；3×3, 256</w:t>
            </w:r>
          </w:p>
        </w:tc>
        <w:tc>
          <w:tcPr>
            <w:tcW w:w="1296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A8FB4A3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8"/>
              </w:rPr>
              <w:t>6</w:t>
            </w:r>
          </w:p>
        </w:tc>
      </w:tr>
      <w:tr w:rsidR="00E62FF0" w:rsidRPr="00734CD4" w14:paraId="09B11ECF" w14:textId="77777777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31D78BF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sz w:val="18"/>
              </w:rPr>
              <w:t>conv5_x</w:t>
            </w:r>
          </w:p>
        </w:tc>
        <w:tc>
          <w:tcPr>
            <w:tcW w:w="1944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CADF56E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8"/>
              </w:rPr>
              <w:t>7×7</w:t>
            </w:r>
          </w:p>
        </w:tc>
        <w:tc>
          <w:tcPr>
            <w:tcW w:w="4608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8AD3FB9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8"/>
              </w:rPr>
              <w:t>3×3, 512；3×3, 512</w:t>
            </w:r>
          </w:p>
        </w:tc>
        <w:tc>
          <w:tcPr>
            <w:tcW w:w="1296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97286FC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8"/>
              </w:rPr>
              <w:t>3</w:t>
            </w:r>
          </w:p>
        </w:tc>
      </w:tr>
      <w:tr w:rsidR="00E62FF0" w:rsidRPr="00734CD4" w14:paraId="0104C61C" w14:textId="77777777">
        <w:trPr>
          <w:cantSplit/>
          <w:jc w:val="center"/>
        </w:trPr>
        <w:tc>
          <w:tcPr>
            <w:tcW w:w="1368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AF79395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proofErr w:type="spellStart"/>
            <w:r w:rsidRPr="00734CD4">
              <w:rPr>
                <w:rFonts w:ascii="宋体" w:eastAsia="宋体" w:hAnsi="宋体"/>
                <w:b/>
                <w:sz w:val="18"/>
              </w:rPr>
              <w:t>分类头</w:t>
            </w:r>
            <w:proofErr w:type="spellEnd"/>
          </w:p>
        </w:tc>
        <w:tc>
          <w:tcPr>
            <w:tcW w:w="1944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6E5B7A9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8"/>
              </w:rPr>
              <w:t>512 维</w:t>
            </w:r>
          </w:p>
        </w:tc>
        <w:tc>
          <w:tcPr>
            <w:tcW w:w="4608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5C3A40A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8"/>
              </w:rPr>
              <w:t xml:space="preserve">Global Average </w:t>
            </w:r>
            <w:proofErr w:type="spellStart"/>
            <w:r w:rsidRPr="00734CD4">
              <w:rPr>
                <w:rFonts w:ascii="宋体" w:eastAsia="宋体" w:hAnsi="宋体"/>
                <w:sz w:val="18"/>
              </w:rPr>
              <w:t>Pooling；FC</w:t>
            </w:r>
            <w:proofErr w:type="spellEnd"/>
            <w:r w:rsidRPr="00734CD4">
              <w:rPr>
                <w:rFonts w:ascii="宋体" w:eastAsia="宋体" w:hAnsi="宋体"/>
                <w:sz w:val="18"/>
              </w:rPr>
              <w:t xml:space="preserve"> 1000；Softmax</w:t>
            </w:r>
          </w:p>
        </w:tc>
        <w:tc>
          <w:tcPr>
            <w:tcW w:w="1296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D78DEB6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8"/>
              </w:rPr>
              <w:t>各 1 次</w:t>
            </w:r>
          </w:p>
        </w:tc>
      </w:tr>
    </w:tbl>
    <w:p w14:paraId="2F30D96B" w14:textId="77777777" w:rsidR="00E62FF0" w:rsidRPr="00734CD4" w:rsidRDefault="00000000">
      <w:pPr>
        <w:keepLines/>
        <w:spacing w:before="60" w:after="140"/>
        <w:rPr>
          <w:rFonts w:ascii="宋体" w:eastAsia="宋体" w:hAnsi="宋体" w:hint="eastAsia"/>
        </w:rPr>
      </w:pPr>
      <w:proofErr w:type="spellStart"/>
      <w:r w:rsidRPr="00734CD4">
        <w:rPr>
          <w:rFonts w:ascii="宋体" w:eastAsia="宋体" w:hAnsi="宋体"/>
          <w:color w:val="59636E"/>
          <w:sz w:val="17"/>
        </w:rPr>
        <w:t>来源</w:t>
      </w:r>
      <w:proofErr w:type="spellEnd"/>
      <w:r w:rsidRPr="00734CD4">
        <w:rPr>
          <w:rFonts w:ascii="宋体" w:eastAsia="宋体" w:hAnsi="宋体"/>
          <w:color w:val="59636E"/>
          <w:sz w:val="17"/>
        </w:rPr>
        <w:t>：[1, Fig. 3; Table 1]。</w:t>
      </w:r>
      <w:proofErr w:type="spellStart"/>
      <w:r w:rsidRPr="00734CD4">
        <w:rPr>
          <w:rFonts w:ascii="宋体" w:eastAsia="宋体" w:hAnsi="宋体"/>
          <w:color w:val="59636E"/>
          <w:sz w:val="17"/>
        </w:rPr>
        <w:t>阶段转换在</w:t>
      </w:r>
      <w:proofErr w:type="spellEnd"/>
      <w:r w:rsidRPr="00734CD4">
        <w:rPr>
          <w:rFonts w:ascii="宋体" w:eastAsia="宋体" w:hAnsi="宋体"/>
          <w:color w:val="59636E"/>
          <w:sz w:val="17"/>
        </w:rPr>
        <w:t xml:space="preserve"> conv3_1、conv4_1、conv5_1 </w:t>
      </w:r>
      <w:proofErr w:type="spellStart"/>
      <w:r w:rsidRPr="00734CD4">
        <w:rPr>
          <w:rFonts w:ascii="宋体" w:eastAsia="宋体" w:hAnsi="宋体"/>
          <w:color w:val="59636E"/>
          <w:sz w:val="17"/>
        </w:rPr>
        <w:t>使用</w:t>
      </w:r>
      <w:proofErr w:type="spellEnd"/>
      <w:r w:rsidRPr="00734CD4">
        <w:rPr>
          <w:rFonts w:ascii="宋体" w:eastAsia="宋体" w:hAnsi="宋体"/>
          <w:color w:val="59636E"/>
          <w:sz w:val="17"/>
        </w:rPr>
        <w:t xml:space="preserve"> stride 2。</w:t>
      </w:r>
    </w:p>
    <w:p w14:paraId="0011AF06" w14:textId="77777777" w:rsidR="00E62FF0" w:rsidRPr="00734CD4" w:rsidRDefault="00000000">
      <w:pPr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四个阶段包含 3+4+6+3=16 个 Basic Blocks。每个块含两层卷积，因此残差阶段共 32 层卷积；加上 stem 的 7×7 卷积与最后的全连接层，总计 34 个带权重层。BN、</w:t>
      </w:r>
      <w:proofErr w:type="spellStart"/>
      <w:r w:rsidRPr="00734CD4">
        <w:rPr>
          <w:rFonts w:ascii="宋体" w:eastAsia="宋体" w:hAnsi="宋体"/>
          <w:lang w:eastAsia="zh-CN"/>
        </w:rPr>
        <w:t>ReLU</w:t>
      </w:r>
      <w:proofErr w:type="spellEnd"/>
      <w:r w:rsidRPr="00734CD4">
        <w:rPr>
          <w:rFonts w:ascii="宋体" w:eastAsia="宋体" w:hAnsi="宋体"/>
          <w:lang w:eastAsia="zh-CN"/>
        </w:rPr>
        <w:t xml:space="preserve"> 和池化不计入该深度命名。</w:t>
      </w:r>
    </w:p>
    <w:p w14:paraId="41742D4B" w14:textId="77777777" w:rsidR="00E62FF0" w:rsidRPr="00734CD4" w:rsidRDefault="00000000">
      <w:pPr>
        <w:pStyle w:val="21"/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网络越深，空间更小而通道更多</w:t>
      </w:r>
    </w:p>
    <w:p w14:paraId="20FA699C" w14:textId="77777777" w:rsidR="00E62FF0" w:rsidRPr="00734CD4" w:rsidRDefault="00000000">
      <w:pPr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论文的 plain 架构遵循两条规则：特征图尺寸不变时保持 filter 数；特征图尺寸减半时将 filter 数翻倍。这样空间位置逐层减少，同时用更多通道表示特征。</w:t>
      </w:r>
      <w:proofErr w:type="spellStart"/>
      <w:r w:rsidRPr="00734CD4">
        <w:rPr>
          <w:rFonts w:ascii="宋体" w:eastAsia="宋体" w:hAnsi="宋体"/>
          <w:lang w:eastAsia="zh-CN"/>
        </w:rPr>
        <w:t>ResNet</w:t>
      </w:r>
      <w:proofErr w:type="spellEnd"/>
      <w:r w:rsidRPr="00734CD4">
        <w:rPr>
          <w:rFonts w:ascii="宋体" w:eastAsia="宋体" w:hAnsi="宋体"/>
          <w:lang w:eastAsia="zh-CN"/>
        </w:rPr>
        <w:t xml:space="preserve"> 在相同阶段设计上加入捷径。</w:t>
      </w:r>
    </w:p>
    <w:p w14:paraId="41B23686" w14:textId="77777777" w:rsidR="00E62FF0" w:rsidRPr="00734CD4" w:rsidRDefault="00000000">
      <w:pPr>
        <w:pStyle w:val="Equation"/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56×56×64 → 28×28×128 → 14×14×256 → 7×7×512</w:t>
      </w:r>
    </w:p>
    <w:p w14:paraId="6CE29D00" w14:textId="77777777" w:rsidR="00E62FF0" w:rsidRPr="00734CD4" w:rsidRDefault="00000000">
      <w:pPr>
        <w:pStyle w:val="21"/>
        <w:rPr>
          <w:rFonts w:ascii="宋体" w:eastAsia="宋体" w:hAnsi="宋体" w:hint="eastAsia"/>
        </w:rPr>
      </w:pPr>
      <w:r w:rsidRPr="00734CD4">
        <w:rPr>
          <w:rFonts w:ascii="宋体" w:eastAsia="宋体" w:hAnsi="宋体"/>
        </w:rPr>
        <w:lastRenderedPageBreak/>
        <w:t xml:space="preserve">Bottleneck </w:t>
      </w:r>
      <w:proofErr w:type="spellStart"/>
      <w:r w:rsidRPr="00734CD4">
        <w:rPr>
          <w:rFonts w:ascii="宋体" w:eastAsia="宋体" w:hAnsi="宋体"/>
        </w:rPr>
        <w:t>支持更深的网络</w:t>
      </w:r>
      <w:proofErr w:type="spellEnd"/>
    </w:p>
    <w:p w14:paraId="4CADFF89" w14:textId="77777777" w:rsidR="00E62FF0" w:rsidRPr="00734CD4" w:rsidRDefault="00000000">
      <w:pPr>
        <w:rPr>
          <w:rFonts w:ascii="宋体" w:eastAsia="宋体" w:hAnsi="宋体" w:hint="eastAsia"/>
        </w:rPr>
      </w:pPr>
      <w:r w:rsidRPr="00734CD4">
        <w:rPr>
          <w:rFonts w:ascii="宋体" w:eastAsia="宋体" w:hAnsi="宋体"/>
        </w:rPr>
        <w:t xml:space="preserve">ResNet-50、101、152 </w:t>
      </w:r>
      <w:proofErr w:type="spellStart"/>
      <w:r w:rsidRPr="00734CD4">
        <w:rPr>
          <w:rFonts w:ascii="宋体" w:eastAsia="宋体" w:hAnsi="宋体"/>
        </w:rPr>
        <w:t>使用</w:t>
      </w:r>
      <w:proofErr w:type="spellEnd"/>
      <w:r w:rsidRPr="00734CD4">
        <w:rPr>
          <w:rFonts w:ascii="宋体" w:eastAsia="宋体" w:hAnsi="宋体"/>
        </w:rPr>
        <w:t xml:space="preserve"> Bottleneck </w:t>
      </w:r>
      <w:proofErr w:type="spellStart"/>
      <w:r w:rsidRPr="00734CD4">
        <w:rPr>
          <w:rFonts w:ascii="宋体" w:eastAsia="宋体" w:hAnsi="宋体"/>
        </w:rPr>
        <w:t>Block。残差主路先用</w:t>
      </w:r>
      <w:proofErr w:type="spellEnd"/>
      <w:r w:rsidRPr="00734CD4">
        <w:rPr>
          <w:rFonts w:ascii="宋体" w:eastAsia="宋体" w:hAnsi="宋体"/>
        </w:rPr>
        <w:t xml:space="preserve"> 1×1 </w:t>
      </w:r>
      <w:proofErr w:type="spellStart"/>
      <w:r w:rsidRPr="00734CD4">
        <w:rPr>
          <w:rFonts w:ascii="宋体" w:eastAsia="宋体" w:hAnsi="宋体"/>
        </w:rPr>
        <w:t>卷积降维，再用</w:t>
      </w:r>
      <w:proofErr w:type="spellEnd"/>
      <w:r w:rsidRPr="00734CD4">
        <w:rPr>
          <w:rFonts w:ascii="宋体" w:eastAsia="宋体" w:hAnsi="宋体"/>
        </w:rPr>
        <w:t xml:space="preserve"> 3×3 </w:t>
      </w:r>
      <w:proofErr w:type="spellStart"/>
      <w:r w:rsidRPr="00734CD4">
        <w:rPr>
          <w:rFonts w:ascii="宋体" w:eastAsia="宋体" w:hAnsi="宋体"/>
        </w:rPr>
        <w:t>卷积提取空间特征，最后用</w:t>
      </w:r>
      <w:proofErr w:type="spellEnd"/>
      <w:r w:rsidRPr="00734CD4">
        <w:rPr>
          <w:rFonts w:ascii="宋体" w:eastAsia="宋体" w:hAnsi="宋体"/>
        </w:rPr>
        <w:t xml:space="preserve"> 1×1 </w:t>
      </w:r>
      <w:proofErr w:type="spellStart"/>
      <w:r w:rsidRPr="00734CD4">
        <w:rPr>
          <w:rFonts w:ascii="宋体" w:eastAsia="宋体" w:hAnsi="宋体"/>
        </w:rPr>
        <w:t>卷积恢复通道数</w:t>
      </w:r>
      <w:proofErr w:type="spellEnd"/>
      <w:r w:rsidRPr="00734CD4">
        <w:rPr>
          <w:rFonts w:ascii="宋体" w:eastAsia="宋体" w:hAnsi="宋体"/>
        </w:rPr>
        <w:t>。</w:t>
      </w:r>
      <w:r w:rsidRPr="00734CD4">
        <w:rPr>
          <w:rFonts w:ascii="宋体" w:eastAsia="宋体" w:hAnsi="宋体"/>
          <w:lang w:eastAsia="zh-CN"/>
        </w:rPr>
        <w:t>例如 256→64→64→256。更昂贵的 3×3 卷积只作用在较窄的中间表示上。</w:t>
      </w:r>
      <w:r w:rsidRPr="00734CD4">
        <w:rPr>
          <w:rFonts w:ascii="宋体" w:eastAsia="宋体" w:hAnsi="宋体"/>
        </w:rPr>
        <w:t xml:space="preserve">Identity shortcut </w:t>
      </w:r>
      <w:proofErr w:type="spellStart"/>
      <w:r w:rsidRPr="00734CD4">
        <w:rPr>
          <w:rFonts w:ascii="宋体" w:eastAsia="宋体" w:hAnsi="宋体"/>
        </w:rPr>
        <w:t>保持无参数；论文指出若在高维两端把它换成投影，模型大小和时间复杂度会显著上升</w:t>
      </w:r>
      <w:proofErr w:type="spellEnd"/>
      <w:r w:rsidRPr="00734CD4">
        <w:rPr>
          <w:rFonts w:ascii="宋体" w:eastAsia="宋体" w:hAnsi="宋体"/>
        </w:rPr>
        <w:t>。</w:t>
      </w:r>
    </w:p>
    <w:p w14:paraId="4A311265" w14:textId="77777777" w:rsidR="00E62FF0" w:rsidRPr="00734CD4" w:rsidRDefault="00000000">
      <w:pPr>
        <w:pStyle w:val="af7"/>
        <w:rPr>
          <w:rFonts w:ascii="宋体" w:eastAsia="宋体" w:hAnsi="宋体" w:hint="eastAsia"/>
        </w:rPr>
      </w:pPr>
      <w:r w:rsidRPr="00734CD4">
        <w:rPr>
          <w:rFonts w:ascii="宋体" w:eastAsia="宋体" w:hAnsi="宋体"/>
        </w:rPr>
        <w:t xml:space="preserve">表 2  ImageNet </w:t>
      </w:r>
      <w:proofErr w:type="spellStart"/>
      <w:r w:rsidRPr="00734CD4">
        <w:rPr>
          <w:rFonts w:ascii="宋体" w:eastAsia="宋体" w:hAnsi="宋体"/>
        </w:rPr>
        <w:t>网络深度与论文报告的计算量</w:t>
      </w:r>
      <w:proofErr w:type="spellEnd"/>
    </w:p>
    <w:tbl>
      <w:tblPr>
        <w:tblW w:w="0" w:type="auto"/>
        <w:jc w:val="center"/>
        <w:tblBorders>
          <w:top w:val="single" w:sz="5" w:space="0" w:color="D9E0E6"/>
          <w:left w:val="single" w:sz="5" w:space="0" w:color="D9E0E6"/>
          <w:bottom w:val="single" w:sz="5" w:space="0" w:color="D9E0E6"/>
          <w:right w:val="single" w:sz="5" w:space="0" w:color="D9E0E6"/>
          <w:insideH w:val="single" w:sz="5" w:space="0" w:color="D9E0E6"/>
          <w:insideV w:val="single" w:sz="5" w:space="0" w:color="D9E0E6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232"/>
        <w:gridCol w:w="3168"/>
        <w:gridCol w:w="2088"/>
      </w:tblGrid>
      <w:tr w:rsidR="00E62FF0" w:rsidRPr="00734CD4" w14:paraId="53A7E036" w14:textId="77777777">
        <w:trPr>
          <w:cantSplit/>
          <w:tblHeader/>
          <w:jc w:val="center"/>
        </w:trPr>
        <w:tc>
          <w:tcPr>
            <w:tcW w:w="1728" w:type="dxa"/>
            <w:shd w:val="clear" w:color="auto" w:fill="18344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79B8E8C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proofErr w:type="spellStart"/>
            <w:r w:rsidRPr="00734CD4">
              <w:rPr>
                <w:rFonts w:ascii="宋体" w:eastAsia="宋体" w:hAnsi="宋体"/>
                <w:b/>
                <w:color w:val="FFFFFF"/>
                <w:sz w:val="18"/>
              </w:rPr>
              <w:t>模型</w:t>
            </w:r>
            <w:proofErr w:type="spellEnd"/>
          </w:p>
        </w:tc>
        <w:tc>
          <w:tcPr>
            <w:tcW w:w="2232" w:type="dxa"/>
            <w:shd w:val="clear" w:color="auto" w:fill="18344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5B8733E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proofErr w:type="spellStart"/>
            <w:r w:rsidRPr="00734CD4">
              <w:rPr>
                <w:rFonts w:ascii="宋体" w:eastAsia="宋体" w:hAnsi="宋体"/>
                <w:b/>
                <w:color w:val="FFFFFF"/>
                <w:sz w:val="18"/>
              </w:rPr>
              <w:t>残差阶段块数</w:t>
            </w:r>
            <w:proofErr w:type="spellEnd"/>
          </w:p>
        </w:tc>
        <w:tc>
          <w:tcPr>
            <w:tcW w:w="3168" w:type="dxa"/>
            <w:shd w:val="clear" w:color="auto" w:fill="18344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029D7F6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proofErr w:type="spellStart"/>
            <w:r w:rsidRPr="00734CD4">
              <w:rPr>
                <w:rFonts w:ascii="宋体" w:eastAsia="宋体" w:hAnsi="宋体"/>
                <w:b/>
                <w:color w:val="FFFFFF"/>
                <w:sz w:val="18"/>
              </w:rPr>
              <w:t>基本单元</w:t>
            </w:r>
            <w:proofErr w:type="spellEnd"/>
          </w:p>
        </w:tc>
        <w:tc>
          <w:tcPr>
            <w:tcW w:w="2088" w:type="dxa"/>
            <w:shd w:val="clear" w:color="auto" w:fill="18344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04EA1F4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proofErr w:type="spellStart"/>
            <w:r w:rsidRPr="00734CD4">
              <w:rPr>
                <w:rFonts w:ascii="宋体" w:eastAsia="宋体" w:hAnsi="宋体"/>
                <w:b/>
                <w:color w:val="FFFFFF"/>
                <w:sz w:val="18"/>
              </w:rPr>
              <w:t>FLOPs（十亿</w:t>
            </w:r>
            <w:proofErr w:type="spellEnd"/>
            <w:r w:rsidRPr="00734CD4">
              <w:rPr>
                <w:rFonts w:ascii="宋体" w:eastAsia="宋体" w:hAnsi="宋体"/>
                <w:b/>
                <w:color w:val="FFFFFF"/>
                <w:sz w:val="18"/>
              </w:rPr>
              <w:t>）</w:t>
            </w:r>
          </w:p>
        </w:tc>
      </w:tr>
      <w:tr w:rsidR="00E62FF0" w:rsidRPr="00734CD4" w14:paraId="3FA63C1A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A5157E6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sz w:val="18"/>
              </w:rPr>
              <w:t>ResNet-18</w:t>
            </w:r>
          </w:p>
        </w:tc>
        <w:tc>
          <w:tcPr>
            <w:tcW w:w="2232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DA5FC0E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8"/>
              </w:rPr>
              <w:t>[2, 2, 2, 2]</w:t>
            </w:r>
          </w:p>
        </w:tc>
        <w:tc>
          <w:tcPr>
            <w:tcW w:w="3168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3C37555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8"/>
              </w:rPr>
              <w:t>2 层 Basic Block</w:t>
            </w:r>
          </w:p>
        </w:tc>
        <w:tc>
          <w:tcPr>
            <w:tcW w:w="2088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C792C53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8"/>
              </w:rPr>
              <w:t>1.8</w:t>
            </w:r>
          </w:p>
        </w:tc>
      </w:tr>
      <w:tr w:rsidR="00E62FF0" w:rsidRPr="00734CD4" w14:paraId="219AC981" w14:textId="77777777">
        <w:trPr>
          <w:cantSplit/>
          <w:jc w:val="center"/>
        </w:trPr>
        <w:tc>
          <w:tcPr>
            <w:tcW w:w="1728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75C8404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sz w:val="18"/>
              </w:rPr>
              <w:t>ResNet-34</w:t>
            </w:r>
          </w:p>
        </w:tc>
        <w:tc>
          <w:tcPr>
            <w:tcW w:w="2232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3416DBC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8"/>
              </w:rPr>
              <w:t>[3, 4, 6, 3]</w:t>
            </w:r>
          </w:p>
        </w:tc>
        <w:tc>
          <w:tcPr>
            <w:tcW w:w="3168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01BAECB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8"/>
              </w:rPr>
              <w:t>2 层 Basic Block</w:t>
            </w:r>
          </w:p>
        </w:tc>
        <w:tc>
          <w:tcPr>
            <w:tcW w:w="2088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10D985C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8"/>
              </w:rPr>
              <w:t>3.6</w:t>
            </w:r>
          </w:p>
        </w:tc>
      </w:tr>
      <w:tr w:rsidR="00E62FF0" w:rsidRPr="00734CD4" w14:paraId="369C3535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A3129A9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sz w:val="18"/>
              </w:rPr>
              <w:t>ResNet-50</w:t>
            </w:r>
          </w:p>
        </w:tc>
        <w:tc>
          <w:tcPr>
            <w:tcW w:w="2232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B182364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8"/>
              </w:rPr>
              <w:t>[3, 4, 6, 3]</w:t>
            </w:r>
          </w:p>
        </w:tc>
        <w:tc>
          <w:tcPr>
            <w:tcW w:w="3168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8129BDA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8"/>
              </w:rPr>
              <w:t>3 层 Bottleneck</w:t>
            </w:r>
          </w:p>
        </w:tc>
        <w:tc>
          <w:tcPr>
            <w:tcW w:w="2088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CF1E2F3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8"/>
              </w:rPr>
              <w:t>3.8</w:t>
            </w:r>
          </w:p>
        </w:tc>
      </w:tr>
      <w:tr w:rsidR="00E62FF0" w:rsidRPr="00734CD4" w14:paraId="6D866BDC" w14:textId="77777777">
        <w:trPr>
          <w:cantSplit/>
          <w:jc w:val="center"/>
        </w:trPr>
        <w:tc>
          <w:tcPr>
            <w:tcW w:w="1728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1B1FD2F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sz w:val="18"/>
              </w:rPr>
              <w:t>ResNet-101</w:t>
            </w:r>
          </w:p>
        </w:tc>
        <w:tc>
          <w:tcPr>
            <w:tcW w:w="2232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44AC020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8"/>
              </w:rPr>
              <w:t>[3, 4, 23, 3]</w:t>
            </w:r>
          </w:p>
        </w:tc>
        <w:tc>
          <w:tcPr>
            <w:tcW w:w="3168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2B9737B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8"/>
              </w:rPr>
              <w:t>3 层 Bottleneck</w:t>
            </w:r>
          </w:p>
        </w:tc>
        <w:tc>
          <w:tcPr>
            <w:tcW w:w="2088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F8FDFB8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8"/>
              </w:rPr>
              <w:t>7.6</w:t>
            </w:r>
          </w:p>
        </w:tc>
      </w:tr>
      <w:tr w:rsidR="00E62FF0" w:rsidRPr="00734CD4" w14:paraId="61E37079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8E4DBD8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sz w:val="18"/>
              </w:rPr>
              <w:t>ResNet-152</w:t>
            </w:r>
          </w:p>
        </w:tc>
        <w:tc>
          <w:tcPr>
            <w:tcW w:w="2232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ED2D04C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8"/>
              </w:rPr>
              <w:t>[3, 8, 36, 3]</w:t>
            </w:r>
          </w:p>
        </w:tc>
        <w:tc>
          <w:tcPr>
            <w:tcW w:w="3168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88DE3DA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8"/>
              </w:rPr>
              <w:t>3 层 Bottleneck</w:t>
            </w:r>
          </w:p>
        </w:tc>
        <w:tc>
          <w:tcPr>
            <w:tcW w:w="2088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66AFFC8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8"/>
              </w:rPr>
              <w:t>11.3</w:t>
            </w:r>
          </w:p>
        </w:tc>
      </w:tr>
    </w:tbl>
    <w:p w14:paraId="6D5EC379" w14:textId="77777777" w:rsidR="00E62FF0" w:rsidRPr="00734CD4" w:rsidRDefault="00000000">
      <w:pPr>
        <w:keepLines/>
        <w:spacing w:before="60" w:after="140"/>
        <w:rPr>
          <w:rFonts w:ascii="宋体" w:eastAsia="宋体" w:hAnsi="宋体" w:hint="eastAsia"/>
        </w:rPr>
      </w:pPr>
      <w:proofErr w:type="spellStart"/>
      <w:r w:rsidRPr="00734CD4">
        <w:rPr>
          <w:rFonts w:ascii="宋体" w:eastAsia="宋体" w:hAnsi="宋体"/>
          <w:color w:val="59636E"/>
          <w:sz w:val="17"/>
        </w:rPr>
        <w:t>来源</w:t>
      </w:r>
      <w:proofErr w:type="spellEnd"/>
      <w:r w:rsidRPr="00734CD4">
        <w:rPr>
          <w:rFonts w:ascii="宋体" w:eastAsia="宋体" w:hAnsi="宋体"/>
          <w:color w:val="59636E"/>
          <w:sz w:val="17"/>
        </w:rPr>
        <w:t xml:space="preserve">：[1, Table 1]。FLOPs </w:t>
      </w:r>
      <w:proofErr w:type="spellStart"/>
      <w:r w:rsidRPr="00734CD4">
        <w:rPr>
          <w:rFonts w:ascii="宋体" w:eastAsia="宋体" w:hAnsi="宋体"/>
          <w:color w:val="59636E"/>
          <w:sz w:val="17"/>
        </w:rPr>
        <w:t>为论文表内报告值</w:t>
      </w:r>
      <w:proofErr w:type="spellEnd"/>
      <w:r w:rsidRPr="00734CD4">
        <w:rPr>
          <w:rFonts w:ascii="宋体" w:eastAsia="宋体" w:hAnsi="宋体"/>
          <w:color w:val="59636E"/>
          <w:sz w:val="17"/>
        </w:rPr>
        <w:t>。</w:t>
      </w:r>
    </w:p>
    <w:p w14:paraId="677DD9EA" w14:textId="77777777" w:rsidR="00E62FF0" w:rsidRDefault="00000000">
      <w:pPr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</w:rPr>
        <w:t xml:space="preserve">ResNet-152 </w:t>
      </w:r>
      <w:proofErr w:type="spellStart"/>
      <w:r w:rsidRPr="00734CD4">
        <w:rPr>
          <w:rFonts w:ascii="宋体" w:eastAsia="宋体" w:hAnsi="宋体"/>
        </w:rPr>
        <w:t>报告为</w:t>
      </w:r>
      <w:proofErr w:type="spellEnd"/>
      <w:r w:rsidRPr="00734CD4">
        <w:rPr>
          <w:rFonts w:ascii="宋体" w:eastAsia="宋体" w:hAnsi="宋体"/>
        </w:rPr>
        <w:t xml:space="preserve"> 11.3 billion </w:t>
      </w:r>
      <w:proofErr w:type="spellStart"/>
      <w:r w:rsidRPr="00734CD4">
        <w:rPr>
          <w:rFonts w:ascii="宋体" w:eastAsia="宋体" w:hAnsi="宋体"/>
        </w:rPr>
        <w:t>FLOPs，低于论文对</w:t>
      </w:r>
      <w:proofErr w:type="spellEnd"/>
      <w:r w:rsidRPr="00734CD4">
        <w:rPr>
          <w:rFonts w:ascii="宋体" w:eastAsia="宋体" w:hAnsi="宋体"/>
        </w:rPr>
        <w:t xml:space="preserve"> VGG-16 与 VGG-19 </w:t>
      </w:r>
      <w:proofErr w:type="spellStart"/>
      <w:r w:rsidRPr="00734CD4">
        <w:rPr>
          <w:rFonts w:ascii="宋体" w:eastAsia="宋体" w:hAnsi="宋体"/>
        </w:rPr>
        <w:t>报告的</w:t>
      </w:r>
      <w:proofErr w:type="spellEnd"/>
      <w:r w:rsidRPr="00734CD4">
        <w:rPr>
          <w:rFonts w:ascii="宋体" w:eastAsia="宋体" w:hAnsi="宋体"/>
        </w:rPr>
        <w:t xml:space="preserve"> 15.3 与 19.6 billion </w:t>
      </w:r>
      <w:proofErr w:type="spellStart"/>
      <w:r w:rsidRPr="00734CD4">
        <w:rPr>
          <w:rFonts w:ascii="宋体" w:eastAsia="宋体" w:hAnsi="宋体"/>
        </w:rPr>
        <w:t>FLOPs。该比较显示</w:t>
      </w:r>
      <w:proofErr w:type="spellEnd"/>
      <w:r w:rsidRPr="00734CD4">
        <w:rPr>
          <w:rFonts w:ascii="宋体" w:eastAsia="宋体" w:hAnsi="宋体"/>
        </w:rPr>
        <w:t xml:space="preserve"> Bottleneck </w:t>
      </w:r>
      <w:proofErr w:type="spellStart"/>
      <w:r w:rsidRPr="00734CD4">
        <w:rPr>
          <w:rFonts w:ascii="宋体" w:eastAsia="宋体" w:hAnsi="宋体"/>
        </w:rPr>
        <w:t>让深度增长的计算成本保持在可控范围，并不意味着</w:t>
      </w:r>
      <w:proofErr w:type="spellEnd"/>
      <w:r w:rsidRPr="00734CD4">
        <w:rPr>
          <w:rFonts w:ascii="宋体" w:eastAsia="宋体" w:hAnsi="宋体"/>
        </w:rPr>
        <w:t xml:space="preserve"> ResNet-152 </w:t>
      </w:r>
      <w:proofErr w:type="spellStart"/>
      <w:r w:rsidRPr="00734CD4">
        <w:rPr>
          <w:rFonts w:ascii="宋体" w:eastAsia="宋体" w:hAnsi="宋体"/>
        </w:rPr>
        <w:t>的所有部署成本都低于任意</w:t>
      </w:r>
      <w:proofErr w:type="spellEnd"/>
      <w:r w:rsidRPr="00734CD4">
        <w:rPr>
          <w:rFonts w:ascii="宋体" w:eastAsia="宋体" w:hAnsi="宋体"/>
        </w:rPr>
        <w:t xml:space="preserve"> VGG </w:t>
      </w:r>
      <w:proofErr w:type="spellStart"/>
      <w:r w:rsidRPr="00734CD4">
        <w:rPr>
          <w:rFonts w:ascii="宋体" w:eastAsia="宋体" w:hAnsi="宋体"/>
        </w:rPr>
        <w:t>实现</w:t>
      </w:r>
      <w:proofErr w:type="spellEnd"/>
      <w:r w:rsidRPr="00734CD4">
        <w:rPr>
          <w:rFonts w:ascii="宋体" w:eastAsia="宋体" w:hAnsi="宋体"/>
        </w:rPr>
        <w:t>。</w:t>
      </w:r>
    </w:p>
    <w:p w14:paraId="74588B8A" w14:textId="0167F43C" w:rsidR="00D24D48" w:rsidRPr="00734CD4" w:rsidRDefault="00D24D48">
      <w:pPr>
        <w:rPr>
          <w:rFonts w:ascii="宋体" w:eastAsia="宋体" w:hAnsi="宋体" w:hint="eastAsia"/>
          <w:lang w:eastAsia="zh-CN"/>
        </w:rPr>
      </w:pPr>
      <w:r w:rsidRPr="00D24D48">
        <w:rPr>
          <w:rFonts w:ascii="宋体" w:eastAsia="宋体" w:hAnsi="宋体"/>
          <w:noProof/>
          <w:lang w:eastAsia="zh-CN"/>
        </w:rPr>
        <w:drawing>
          <wp:inline distT="0" distB="0" distL="0" distR="0" wp14:anchorId="0C115713" wp14:editId="03751BB4">
            <wp:extent cx="5953125" cy="2205355"/>
            <wp:effectExtent l="0" t="0" r="9525" b="4445"/>
            <wp:docPr id="19029869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869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C1A5" w14:textId="77777777" w:rsidR="00E62FF0" w:rsidRPr="00734CD4" w:rsidRDefault="00000000">
      <w:pPr>
        <w:pStyle w:val="1"/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五 论文的训练与评测设置</w:t>
      </w:r>
    </w:p>
    <w:p w14:paraId="2A9AB667" w14:textId="77777777" w:rsidR="00E62FF0" w:rsidRPr="00734CD4" w:rsidRDefault="00000000">
      <w:pPr>
        <w:pStyle w:val="21"/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ImageNet 训练协议</w:t>
      </w:r>
    </w:p>
    <w:p w14:paraId="0C5450A2" w14:textId="77777777" w:rsidR="00E62FF0" w:rsidRPr="00734CD4" w:rsidRDefault="00000000">
      <w:pPr>
        <w:rPr>
          <w:rFonts w:ascii="宋体" w:eastAsia="宋体" w:hAnsi="宋体" w:hint="eastAsia"/>
        </w:rPr>
      </w:pPr>
      <w:r w:rsidRPr="00734CD4">
        <w:rPr>
          <w:rFonts w:ascii="宋体" w:eastAsia="宋体" w:hAnsi="宋体"/>
          <w:lang w:eastAsia="zh-CN"/>
        </w:rPr>
        <w:t>ImageNet 2012 分类数据含 1000 类。论文使用 128 万张训练图像、5 万张验证图像；最终测试集结果由 10 万张测试图像的评测服务器给出。</w:t>
      </w:r>
      <w:proofErr w:type="spellStart"/>
      <w:r w:rsidRPr="00734CD4">
        <w:rPr>
          <w:rFonts w:ascii="宋体" w:eastAsia="宋体" w:hAnsi="宋体"/>
        </w:rPr>
        <w:t>以下设置来自论文</w:t>
      </w:r>
      <w:proofErr w:type="spellEnd"/>
      <w:r w:rsidRPr="00734CD4">
        <w:rPr>
          <w:rFonts w:ascii="宋体" w:eastAsia="宋体" w:hAnsi="宋体"/>
        </w:rPr>
        <w:t xml:space="preserve"> Sec. 3.4。</w:t>
      </w:r>
    </w:p>
    <w:p w14:paraId="19A607B5" w14:textId="77777777" w:rsidR="00E62FF0" w:rsidRPr="00734CD4" w:rsidRDefault="00000000">
      <w:pPr>
        <w:pStyle w:val="af7"/>
        <w:rPr>
          <w:rFonts w:ascii="宋体" w:eastAsia="宋体" w:hAnsi="宋体" w:hint="eastAsia"/>
        </w:rPr>
      </w:pPr>
      <w:r w:rsidRPr="00734CD4">
        <w:rPr>
          <w:rFonts w:ascii="宋体" w:eastAsia="宋体" w:hAnsi="宋体"/>
        </w:rPr>
        <w:t xml:space="preserve">表 3  ImageNet </w:t>
      </w:r>
      <w:proofErr w:type="spellStart"/>
      <w:r w:rsidRPr="00734CD4">
        <w:rPr>
          <w:rFonts w:ascii="宋体" w:eastAsia="宋体" w:hAnsi="宋体"/>
        </w:rPr>
        <w:t>训练配置</w:t>
      </w:r>
      <w:proofErr w:type="spellEnd"/>
    </w:p>
    <w:tbl>
      <w:tblPr>
        <w:tblW w:w="0" w:type="auto"/>
        <w:jc w:val="center"/>
        <w:tblBorders>
          <w:top w:val="single" w:sz="5" w:space="0" w:color="D9E0E6"/>
          <w:left w:val="single" w:sz="5" w:space="0" w:color="D9E0E6"/>
          <w:bottom w:val="single" w:sz="5" w:space="0" w:color="D9E0E6"/>
          <w:right w:val="single" w:sz="5" w:space="0" w:color="D9E0E6"/>
          <w:insideH w:val="single" w:sz="5" w:space="0" w:color="D9E0E6"/>
          <w:insideV w:val="single" w:sz="5" w:space="0" w:color="D9E0E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272"/>
      </w:tblGrid>
      <w:tr w:rsidR="00E62FF0" w:rsidRPr="00734CD4" w14:paraId="0E4A1826" w14:textId="77777777">
        <w:trPr>
          <w:cantSplit/>
          <w:tblHeader/>
          <w:jc w:val="center"/>
        </w:trPr>
        <w:tc>
          <w:tcPr>
            <w:tcW w:w="1944" w:type="dxa"/>
            <w:shd w:val="clear" w:color="auto" w:fill="18344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1826EB8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proofErr w:type="spellStart"/>
            <w:r w:rsidRPr="00734CD4">
              <w:rPr>
                <w:rFonts w:ascii="宋体" w:eastAsia="宋体" w:hAnsi="宋体"/>
                <w:b/>
                <w:color w:val="FFFFFF"/>
                <w:sz w:val="19"/>
              </w:rPr>
              <w:t>环节</w:t>
            </w:r>
            <w:proofErr w:type="spellEnd"/>
          </w:p>
        </w:tc>
        <w:tc>
          <w:tcPr>
            <w:tcW w:w="7272" w:type="dxa"/>
            <w:shd w:val="clear" w:color="auto" w:fill="18344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3DE32A7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proofErr w:type="spellStart"/>
            <w:r w:rsidRPr="00734CD4">
              <w:rPr>
                <w:rFonts w:ascii="宋体" w:eastAsia="宋体" w:hAnsi="宋体"/>
                <w:b/>
                <w:color w:val="FFFFFF"/>
                <w:sz w:val="19"/>
              </w:rPr>
              <w:t>论文设置</w:t>
            </w:r>
            <w:proofErr w:type="spellEnd"/>
          </w:p>
        </w:tc>
      </w:tr>
      <w:tr w:rsidR="00E62FF0" w:rsidRPr="00734CD4" w14:paraId="0F3C050C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B8D175C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proofErr w:type="spellStart"/>
            <w:r w:rsidRPr="00734CD4">
              <w:rPr>
                <w:rFonts w:ascii="宋体" w:eastAsia="宋体" w:hAnsi="宋体"/>
                <w:sz w:val="19"/>
              </w:rPr>
              <w:t>尺度与裁剪</w:t>
            </w:r>
            <w:proofErr w:type="spellEnd"/>
          </w:p>
        </w:tc>
        <w:tc>
          <w:tcPr>
            <w:tcW w:w="7272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EC60F0B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  <w:lang w:eastAsia="zh-CN"/>
              </w:rPr>
            </w:pPr>
            <w:r w:rsidRPr="00734CD4">
              <w:rPr>
                <w:rFonts w:ascii="宋体" w:eastAsia="宋体" w:hAnsi="宋体"/>
                <w:sz w:val="19"/>
                <w:lang w:eastAsia="zh-CN"/>
              </w:rPr>
              <w:t>短边随机取 256 至 480；随机采样 224×224 crop，或对水平翻转图像取 crop。</w:t>
            </w:r>
          </w:p>
        </w:tc>
      </w:tr>
      <w:tr w:rsidR="00E62FF0" w:rsidRPr="00734CD4" w14:paraId="246F1ED6" w14:textId="77777777">
        <w:trPr>
          <w:cantSplit/>
          <w:jc w:val="center"/>
        </w:trPr>
        <w:tc>
          <w:tcPr>
            <w:tcW w:w="1944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C9A4E24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proofErr w:type="spellStart"/>
            <w:r w:rsidRPr="00734CD4">
              <w:rPr>
                <w:rFonts w:ascii="宋体" w:eastAsia="宋体" w:hAnsi="宋体"/>
                <w:sz w:val="19"/>
              </w:rPr>
              <w:lastRenderedPageBreak/>
              <w:t>预处理</w:t>
            </w:r>
            <w:proofErr w:type="spellEnd"/>
          </w:p>
        </w:tc>
        <w:tc>
          <w:tcPr>
            <w:tcW w:w="7272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6B47813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  <w:lang w:eastAsia="zh-CN"/>
              </w:rPr>
            </w:pPr>
            <w:r w:rsidRPr="00734CD4">
              <w:rPr>
                <w:rFonts w:ascii="宋体" w:eastAsia="宋体" w:hAnsi="宋体"/>
                <w:sz w:val="19"/>
                <w:lang w:eastAsia="zh-CN"/>
              </w:rPr>
              <w:t>减去每像素均值；使用标准颜色增强。</w:t>
            </w:r>
          </w:p>
        </w:tc>
      </w:tr>
      <w:tr w:rsidR="00E62FF0" w:rsidRPr="00734CD4" w14:paraId="74A88A7D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5FEB87B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proofErr w:type="spellStart"/>
            <w:r w:rsidRPr="00734CD4">
              <w:rPr>
                <w:rFonts w:ascii="宋体" w:eastAsia="宋体" w:hAnsi="宋体"/>
                <w:sz w:val="19"/>
              </w:rPr>
              <w:t>层内顺序</w:t>
            </w:r>
            <w:proofErr w:type="spellEnd"/>
          </w:p>
        </w:tc>
        <w:tc>
          <w:tcPr>
            <w:tcW w:w="7272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7F81E20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proofErr w:type="spellStart"/>
            <w:r w:rsidRPr="00734CD4">
              <w:rPr>
                <w:rFonts w:ascii="宋体" w:eastAsia="宋体" w:hAnsi="宋体"/>
                <w:sz w:val="19"/>
              </w:rPr>
              <w:t>每个卷积后接</w:t>
            </w:r>
            <w:proofErr w:type="spellEnd"/>
            <w:r w:rsidRPr="00734CD4">
              <w:rPr>
                <w:rFonts w:ascii="宋体" w:eastAsia="宋体" w:hAnsi="宋体"/>
                <w:sz w:val="19"/>
              </w:rPr>
              <w:t xml:space="preserve"> Batch </w:t>
            </w:r>
            <w:proofErr w:type="spellStart"/>
            <w:r w:rsidRPr="00734CD4">
              <w:rPr>
                <w:rFonts w:ascii="宋体" w:eastAsia="宋体" w:hAnsi="宋体"/>
                <w:sz w:val="19"/>
              </w:rPr>
              <w:t>Normalization，随后进入激活函数</w:t>
            </w:r>
            <w:proofErr w:type="spellEnd"/>
            <w:r w:rsidRPr="00734CD4">
              <w:rPr>
                <w:rFonts w:ascii="宋体" w:eastAsia="宋体" w:hAnsi="宋体"/>
                <w:sz w:val="19"/>
              </w:rPr>
              <w:t>。</w:t>
            </w:r>
          </w:p>
        </w:tc>
      </w:tr>
      <w:tr w:rsidR="00E62FF0" w:rsidRPr="00734CD4" w14:paraId="26A4BA2A" w14:textId="77777777">
        <w:trPr>
          <w:cantSplit/>
          <w:jc w:val="center"/>
        </w:trPr>
        <w:tc>
          <w:tcPr>
            <w:tcW w:w="1944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0D5C796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proofErr w:type="spellStart"/>
            <w:r w:rsidRPr="00734CD4">
              <w:rPr>
                <w:rFonts w:ascii="宋体" w:eastAsia="宋体" w:hAnsi="宋体"/>
                <w:sz w:val="19"/>
              </w:rPr>
              <w:t>优化器</w:t>
            </w:r>
            <w:proofErr w:type="spellEnd"/>
          </w:p>
        </w:tc>
        <w:tc>
          <w:tcPr>
            <w:tcW w:w="7272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45687CE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proofErr w:type="spellStart"/>
            <w:r w:rsidRPr="00734CD4">
              <w:rPr>
                <w:rFonts w:ascii="宋体" w:eastAsia="宋体" w:hAnsi="宋体"/>
                <w:sz w:val="19"/>
              </w:rPr>
              <w:t>SGD，mini-batch</w:t>
            </w:r>
            <w:proofErr w:type="spellEnd"/>
            <w:r w:rsidRPr="00734CD4">
              <w:rPr>
                <w:rFonts w:ascii="宋体" w:eastAsia="宋体" w:hAnsi="宋体"/>
                <w:sz w:val="19"/>
              </w:rPr>
              <w:t xml:space="preserve"> size 256，初始 learning rate 0.1；误差进入平台期时将学习率除以 10。</w:t>
            </w:r>
          </w:p>
        </w:tc>
      </w:tr>
      <w:tr w:rsidR="00E62FF0" w:rsidRPr="00734CD4" w14:paraId="3037EA72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8869173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proofErr w:type="spellStart"/>
            <w:r w:rsidRPr="00734CD4">
              <w:rPr>
                <w:rFonts w:ascii="宋体" w:eastAsia="宋体" w:hAnsi="宋体"/>
                <w:sz w:val="19"/>
              </w:rPr>
              <w:t>训练长度</w:t>
            </w:r>
            <w:proofErr w:type="spellEnd"/>
          </w:p>
        </w:tc>
        <w:tc>
          <w:tcPr>
            <w:tcW w:w="7272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D869CBD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proofErr w:type="spellStart"/>
            <w:r w:rsidRPr="00734CD4">
              <w:rPr>
                <w:rFonts w:ascii="宋体" w:eastAsia="宋体" w:hAnsi="宋体"/>
                <w:sz w:val="19"/>
              </w:rPr>
              <w:t>最多</w:t>
            </w:r>
            <w:proofErr w:type="spellEnd"/>
            <w:r w:rsidRPr="00734CD4">
              <w:rPr>
                <w:rFonts w:ascii="宋体" w:eastAsia="宋体" w:hAnsi="宋体"/>
                <w:sz w:val="19"/>
              </w:rPr>
              <w:t xml:space="preserve"> 60×10</w:t>
            </w:r>
            <w:r w:rsidRPr="00734CD4">
              <w:rPr>
                <w:rFonts w:ascii="Cambria Math" w:eastAsia="宋体" w:hAnsi="Cambria Math" w:cs="Cambria Math"/>
                <w:sz w:val="19"/>
              </w:rPr>
              <w:t>⁴</w:t>
            </w:r>
            <w:r w:rsidRPr="00734CD4">
              <w:rPr>
                <w:rFonts w:ascii="宋体" w:eastAsia="宋体" w:hAnsi="宋体"/>
                <w:sz w:val="19"/>
              </w:rPr>
              <w:t xml:space="preserve"> </w:t>
            </w:r>
            <w:proofErr w:type="spellStart"/>
            <w:r w:rsidRPr="00734CD4">
              <w:rPr>
                <w:rFonts w:ascii="宋体" w:eastAsia="宋体" w:hAnsi="宋体"/>
                <w:sz w:val="19"/>
              </w:rPr>
              <w:t>次迭代</w:t>
            </w:r>
            <w:proofErr w:type="spellEnd"/>
            <w:r w:rsidRPr="00734CD4">
              <w:rPr>
                <w:rFonts w:ascii="宋体" w:eastAsia="宋体" w:hAnsi="宋体"/>
                <w:sz w:val="19"/>
              </w:rPr>
              <w:t>。</w:t>
            </w:r>
          </w:p>
        </w:tc>
      </w:tr>
      <w:tr w:rsidR="00E62FF0" w:rsidRPr="00734CD4" w14:paraId="55371D7F" w14:textId="77777777">
        <w:trPr>
          <w:cantSplit/>
          <w:jc w:val="center"/>
        </w:trPr>
        <w:tc>
          <w:tcPr>
            <w:tcW w:w="1944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C29E94F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proofErr w:type="spellStart"/>
            <w:r w:rsidRPr="00734CD4">
              <w:rPr>
                <w:rFonts w:ascii="宋体" w:eastAsia="宋体" w:hAnsi="宋体"/>
                <w:sz w:val="19"/>
              </w:rPr>
              <w:t>正则化</w:t>
            </w:r>
            <w:proofErr w:type="spellEnd"/>
          </w:p>
        </w:tc>
        <w:tc>
          <w:tcPr>
            <w:tcW w:w="7272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EE869FF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weight decay 0.0001，momentum 0.9；不使用 dropout。</w:t>
            </w:r>
          </w:p>
        </w:tc>
      </w:tr>
    </w:tbl>
    <w:p w14:paraId="3E738460" w14:textId="77777777" w:rsidR="00E62FF0" w:rsidRPr="00734CD4" w:rsidRDefault="00000000">
      <w:pPr>
        <w:keepLines/>
        <w:spacing w:before="60" w:after="140"/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color w:val="59636E"/>
          <w:sz w:val="17"/>
          <w:lang w:eastAsia="zh-CN"/>
        </w:rPr>
        <w:t>来源：[1, Sec. 3.4]。</w:t>
      </w:r>
    </w:p>
    <w:p w14:paraId="70AA3EA6" w14:textId="77777777" w:rsidR="00E62FF0" w:rsidRPr="00734CD4" w:rsidRDefault="00000000">
      <w:pPr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比较实验采用 10-crop testing。论文报告最佳结果时，也采用全卷积评估并在短边为 224、256、384、480、640 的多个尺度上平均分数。表 2、表 3 的数值是 ImageNet validation 的 10-crop error；表 4 是单模型 validation 结果；表 5 的 3.57% 则是测试服务器报告的集成 Top-5 error。这些评测口径不能直接混为同一列。</w:t>
      </w:r>
    </w:p>
    <w:p w14:paraId="4E325619" w14:textId="77777777" w:rsidR="00E62FF0" w:rsidRPr="00734CD4" w:rsidRDefault="00000000">
      <w:pPr>
        <w:pStyle w:val="21"/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CIFAR-10 训练协议</w:t>
      </w:r>
    </w:p>
    <w:p w14:paraId="7C1DD738" w14:textId="77777777" w:rsidR="00E62FF0" w:rsidRPr="00734CD4" w:rsidRDefault="00000000">
      <w:pPr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CIFAR-10 含 50,000 张训练图像、10,000 张测试图像和 10 类。输入为 32×32，逐像素减均值。训练时每边填充 4 个像素，再随机裁剪 32×32 图像或其水平翻转。评测只使用原始 32×32 图像的单视图。模型在两张 GPU 上以 batch size 128 训练，weight decay 0.0001、momentum 0.9、不使用 dropout。学习率从 0.1 开始，在 32k 和 48k iterations 降低 10 倍，并于 64k 停止；验证拆分为 45k/5k。ResNet-110 额外先以 0.01 预热至训练误差低于 80%（约 400 iterations），再恢复 0.1。[1, Sec. 4.2]</w:t>
      </w:r>
    </w:p>
    <w:p w14:paraId="1FD66CE4" w14:textId="77777777" w:rsidR="00E62FF0" w:rsidRPr="00734CD4" w:rsidRDefault="00000000">
      <w:pPr>
        <w:pStyle w:val="1"/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六 论文各部分的论证任务</w:t>
      </w:r>
    </w:p>
    <w:p w14:paraId="001C2FE3" w14:textId="77777777" w:rsidR="00E62FF0" w:rsidRPr="00734CD4" w:rsidRDefault="00000000">
      <w:pPr>
        <w:pStyle w:val="af7"/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表 4  原论文的章节与核心问题</w:t>
      </w:r>
    </w:p>
    <w:tbl>
      <w:tblPr>
        <w:tblW w:w="0" w:type="auto"/>
        <w:jc w:val="center"/>
        <w:tblBorders>
          <w:top w:val="single" w:sz="5" w:space="0" w:color="D9E0E6"/>
          <w:left w:val="single" w:sz="5" w:space="0" w:color="D9E0E6"/>
          <w:bottom w:val="single" w:sz="5" w:space="0" w:color="D9E0E6"/>
          <w:right w:val="single" w:sz="5" w:space="0" w:color="D9E0E6"/>
          <w:insideH w:val="single" w:sz="5" w:space="0" w:color="D9E0E6"/>
          <w:insideV w:val="single" w:sz="5" w:space="0" w:color="D9E0E6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104"/>
        <w:gridCol w:w="3528"/>
      </w:tblGrid>
      <w:tr w:rsidR="00E62FF0" w:rsidRPr="00734CD4" w14:paraId="3DB55BD1" w14:textId="77777777">
        <w:trPr>
          <w:cantSplit/>
          <w:tblHeader/>
          <w:jc w:val="center"/>
        </w:trPr>
        <w:tc>
          <w:tcPr>
            <w:tcW w:w="1800" w:type="dxa"/>
            <w:shd w:val="clear" w:color="auto" w:fill="18344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465CEC3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proofErr w:type="spellStart"/>
            <w:r w:rsidRPr="00734CD4">
              <w:rPr>
                <w:rFonts w:ascii="宋体" w:eastAsia="宋体" w:hAnsi="宋体"/>
                <w:b/>
                <w:color w:val="FFFFFF"/>
                <w:sz w:val="19"/>
              </w:rPr>
              <w:t>部分</w:t>
            </w:r>
            <w:proofErr w:type="spellEnd"/>
          </w:p>
        </w:tc>
        <w:tc>
          <w:tcPr>
            <w:tcW w:w="4104" w:type="dxa"/>
            <w:shd w:val="clear" w:color="auto" w:fill="18344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0B9EAA0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proofErr w:type="spellStart"/>
            <w:r w:rsidRPr="00734CD4">
              <w:rPr>
                <w:rFonts w:ascii="宋体" w:eastAsia="宋体" w:hAnsi="宋体"/>
                <w:b/>
                <w:color w:val="FFFFFF"/>
                <w:sz w:val="19"/>
              </w:rPr>
              <w:t>内容</w:t>
            </w:r>
            <w:proofErr w:type="spellEnd"/>
          </w:p>
        </w:tc>
        <w:tc>
          <w:tcPr>
            <w:tcW w:w="3528" w:type="dxa"/>
            <w:shd w:val="clear" w:color="auto" w:fill="18344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76AF7E8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proofErr w:type="spellStart"/>
            <w:r w:rsidRPr="00734CD4">
              <w:rPr>
                <w:rFonts w:ascii="宋体" w:eastAsia="宋体" w:hAnsi="宋体"/>
                <w:b/>
                <w:color w:val="FFFFFF"/>
                <w:sz w:val="19"/>
              </w:rPr>
              <w:t>在论证中的作用</w:t>
            </w:r>
            <w:proofErr w:type="spellEnd"/>
          </w:p>
        </w:tc>
      </w:tr>
      <w:tr w:rsidR="00E62FF0" w:rsidRPr="00734CD4" w14:paraId="023EB32A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1904746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sz w:val="19"/>
              </w:rPr>
              <w:t>Abstract</w:t>
            </w:r>
          </w:p>
        </w:tc>
        <w:tc>
          <w:tcPr>
            <w:tcW w:w="4104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70B4D47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proofErr w:type="spellStart"/>
            <w:r w:rsidRPr="00734CD4">
              <w:rPr>
                <w:rFonts w:ascii="宋体" w:eastAsia="宋体" w:hAnsi="宋体"/>
                <w:sz w:val="19"/>
              </w:rPr>
              <w:t>概述残差学习、深度收益与</w:t>
            </w:r>
            <w:proofErr w:type="spellEnd"/>
            <w:r w:rsidRPr="00734CD4">
              <w:rPr>
                <w:rFonts w:ascii="宋体" w:eastAsia="宋体" w:hAnsi="宋体"/>
                <w:sz w:val="19"/>
              </w:rPr>
              <w:t xml:space="preserve"> ImageNet/CIFAR-10 </w:t>
            </w:r>
            <w:proofErr w:type="spellStart"/>
            <w:r w:rsidRPr="00734CD4">
              <w:rPr>
                <w:rFonts w:ascii="宋体" w:eastAsia="宋体" w:hAnsi="宋体"/>
                <w:sz w:val="19"/>
              </w:rPr>
              <w:t>结果</w:t>
            </w:r>
            <w:proofErr w:type="spellEnd"/>
            <w:r w:rsidRPr="00734CD4">
              <w:rPr>
                <w:rFonts w:ascii="宋体" w:eastAsia="宋体" w:hAnsi="宋体"/>
                <w:sz w:val="19"/>
              </w:rPr>
              <w:t>。</w:t>
            </w:r>
          </w:p>
        </w:tc>
        <w:tc>
          <w:tcPr>
            <w:tcW w:w="3528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7A07895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  <w:lang w:eastAsia="zh-CN"/>
              </w:rPr>
            </w:pPr>
            <w:r w:rsidRPr="00734CD4">
              <w:rPr>
                <w:rFonts w:ascii="宋体" w:eastAsia="宋体" w:hAnsi="宋体"/>
                <w:sz w:val="19"/>
                <w:lang w:eastAsia="zh-CN"/>
              </w:rPr>
              <w:t>先给出方法和主要经验结论。</w:t>
            </w:r>
          </w:p>
        </w:tc>
      </w:tr>
      <w:tr w:rsidR="00E62FF0" w:rsidRPr="00734CD4" w14:paraId="35FA04D9" w14:textId="77777777">
        <w:trPr>
          <w:cantSplit/>
          <w:jc w:val="center"/>
        </w:trPr>
        <w:tc>
          <w:tcPr>
            <w:tcW w:w="18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A6C0D3A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sz w:val="19"/>
              </w:rPr>
              <w:t>1 Introduction</w:t>
            </w:r>
          </w:p>
        </w:tc>
        <w:tc>
          <w:tcPr>
            <w:tcW w:w="4104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E444209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  <w:lang w:eastAsia="zh-CN"/>
              </w:rPr>
            </w:pPr>
            <w:r w:rsidRPr="00734CD4">
              <w:rPr>
                <w:rFonts w:ascii="宋体" w:eastAsia="宋体" w:hAnsi="宋体"/>
                <w:sz w:val="19"/>
                <w:lang w:eastAsia="zh-CN"/>
              </w:rPr>
              <w:t>定义深度退化问题，指出普通网络更深后训练误差上升。</w:t>
            </w:r>
          </w:p>
        </w:tc>
        <w:tc>
          <w:tcPr>
            <w:tcW w:w="3528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BA64D8D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  <w:lang w:eastAsia="zh-CN"/>
              </w:rPr>
            </w:pPr>
            <w:r w:rsidRPr="00734CD4">
              <w:rPr>
                <w:rFonts w:ascii="宋体" w:eastAsia="宋体" w:hAnsi="宋体"/>
                <w:sz w:val="19"/>
                <w:lang w:eastAsia="zh-CN"/>
              </w:rPr>
              <w:t>提出研究动机，并解释恒等映射构造为何揭示优化困难。</w:t>
            </w:r>
          </w:p>
        </w:tc>
      </w:tr>
      <w:tr w:rsidR="00E62FF0" w:rsidRPr="00734CD4" w14:paraId="1C9FC29F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398BE97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sz w:val="19"/>
              </w:rPr>
              <w:t>2 Related Work</w:t>
            </w:r>
          </w:p>
        </w:tc>
        <w:tc>
          <w:tcPr>
            <w:tcW w:w="4104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5D484D1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proofErr w:type="spellStart"/>
            <w:r w:rsidRPr="00734CD4">
              <w:rPr>
                <w:rFonts w:ascii="宋体" w:eastAsia="宋体" w:hAnsi="宋体"/>
                <w:sz w:val="19"/>
              </w:rPr>
              <w:t>回顾</w:t>
            </w:r>
            <w:proofErr w:type="spellEnd"/>
            <w:r w:rsidRPr="00734CD4">
              <w:rPr>
                <w:rFonts w:ascii="宋体" w:eastAsia="宋体" w:hAnsi="宋体"/>
                <w:sz w:val="19"/>
              </w:rPr>
              <w:t xml:space="preserve"> VLAD/Fisher Vector </w:t>
            </w:r>
            <w:proofErr w:type="spellStart"/>
            <w:r w:rsidRPr="00734CD4">
              <w:rPr>
                <w:rFonts w:ascii="宋体" w:eastAsia="宋体" w:hAnsi="宋体"/>
                <w:sz w:val="19"/>
              </w:rPr>
              <w:t>残差表示、多尺度数值方法和历史</w:t>
            </w:r>
            <w:proofErr w:type="spellEnd"/>
            <w:r w:rsidRPr="00734CD4">
              <w:rPr>
                <w:rFonts w:ascii="宋体" w:eastAsia="宋体" w:hAnsi="宋体"/>
                <w:sz w:val="19"/>
              </w:rPr>
              <w:t xml:space="preserve"> shortcut。</w:t>
            </w:r>
          </w:p>
        </w:tc>
        <w:tc>
          <w:tcPr>
            <w:tcW w:w="3528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4F81739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proofErr w:type="spellStart"/>
            <w:r w:rsidRPr="00734CD4">
              <w:rPr>
                <w:rFonts w:ascii="宋体" w:eastAsia="宋体" w:hAnsi="宋体"/>
                <w:sz w:val="19"/>
              </w:rPr>
              <w:t>说明残差与跳连有先例，同时区分</w:t>
            </w:r>
            <w:proofErr w:type="spellEnd"/>
            <w:r w:rsidRPr="00734CD4">
              <w:rPr>
                <w:rFonts w:ascii="宋体" w:eastAsia="宋体" w:hAnsi="宋体"/>
                <w:sz w:val="19"/>
              </w:rPr>
              <w:t xml:space="preserve"> </w:t>
            </w:r>
            <w:proofErr w:type="spellStart"/>
            <w:r w:rsidRPr="00734CD4">
              <w:rPr>
                <w:rFonts w:ascii="宋体" w:eastAsia="宋体" w:hAnsi="宋体"/>
                <w:sz w:val="19"/>
              </w:rPr>
              <w:t>ResNet</w:t>
            </w:r>
            <w:proofErr w:type="spellEnd"/>
            <w:r w:rsidRPr="00734CD4">
              <w:rPr>
                <w:rFonts w:ascii="宋体" w:eastAsia="宋体" w:hAnsi="宋体"/>
                <w:sz w:val="19"/>
              </w:rPr>
              <w:t xml:space="preserve"> </w:t>
            </w:r>
            <w:proofErr w:type="spellStart"/>
            <w:r w:rsidRPr="00734CD4">
              <w:rPr>
                <w:rFonts w:ascii="宋体" w:eastAsia="宋体" w:hAnsi="宋体"/>
                <w:sz w:val="19"/>
              </w:rPr>
              <w:t>的无门控</w:t>
            </w:r>
            <w:proofErr w:type="spellEnd"/>
            <w:r w:rsidRPr="00734CD4">
              <w:rPr>
                <w:rFonts w:ascii="宋体" w:eastAsia="宋体" w:hAnsi="宋体"/>
                <w:sz w:val="19"/>
              </w:rPr>
              <w:t xml:space="preserve"> identity shortcut。</w:t>
            </w:r>
          </w:p>
        </w:tc>
      </w:tr>
      <w:tr w:rsidR="00E62FF0" w:rsidRPr="00734CD4" w14:paraId="2C138220" w14:textId="77777777">
        <w:trPr>
          <w:cantSplit/>
          <w:jc w:val="center"/>
        </w:trPr>
        <w:tc>
          <w:tcPr>
            <w:tcW w:w="18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7FA0A3B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sz w:val="19"/>
              </w:rPr>
              <w:t>3 Deep Residual Learning</w:t>
            </w:r>
          </w:p>
        </w:tc>
        <w:tc>
          <w:tcPr>
            <w:tcW w:w="4104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E674351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proofErr w:type="spellStart"/>
            <w:r w:rsidRPr="00734CD4">
              <w:rPr>
                <w:rFonts w:ascii="宋体" w:eastAsia="宋体" w:hAnsi="宋体"/>
                <w:sz w:val="19"/>
              </w:rPr>
              <w:t>给出残差公式、identity</w:t>
            </w:r>
            <w:proofErr w:type="spellEnd"/>
            <w:r w:rsidRPr="00734CD4">
              <w:rPr>
                <w:rFonts w:ascii="宋体" w:eastAsia="宋体" w:hAnsi="宋体"/>
                <w:sz w:val="19"/>
              </w:rPr>
              <w:t xml:space="preserve">/projection </w:t>
            </w:r>
            <w:proofErr w:type="spellStart"/>
            <w:r w:rsidRPr="00734CD4">
              <w:rPr>
                <w:rFonts w:ascii="宋体" w:eastAsia="宋体" w:hAnsi="宋体"/>
                <w:sz w:val="19"/>
              </w:rPr>
              <w:t>shortcut、ImageNet</w:t>
            </w:r>
            <w:proofErr w:type="spellEnd"/>
            <w:r w:rsidRPr="00734CD4">
              <w:rPr>
                <w:rFonts w:ascii="宋体" w:eastAsia="宋体" w:hAnsi="宋体"/>
                <w:sz w:val="19"/>
              </w:rPr>
              <w:t xml:space="preserve"> </w:t>
            </w:r>
            <w:proofErr w:type="spellStart"/>
            <w:r w:rsidRPr="00734CD4">
              <w:rPr>
                <w:rFonts w:ascii="宋体" w:eastAsia="宋体" w:hAnsi="宋体"/>
                <w:sz w:val="19"/>
              </w:rPr>
              <w:t>网络结构和训练实现</w:t>
            </w:r>
            <w:proofErr w:type="spellEnd"/>
            <w:r w:rsidRPr="00734CD4">
              <w:rPr>
                <w:rFonts w:ascii="宋体" w:eastAsia="宋体" w:hAnsi="宋体"/>
                <w:sz w:val="19"/>
              </w:rPr>
              <w:t>。</w:t>
            </w:r>
          </w:p>
        </w:tc>
        <w:tc>
          <w:tcPr>
            <w:tcW w:w="3528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A8E31A6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proofErr w:type="spellStart"/>
            <w:r w:rsidRPr="00734CD4">
              <w:rPr>
                <w:rFonts w:ascii="宋体" w:eastAsia="宋体" w:hAnsi="宋体"/>
                <w:sz w:val="19"/>
              </w:rPr>
              <w:t>定义方法并保证</w:t>
            </w:r>
            <w:proofErr w:type="spellEnd"/>
            <w:r w:rsidRPr="00734CD4">
              <w:rPr>
                <w:rFonts w:ascii="宋体" w:eastAsia="宋体" w:hAnsi="宋体"/>
                <w:sz w:val="19"/>
              </w:rPr>
              <w:t xml:space="preserve"> plain/</w:t>
            </w:r>
            <w:proofErr w:type="spellStart"/>
            <w:r w:rsidRPr="00734CD4">
              <w:rPr>
                <w:rFonts w:ascii="宋体" w:eastAsia="宋体" w:hAnsi="宋体"/>
                <w:sz w:val="19"/>
              </w:rPr>
              <w:t>ResNet</w:t>
            </w:r>
            <w:proofErr w:type="spellEnd"/>
            <w:r w:rsidRPr="00734CD4">
              <w:rPr>
                <w:rFonts w:ascii="宋体" w:eastAsia="宋体" w:hAnsi="宋体"/>
                <w:sz w:val="19"/>
              </w:rPr>
              <w:t xml:space="preserve"> </w:t>
            </w:r>
            <w:proofErr w:type="spellStart"/>
            <w:r w:rsidRPr="00734CD4">
              <w:rPr>
                <w:rFonts w:ascii="宋体" w:eastAsia="宋体" w:hAnsi="宋体"/>
                <w:sz w:val="19"/>
              </w:rPr>
              <w:t>对照可比较</w:t>
            </w:r>
            <w:proofErr w:type="spellEnd"/>
            <w:r w:rsidRPr="00734CD4">
              <w:rPr>
                <w:rFonts w:ascii="宋体" w:eastAsia="宋体" w:hAnsi="宋体"/>
                <w:sz w:val="19"/>
              </w:rPr>
              <w:t>。</w:t>
            </w:r>
          </w:p>
        </w:tc>
      </w:tr>
      <w:tr w:rsidR="00E62FF0" w:rsidRPr="00734CD4" w14:paraId="2AAD292F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373D0C8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sz w:val="19"/>
              </w:rPr>
              <w:t>4 Experiments</w:t>
            </w:r>
          </w:p>
        </w:tc>
        <w:tc>
          <w:tcPr>
            <w:tcW w:w="4104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D1D4341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proofErr w:type="spellStart"/>
            <w:r w:rsidRPr="00734CD4">
              <w:rPr>
                <w:rFonts w:ascii="宋体" w:eastAsia="宋体" w:hAnsi="宋体"/>
                <w:sz w:val="19"/>
              </w:rPr>
              <w:t>依次报告</w:t>
            </w:r>
            <w:proofErr w:type="spellEnd"/>
            <w:r w:rsidRPr="00734CD4">
              <w:rPr>
                <w:rFonts w:ascii="宋体" w:eastAsia="宋体" w:hAnsi="宋体"/>
                <w:sz w:val="19"/>
              </w:rPr>
              <w:t xml:space="preserve"> ImageNet 分类、CIFAR-10 </w:t>
            </w:r>
            <w:proofErr w:type="spellStart"/>
            <w:r w:rsidRPr="00734CD4">
              <w:rPr>
                <w:rFonts w:ascii="宋体" w:eastAsia="宋体" w:hAnsi="宋体"/>
                <w:sz w:val="19"/>
              </w:rPr>
              <w:t>与层响应分析、PASCAL</w:t>
            </w:r>
            <w:proofErr w:type="spellEnd"/>
            <w:r w:rsidRPr="00734CD4">
              <w:rPr>
                <w:rFonts w:ascii="宋体" w:eastAsia="宋体" w:hAnsi="宋体"/>
                <w:sz w:val="19"/>
              </w:rPr>
              <w:t xml:space="preserve">/COCO </w:t>
            </w:r>
            <w:proofErr w:type="spellStart"/>
            <w:r w:rsidRPr="00734CD4">
              <w:rPr>
                <w:rFonts w:ascii="宋体" w:eastAsia="宋体" w:hAnsi="宋体"/>
                <w:sz w:val="19"/>
              </w:rPr>
              <w:t>检测</w:t>
            </w:r>
            <w:proofErr w:type="spellEnd"/>
            <w:r w:rsidRPr="00734CD4">
              <w:rPr>
                <w:rFonts w:ascii="宋体" w:eastAsia="宋体" w:hAnsi="宋体"/>
                <w:sz w:val="19"/>
              </w:rPr>
              <w:t>。</w:t>
            </w:r>
          </w:p>
        </w:tc>
        <w:tc>
          <w:tcPr>
            <w:tcW w:w="3528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6A9C9BD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  <w:lang w:eastAsia="zh-CN"/>
              </w:rPr>
            </w:pPr>
            <w:r w:rsidRPr="00734CD4">
              <w:rPr>
                <w:rFonts w:ascii="宋体" w:eastAsia="宋体" w:hAnsi="宋体"/>
                <w:sz w:val="19"/>
                <w:lang w:eastAsia="zh-CN"/>
              </w:rPr>
              <w:t>分别检验优化、加深收益、泛化与迁移表现。</w:t>
            </w:r>
          </w:p>
        </w:tc>
      </w:tr>
      <w:tr w:rsidR="00E62FF0" w:rsidRPr="00734CD4" w14:paraId="36E6D63D" w14:textId="77777777">
        <w:trPr>
          <w:cantSplit/>
          <w:jc w:val="center"/>
        </w:trPr>
        <w:tc>
          <w:tcPr>
            <w:tcW w:w="18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011BB87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sz w:val="19"/>
              </w:rPr>
              <w:t>References</w:t>
            </w:r>
          </w:p>
        </w:tc>
        <w:tc>
          <w:tcPr>
            <w:tcW w:w="4104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3540082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  <w:lang w:eastAsia="zh-CN"/>
              </w:rPr>
            </w:pPr>
            <w:r w:rsidRPr="00734CD4">
              <w:rPr>
                <w:rFonts w:ascii="宋体" w:eastAsia="宋体" w:hAnsi="宋体"/>
                <w:sz w:val="19"/>
                <w:lang w:eastAsia="zh-CN"/>
              </w:rPr>
              <w:t>列出方法、数据集和相关工作的引用。</w:t>
            </w:r>
          </w:p>
        </w:tc>
        <w:tc>
          <w:tcPr>
            <w:tcW w:w="3528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8A46C98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proofErr w:type="spellStart"/>
            <w:r w:rsidRPr="00734CD4">
              <w:rPr>
                <w:rFonts w:ascii="宋体" w:eastAsia="宋体" w:hAnsi="宋体"/>
                <w:sz w:val="19"/>
              </w:rPr>
              <w:t>提供学术来源</w:t>
            </w:r>
            <w:proofErr w:type="spellEnd"/>
            <w:r w:rsidRPr="00734CD4">
              <w:rPr>
                <w:rFonts w:ascii="宋体" w:eastAsia="宋体" w:hAnsi="宋体"/>
                <w:sz w:val="19"/>
              </w:rPr>
              <w:t>。</w:t>
            </w:r>
          </w:p>
        </w:tc>
      </w:tr>
    </w:tbl>
    <w:p w14:paraId="50B5C5E4" w14:textId="77777777" w:rsidR="00E62FF0" w:rsidRPr="00734CD4" w:rsidRDefault="00000000">
      <w:pPr>
        <w:keepLines/>
        <w:spacing w:before="60" w:after="140"/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color w:val="59636E"/>
          <w:sz w:val="17"/>
          <w:lang w:eastAsia="zh-CN"/>
        </w:rPr>
        <w:lastRenderedPageBreak/>
        <w:t>来源：[1]。论文没有单列编号为“Conclusion”的结尾章节；本报告末尾的综合评价用于汇总实验含义。</w:t>
      </w:r>
    </w:p>
    <w:p w14:paraId="68758C99" w14:textId="77777777" w:rsidR="00E62FF0" w:rsidRPr="00734CD4" w:rsidRDefault="00000000">
      <w:pPr>
        <w:pStyle w:val="21"/>
        <w:rPr>
          <w:rFonts w:ascii="宋体" w:eastAsia="宋体" w:hAnsi="宋体" w:hint="eastAsia"/>
        </w:rPr>
      </w:pPr>
      <w:r w:rsidRPr="00734CD4">
        <w:rPr>
          <w:rFonts w:ascii="宋体" w:eastAsia="宋体" w:hAnsi="宋体"/>
        </w:rPr>
        <w:t xml:space="preserve">Related Work </w:t>
      </w:r>
      <w:proofErr w:type="spellStart"/>
      <w:r w:rsidRPr="00734CD4">
        <w:rPr>
          <w:rFonts w:ascii="宋体" w:eastAsia="宋体" w:hAnsi="宋体"/>
        </w:rPr>
        <w:t>的重点</w:t>
      </w:r>
      <w:proofErr w:type="spellEnd"/>
    </w:p>
    <w:p w14:paraId="009FC272" w14:textId="77777777" w:rsidR="00E62FF0" w:rsidRPr="00734CD4" w:rsidRDefault="00000000">
      <w:pPr>
        <w:rPr>
          <w:rFonts w:ascii="宋体" w:eastAsia="宋体" w:hAnsi="宋体" w:hint="eastAsia"/>
        </w:rPr>
      </w:pPr>
      <w:proofErr w:type="spellStart"/>
      <w:r w:rsidRPr="00734CD4">
        <w:rPr>
          <w:rFonts w:ascii="宋体" w:eastAsia="宋体" w:hAnsi="宋体"/>
        </w:rPr>
        <w:t>作者把相关工作分为</w:t>
      </w:r>
      <w:proofErr w:type="spellEnd"/>
      <w:r w:rsidRPr="00734CD4">
        <w:rPr>
          <w:rFonts w:ascii="宋体" w:eastAsia="宋体" w:hAnsi="宋体"/>
        </w:rPr>
        <w:t xml:space="preserve"> residual representations 与 shortcut </w:t>
      </w:r>
      <w:proofErr w:type="spellStart"/>
      <w:r w:rsidRPr="00734CD4">
        <w:rPr>
          <w:rFonts w:ascii="宋体" w:eastAsia="宋体" w:hAnsi="宋体"/>
        </w:rPr>
        <w:t>connections。VLAD</w:t>
      </w:r>
      <w:proofErr w:type="spellEnd"/>
      <w:r w:rsidRPr="00734CD4">
        <w:rPr>
          <w:rFonts w:ascii="宋体" w:eastAsia="宋体" w:hAnsi="宋体"/>
        </w:rPr>
        <w:t xml:space="preserve"> </w:t>
      </w:r>
      <w:proofErr w:type="spellStart"/>
      <w:r w:rsidRPr="00734CD4">
        <w:rPr>
          <w:rFonts w:ascii="宋体" w:eastAsia="宋体" w:hAnsi="宋体"/>
        </w:rPr>
        <w:t>通过相对于字典的</w:t>
      </w:r>
      <w:proofErr w:type="spellEnd"/>
      <w:r w:rsidRPr="00734CD4">
        <w:rPr>
          <w:rFonts w:ascii="宋体" w:eastAsia="宋体" w:hAnsi="宋体"/>
        </w:rPr>
        <w:t xml:space="preserve"> residual vectors </w:t>
      </w:r>
      <w:proofErr w:type="spellStart"/>
      <w:r w:rsidRPr="00734CD4">
        <w:rPr>
          <w:rFonts w:ascii="宋体" w:eastAsia="宋体" w:hAnsi="宋体"/>
        </w:rPr>
        <w:t>编码局部特征，Fisher</w:t>
      </w:r>
      <w:proofErr w:type="spellEnd"/>
      <w:r w:rsidRPr="00734CD4">
        <w:rPr>
          <w:rFonts w:ascii="宋体" w:eastAsia="宋体" w:hAnsi="宋体"/>
        </w:rPr>
        <w:t xml:space="preserve"> Vector </w:t>
      </w:r>
      <w:proofErr w:type="spellStart"/>
      <w:r w:rsidRPr="00734CD4">
        <w:rPr>
          <w:rFonts w:ascii="宋体" w:eastAsia="宋体" w:hAnsi="宋体"/>
        </w:rPr>
        <w:t>可视为其概率化版本；Multigrid</w:t>
      </w:r>
      <w:proofErr w:type="spellEnd"/>
      <w:r w:rsidRPr="00734CD4">
        <w:rPr>
          <w:rFonts w:ascii="宋体" w:eastAsia="宋体" w:hAnsi="宋体"/>
        </w:rPr>
        <w:t xml:space="preserve"> 和 hierarchical basis preconditioning </w:t>
      </w:r>
      <w:proofErr w:type="spellStart"/>
      <w:r w:rsidRPr="00734CD4">
        <w:rPr>
          <w:rFonts w:ascii="宋体" w:eastAsia="宋体" w:hAnsi="宋体"/>
        </w:rPr>
        <w:t>则通过处理不同尺度间的残差改善数值求解。另一方面，MLP</w:t>
      </w:r>
      <w:proofErr w:type="spellEnd"/>
      <w:r w:rsidRPr="00734CD4">
        <w:rPr>
          <w:rFonts w:ascii="宋体" w:eastAsia="宋体" w:hAnsi="宋体"/>
        </w:rPr>
        <w:t xml:space="preserve"> </w:t>
      </w:r>
      <w:proofErr w:type="spellStart"/>
      <w:r w:rsidRPr="00734CD4">
        <w:rPr>
          <w:rFonts w:ascii="宋体" w:eastAsia="宋体" w:hAnsi="宋体"/>
        </w:rPr>
        <w:t>输入输出线性连接、辅助分类器、Inception</w:t>
      </w:r>
      <w:proofErr w:type="spellEnd"/>
      <w:r w:rsidRPr="00734CD4">
        <w:rPr>
          <w:rFonts w:ascii="宋体" w:eastAsia="宋体" w:hAnsi="宋体"/>
        </w:rPr>
        <w:t xml:space="preserve"> </w:t>
      </w:r>
      <w:proofErr w:type="spellStart"/>
      <w:r w:rsidRPr="00734CD4">
        <w:rPr>
          <w:rFonts w:ascii="宋体" w:eastAsia="宋体" w:hAnsi="宋体"/>
        </w:rPr>
        <w:t>分支和</w:t>
      </w:r>
      <w:proofErr w:type="spellEnd"/>
      <w:r w:rsidRPr="00734CD4">
        <w:rPr>
          <w:rFonts w:ascii="宋体" w:eastAsia="宋体" w:hAnsi="宋体"/>
        </w:rPr>
        <w:t xml:space="preserve"> Highway Networks </w:t>
      </w:r>
      <w:proofErr w:type="spellStart"/>
      <w:r w:rsidRPr="00734CD4">
        <w:rPr>
          <w:rFonts w:ascii="宋体" w:eastAsia="宋体" w:hAnsi="宋体"/>
        </w:rPr>
        <w:t>都先于</w:t>
      </w:r>
      <w:proofErr w:type="spellEnd"/>
      <w:r w:rsidRPr="00734CD4">
        <w:rPr>
          <w:rFonts w:ascii="宋体" w:eastAsia="宋体" w:hAnsi="宋体"/>
        </w:rPr>
        <w:t xml:space="preserve"> </w:t>
      </w:r>
      <w:proofErr w:type="spellStart"/>
      <w:r w:rsidRPr="00734CD4">
        <w:rPr>
          <w:rFonts w:ascii="宋体" w:eastAsia="宋体" w:hAnsi="宋体"/>
        </w:rPr>
        <w:t>ResNet</w:t>
      </w:r>
      <w:proofErr w:type="spellEnd"/>
      <w:r w:rsidRPr="00734CD4">
        <w:rPr>
          <w:rFonts w:ascii="宋体" w:eastAsia="宋体" w:hAnsi="宋体"/>
        </w:rPr>
        <w:t xml:space="preserve"> </w:t>
      </w:r>
      <w:proofErr w:type="spellStart"/>
      <w:r w:rsidRPr="00734CD4">
        <w:rPr>
          <w:rFonts w:ascii="宋体" w:eastAsia="宋体" w:hAnsi="宋体"/>
        </w:rPr>
        <w:t>出现过。ResNet</w:t>
      </w:r>
      <w:proofErr w:type="spellEnd"/>
      <w:r w:rsidRPr="00734CD4">
        <w:rPr>
          <w:rFonts w:ascii="宋体" w:eastAsia="宋体" w:hAnsi="宋体"/>
        </w:rPr>
        <w:t xml:space="preserve"> </w:t>
      </w:r>
      <w:proofErr w:type="spellStart"/>
      <w:r w:rsidRPr="00734CD4">
        <w:rPr>
          <w:rFonts w:ascii="宋体" w:eastAsia="宋体" w:hAnsi="宋体"/>
        </w:rPr>
        <w:t>的差异在于</w:t>
      </w:r>
      <w:proofErr w:type="spellEnd"/>
      <w:r w:rsidRPr="00734CD4">
        <w:rPr>
          <w:rFonts w:ascii="宋体" w:eastAsia="宋体" w:hAnsi="宋体"/>
        </w:rPr>
        <w:t xml:space="preserve"> identity shortcut </w:t>
      </w:r>
      <w:proofErr w:type="spellStart"/>
      <w:r w:rsidRPr="00734CD4">
        <w:rPr>
          <w:rFonts w:ascii="宋体" w:eastAsia="宋体" w:hAnsi="宋体"/>
        </w:rPr>
        <w:t>直接传递输入、不带门控参数，并始终保留输入信息</w:t>
      </w:r>
      <w:proofErr w:type="spellEnd"/>
      <w:r w:rsidRPr="00734CD4">
        <w:rPr>
          <w:rFonts w:ascii="宋体" w:eastAsia="宋体" w:hAnsi="宋体"/>
        </w:rPr>
        <w:t>。</w:t>
      </w:r>
    </w:p>
    <w:p w14:paraId="0BF3425E" w14:textId="77777777" w:rsidR="00E62FF0" w:rsidRPr="00734CD4" w:rsidRDefault="00000000">
      <w:pPr>
        <w:pStyle w:val="1"/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七 ImageNet 实验：深度收益来自优化改善</w:t>
      </w:r>
    </w:p>
    <w:p w14:paraId="0E45D769" w14:textId="77777777" w:rsidR="00E62FF0" w:rsidRPr="00734CD4" w:rsidRDefault="00000000">
      <w:pPr>
        <w:pStyle w:val="21"/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数据与评测口径</w:t>
      </w:r>
    </w:p>
    <w:p w14:paraId="5ABEB4C8" w14:textId="2C62AC6F" w:rsidR="00E62FF0" w:rsidRPr="00734CD4" w:rsidRDefault="00000000">
      <w:pPr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论文在 ImageNet 2012 的 1000 类分类任务上训练和评测。Top-1 error 是最高分预测类别错误的比例；Top-5 error 是真实类别未进入前五名预测的比例。Figure 4 的曲线同时展示训练与验证误差；表格中的错误率则标明相应评测视图。</w:t>
      </w:r>
    </w:p>
    <w:p w14:paraId="612A4178" w14:textId="77777777" w:rsidR="00E62FF0" w:rsidRPr="00734CD4" w:rsidRDefault="00000000">
      <w:pPr>
        <w:pStyle w:val="21"/>
        <w:rPr>
          <w:rFonts w:ascii="宋体" w:eastAsia="宋体" w:hAnsi="宋体" w:hint="eastAsia"/>
        </w:rPr>
      </w:pPr>
      <w:r w:rsidRPr="00734CD4">
        <w:rPr>
          <w:rFonts w:ascii="宋体" w:eastAsia="宋体" w:hAnsi="宋体"/>
        </w:rPr>
        <w:t xml:space="preserve">Plain 与 </w:t>
      </w:r>
      <w:proofErr w:type="spellStart"/>
      <w:r w:rsidRPr="00734CD4">
        <w:rPr>
          <w:rFonts w:ascii="宋体" w:eastAsia="宋体" w:hAnsi="宋体"/>
        </w:rPr>
        <w:t>ResNet</w:t>
      </w:r>
      <w:proofErr w:type="spellEnd"/>
      <w:r w:rsidRPr="00734CD4">
        <w:rPr>
          <w:rFonts w:ascii="宋体" w:eastAsia="宋体" w:hAnsi="宋体"/>
        </w:rPr>
        <w:t xml:space="preserve"> 的 18 </w:t>
      </w:r>
      <w:proofErr w:type="spellStart"/>
      <w:r w:rsidRPr="00734CD4">
        <w:rPr>
          <w:rFonts w:ascii="宋体" w:eastAsia="宋体" w:hAnsi="宋体"/>
        </w:rPr>
        <w:t>层和</w:t>
      </w:r>
      <w:proofErr w:type="spellEnd"/>
      <w:r w:rsidRPr="00734CD4">
        <w:rPr>
          <w:rFonts w:ascii="宋体" w:eastAsia="宋体" w:hAnsi="宋体"/>
        </w:rPr>
        <w:t xml:space="preserve"> 34 </w:t>
      </w:r>
      <w:proofErr w:type="spellStart"/>
      <w:r w:rsidRPr="00734CD4">
        <w:rPr>
          <w:rFonts w:ascii="宋体" w:eastAsia="宋体" w:hAnsi="宋体"/>
        </w:rPr>
        <w:t>层对照</w:t>
      </w:r>
      <w:proofErr w:type="spellEnd"/>
    </w:p>
    <w:p w14:paraId="2D1E94D4" w14:textId="77777777" w:rsidR="00E62FF0" w:rsidRPr="00734CD4" w:rsidRDefault="00000000">
      <w:pPr>
        <w:pStyle w:val="af7"/>
        <w:rPr>
          <w:rFonts w:ascii="宋体" w:eastAsia="宋体" w:hAnsi="宋体" w:hint="eastAsia"/>
        </w:rPr>
      </w:pPr>
      <w:r w:rsidRPr="00734CD4">
        <w:rPr>
          <w:rFonts w:ascii="宋体" w:eastAsia="宋体" w:hAnsi="宋体"/>
        </w:rPr>
        <w:t>表 5  ImageNet validation Top-1 error（10-crop）</w:t>
      </w:r>
    </w:p>
    <w:tbl>
      <w:tblPr>
        <w:tblW w:w="0" w:type="auto"/>
        <w:jc w:val="center"/>
        <w:tblBorders>
          <w:top w:val="single" w:sz="5" w:space="0" w:color="D9E0E6"/>
          <w:left w:val="single" w:sz="5" w:space="0" w:color="D9E0E6"/>
          <w:bottom w:val="single" w:sz="5" w:space="0" w:color="D9E0E6"/>
          <w:right w:val="single" w:sz="5" w:space="0" w:color="D9E0E6"/>
          <w:insideH w:val="single" w:sz="5" w:space="0" w:color="D9E0E6"/>
          <w:insideV w:val="single" w:sz="5" w:space="0" w:color="D9E0E6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E62FF0" w:rsidRPr="00734CD4" w14:paraId="05FC8AB1" w14:textId="77777777">
        <w:trPr>
          <w:cantSplit/>
          <w:tblHeader/>
          <w:jc w:val="center"/>
        </w:trPr>
        <w:tc>
          <w:tcPr>
            <w:tcW w:w="3024" w:type="dxa"/>
            <w:shd w:val="clear" w:color="auto" w:fill="18344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94042A4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proofErr w:type="spellStart"/>
            <w:r w:rsidRPr="00734CD4">
              <w:rPr>
                <w:rFonts w:ascii="宋体" w:eastAsia="宋体" w:hAnsi="宋体"/>
                <w:b/>
                <w:color w:val="FFFFFF"/>
                <w:sz w:val="19"/>
              </w:rPr>
              <w:t>网络</w:t>
            </w:r>
            <w:proofErr w:type="spellEnd"/>
          </w:p>
        </w:tc>
        <w:tc>
          <w:tcPr>
            <w:tcW w:w="3024" w:type="dxa"/>
            <w:shd w:val="clear" w:color="auto" w:fill="18344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14934D8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color w:val="FFFFFF"/>
                <w:sz w:val="19"/>
              </w:rPr>
              <w:t>Plain</w:t>
            </w:r>
          </w:p>
        </w:tc>
        <w:tc>
          <w:tcPr>
            <w:tcW w:w="3024" w:type="dxa"/>
            <w:shd w:val="clear" w:color="auto" w:fill="18344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07CFCD6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proofErr w:type="spellStart"/>
            <w:r w:rsidRPr="00734CD4">
              <w:rPr>
                <w:rFonts w:ascii="宋体" w:eastAsia="宋体" w:hAnsi="宋体"/>
                <w:b/>
                <w:color w:val="FFFFFF"/>
                <w:sz w:val="19"/>
              </w:rPr>
              <w:t>ResNet</w:t>
            </w:r>
            <w:proofErr w:type="spellEnd"/>
          </w:p>
        </w:tc>
      </w:tr>
      <w:tr w:rsidR="00E62FF0" w:rsidRPr="00734CD4" w14:paraId="62CDA8A9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4616B5D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sz w:val="19"/>
              </w:rPr>
              <w:t>18 层</w:t>
            </w:r>
          </w:p>
        </w:tc>
        <w:tc>
          <w:tcPr>
            <w:tcW w:w="3024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8609810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27.94%</w:t>
            </w:r>
          </w:p>
        </w:tc>
        <w:tc>
          <w:tcPr>
            <w:tcW w:w="3024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CB69060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27.88%</w:t>
            </w:r>
          </w:p>
        </w:tc>
      </w:tr>
      <w:tr w:rsidR="00E62FF0" w:rsidRPr="00734CD4" w14:paraId="407B9DBC" w14:textId="77777777">
        <w:trPr>
          <w:cantSplit/>
          <w:jc w:val="center"/>
        </w:trPr>
        <w:tc>
          <w:tcPr>
            <w:tcW w:w="3024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6CC49EB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sz w:val="19"/>
              </w:rPr>
              <w:t>34 层</w:t>
            </w:r>
          </w:p>
        </w:tc>
        <w:tc>
          <w:tcPr>
            <w:tcW w:w="3024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63C6CC6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28.54%</w:t>
            </w:r>
          </w:p>
        </w:tc>
        <w:tc>
          <w:tcPr>
            <w:tcW w:w="3024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725CECF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25.03%</w:t>
            </w:r>
          </w:p>
        </w:tc>
      </w:tr>
    </w:tbl>
    <w:p w14:paraId="615F1A86" w14:textId="77777777" w:rsidR="00E62FF0" w:rsidRPr="00734CD4" w:rsidRDefault="00000000">
      <w:pPr>
        <w:keepLines/>
        <w:spacing w:before="60" w:after="140"/>
        <w:rPr>
          <w:rFonts w:ascii="宋体" w:eastAsia="宋体" w:hAnsi="宋体" w:hint="eastAsia"/>
        </w:rPr>
      </w:pPr>
      <w:proofErr w:type="spellStart"/>
      <w:r w:rsidRPr="00734CD4">
        <w:rPr>
          <w:rFonts w:ascii="宋体" w:eastAsia="宋体" w:hAnsi="宋体"/>
          <w:color w:val="59636E"/>
          <w:sz w:val="17"/>
        </w:rPr>
        <w:t>来源</w:t>
      </w:r>
      <w:proofErr w:type="spellEnd"/>
      <w:r w:rsidRPr="00734CD4">
        <w:rPr>
          <w:rFonts w:ascii="宋体" w:eastAsia="宋体" w:hAnsi="宋体"/>
          <w:color w:val="59636E"/>
          <w:sz w:val="17"/>
        </w:rPr>
        <w:t>：[1, Table 2]。</w:t>
      </w:r>
      <w:proofErr w:type="spellStart"/>
      <w:r w:rsidRPr="00734CD4">
        <w:rPr>
          <w:rFonts w:ascii="宋体" w:eastAsia="宋体" w:hAnsi="宋体"/>
          <w:color w:val="59636E"/>
          <w:sz w:val="17"/>
        </w:rPr>
        <w:t>相同深度的</w:t>
      </w:r>
      <w:proofErr w:type="spellEnd"/>
      <w:r w:rsidRPr="00734CD4">
        <w:rPr>
          <w:rFonts w:ascii="宋体" w:eastAsia="宋体" w:hAnsi="宋体"/>
          <w:color w:val="59636E"/>
          <w:sz w:val="17"/>
        </w:rPr>
        <w:t xml:space="preserve"> Plain 与 </w:t>
      </w:r>
      <w:proofErr w:type="spellStart"/>
      <w:r w:rsidRPr="00734CD4">
        <w:rPr>
          <w:rFonts w:ascii="宋体" w:eastAsia="宋体" w:hAnsi="宋体"/>
          <w:color w:val="59636E"/>
          <w:sz w:val="17"/>
        </w:rPr>
        <w:t>ResNet</w:t>
      </w:r>
      <w:proofErr w:type="spellEnd"/>
      <w:r w:rsidRPr="00734CD4">
        <w:rPr>
          <w:rFonts w:ascii="宋体" w:eastAsia="宋体" w:hAnsi="宋体"/>
          <w:color w:val="59636E"/>
          <w:sz w:val="17"/>
        </w:rPr>
        <w:t xml:space="preserve"> </w:t>
      </w:r>
      <w:proofErr w:type="spellStart"/>
      <w:r w:rsidRPr="00734CD4">
        <w:rPr>
          <w:rFonts w:ascii="宋体" w:eastAsia="宋体" w:hAnsi="宋体"/>
          <w:color w:val="59636E"/>
          <w:sz w:val="17"/>
        </w:rPr>
        <w:t>参数量一致，identity</w:t>
      </w:r>
      <w:proofErr w:type="spellEnd"/>
      <w:r w:rsidRPr="00734CD4">
        <w:rPr>
          <w:rFonts w:ascii="宋体" w:eastAsia="宋体" w:hAnsi="宋体"/>
          <w:color w:val="59636E"/>
          <w:sz w:val="17"/>
        </w:rPr>
        <w:t xml:space="preserve"> shortcuts </w:t>
      </w:r>
      <w:proofErr w:type="spellStart"/>
      <w:r w:rsidRPr="00734CD4">
        <w:rPr>
          <w:rFonts w:ascii="宋体" w:eastAsia="宋体" w:hAnsi="宋体"/>
          <w:color w:val="59636E"/>
          <w:sz w:val="17"/>
        </w:rPr>
        <w:t>不增加参数</w:t>
      </w:r>
      <w:proofErr w:type="spellEnd"/>
      <w:r w:rsidRPr="00734CD4">
        <w:rPr>
          <w:rFonts w:ascii="宋体" w:eastAsia="宋体" w:hAnsi="宋体"/>
          <w:color w:val="59636E"/>
          <w:sz w:val="17"/>
        </w:rPr>
        <w:t>。</w:t>
      </w:r>
    </w:p>
    <w:p w14:paraId="18896FBB" w14:textId="77777777" w:rsidR="00E62FF0" w:rsidRDefault="00000000">
      <w:pPr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</w:rPr>
        <w:t xml:space="preserve">Plain-34 比 Plain-18 高 0.60 </w:t>
      </w:r>
      <w:proofErr w:type="spellStart"/>
      <w:r w:rsidRPr="00734CD4">
        <w:rPr>
          <w:rFonts w:ascii="宋体" w:eastAsia="宋体" w:hAnsi="宋体"/>
        </w:rPr>
        <w:t>个百分点的</w:t>
      </w:r>
      <w:proofErr w:type="spellEnd"/>
      <w:r w:rsidRPr="00734CD4">
        <w:rPr>
          <w:rFonts w:ascii="宋体" w:eastAsia="宋体" w:hAnsi="宋体"/>
        </w:rPr>
        <w:t xml:space="preserve"> Top-1 error；ResNet-34 比 ResNet-18 低 2.85 </w:t>
      </w:r>
      <w:proofErr w:type="spellStart"/>
      <w:r w:rsidRPr="00734CD4">
        <w:rPr>
          <w:rFonts w:ascii="宋体" w:eastAsia="宋体" w:hAnsi="宋体"/>
        </w:rPr>
        <w:t>个百分点。更直接地比较</w:t>
      </w:r>
      <w:proofErr w:type="spellEnd"/>
      <w:r w:rsidRPr="00734CD4">
        <w:rPr>
          <w:rFonts w:ascii="宋体" w:eastAsia="宋体" w:hAnsi="宋体"/>
        </w:rPr>
        <w:t xml:space="preserve"> 34 层模型，ResNet-34 比 Plain-34 低 3.51 </w:t>
      </w:r>
      <w:proofErr w:type="spellStart"/>
      <w:r w:rsidRPr="00734CD4">
        <w:rPr>
          <w:rFonts w:ascii="宋体" w:eastAsia="宋体" w:hAnsi="宋体"/>
        </w:rPr>
        <w:t>个百分点。</w:t>
      </w:r>
      <w:r w:rsidRPr="00734CD4">
        <w:rPr>
          <w:rFonts w:ascii="宋体" w:eastAsia="宋体" w:hAnsi="宋体"/>
          <w:lang w:eastAsia="zh-CN"/>
        </w:rPr>
        <w:t>Figure</w:t>
      </w:r>
      <w:proofErr w:type="spellEnd"/>
      <w:r w:rsidRPr="00734CD4">
        <w:rPr>
          <w:rFonts w:ascii="宋体" w:eastAsia="宋体" w:hAnsi="宋体"/>
          <w:lang w:eastAsia="zh-CN"/>
        </w:rPr>
        <w:t xml:space="preserve"> 4 还显示 34 层 </w:t>
      </w:r>
      <w:proofErr w:type="spellStart"/>
      <w:r w:rsidRPr="00734CD4">
        <w:rPr>
          <w:rFonts w:ascii="宋体" w:eastAsia="宋体" w:hAnsi="宋体"/>
          <w:lang w:eastAsia="zh-CN"/>
        </w:rPr>
        <w:t>ResNet</w:t>
      </w:r>
      <w:proofErr w:type="spellEnd"/>
      <w:r w:rsidRPr="00734CD4">
        <w:rPr>
          <w:rFonts w:ascii="宋体" w:eastAsia="宋体" w:hAnsi="宋体"/>
          <w:lang w:eastAsia="zh-CN"/>
        </w:rPr>
        <w:t xml:space="preserve"> 的训练误差更低，并能泛化到验证集。这个对照支持残差结构缓解退化，并让模型从深度增加中受益。</w:t>
      </w:r>
    </w:p>
    <w:p w14:paraId="518929A4" w14:textId="7D675F5A" w:rsidR="009F1A9B" w:rsidRDefault="009F1A9B">
      <w:pPr>
        <w:rPr>
          <w:rFonts w:ascii="宋体" w:eastAsia="宋体" w:hAnsi="宋体" w:hint="eastAsia"/>
          <w:lang w:eastAsia="zh-CN"/>
        </w:rPr>
      </w:pPr>
      <w:r w:rsidRPr="009F1A9B">
        <w:rPr>
          <w:rFonts w:ascii="宋体" w:eastAsia="宋体" w:hAnsi="宋体"/>
          <w:noProof/>
          <w:lang w:eastAsia="zh-CN"/>
        </w:rPr>
        <w:drawing>
          <wp:inline distT="0" distB="0" distL="0" distR="0" wp14:anchorId="01C1FA0F" wp14:editId="725654D8">
            <wp:extent cx="5953125" cy="1939290"/>
            <wp:effectExtent l="0" t="0" r="9525" b="3810"/>
            <wp:docPr id="6332488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488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DBC8" w14:textId="593BC7C4" w:rsidR="00D24D48" w:rsidRPr="00734CD4" w:rsidRDefault="009F1A9B">
      <w:pPr>
        <w:rPr>
          <w:rFonts w:ascii="宋体" w:eastAsia="宋体" w:hAnsi="宋体" w:hint="eastAsia"/>
          <w:lang w:eastAsia="zh-CN"/>
        </w:rPr>
      </w:pPr>
      <w:r w:rsidRPr="009F1A9B">
        <w:rPr>
          <w:rFonts w:ascii="宋体" w:eastAsia="宋体" w:hAnsi="宋体"/>
          <w:noProof/>
          <w:lang w:eastAsia="zh-CN"/>
        </w:rPr>
        <w:lastRenderedPageBreak/>
        <w:drawing>
          <wp:inline distT="0" distB="0" distL="0" distR="0" wp14:anchorId="656B9666" wp14:editId="6B75ABFB">
            <wp:extent cx="2912005" cy="1208346"/>
            <wp:effectExtent l="0" t="0" r="3175" b="0"/>
            <wp:docPr id="10122775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775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2005" cy="120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25BC" w14:textId="77777777" w:rsidR="00E62FF0" w:rsidRPr="00734CD4" w:rsidRDefault="00000000">
      <w:pPr>
        <w:pStyle w:val="21"/>
        <w:rPr>
          <w:rFonts w:ascii="宋体" w:eastAsia="宋体" w:hAnsi="宋体" w:hint="eastAsia"/>
        </w:rPr>
      </w:pPr>
      <w:r w:rsidRPr="00734CD4">
        <w:rPr>
          <w:rFonts w:ascii="宋体" w:eastAsia="宋体" w:hAnsi="宋体"/>
        </w:rPr>
        <w:t xml:space="preserve">Shortcut A/B/C </w:t>
      </w:r>
      <w:proofErr w:type="spellStart"/>
      <w:r w:rsidRPr="00734CD4">
        <w:rPr>
          <w:rFonts w:ascii="宋体" w:eastAsia="宋体" w:hAnsi="宋体"/>
        </w:rPr>
        <w:t>与深层模型</w:t>
      </w:r>
      <w:proofErr w:type="spellEnd"/>
    </w:p>
    <w:p w14:paraId="14047E1B" w14:textId="77777777" w:rsidR="00E62FF0" w:rsidRPr="00734CD4" w:rsidRDefault="00000000">
      <w:pPr>
        <w:pStyle w:val="af7"/>
        <w:rPr>
          <w:rFonts w:ascii="宋体" w:eastAsia="宋体" w:hAnsi="宋体" w:hint="eastAsia"/>
        </w:rPr>
      </w:pPr>
      <w:r w:rsidRPr="00734CD4">
        <w:rPr>
          <w:rFonts w:ascii="宋体" w:eastAsia="宋体" w:hAnsi="宋体"/>
        </w:rPr>
        <w:t>表 6  ImageNet validation error（10-crop，%）</w:t>
      </w:r>
    </w:p>
    <w:tbl>
      <w:tblPr>
        <w:tblW w:w="0" w:type="auto"/>
        <w:jc w:val="center"/>
        <w:tblBorders>
          <w:top w:val="single" w:sz="5" w:space="0" w:color="D9E0E6"/>
          <w:left w:val="single" w:sz="5" w:space="0" w:color="D9E0E6"/>
          <w:bottom w:val="single" w:sz="5" w:space="0" w:color="D9E0E6"/>
          <w:right w:val="single" w:sz="5" w:space="0" w:color="D9E0E6"/>
          <w:insideH w:val="single" w:sz="5" w:space="0" w:color="D9E0E6"/>
          <w:insideV w:val="single" w:sz="5" w:space="0" w:color="D9E0E6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2664"/>
        <w:gridCol w:w="2664"/>
      </w:tblGrid>
      <w:tr w:rsidR="00E62FF0" w:rsidRPr="00734CD4" w14:paraId="6A36E4A9" w14:textId="77777777">
        <w:trPr>
          <w:cantSplit/>
          <w:tblHeader/>
          <w:jc w:val="center"/>
        </w:trPr>
        <w:tc>
          <w:tcPr>
            <w:tcW w:w="3816" w:type="dxa"/>
            <w:shd w:val="clear" w:color="auto" w:fill="18344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B669F5D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proofErr w:type="spellStart"/>
            <w:r w:rsidRPr="00734CD4">
              <w:rPr>
                <w:rFonts w:ascii="宋体" w:eastAsia="宋体" w:hAnsi="宋体"/>
                <w:b/>
                <w:color w:val="FFFFFF"/>
                <w:sz w:val="19"/>
              </w:rPr>
              <w:t>模型</w:t>
            </w:r>
            <w:proofErr w:type="spellEnd"/>
          </w:p>
        </w:tc>
        <w:tc>
          <w:tcPr>
            <w:tcW w:w="2664" w:type="dxa"/>
            <w:shd w:val="clear" w:color="auto" w:fill="18344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AFC662F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color w:val="FFFFFF"/>
                <w:sz w:val="19"/>
              </w:rPr>
              <w:t>Top-1 error</w:t>
            </w:r>
          </w:p>
        </w:tc>
        <w:tc>
          <w:tcPr>
            <w:tcW w:w="2664" w:type="dxa"/>
            <w:shd w:val="clear" w:color="auto" w:fill="18344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FE90A24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color w:val="FFFFFF"/>
                <w:sz w:val="19"/>
              </w:rPr>
              <w:t>Top-5 error</w:t>
            </w:r>
          </w:p>
        </w:tc>
      </w:tr>
      <w:tr w:rsidR="00E62FF0" w:rsidRPr="00734CD4" w14:paraId="51EA8C01" w14:textId="77777777">
        <w:trPr>
          <w:cantSplit/>
          <w:jc w:val="center"/>
        </w:trPr>
        <w:tc>
          <w:tcPr>
            <w:tcW w:w="3816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6EF2293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sz w:val="19"/>
              </w:rPr>
              <w:t>Plain-34</w:t>
            </w:r>
          </w:p>
        </w:tc>
        <w:tc>
          <w:tcPr>
            <w:tcW w:w="2664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F0E52EC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28.54</w:t>
            </w:r>
          </w:p>
        </w:tc>
        <w:tc>
          <w:tcPr>
            <w:tcW w:w="2664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38FE254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10.02</w:t>
            </w:r>
          </w:p>
        </w:tc>
      </w:tr>
      <w:tr w:rsidR="00E62FF0" w:rsidRPr="00734CD4" w14:paraId="712C621B" w14:textId="77777777">
        <w:trPr>
          <w:cantSplit/>
          <w:jc w:val="center"/>
        </w:trPr>
        <w:tc>
          <w:tcPr>
            <w:tcW w:w="3816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E09D3E3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sz w:val="19"/>
              </w:rPr>
              <w:t>ResNet-34A</w:t>
            </w:r>
          </w:p>
        </w:tc>
        <w:tc>
          <w:tcPr>
            <w:tcW w:w="2664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A1276EB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25.03</w:t>
            </w:r>
          </w:p>
        </w:tc>
        <w:tc>
          <w:tcPr>
            <w:tcW w:w="2664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168EBD7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7.76</w:t>
            </w:r>
          </w:p>
        </w:tc>
      </w:tr>
      <w:tr w:rsidR="00E62FF0" w:rsidRPr="00734CD4" w14:paraId="0DE74F36" w14:textId="77777777">
        <w:trPr>
          <w:cantSplit/>
          <w:jc w:val="center"/>
        </w:trPr>
        <w:tc>
          <w:tcPr>
            <w:tcW w:w="3816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EBC9F31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sz w:val="19"/>
              </w:rPr>
              <w:t>ResNet-34B</w:t>
            </w:r>
          </w:p>
        </w:tc>
        <w:tc>
          <w:tcPr>
            <w:tcW w:w="2664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533FE88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24.52</w:t>
            </w:r>
          </w:p>
        </w:tc>
        <w:tc>
          <w:tcPr>
            <w:tcW w:w="2664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6B8782E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7.46</w:t>
            </w:r>
          </w:p>
        </w:tc>
      </w:tr>
      <w:tr w:rsidR="00E62FF0" w:rsidRPr="00734CD4" w14:paraId="54952085" w14:textId="77777777">
        <w:trPr>
          <w:cantSplit/>
          <w:jc w:val="center"/>
        </w:trPr>
        <w:tc>
          <w:tcPr>
            <w:tcW w:w="3816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DD67D91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sz w:val="19"/>
              </w:rPr>
              <w:t>ResNet-34C</w:t>
            </w:r>
          </w:p>
        </w:tc>
        <w:tc>
          <w:tcPr>
            <w:tcW w:w="2664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89C114C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24.19</w:t>
            </w:r>
          </w:p>
        </w:tc>
        <w:tc>
          <w:tcPr>
            <w:tcW w:w="2664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6506090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7.40</w:t>
            </w:r>
          </w:p>
        </w:tc>
      </w:tr>
      <w:tr w:rsidR="00E62FF0" w:rsidRPr="00734CD4" w14:paraId="7C6A75D1" w14:textId="77777777">
        <w:trPr>
          <w:cantSplit/>
          <w:jc w:val="center"/>
        </w:trPr>
        <w:tc>
          <w:tcPr>
            <w:tcW w:w="3816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80D6E99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sz w:val="19"/>
              </w:rPr>
              <w:t>ResNet-50</w:t>
            </w:r>
          </w:p>
        </w:tc>
        <w:tc>
          <w:tcPr>
            <w:tcW w:w="2664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658CD15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22.85</w:t>
            </w:r>
          </w:p>
        </w:tc>
        <w:tc>
          <w:tcPr>
            <w:tcW w:w="2664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7C06EE2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6.71</w:t>
            </w:r>
          </w:p>
        </w:tc>
      </w:tr>
      <w:tr w:rsidR="00E62FF0" w:rsidRPr="00734CD4" w14:paraId="77B891F6" w14:textId="77777777">
        <w:trPr>
          <w:cantSplit/>
          <w:jc w:val="center"/>
        </w:trPr>
        <w:tc>
          <w:tcPr>
            <w:tcW w:w="3816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B36C917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sz w:val="19"/>
              </w:rPr>
              <w:t>ResNet-101</w:t>
            </w:r>
          </w:p>
        </w:tc>
        <w:tc>
          <w:tcPr>
            <w:tcW w:w="2664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FCD3C11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21.75</w:t>
            </w:r>
          </w:p>
        </w:tc>
        <w:tc>
          <w:tcPr>
            <w:tcW w:w="2664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F86214F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6.05</w:t>
            </w:r>
          </w:p>
        </w:tc>
      </w:tr>
      <w:tr w:rsidR="00E62FF0" w:rsidRPr="00734CD4" w14:paraId="67869E39" w14:textId="77777777">
        <w:trPr>
          <w:cantSplit/>
          <w:jc w:val="center"/>
        </w:trPr>
        <w:tc>
          <w:tcPr>
            <w:tcW w:w="3816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EC48865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sz w:val="19"/>
              </w:rPr>
              <w:t>ResNet-152</w:t>
            </w:r>
          </w:p>
        </w:tc>
        <w:tc>
          <w:tcPr>
            <w:tcW w:w="2664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4B1789C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21.43</w:t>
            </w:r>
          </w:p>
        </w:tc>
        <w:tc>
          <w:tcPr>
            <w:tcW w:w="2664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76CE47F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5.71</w:t>
            </w:r>
          </w:p>
        </w:tc>
      </w:tr>
    </w:tbl>
    <w:p w14:paraId="4009AF45" w14:textId="4E95B3B8" w:rsidR="0024570B" w:rsidRPr="0024570B" w:rsidRDefault="00000000">
      <w:pPr>
        <w:keepLines/>
        <w:spacing w:before="60" w:after="140"/>
        <w:rPr>
          <w:rFonts w:ascii="宋体" w:eastAsia="宋体" w:hAnsi="宋体" w:hint="eastAsia"/>
          <w:color w:val="59636E"/>
          <w:sz w:val="17"/>
          <w:lang w:eastAsia="zh-CN"/>
        </w:rPr>
      </w:pPr>
      <w:proofErr w:type="spellStart"/>
      <w:r w:rsidRPr="00734CD4">
        <w:rPr>
          <w:rFonts w:ascii="宋体" w:eastAsia="宋体" w:hAnsi="宋体"/>
          <w:color w:val="59636E"/>
          <w:sz w:val="17"/>
        </w:rPr>
        <w:t>来源</w:t>
      </w:r>
      <w:proofErr w:type="spellEnd"/>
      <w:r w:rsidRPr="00734CD4">
        <w:rPr>
          <w:rFonts w:ascii="宋体" w:eastAsia="宋体" w:hAnsi="宋体"/>
          <w:color w:val="59636E"/>
          <w:sz w:val="17"/>
        </w:rPr>
        <w:t xml:space="preserve">：[1, Table 3]。ResNet-50/101/152 </w:t>
      </w:r>
      <w:proofErr w:type="spellStart"/>
      <w:r w:rsidRPr="00734CD4">
        <w:rPr>
          <w:rFonts w:ascii="宋体" w:eastAsia="宋体" w:hAnsi="宋体"/>
          <w:color w:val="59636E"/>
          <w:sz w:val="17"/>
        </w:rPr>
        <w:t>使用</w:t>
      </w:r>
      <w:proofErr w:type="spellEnd"/>
      <w:r w:rsidRPr="00734CD4">
        <w:rPr>
          <w:rFonts w:ascii="宋体" w:eastAsia="宋体" w:hAnsi="宋体"/>
          <w:color w:val="59636E"/>
          <w:sz w:val="17"/>
        </w:rPr>
        <w:t xml:space="preserve"> option B；VGG-16 的 10-crop </w:t>
      </w:r>
      <w:proofErr w:type="spellStart"/>
      <w:r w:rsidRPr="00734CD4">
        <w:rPr>
          <w:rFonts w:ascii="宋体" w:eastAsia="宋体" w:hAnsi="宋体"/>
          <w:color w:val="59636E"/>
          <w:sz w:val="17"/>
        </w:rPr>
        <w:t>结果为</w:t>
      </w:r>
      <w:proofErr w:type="spellEnd"/>
      <w:r w:rsidRPr="00734CD4">
        <w:rPr>
          <w:rFonts w:ascii="宋体" w:eastAsia="宋体" w:hAnsi="宋体"/>
          <w:color w:val="59636E"/>
          <w:sz w:val="17"/>
        </w:rPr>
        <w:t xml:space="preserve"> 28.07/9.33。</w:t>
      </w:r>
    </w:p>
    <w:p w14:paraId="41BC4DA6" w14:textId="1FD90693" w:rsidR="0024570B" w:rsidRDefault="0024570B">
      <w:pPr>
        <w:rPr>
          <w:rFonts w:ascii="宋体" w:eastAsia="宋体" w:hAnsi="宋体" w:hint="eastAsia"/>
        </w:rPr>
      </w:pPr>
      <w:r w:rsidRPr="0024570B">
        <w:rPr>
          <w:rFonts w:ascii="宋体" w:eastAsia="宋体" w:hAnsi="宋体"/>
          <w:noProof/>
        </w:rPr>
        <w:drawing>
          <wp:inline distT="0" distB="0" distL="0" distR="0" wp14:anchorId="63DDFF81" wp14:editId="569FEA5A">
            <wp:extent cx="3064409" cy="2313275"/>
            <wp:effectExtent l="0" t="0" r="3175" b="0"/>
            <wp:docPr id="2104051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513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4409" cy="23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7E0D3" w14:textId="601C88E3" w:rsidR="00E62FF0" w:rsidRDefault="00000000">
      <w:pPr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</w:rPr>
        <w:t xml:space="preserve">A、B、C </w:t>
      </w:r>
      <w:proofErr w:type="spellStart"/>
      <w:r w:rsidRPr="00734CD4">
        <w:rPr>
          <w:rFonts w:ascii="宋体" w:eastAsia="宋体" w:hAnsi="宋体"/>
        </w:rPr>
        <w:t>三种</w:t>
      </w:r>
      <w:proofErr w:type="spellEnd"/>
      <w:r w:rsidRPr="00734CD4">
        <w:rPr>
          <w:rFonts w:ascii="宋体" w:eastAsia="宋体" w:hAnsi="宋体"/>
        </w:rPr>
        <w:t xml:space="preserve"> shortcut </w:t>
      </w:r>
      <w:proofErr w:type="spellStart"/>
      <w:r w:rsidRPr="00734CD4">
        <w:rPr>
          <w:rFonts w:ascii="宋体" w:eastAsia="宋体" w:hAnsi="宋体"/>
        </w:rPr>
        <w:t>配置都显著优于</w:t>
      </w:r>
      <w:proofErr w:type="spellEnd"/>
      <w:r w:rsidRPr="00734CD4">
        <w:rPr>
          <w:rFonts w:ascii="宋体" w:eastAsia="宋体" w:hAnsi="宋体"/>
        </w:rPr>
        <w:t xml:space="preserve"> Plain-34。C </w:t>
      </w:r>
      <w:proofErr w:type="spellStart"/>
      <w:r w:rsidRPr="00734CD4">
        <w:rPr>
          <w:rFonts w:ascii="宋体" w:eastAsia="宋体" w:hAnsi="宋体"/>
        </w:rPr>
        <w:t>在该表上的错误率最低，但只比</w:t>
      </w:r>
      <w:proofErr w:type="spellEnd"/>
      <w:r w:rsidRPr="00734CD4">
        <w:rPr>
          <w:rFonts w:ascii="宋体" w:eastAsia="宋体" w:hAnsi="宋体"/>
        </w:rPr>
        <w:t xml:space="preserve"> B </w:t>
      </w:r>
      <w:proofErr w:type="spellStart"/>
      <w:r w:rsidRPr="00734CD4">
        <w:rPr>
          <w:rFonts w:ascii="宋体" w:eastAsia="宋体" w:hAnsi="宋体"/>
        </w:rPr>
        <w:t>小幅改善；作者将这一差异归因于更多</w:t>
      </w:r>
      <w:proofErr w:type="spellEnd"/>
      <w:r w:rsidRPr="00734CD4">
        <w:rPr>
          <w:rFonts w:ascii="宋体" w:eastAsia="宋体" w:hAnsi="宋体"/>
        </w:rPr>
        <w:t xml:space="preserve"> projection shortcuts </w:t>
      </w:r>
      <w:proofErr w:type="spellStart"/>
      <w:r w:rsidRPr="00734CD4">
        <w:rPr>
          <w:rFonts w:ascii="宋体" w:eastAsia="宋体" w:hAnsi="宋体"/>
        </w:rPr>
        <w:t>带来的额外参数，并认为投影捷径不是解决退化问题的必要条件</w:t>
      </w:r>
      <w:proofErr w:type="spellEnd"/>
      <w:r w:rsidRPr="00734CD4">
        <w:rPr>
          <w:rFonts w:ascii="宋体" w:eastAsia="宋体" w:hAnsi="宋体"/>
        </w:rPr>
        <w:t>。</w:t>
      </w:r>
      <w:r w:rsidRPr="00734CD4">
        <w:rPr>
          <w:rFonts w:ascii="宋体" w:eastAsia="宋体" w:hAnsi="宋体"/>
          <w:lang w:eastAsia="zh-CN"/>
        </w:rPr>
        <w:t>为降低成本，后续模型采用 B。</w:t>
      </w:r>
    </w:p>
    <w:p w14:paraId="7E042838" w14:textId="77777777" w:rsidR="0024570B" w:rsidRPr="00734CD4" w:rsidRDefault="0024570B">
      <w:pPr>
        <w:rPr>
          <w:rFonts w:ascii="宋体" w:eastAsia="宋体" w:hAnsi="宋体" w:hint="eastAsia"/>
          <w:lang w:eastAsia="zh-CN"/>
        </w:rPr>
      </w:pPr>
    </w:p>
    <w:p w14:paraId="775FC1A3" w14:textId="2F948DA4" w:rsidR="0024570B" w:rsidRPr="00734CD4" w:rsidRDefault="00000000">
      <w:pPr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随深度从 34 层增至 50、101、152 层，Top-1 error 从 25.03% 依次降至 22.85%、21.75%、21.43%；Top-5 error 从 7.76% 降至 6.71%、6.05%、5.71%。这些结果说明，在论文所用训练和评测设置下，残差网络没有出现 plain network 的同类退化，并持续获得更低错误率。</w:t>
      </w:r>
    </w:p>
    <w:p w14:paraId="1B62B70E" w14:textId="7E5C6BBD" w:rsidR="0024570B" w:rsidRPr="0024570B" w:rsidRDefault="00000000" w:rsidP="0024570B">
      <w:pPr>
        <w:pStyle w:val="21"/>
        <w:rPr>
          <w:rFonts w:ascii="宋体" w:eastAsia="宋体" w:hAnsi="宋体" w:hint="eastAsia"/>
          <w:lang w:eastAsia="zh-CN"/>
        </w:rPr>
      </w:pPr>
      <w:proofErr w:type="spellStart"/>
      <w:r w:rsidRPr="00734CD4">
        <w:rPr>
          <w:rFonts w:ascii="宋体" w:eastAsia="宋体" w:hAnsi="宋体"/>
        </w:rPr>
        <w:lastRenderedPageBreak/>
        <w:t>单模型与集成结果</w:t>
      </w:r>
      <w:proofErr w:type="spellEnd"/>
    </w:p>
    <w:p w14:paraId="26012C1C" w14:textId="77777777" w:rsidR="00E62FF0" w:rsidRPr="00734CD4" w:rsidRDefault="00000000">
      <w:pPr>
        <w:pStyle w:val="af7"/>
        <w:rPr>
          <w:rFonts w:ascii="宋体" w:eastAsia="宋体" w:hAnsi="宋体" w:hint="eastAsia"/>
        </w:rPr>
      </w:pPr>
      <w:r w:rsidRPr="00734CD4">
        <w:rPr>
          <w:rFonts w:ascii="宋体" w:eastAsia="宋体" w:hAnsi="宋体"/>
        </w:rPr>
        <w:t xml:space="preserve">表 7  ImageNet </w:t>
      </w:r>
      <w:proofErr w:type="spellStart"/>
      <w:r w:rsidRPr="00734CD4">
        <w:rPr>
          <w:rFonts w:ascii="宋体" w:eastAsia="宋体" w:hAnsi="宋体"/>
        </w:rPr>
        <w:t>单模型</w:t>
      </w:r>
      <w:proofErr w:type="spellEnd"/>
      <w:r w:rsidRPr="00734CD4">
        <w:rPr>
          <w:rFonts w:ascii="宋体" w:eastAsia="宋体" w:hAnsi="宋体"/>
        </w:rPr>
        <w:t xml:space="preserve"> validation error（%）</w:t>
      </w:r>
    </w:p>
    <w:tbl>
      <w:tblPr>
        <w:tblW w:w="0" w:type="auto"/>
        <w:jc w:val="center"/>
        <w:tblBorders>
          <w:top w:val="single" w:sz="5" w:space="0" w:color="D9E0E6"/>
          <w:left w:val="single" w:sz="5" w:space="0" w:color="D9E0E6"/>
          <w:bottom w:val="single" w:sz="5" w:space="0" w:color="D9E0E6"/>
          <w:right w:val="single" w:sz="5" w:space="0" w:color="D9E0E6"/>
          <w:insideH w:val="single" w:sz="5" w:space="0" w:color="D9E0E6"/>
          <w:insideV w:val="single" w:sz="5" w:space="0" w:color="D9E0E6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2664"/>
        <w:gridCol w:w="2664"/>
      </w:tblGrid>
      <w:tr w:rsidR="00E62FF0" w:rsidRPr="00734CD4" w14:paraId="47036D31" w14:textId="77777777">
        <w:trPr>
          <w:cantSplit/>
          <w:tblHeader/>
          <w:jc w:val="center"/>
        </w:trPr>
        <w:tc>
          <w:tcPr>
            <w:tcW w:w="3816" w:type="dxa"/>
            <w:shd w:val="clear" w:color="auto" w:fill="18344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605FCB3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proofErr w:type="spellStart"/>
            <w:r w:rsidRPr="00734CD4">
              <w:rPr>
                <w:rFonts w:ascii="宋体" w:eastAsia="宋体" w:hAnsi="宋体"/>
                <w:b/>
                <w:color w:val="FFFFFF"/>
                <w:sz w:val="19"/>
              </w:rPr>
              <w:t>模型</w:t>
            </w:r>
            <w:proofErr w:type="spellEnd"/>
          </w:p>
        </w:tc>
        <w:tc>
          <w:tcPr>
            <w:tcW w:w="2664" w:type="dxa"/>
            <w:shd w:val="clear" w:color="auto" w:fill="18344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EBC2049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color w:val="FFFFFF"/>
                <w:sz w:val="19"/>
              </w:rPr>
              <w:t>Top-1 error</w:t>
            </w:r>
          </w:p>
        </w:tc>
        <w:tc>
          <w:tcPr>
            <w:tcW w:w="2664" w:type="dxa"/>
            <w:shd w:val="clear" w:color="auto" w:fill="18344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22F98BE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color w:val="FFFFFF"/>
                <w:sz w:val="19"/>
              </w:rPr>
              <w:t>Top-5 error</w:t>
            </w:r>
          </w:p>
        </w:tc>
      </w:tr>
      <w:tr w:rsidR="00E62FF0" w:rsidRPr="00734CD4" w14:paraId="486A7200" w14:textId="77777777">
        <w:trPr>
          <w:cantSplit/>
          <w:jc w:val="center"/>
        </w:trPr>
        <w:tc>
          <w:tcPr>
            <w:tcW w:w="3816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980C52B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sz w:val="19"/>
              </w:rPr>
              <w:t>ResNet-34B</w:t>
            </w:r>
          </w:p>
        </w:tc>
        <w:tc>
          <w:tcPr>
            <w:tcW w:w="2664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C18F0B2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21.84</w:t>
            </w:r>
          </w:p>
        </w:tc>
        <w:tc>
          <w:tcPr>
            <w:tcW w:w="2664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3D6899F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5.71</w:t>
            </w:r>
          </w:p>
        </w:tc>
      </w:tr>
      <w:tr w:rsidR="00E62FF0" w:rsidRPr="00734CD4" w14:paraId="6E911978" w14:textId="77777777">
        <w:trPr>
          <w:cantSplit/>
          <w:jc w:val="center"/>
        </w:trPr>
        <w:tc>
          <w:tcPr>
            <w:tcW w:w="3816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6A450A7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sz w:val="19"/>
              </w:rPr>
              <w:t>ResNet-34C</w:t>
            </w:r>
          </w:p>
        </w:tc>
        <w:tc>
          <w:tcPr>
            <w:tcW w:w="2664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8B6EAA9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21.53</w:t>
            </w:r>
          </w:p>
        </w:tc>
        <w:tc>
          <w:tcPr>
            <w:tcW w:w="2664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C5546FC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5.60</w:t>
            </w:r>
          </w:p>
        </w:tc>
      </w:tr>
      <w:tr w:rsidR="00E62FF0" w:rsidRPr="00734CD4" w14:paraId="75E452FC" w14:textId="77777777">
        <w:trPr>
          <w:cantSplit/>
          <w:jc w:val="center"/>
        </w:trPr>
        <w:tc>
          <w:tcPr>
            <w:tcW w:w="3816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F8B0E66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sz w:val="19"/>
              </w:rPr>
              <w:t>ResNet-50</w:t>
            </w:r>
          </w:p>
        </w:tc>
        <w:tc>
          <w:tcPr>
            <w:tcW w:w="2664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4B437FF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20.74</w:t>
            </w:r>
          </w:p>
        </w:tc>
        <w:tc>
          <w:tcPr>
            <w:tcW w:w="2664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0D4FC6B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5.25</w:t>
            </w:r>
          </w:p>
        </w:tc>
      </w:tr>
      <w:tr w:rsidR="00E62FF0" w:rsidRPr="00734CD4" w14:paraId="75A6A4C1" w14:textId="77777777">
        <w:trPr>
          <w:cantSplit/>
          <w:jc w:val="center"/>
        </w:trPr>
        <w:tc>
          <w:tcPr>
            <w:tcW w:w="3816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3507DA4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sz w:val="19"/>
              </w:rPr>
              <w:t>ResNet-101</w:t>
            </w:r>
          </w:p>
        </w:tc>
        <w:tc>
          <w:tcPr>
            <w:tcW w:w="2664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1F0CC3A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19.87</w:t>
            </w:r>
          </w:p>
        </w:tc>
        <w:tc>
          <w:tcPr>
            <w:tcW w:w="2664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DD7AA22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4.60</w:t>
            </w:r>
          </w:p>
        </w:tc>
      </w:tr>
      <w:tr w:rsidR="00E62FF0" w:rsidRPr="00734CD4" w14:paraId="211FD3D7" w14:textId="77777777">
        <w:trPr>
          <w:cantSplit/>
          <w:jc w:val="center"/>
        </w:trPr>
        <w:tc>
          <w:tcPr>
            <w:tcW w:w="3816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50B681E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sz w:val="19"/>
              </w:rPr>
              <w:t>ResNet-152</w:t>
            </w:r>
          </w:p>
        </w:tc>
        <w:tc>
          <w:tcPr>
            <w:tcW w:w="2664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1A5FEDE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19.38</w:t>
            </w:r>
          </w:p>
        </w:tc>
        <w:tc>
          <w:tcPr>
            <w:tcW w:w="2664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82F7ECB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4.49</w:t>
            </w:r>
          </w:p>
        </w:tc>
      </w:tr>
    </w:tbl>
    <w:p w14:paraId="0E4A19E9" w14:textId="68A7BC0A" w:rsidR="0024570B" w:rsidRDefault="00000000" w:rsidP="0024570B">
      <w:pPr>
        <w:keepLines/>
        <w:spacing w:before="60" w:after="140"/>
        <w:rPr>
          <w:rFonts w:ascii="宋体" w:eastAsia="宋体" w:hAnsi="宋体" w:hint="eastAsia"/>
          <w:color w:val="59636E"/>
          <w:sz w:val="17"/>
          <w:lang w:eastAsia="zh-CN"/>
        </w:rPr>
      </w:pPr>
      <w:proofErr w:type="spellStart"/>
      <w:r w:rsidRPr="00734CD4">
        <w:rPr>
          <w:rFonts w:ascii="宋体" w:eastAsia="宋体" w:hAnsi="宋体"/>
          <w:color w:val="59636E"/>
          <w:sz w:val="17"/>
        </w:rPr>
        <w:t>来源</w:t>
      </w:r>
      <w:proofErr w:type="spellEnd"/>
      <w:r w:rsidRPr="00734CD4">
        <w:rPr>
          <w:rFonts w:ascii="宋体" w:eastAsia="宋体" w:hAnsi="宋体"/>
          <w:color w:val="59636E"/>
          <w:sz w:val="17"/>
        </w:rPr>
        <w:t>：[1, Table 4]。</w:t>
      </w:r>
      <w:proofErr w:type="spellStart"/>
      <w:r w:rsidRPr="00734CD4">
        <w:rPr>
          <w:rFonts w:ascii="宋体" w:eastAsia="宋体" w:hAnsi="宋体"/>
          <w:color w:val="59636E"/>
          <w:sz w:val="17"/>
        </w:rPr>
        <w:t>该表为单模型</w:t>
      </w:r>
      <w:proofErr w:type="spellEnd"/>
      <w:r w:rsidRPr="00734CD4">
        <w:rPr>
          <w:rFonts w:ascii="宋体" w:eastAsia="宋体" w:hAnsi="宋体"/>
          <w:color w:val="59636E"/>
          <w:sz w:val="17"/>
        </w:rPr>
        <w:t xml:space="preserve"> validation </w:t>
      </w:r>
      <w:proofErr w:type="spellStart"/>
      <w:r w:rsidRPr="00734CD4">
        <w:rPr>
          <w:rFonts w:ascii="宋体" w:eastAsia="宋体" w:hAnsi="宋体"/>
          <w:color w:val="59636E"/>
          <w:sz w:val="17"/>
        </w:rPr>
        <w:t>结果</w:t>
      </w:r>
      <w:proofErr w:type="spellEnd"/>
      <w:r w:rsidRPr="00734CD4">
        <w:rPr>
          <w:rFonts w:ascii="宋体" w:eastAsia="宋体" w:hAnsi="宋体"/>
          <w:color w:val="59636E"/>
          <w:sz w:val="17"/>
        </w:rPr>
        <w:t>。</w:t>
      </w:r>
    </w:p>
    <w:p w14:paraId="58DE440A" w14:textId="4C16AA74" w:rsidR="0024570B" w:rsidRPr="0024570B" w:rsidRDefault="0024570B" w:rsidP="0024570B">
      <w:pPr>
        <w:keepLines/>
        <w:spacing w:before="60" w:after="140"/>
        <w:rPr>
          <w:rFonts w:ascii="宋体" w:eastAsia="宋体" w:hAnsi="宋体" w:hint="eastAsia"/>
          <w:color w:val="59636E"/>
          <w:sz w:val="17"/>
          <w:lang w:eastAsia="zh-CN"/>
        </w:rPr>
      </w:pPr>
      <w:r w:rsidRPr="0024570B">
        <w:rPr>
          <w:rFonts w:ascii="宋体" w:eastAsia="宋体" w:hAnsi="宋体"/>
          <w:noProof/>
          <w:color w:val="59636E"/>
          <w:sz w:val="17"/>
          <w:lang w:eastAsia="zh-CN"/>
        </w:rPr>
        <w:drawing>
          <wp:inline distT="0" distB="0" distL="0" distR="0" wp14:anchorId="1C95F238" wp14:editId="3F7A0C29">
            <wp:extent cx="2835803" cy="1905050"/>
            <wp:effectExtent l="0" t="0" r="3175" b="0"/>
            <wp:docPr id="1277076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760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5803" cy="19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1A4FF" w14:textId="7667B4BB" w:rsidR="00E62FF0" w:rsidRPr="00734CD4" w:rsidRDefault="00000000">
      <w:pPr>
        <w:pStyle w:val="af7"/>
        <w:rPr>
          <w:rFonts w:ascii="宋体" w:eastAsia="宋体" w:hAnsi="宋体" w:hint="eastAsia"/>
        </w:rPr>
      </w:pPr>
      <w:r w:rsidRPr="00734CD4">
        <w:rPr>
          <w:rFonts w:ascii="宋体" w:eastAsia="宋体" w:hAnsi="宋体"/>
        </w:rPr>
        <w:t xml:space="preserve">表 8  ImageNet </w:t>
      </w:r>
      <w:proofErr w:type="spellStart"/>
      <w:r w:rsidRPr="00734CD4">
        <w:rPr>
          <w:rFonts w:ascii="宋体" w:eastAsia="宋体" w:hAnsi="宋体"/>
        </w:rPr>
        <w:t>测试集集成</w:t>
      </w:r>
      <w:proofErr w:type="spellEnd"/>
      <w:r w:rsidRPr="00734CD4">
        <w:rPr>
          <w:rFonts w:ascii="宋体" w:eastAsia="宋体" w:hAnsi="宋体"/>
        </w:rPr>
        <w:t xml:space="preserve"> Top-5 error</w:t>
      </w:r>
    </w:p>
    <w:tbl>
      <w:tblPr>
        <w:tblW w:w="0" w:type="auto"/>
        <w:jc w:val="center"/>
        <w:tblBorders>
          <w:top w:val="single" w:sz="5" w:space="0" w:color="D9E0E6"/>
          <w:left w:val="single" w:sz="5" w:space="0" w:color="D9E0E6"/>
          <w:bottom w:val="single" w:sz="5" w:space="0" w:color="D9E0E6"/>
          <w:right w:val="single" w:sz="5" w:space="0" w:color="D9E0E6"/>
          <w:insideH w:val="single" w:sz="5" w:space="0" w:color="D9E0E6"/>
          <w:insideV w:val="single" w:sz="5" w:space="0" w:color="D9E0E6"/>
        </w:tblBorders>
        <w:tblLayout w:type="fixed"/>
        <w:tblLook w:val="04A0" w:firstRow="1" w:lastRow="0" w:firstColumn="1" w:lastColumn="0" w:noHBand="0" w:noVBand="1"/>
      </w:tblPr>
      <w:tblGrid>
        <w:gridCol w:w="6048"/>
        <w:gridCol w:w="3168"/>
      </w:tblGrid>
      <w:tr w:rsidR="00E62FF0" w:rsidRPr="00734CD4" w14:paraId="1D4A647B" w14:textId="77777777">
        <w:trPr>
          <w:cantSplit/>
          <w:tblHeader/>
          <w:jc w:val="center"/>
        </w:trPr>
        <w:tc>
          <w:tcPr>
            <w:tcW w:w="6048" w:type="dxa"/>
            <w:shd w:val="clear" w:color="auto" w:fill="18344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3B38EAD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proofErr w:type="spellStart"/>
            <w:r w:rsidRPr="00734CD4">
              <w:rPr>
                <w:rFonts w:ascii="宋体" w:eastAsia="宋体" w:hAnsi="宋体"/>
                <w:b/>
                <w:color w:val="FFFFFF"/>
                <w:sz w:val="19"/>
              </w:rPr>
              <w:t>方法</w:t>
            </w:r>
            <w:proofErr w:type="spellEnd"/>
          </w:p>
        </w:tc>
        <w:tc>
          <w:tcPr>
            <w:tcW w:w="3168" w:type="dxa"/>
            <w:shd w:val="clear" w:color="auto" w:fill="18344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A7533A1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color w:val="FFFFFF"/>
                <w:sz w:val="19"/>
              </w:rPr>
              <w:t>Top-5 error</w:t>
            </w:r>
          </w:p>
        </w:tc>
      </w:tr>
      <w:tr w:rsidR="00E62FF0" w:rsidRPr="00734CD4" w14:paraId="3022C42D" w14:textId="77777777">
        <w:trPr>
          <w:cantSplit/>
          <w:jc w:val="center"/>
        </w:trPr>
        <w:tc>
          <w:tcPr>
            <w:tcW w:w="6048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9FD96FA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VGG（ILSVRC 2014）</w:t>
            </w:r>
          </w:p>
        </w:tc>
        <w:tc>
          <w:tcPr>
            <w:tcW w:w="3168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095DBED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7.32%</w:t>
            </w:r>
          </w:p>
        </w:tc>
      </w:tr>
      <w:tr w:rsidR="00E62FF0" w:rsidRPr="00734CD4" w14:paraId="179CEDFC" w14:textId="77777777">
        <w:trPr>
          <w:cantSplit/>
          <w:jc w:val="center"/>
        </w:trPr>
        <w:tc>
          <w:tcPr>
            <w:tcW w:w="6048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0CCCB36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proofErr w:type="spellStart"/>
            <w:r w:rsidRPr="00734CD4">
              <w:rPr>
                <w:rFonts w:ascii="宋体" w:eastAsia="宋体" w:hAnsi="宋体"/>
                <w:sz w:val="19"/>
              </w:rPr>
              <w:t>GoogLeNet（ILSVRC</w:t>
            </w:r>
            <w:proofErr w:type="spellEnd"/>
            <w:r w:rsidRPr="00734CD4">
              <w:rPr>
                <w:rFonts w:ascii="宋体" w:eastAsia="宋体" w:hAnsi="宋体"/>
                <w:sz w:val="19"/>
              </w:rPr>
              <w:t xml:space="preserve"> 2014）</w:t>
            </w:r>
          </w:p>
        </w:tc>
        <w:tc>
          <w:tcPr>
            <w:tcW w:w="3168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B9CC0CB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6.66%</w:t>
            </w:r>
          </w:p>
        </w:tc>
      </w:tr>
      <w:tr w:rsidR="00E62FF0" w:rsidRPr="00734CD4" w14:paraId="0C56D7D0" w14:textId="77777777">
        <w:trPr>
          <w:cantSplit/>
          <w:jc w:val="center"/>
        </w:trPr>
        <w:tc>
          <w:tcPr>
            <w:tcW w:w="6048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A62A5E6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VGG v5</w:t>
            </w:r>
          </w:p>
        </w:tc>
        <w:tc>
          <w:tcPr>
            <w:tcW w:w="3168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5836217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6.80%</w:t>
            </w:r>
          </w:p>
        </w:tc>
      </w:tr>
      <w:tr w:rsidR="00E62FF0" w:rsidRPr="00734CD4" w14:paraId="11B0A3B9" w14:textId="77777777">
        <w:trPr>
          <w:cantSplit/>
          <w:jc w:val="center"/>
        </w:trPr>
        <w:tc>
          <w:tcPr>
            <w:tcW w:w="6048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AA1F6AA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PReLU-net</w:t>
            </w:r>
          </w:p>
        </w:tc>
        <w:tc>
          <w:tcPr>
            <w:tcW w:w="3168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280C920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4.94%</w:t>
            </w:r>
          </w:p>
        </w:tc>
      </w:tr>
      <w:tr w:rsidR="00E62FF0" w:rsidRPr="00734CD4" w14:paraId="1F0E55AD" w14:textId="77777777">
        <w:trPr>
          <w:cantSplit/>
          <w:jc w:val="center"/>
        </w:trPr>
        <w:tc>
          <w:tcPr>
            <w:tcW w:w="6048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085B48B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BN-Inception</w:t>
            </w:r>
          </w:p>
        </w:tc>
        <w:tc>
          <w:tcPr>
            <w:tcW w:w="3168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46C0525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4.82%</w:t>
            </w:r>
          </w:p>
        </w:tc>
      </w:tr>
      <w:tr w:rsidR="00E62FF0" w:rsidRPr="00734CD4" w14:paraId="0F1BCFF8" w14:textId="77777777">
        <w:trPr>
          <w:cantSplit/>
          <w:jc w:val="center"/>
        </w:trPr>
        <w:tc>
          <w:tcPr>
            <w:tcW w:w="6048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3F9A3A5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proofErr w:type="spellStart"/>
            <w:r w:rsidRPr="00734CD4">
              <w:rPr>
                <w:rFonts w:ascii="宋体" w:eastAsia="宋体" w:hAnsi="宋体"/>
                <w:sz w:val="19"/>
              </w:rPr>
              <w:t>ResNet（ILSVRC</w:t>
            </w:r>
            <w:proofErr w:type="spellEnd"/>
            <w:r w:rsidRPr="00734CD4">
              <w:rPr>
                <w:rFonts w:ascii="宋体" w:eastAsia="宋体" w:hAnsi="宋体"/>
                <w:sz w:val="19"/>
              </w:rPr>
              <w:t xml:space="preserve"> 2015）</w:t>
            </w:r>
          </w:p>
        </w:tc>
        <w:tc>
          <w:tcPr>
            <w:tcW w:w="3168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B07A398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3.57%</w:t>
            </w:r>
          </w:p>
        </w:tc>
      </w:tr>
    </w:tbl>
    <w:p w14:paraId="39061717" w14:textId="77777777" w:rsidR="00E62FF0" w:rsidRPr="00734CD4" w:rsidRDefault="00000000">
      <w:pPr>
        <w:keepLines/>
        <w:spacing w:before="60" w:after="140"/>
        <w:rPr>
          <w:rFonts w:ascii="宋体" w:eastAsia="宋体" w:hAnsi="宋体" w:hint="eastAsia"/>
        </w:rPr>
      </w:pPr>
      <w:proofErr w:type="spellStart"/>
      <w:r w:rsidRPr="00734CD4">
        <w:rPr>
          <w:rFonts w:ascii="宋体" w:eastAsia="宋体" w:hAnsi="宋体"/>
          <w:color w:val="59636E"/>
          <w:sz w:val="17"/>
        </w:rPr>
        <w:t>来源</w:t>
      </w:r>
      <w:proofErr w:type="spellEnd"/>
      <w:r w:rsidRPr="00734CD4">
        <w:rPr>
          <w:rFonts w:ascii="宋体" w:eastAsia="宋体" w:hAnsi="宋体"/>
          <w:color w:val="59636E"/>
          <w:sz w:val="17"/>
        </w:rPr>
        <w:t>：[1, Table 5]。</w:t>
      </w:r>
      <w:proofErr w:type="spellStart"/>
      <w:r w:rsidRPr="00734CD4">
        <w:rPr>
          <w:rFonts w:ascii="宋体" w:eastAsia="宋体" w:hAnsi="宋体"/>
          <w:color w:val="59636E"/>
          <w:sz w:val="17"/>
        </w:rPr>
        <w:t>ResNet</w:t>
      </w:r>
      <w:proofErr w:type="spellEnd"/>
      <w:r w:rsidRPr="00734CD4">
        <w:rPr>
          <w:rFonts w:ascii="宋体" w:eastAsia="宋体" w:hAnsi="宋体"/>
          <w:color w:val="59636E"/>
          <w:sz w:val="17"/>
        </w:rPr>
        <w:t xml:space="preserve"> </w:t>
      </w:r>
      <w:proofErr w:type="spellStart"/>
      <w:r w:rsidRPr="00734CD4">
        <w:rPr>
          <w:rFonts w:ascii="宋体" w:eastAsia="宋体" w:hAnsi="宋体"/>
          <w:color w:val="59636E"/>
          <w:sz w:val="17"/>
        </w:rPr>
        <w:t>集成由六个不同深度的模型组成，结果由</w:t>
      </w:r>
      <w:proofErr w:type="spellEnd"/>
      <w:r w:rsidRPr="00734CD4">
        <w:rPr>
          <w:rFonts w:ascii="宋体" w:eastAsia="宋体" w:hAnsi="宋体"/>
          <w:color w:val="59636E"/>
          <w:sz w:val="17"/>
        </w:rPr>
        <w:t xml:space="preserve"> ImageNet </w:t>
      </w:r>
      <w:proofErr w:type="spellStart"/>
      <w:r w:rsidRPr="00734CD4">
        <w:rPr>
          <w:rFonts w:ascii="宋体" w:eastAsia="宋体" w:hAnsi="宋体"/>
          <w:color w:val="59636E"/>
          <w:sz w:val="17"/>
        </w:rPr>
        <w:t>测试服务器报告</w:t>
      </w:r>
      <w:proofErr w:type="spellEnd"/>
      <w:r w:rsidRPr="00734CD4">
        <w:rPr>
          <w:rFonts w:ascii="宋体" w:eastAsia="宋体" w:hAnsi="宋体"/>
          <w:color w:val="59636E"/>
          <w:sz w:val="17"/>
        </w:rPr>
        <w:t>。</w:t>
      </w:r>
    </w:p>
    <w:p w14:paraId="279B19AC" w14:textId="25C821D3" w:rsidR="0024570B" w:rsidRDefault="0024570B">
      <w:pPr>
        <w:rPr>
          <w:rFonts w:ascii="宋体" w:eastAsia="宋体" w:hAnsi="宋体" w:hint="eastAsia"/>
        </w:rPr>
      </w:pPr>
      <w:r w:rsidRPr="0024570B">
        <w:rPr>
          <w:rFonts w:ascii="宋体" w:eastAsia="宋体" w:hAnsi="宋体"/>
          <w:noProof/>
        </w:rPr>
        <w:drawing>
          <wp:inline distT="0" distB="0" distL="0" distR="0" wp14:anchorId="09C65AD2" wp14:editId="1996E27D">
            <wp:extent cx="2824917" cy="1338978"/>
            <wp:effectExtent l="0" t="0" r="0" b="0"/>
            <wp:docPr id="1525984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849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24917" cy="133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9776" w14:textId="4831551D" w:rsidR="00E62FF0" w:rsidRPr="00734CD4" w:rsidRDefault="00000000">
      <w:pPr>
        <w:rPr>
          <w:rFonts w:ascii="宋体" w:eastAsia="宋体" w:hAnsi="宋体" w:hint="eastAsia"/>
        </w:rPr>
      </w:pPr>
      <w:r w:rsidRPr="00734CD4">
        <w:rPr>
          <w:rFonts w:ascii="宋体" w:eastAsia="宋体" w:hAnsi="宋体"/>
        </w:rPr>
        <w:lastRenderedPageBreak/>
        <w:t xml:space="preserve">ResNet-152 </w:t>
      </w:r>
      <w:proofErr w:type="spellStart"/>
      <w:r w:rsidRPr="00734CD4">
        <w:rPr>
          <w:rFonts w:ascii="宋体" w:eastAsia="宋体" w:hAnsi="宋体"/>
        </w:rPr>
        <w:t>单模型在验证集的</w:t>
      </w:r>
      <w:proofErr w:type="spellEnd"/>
      <w:r w:rsidRPr="00734CD4">
        <w:rPr>
          <w:rFonts w:ascii="宋体" w:eastAsia="宋体" w:hAnsi="宋体"/>
        </w:rPr>
        <w:t xml:space="preserve"> Top-5 error 为 4.49%。</w:t>
      </w:r>
      <w:proofErr w:type="spellStart"/>
      <w:r w:rsidRPr="00734CD4">
        <w:rPr>
          <w:rFonts w:ascii="宋体" w:eastAsia="宋体" w:hAnsi="宋体"/>
        </w:rPr>
        <w:t>这与六模型集成在测试集上的</w:t>
      </w:r>
      <w:proofErr w:type="spellEnd"/>
      <w:r w:rsidRPr="00734CD4">
        <w:rPr>
          <w:rFonts w:ascii="宋体" w:eastAsia="宋体" w:hAnsi="宋体"/>
        </w:rPr>
        <w:t xml:space="preserve"> 3.57% </w:t>
      </w:r>
      <w:proofErr w:type="spellStart"/>
      <w:r w:rsidRPr="00734CD4">
        <w:rPr>
          <w:rFonts w:ascii="宋体" w:eastAsia="宋体" w:hAnsi="宋体"/>
        </w:rPr>
        <w:t>是两种不同结果：前者是单模型</w:t>
      </w:r>
      <w:proofErr w:type="spellEnd"/>
      <w:r w:rsidRPr="00734CD4">
        <w:rPr>
          <w:rFonts w:ascii="宋体" w:eastAsia="宋体" w:hAnsi="宋体"/>
        </w:rPr>
        <w:t xml:space="preserve"> </w:t>
      </w:r>
      <w:proofErr w:type="spellStart"/>
      <w:r w:rsidRPr="00734CD4">
        <w:rPr>
          <w:rFonts w:ascii="宋体" w:eastAsia="宋体" w:hAnsi="宋体"/>
        </w:rPr>
        <w:t>validation，后者是</w:t>
      </w:r>
      <w:proofErr w:type="spellEnd"/>
      <w:r w:rsidRPr="00734CD4">
        <w:rPr>
          <w:rFonts w:ascii="宋体" w:eastAsia="宋体" w:hAnsi="宋体"/>
        </w:rPr>
        <w:t xml:space="preserve"> ensemble </w:t>
      </w:r>
      <w:proofErr w:type="spellStart"/>
      <w:r w:rsidRPr="00734CD4">
        <w:rPr>
          <w:rFonts w:ascii="宋体" w:eastAsia="宋体" w:hAnsi="宋体"/>
        </w:rPr>
        <w:t>test。论文报告后者获得</w:t>
      </w:r>
      <w:proofErr w:type="spellEnd"/>
      <w:r w:rsidRPr="00734CD4">
        <w:rPr>
          <w:rFonts w:ascii="宋体" w:eastAsia="宋体" w:hAnsi="宋体"/>
        </w:rPr>
        <w:t xml:space="preserve"> ILSVRC 2015 </w:t>
      </w:r>
      <w:proofErr w:type="spellStart"/>
      <w:r w:rsidRPr="00734CD4">
        <w:rPr>
          <w:rFonts w:ascii="宋体" w:eastAsia="宋体" w:hAnsi="宋体"/>
        </w:rPr>
        <w:t>分类任务第一名</w:t>
      </w:r>
      <w:proofErr w:type="spellEnd"/>
      <w:r w:rsidRPr="00734CD4">
        <w:rPr>
          <w:rFonts w:ascii="宋体" w:eastAsia="宋体" w:hAnsi="宋体"/>
        </w:rPr>
        <w:t>。</w:t>
      </w:r>
    </w:p>
    <w:p w14:paraId="46AF55FF" w14:textId="77777777" w:rsidR="00E62FF0" w:rsidRPr="00734CD4" w:rsidRDefault="00000000">
      <w:pPr>
        <w:pStyle w:val="1"/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八 CIFAR-10 实验：检验深度规律与泛化边界</w:t>
      </w:r>
    </w:p>
    <w:p w14:paraId="4F82E017" w14:textId="77777777" w:rsidR="00E62FF0" w:rsidRPr="00734CD4" w:rsidRDefault="00000000">
      <w:pPr>
        <w:pStyle w:val="21"/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小图像网络结构</w:t>
      </w:r>
    </w:p>
    <w:p w14:paraId="6ADBC4FE" w14:textId="77777777" w:rsidR="00E62FF0" w:rsidRPr="00734CD4" w:rsidRDefault="00000000">
      <w:pPr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CIFAR-10 图像为 32×32。论文在 32×32、16×16、8×8 三个空间尺度上堆叠 3×3 卷积，通道数依次为 16、32、64；每个尺度配置 2n 层，总深度为 6n+2。网络以全局平均池化和 10 类全连接层结束。残差 shortcut 连接成对的 3×3 卷积层；此实验所有 shortcut 都采用 identity。</w:t>
      </w:r>
    </w:p>
    <w:p w14:paraId="0C214108" w14:textId="77777777" w:rsidR="00E62FF0" w:rsidRPr="00734CD4" w:rsidRDefault="00000000">
      <w:pPr>
        <w:pStyle w:val="Equation"/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网络深度 = 6n + 2</w:t>
      </w:r>
    </w:p>
    <w:p w14:paraId="72C89403" w14:textId="77777777" w:rsidR="00E62FF0" w:rsidRPr="00734CD4" w:rsidRDefault="00000000">
      <w:pPr>
        <w:pStyle w:val="21"/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测试错误率与参数量</w:t>
      </w:r>
    </w:p>
    <w:p w14:paraId="13E33B91" w14:textId="77777777" w:rsidR="00E62FF0" w:rsidRPr="00734CD4" w:rsidRDefault="00000000">
      <w:pPr>
        <w:pStyle w:val="af7"/>
        <w:rPr>
          <w:rFonts w:ascii="宋体" w:eastAsia="宋体" w:hAnsi="宋体" w:hint="eastAsia"/>
        </w:rPr>
      </w:pPr>
      <w:r w:rsidRPr="00734CD4">
        <w:rPr>
          <w:rFonts w:ascii="宋体" w:eastAsia="宋体" w:hAnsi="宋体"/>
        </w:rPr>
        <w:t xml:space="preserve">表 9  CIFAR-10 test error </w:t>
      </w:r>
      <w:proofErr w:type="spellStart"/>
      <w:r w:rsidRPr="00734CD4">
        <w:rPr>
          <w:rFonts w:ascii="宋体" w:eastAsia="宋体" w:hAnsi="宋体"/>
        </w:rPr>
        <w:t>与参数量</w:t>
      </w:r>
      <w:proofErr w:type="spellEnd"/>
    </w:p>
    <w:tbl>
      <w:tblPr>
        <w:tblW w:w="0" w:type="auto"/>
        <w:jc w:val="center"/>
        <w:tblBorders>
          <w:top w:val="single" w:sz="5" w:space="0" w:color="D9E0E6"/>
          <w:left w:val="single" w:sz="5" w:space="0" w:color="D9E0E6"/>
          <w:bottom w:val="single" w:sz="5" w:space="0" w:color="D9E0E6"/>
          <w:right w:val="single" w:sz="5" w:space="0" w:color="D9E0E6"/>
          <w:insideH w:val="single" w:sz="5" w:space="0" w:color="D9E0E6"/>
          <w:insideV w:val="single" w:sz="5" w:space="0" w:color="D9E0E6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3024"/>
        <w:gridCol w:w="3312"/>
      </w:tblGrid>
      <w:tr w:rsidR="00E62FF0" w:rsidRPr="00734CD4" w14:paraId="58C39409" w14:textId="77777777">
        <w:trPr>
          <w:cantSplit/>
          <w:tblHeader/>
          <w:jc w:val="center"/>
        </w:trPr>
        <w:tc>
          <w:tcPr>
            <w:tcW w:w="2880" w:type="dxa"/>
            <w:shd w:val="clear" w:color="auto" w:fill="18344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F70E28D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proofErr w:type="spellStart"/>
            <w:r w:rsidRPr="00734CD4">
              <w:rPr>
                <w:rFonts w:ascii="宋体" w:eastAsia="宋体" w:hAnsi="宋体"/>
                <w:b/>
                <w:color w:val="FFFFFF"/>
                <w:sz w:val="19"/>
              </w:rPr>
              <w:t>ResNet</w:t>
            </w:r>
            <w:proofErr w:type="spellEnd"/>
            <w:r w:rsidRPr="00734CD4">
              <w:rPr>
                <w:rFonts w:ascii="宋体" w:eastAsia="宋体" w:hAnsi="宋体"/>
                <w:b/>
                <w:color w:val="FFFFFF"/>
                <w:sz w:val="19"/>
              </w:rPr>
              <w:t xml:space="preserve"> </w:t>
            </w:r>
            <w:proofErr w:type="spellStart"/>
            <w:r w:rsidRPr="00734CD4">
              <w:rPr>
                <w:rFonts w:ascii="宋体" w:eastAsia="宋体" w:hAnsi="宋体"/>
                <w:b/>
                <w:color w:val="FFFFFF"/>
                <w:sz w:val="19"/>
              </w:rPr>
              <w:t>深度</w:t>
            </w:r>
            <w:proofErr w:type="spellEnd"/>
          </w:p>
        </w:tc>
        <w:tc>
          <w:tcPr>
            <w:tcW w:w="3024" w:type="dxa"/>
            <w:shd w:val="clear" w:color="auto" w:fill="18344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8AFE986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proofErr w:type="spellStart"/>
            <w:r w:rsidRPr="00734CD4">
              <w:rPr>
                <w:rFonts w:ascii="宋体" w:eastAsia="宋体" w:hAnsi="宋体"/>
                <w:b/>
                <w:color w:val="FFFFFF"/>
                <w:sz w:val="19"/>
              </w:rPr>
              <w:t>参数量</w:t>
            </w:r>
            <w:proofErr w:type="spellEnd"/>
          </w:p>
        </w:tc>
        <w:tc>
          <w:tcPr>
            <w:tcW w:w="3312" w:type="dxa"/>
            <w:shd w:val="clear" w:color="auto" w:fill="18344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F9EC3A0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color w:val="FFFFFF"/>
                <w:sz w:val="19"/>
              </w:rPr>
              <w:t>Test error</w:t>
            </w:r>
          </w:p>
        </w:tc>
      </w:tr>
      <w:tr w:rsidR="00E62FF0" w:rsidRPr="00734CD4" w14:paraId="67FAD46F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212FEF9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sz w:val="19"/>
              </w:rPr>
              <w:t>20</w:t>
            </w:r>
          </w:p>
        </w:tc>
        <w:tc>
          <w:tcPr>
            <w:tcW w:w="3024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DCC9145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0.27M</w:t>
            </w:r>
          </w:p>
        </w:tc>
        <w:tc>
          <w:tcPr>
            <w:tcW w:w="3312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BEDAC60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8.75%</w:t>
            </w:r>
          </w:p>
        </w:tc>
      </w:tr>
      <w:tr w:rsidR="00E62FF0" w:rsidRPr="00734CD4" w14:paraId="167A53D6" w14:textId="77777777">
        <w:trPr>
          <w:cantSplit/>
          <w:jc w:val="center"/>
        </w:trPr>
        <w:tc>
          <w:tcPr>
            <w:tcW w:w="288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CB4A661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sz w:val="19"/>
              </w:rPr>
              <w:t>32</w:t>
            </w:r>
          </w:p>
        </w:tc>
        <w:tc>
          <w:tcPr>
            <w:tcW w:w="3024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95F9AF9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0.46M</w:t>
            </w:r>
          </w:p>
        </w:tc>
        <w:tc>
          <w:tcPr>
            <w:tcW w:w="3312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3C92417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7.51%</w:t>
            </w:r>
          </w:p>
        </w:tc>
      </w:tr>
      <w:tr w:rsidR="00E62FF0" w:rsidRPr="00734CD4" w14:paraId="408625A3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DEEE52C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sz w:val="19"/>
              </w:rPr>
              <w:t>44</w:t>
            </w:r>
          </w:p>
        </w:tc>
        <w:tc>
          <w:tcPr>
            <w:tcW w:w="3024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0DABE2D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0.66M</w:t>
            </w:r>
          </w:p>
        </w:tc>
        <w:tc>
          <w:tcPr>
            <w:tcW w:w="3312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2BE7B1E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7.17%</w:t>
            </w:r>
          </w:p>
        </w:tc>
      </w:tr>
      <w:tr w:rsidR="00E62FF0" w:rsidRPr="00734CD4" w14:paraId="164C2620" w14:textId="77777777">
        <w:trPr>
          <w:cantSplit/>
          <w:jc w:val="center"/>
        </w:trPr>
        <w:tc>
          <w:tcPr>
            <w:tcW w:w="288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55EA731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sz w:val="19"/>
              </w:rPr>
              <w:t>56</w:t>
            </w:r>
          </w:p>
        </w:tc>
        <w:tc>
          <w:tcPr>
            <w:tcW w:w="3024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B40FFDB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0.85M</w:t>
            </w:r>
          </w:p>
        </w:tc>
        <w:tc>
          <w:tcPr>
            <w:tcW w:w="3312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7A4548B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6.97%</w:t>
            </w:r>
          </w:p>
        </w:tc>
      </w:tr>
      <w:tr w:rsidR="00E62FF0" w:rsidRPr="00734CD4" w14:paraId="4A20F6C4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25F5400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sz w:val="19"/>
              </w:rPr>
              <w:t>110</w:t>
            </w:r>
          </w:p>
        </w:tc>
        <w:tc>
          <w:tcPr>
            <w:tcW w:w="3024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E262439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1.7M</w:t>
            </w:r>
          </w:p>
        </w:tc>
        <w:tc>
          <w:tcPr>
            <w:tcW w:w="3312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848563B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6.43%（6.61±0.16）</w:t>
            </w:r>
          </w:p>
        </w:tc>
      </w:tr>
      <w:tr w:rsidR="00E62FF0" w:rsidRPr="00734CD4" w14:paraId="1813D19F" w14:textId="77777777">
        <w:trPr>
          <w:cantSplit/>
          <w:jc w:val="center"/>
        </w:trPr>
        <w:tc>
          <w:tcPr>
            <w:tcW w:w="288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DA7952B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sz w:val="19"/>
              </w:rPr>
              <w:t>1202</w:t>
            </w:r>
          </w:p>
        </w:tc>
        <w:tc>
          <w:tcPr>
            <w:tcW w:w="3024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11275E6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19.4M</w:t>
            </w:r>
          </w:p>
        </w:tc>
        <w:tc>
          <w:tcPr>
            <w:tcW w:w="3312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C41EC52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7.93%</w:t>
            </w:r>
          </w:p>
        </w:tc>
      </w:tr>
    </w:tbl>
    <w:p w14:paraId="4B5D6D58" w14:textId="77777777" w:rsidR="00E62FF0" w:rsidRPr="00734CD4" w:rsidRDefault="00000000">
      <w:pPr>
        <w:keepLines/>
        <w:spacing w:before="60" w:after="140"/>
        <w:rPr>
          <w:rFonts w:ascii="宋体" w:eastAsia="宋体" w:hAnsi="宋体" w:hint="eastAsia"/>
        </w:rPr>
      </w:pPr>
      <w:proofErr w:type="spellStart"/>
      <w:r w:rsidRPr="00734CD4">
        <w:rPr>
          <w:rFonts w:ascii="宋体" w:eastAsia="宋体" w:hAnsi="宋体"/>
          <w:color w:val="59636E"/>
          <w:sz w:val="17"/>
        </w:rPr>
        <w:t>来源</w:t>
      </w:r>
      <w:proofErr w:type="spellEnd"/>
      <w:r w:rsidRPr="00734CD4">
        <w:rPr>
          <w:rFonts w:ascii="宋体" w:eastAsia="宋体" w:hAnsi="宋体"/>
          <w:color w:val="59636E"/>
          <w:sz w:val="17"/>
        </w:rPr>
        <w:t xml:space="preserve">：[1, Table 6]。所有方法使用数据增强。ResNet-110 </w:t>
      </w:r>
      <w:proofErr w:type="spellStart"/>
      <w:r w:rsidRPr="00734CD4">
        <w:rPr>
          <w:rFonts w:ascii="宋体" w:eastAsia="宋体" w:hAnsi="宋体"/>
          <w:color w:val="59636E"/>
          <w:sz w:val="17"/>
        </w:rPr>
        <w:t>报告</w:t>
      </w:r>
      <w:proofErr w:type="spellEnd"/>
      <w:r w:rsidRPr="00734CD4">
        <w:rPr>
          <w:rFonts w:ascii="宋体" w:eastAsia="宋体" w:hAnsi="宋体"/>
          <w:color w:val="59636E"/>
          <w:sz w:val="17"/>
        </w:rPr>
        <w:t xml:space="preserve"> </w:t>
      </w:r>
      <w:proofErr w:type="spellStart"/>
      <w:r w:rsidRPr="00734CD4">
        <w:rPr>
          <w:rFonts w:ascii="宋体" w:eastAsia="宋体" w:hAnsi="宋体"/>
          <w:color w:val="59636E"/>
          <w:sz w:val="17"/>
        </w:rPr>
        <w:t>best（mean±std</w:t>
      </w:r>
      <w:proofErr w:type="spellEnd"/>
      <w:r w:rsidRPr="00734CD4">
        <w:rPr>
          <w:rFonts w:ascii="宋体" w:eastAsia="宋体" w:hAnsi="宋体"/>
          <w:color w:val="59636E"/>
          <w:sz w:val="17"/>
        </w:rPr>
        <w:t>），</w:t>
      </w:r>
      <w:proofErr w:type="spellStart"/>
      <w:r w:rsidRPr="00734CD4">
        <w:rPr>
          <w:rFonts w:ascii="宋体" w:eastAsia="宋体" w:hAnsi="宋体"/>
          <w:color w:val="59636E"/>
          <w:sz w:val="17"/>
        </w:rPr>
        <w:t>共运行</w:t>
      </w:r>
      <w:proofErr w:type="spellEnd"/>
      <w:r w:rsidRPr="00734CD4">
        <w:rPr>
          <w:rFonts w:ascii="宋体" w:eastAsia="宋体" w:hAnsi="宋体"/>
          <w:color w:val="59636E"/>
          <w:sz w:val="17"/>
        </w:rPr>
        <w:t xml:space="preserve"> 5 次。</w:t>
      </w:r>
    </w:p>
    <w:p w14:paraId="3B926EE0" w14:textId="1F3CDDF1" w:rsidR="0024570B" w:rsidRDefault="0024570B">
      <w:pPr>
        <w:rPr>
          <w:rFonts w:ascii="宋体" w:eastAsia="宋体" w:hAnsi="宋体" w:hint="eastAsia"/>
          <w:lang w:eastAsia="zh-CN"/>
        </w:rPr>
      </w:pPr>
      <w:r w:rsidRPr="0024570B">
        <w:rPr>
          <w:rFonts w:ascii="宋体" w:eastAsia="宋体" w:hAnsi="宋体"/>
          <w:noProof/>
          <w:lang w:eastAsia="zh-CN"/>
        </w:rPr>
        <w:drawing>
          <wp:inline distT="0" distB="0" distL="0" distR="0" wp14:anchorId="7D1B2350" wp14:editId="1526C02E">
            <wp:extent cx="2901119" cy="2057454"/>
            <wp:effectExtent l="0" t="0" r="0" b="0"/>
            <wp:docPr id="987480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808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01119" cy="205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8A5BB" w14:textId="4C7B91BA" w:rsidR="00E62FF0" w:rsidRPr="00734CD4" w:rsidRDefault="00000000">
      <w:pPr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从 20 层到 110 层，test error 从 8.75% 降至 6.43%。1202 层模型的训练误差低于 0.1%，表明模型可以完成训练优化；但测试错误率为 7.93%，高于 110 层。作者认为小数据集下 1202 层模型可能过大：参数量为 19.4M，110 层模型为 1.7M。</w:t>
      </w:r>
    </w:p>
    <w:p w14:paraId="4A3ACBD4" w14:textId="77777777" w:rsidR="00E62FF0" w:rsidRPr="00734CD4" w:rsidRDefault="00000000">
      <w:pPr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lastRenderedPageBreak/>
        <w:t>因此，</w:t>
      </w:r>
      <w:proofErr w:type="spellStart"/>
      <w:r w:rsidRPr="00734CD4">
        <w:rPr>
          <w:rFonts w:ascii="宋体" w:eastAsia="宋体" w:hAnsi="宋体"/>
          <w:lang w:eastAsia="zh-CN"/>
        </w:rPr>
        <w:t>ResNet</w:t>
      </w:r>
      <w:proofErr w:type="spellEnd"/>
      <w:r w:rsidRPr="00734CD4">
        <w:rPr>
          <w:rFonts w:ascii="宋体" w:eastAsia="宋体" w:hAnsi="宋体"/>
          <w:lang w:eastAsia="zh-CN"/>
        </w:rPr>
        <w:t xml:space="preserve"> 处理的是深层网络的优化困难，不意味着网络可以无限加深且测试表现必然持续提升。模型容量、训练数据量和正则化会继续影响泛化。作者在该实验中没有使用 dropout 或 </w:t>
      </w:r>
      <w:proofErr w:type="spellStart"/>
      <w:r w:rsidRPr="00734CD4">
        <w:rPr>
          <w:rFonts w:ascii="宋体" w:eastAsia="宋体" w:hAnsi="宋体"/>
          <w:lang w:eastAsia="zh-CN"/>
        </w:rPr>
        <w:t>maxout</w:t>
      </w:r>
      <w:proofErr w:type="spellEnd"/>
      <w:r w:rsidRPr="00734CD4">
        <w:rPr>
          <w:rFonts w:ascii="宋体" w:eastAsia="宋体" w:hAnsi="宋体"/>
          <w:lang w:eastAsia="zh-CN"/>
        </w:rPr>
        <w:t>，并把更强正则化作为后续研究方向。</w:t>
      </w:r>
    </w:p>
    <w:p w14:paraId="4CAA5623" w14:textId="77777777" w:rsidR="00E62FF0" w:rsidRPr="00734CD4" w:rsidRDefault="00000000">
      <w:pPr>
        <w:pStyle w:val="21"/>
        <w:rPr>
          <w:rFonts w:ascii="宋体" w:eastAsia="宋体" w:hAnsi="宋体" w:hint="eastAsia"/>
        </w:rPr>
      </w:pPr>
      <w:r w:rsidRPr="00734CD4">
        <w:rPr>
          <w:rFonts w:ascii="宋体" w:eastAsia="宋体" w:hAnsi="宋体"/>
        </w:rPr>
        <w:t xml:space="preserve">Figure 7 </w:t>
      </w:r>
      <w:proofErr w:type="spellStart"/>
      <w:r w:rsidRPr="00734CD4">
        <w:rPr>
          <w:rFonts w:ascii="宋体" w:eastAsia="宋体" w:hAnsi="宋体"/>
        </w:rPr>
        <w:t>的层响应分析</w:t>
      </w:r>
      <w:proofErr w:type="spellEnd"/>
    </w:p>
    <w:p w14:paraId="3DB7598D" w14:textId="77777777" w:rsidR="00E62FF0" w:rsidRPr="00734CD4" w:rsidRDefault="00000000">
      <w:pPr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</w:rPr>
        <w:t xml:space="preserve">Figure 7 </w:t>
      </w:r>
      <w:proofErr w:type="spellStart"/>
      <w:r w:rsidRPr="00734CD4">
        <w:rPr>
          <w:rFonts w:ascii="宋体" w:eastAsia="宋体" w:hAnsi="宋体"/>
        </w:rPr>
        <w:t>统计</w:t>
      </w:r>
      <w:proofErr w:type="spellEnd"/>
      <w:r w:rsidRPr="00734CD4">
        <w:rPr>
          <w:rFonts w:ascii="宋体" w:eastAsia="宋体" w:hAnsi="宋体"/>
        </w:rPr>
        <w:t xml:space="preserve"> CIFAR-10 </w:t>
      </w:r>
      <w:proofErr w:type="spellStart"/>
      <w:r w:rsidRPr="00734CD4">
        <w:rPr>
          <w:rFonts w:ascii="宋体" w:eastAsia="宋体" w:hAnsi="宋体"/>
        </w:rPr>
        <w:t>网络中每个</w:t>
      </w:r>
      <w:proofErr w:type="spellEnd"/>
      <w:r w:rsidRPr="00734CD4">
        <w:rPr>
          <w:rFonts w:ascii="宋体" w:eastAsia="宋体" w:hAnsi="宋体"/>
        </w:rPr>
        <w:t xml:space="preserve"> 3×3 </w:t>
      </w:r>
      <w:proofErr w:type="spellStart"/>
      <w:r w:rsidRPr="00734CD4">
        <w:rPr>
          <w:rFonts w:ascii="宋体" w:eastAsia="宋体" w:hAnsi="宋体"/>
        </w:rPr>
        <w:t>卷积层响应的标准差。响应取自</w:t>
      </w:r>
      <w:proofErr w:type="spellEnd"/>
      <w:r w:rsidRPr="00734CD4">
        <w:rPr>
          <w:rFonts w:ascii="宋体" w:eastAsia="宋体" w:hAnsi="宋体"/>
        </w:rPr>
        <w:t xml:space="preserve"> BN </w:t>
      </w:r>
      <w:proofErr w:type="spellStart"/>
      <w:r w:rsidRPr="00734CD4">
        <w:rPr>
          <w:rFonts w:ascii="宋体" w:eastAsia="宋体" w:hAnsi="宋体"/>
        </w:rPr>
        <w:t>之后、ReLU</w:t>
      </w:r>
      <w:proofErr w:type="spellEnd"/>
      <w:r w:rsidRPr="00734CD4">
        <w:rPr>
          <w:rFonts w:ascii="宋体" w:eastAsia="宋体" w:hAnsi="宋体"/>
        </w:rPr>
        <w:t xml:space="preserve"> </w:t>
      </w:r>
      <w:proofErr w:type="spellStart"/>
      <w:r w:rsidRPr="00734CD4">
        <w:rPr>
          <w:rFonts w:ascii="宋体" w:eastAsia="宋体" w:hAnsi="宋体"/>
        </w:rPr>
        <w:t>或残差相加之前。ResNet</w:t>
      </w:r>
      <w:proofErr w:type="spellEnd"/>
      <w:r w:rsidRPr="00734CD4">
        <w:rPr>
          <w:rFonts w:ascii="宋体" w:eastAsia="宋体" w:hAnsi="宋体"/>
        </w:rPr>
        <w:t xml:space="preserve"> 的 residual responses </w:t>
      </w:r>
      <w:proofErr w:type="spellStart"/>
      <w:r w:rsidRPr="00734CD4">
        <w:rPr>
          <w:rFonts w:ascii="宋体" w:eastAsia="宋体" w:hAnsi="宋体"/>
        </w:rPr>
        <w:t>通常比</w:t>
      </w:r>
      <w:proofErr w:type="spellEnd"/>
      <w:r w:rsidRPr="00734CD4">
        <w:rPr>
          <w:rFonts w:ascii="宋体" w:eastAsia="宋体" w:hAnsi="宋体"/>
        </w:rPr>
        <w:t xml:space="preserve"> plain network </w:t>
      </w:r>
      <w:proofErr w:type="spellStart"/>
      <w:r w:rsidRPr="00734CD4">
        <w:rPr>
          <w:rFonts w:ascii="宋体" w:eastAsia="宋体" w:hAnsi="宋体"/>
        </w:rPr>
        <w:t>小；更深的</w:t>
      </w:r>
      <w:proofErr w:type="spellEnd"/>
      <w:r w:rsidRPr="00734CD4">
        <w:rPr>
          <w:rFonts w:ascii="宋体" w:eastAsia="宋体" w:hAnsi="宋体"/>
        </w:rPr>
        <w:t xml:space="preserve"> </w:t>
      </w:r>
      <w:proofErr w:type="spellStart"/>
      <w:r w:rsidRPr="00734CD4">
        <w:rPr>
          <w:rFonts w:ascii="宋体" w:eastAsia="宋体" w:hAnsi="宋体"/>
        </w:rPr>
        <w:t>ResNet</w:t>
      </w:r>
      <w:proofErr w:type="spellEnd"/>
      <w:r w:rsidRPr="00734CD4">
        <w:rPr>
          <w:rFonts w:ascii="宋体" w:eastAsia="宋体" w:hAnsi="宋体"/>
        </w:rPr>
        <w:t xml:space="preserve"> </w:t>
      </w:r>
      <w:proofErr w:type="spellStart"/>
      <w:r w:rsidRPr="00734CD4">
        <w:rPr>
          <w:rFonts w:ascii="宋体" w:eastAsia="宋体" w:hAnsi="宋体"/>
        </w:rPr>
        <w:t>中，单层响应幅度也倾向于更小</w:t>
      </w:r>
      <w:proofErr w:type="spellEnd"/>
      <w:r w:rsidRPr="00734CD4">
        <w:rPr>
          <w:rFonts w:ascii="宋体" w:eastAsia="宋体" w:hAnsi="宋体"/>
        </w:rPr>
        <w:t>。</w:t>
      </w:r>
      <w:r w:rsidRPr="00734CD4">
        <w:rPr>
          <w:rFonts w:ascii="宋体" w:eastAsia="宋体" w:hAnsi="宋体"/>
          <w:lang w:eastAsia="zh-CN"/>
        </w:rPr>
        <w:t>这个分析支持“残差函数可能接近零映射”的动机，但属于响应统计证据，不等于证明每个残差块都只做微小改变。[1, Fig. 7]</w:t>
      </w:r>
    </w:p>
    <w:p w14:paraId="3DF35216" w14:textId="77777777" w:rsidR="00E62FF0" w:rsidRPr="00734CD4" w:rsidRDefault="00000000">
      <w:pPr>
        <w:pStyle w:val="1"/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九 目标检测实验：表示可迁移到下游任务</w:t>
      </w:r>
    </w:p>
    <w:p w14:paraId="3AA0E3FE" w14:textId="77777777" w:rsidR="00E62FF0" w:rsidRPr="00734CD4" w:rsidRDefault="00000000">
      <w:pPr>
        <w:rPr>
          <w:rFonts w:ascii="宋体" w:eastAsia="宋体" w:hAnsi="宋体" w:hint="eastAsia"/>
        </w:rPr>
      </w:pPr>
      <w:proofErr w:type="spellStart"/>
      <w:r w:rsidRPr="00734CD4">
        <w:rPr>
          <w:rFonts w:ascii="宋体" w:eastAsia="宋体" w:hAnsi="宋体"/>
        </w:rPr>
        <w:t>论文把</w:t>
      </w:r>
      <w:proofErr w:type="spellEnd"/>
      <w:r w:rsidRPr="00734CD4">
        <w:rPr>
          <w:rFonts w:ascii="宋体" w:eastAsia="宋体" w:hAnsi="宋体"/>
        </w:rPr>
        <w:t xml:space="preserve"> Faster R-CNN 的 backbone 从 VGG-16 </w:t>
      </w:r>
      <w:proofErr w:type="spellStart"/>
      <w:r w:rsidRPr="00734CD4">
        <w:rPr>
          <w:rFonts w:ascii="宋体" w:eastAsia="宋体" w:hAnsi="宋体"/>
        </w:rPr>
        <w:t>替换为</w:t>
      </w:r>
      <w:proofErr w:type="spellEnd"/>
      <w:r w:rsidRPr="00734CD4">
        <w:rPr>
          <w:rFonts w:ascii="宋体" w:eastAsia="宋体" w:hAnsi="宋体"/>
        </w:rPr>
        <w:t xml:space="preserve"> ResNet-101，其余检测实现保持一致。这个设置将比较重点放在特征表示上。表 7 </w:t>
      </w:r>
      <w:proofErr w:type="spellStart"/>
      <w:r w:rsidRPr="00734CD4">
        <w:rPr>
          <w:rFonts w:ascii="宋体" w:eastAsia="宋体" w:hAnsi="宋体"/>
        </w:rPr>
        <w:t>与表</w:t>
      </w:r>
      <w:proofErr w:type="spellEnd"/>
      <w:r w:rsidRPr="00734CD4">
        <w:rPr>
          <w:rFonts w:ascii="宋体" w:eastAsia="宋体" w:hAnsi="宋体"/>
        </w:rPr>
        <w:t xml:space="preserve"> 8 </w:t>
      </w:r>
      <w:proofErr w:type="spellStart"/>
      <w:r w:rsidRPr="00734CD4">
        <w:rPr>
          <w:rFonts w:ascii="宋体" w:eastAsia="宋体" w:hAnsi="宋体"/>
        </w:rPr>
        <w:t>报告的是</w:t>
      </w:r>
      <w:proofErr w:type="spellEnd"/>
      <w:r w:rsidRPr="00734CD4">
        <w:rPr>
          <w:rFonts w:ascii="宋体" w:eastAsia="宋体" w:hAnsi="宋体"/>
        </w:rPr>
        <w:t xml:space="preserve"> baseline Faster R-CNN </w:t>
      </w:r>
      <w:proofErr w:type="spellStart"/>
      <w:r w:rsidRPr="00734CD4">
        <w:rPr>
          <w:rFonts w:ascii="宋体" w:eastAsia="宋体" w:hAnsi="宋体"/>
        </w:rPr>
        <w:t>结果，论文同时说明附录还给出了更好的结果</w:t>
      </w:r>
      <w:proofErr w:type="spellEnd"/>
      <w:r w:rsidRPr="00734CD4">
        <w:rPr>
          <w:rFonts w:ascii="宋体" w:eastAsia="宋体" w:hAnsi="宋体"/>
        </w:rPr>
        <w:t>。</w:t>
      </w:r>
    </w:p>
    <w:p w14:paraId="4957647C" w14:textId="77777777" w:rsidR="00E62FF0" w:rsidRPr="00734CD4" w:rsidRDefault="00000000">
      <w:pPr>
        <w:pStyle w:val="af7"/>
        <w:rPr>
          <w:rFonts w:ascii="宋体" w:eastAsia="宋体" w:hAnsi="宋体" w:hint="eastAsia"/>
        </w:rPr>
      </w:pPr>
      <w:r w:rsidRPr="00734CD4">
        <w:rPr>
          <w:rFonts w:ascii="宋体" w:eastAsia="宋体" w:hAnsi="宋体"/>
        </w:rPr>
        <w:t xml:space="preserve">表 10  PASCAL VOC </w:t>
      </w:r>
      <w:proofErr w:type="spellStart"/>
      <w:r w:rsidRPr="00734CD4">
        <w:rPr>
          <w:rFonts w:ascii="宋体" w:eastAsia="宋体" w:hAnsi="宋体"/>
        </w:rPr>
        <w:t>检测</w:t>
      </w:r>
      <w:proofErr w:type="spellEnd"/>
      <w:r w:rsidRPr="00734CD4">
        <w:rPr>
          <w:rFonts w:ascii="宋体" w:eastAsia="宋体" w:hAnsi="宋体"/>
        </w:rPr>
        <w:t xml:space="preserve"> </w:t>
      </w:r>
      <w:proofErr w:type="spellStart"/>
      <w:r w:rsidRPr="00734CD4">
        <w:rPr>
          <w:rFonts w:ascii="宋体" w:eastAsia="宋体" w:hAnsi="宋体"/>
        </w:rPr>
        <w:t>mAP</w:t>
      </w:r>
      <w:proofErr w:type="spellEnd"/>
      <w:r w:rsidRPr="00734CD4">
        <w:rPr>
          <w:rFonts w:ascii="宋体" w:eastAsia="宋体" w:hAnsi="宋体"/>
        </w:rPr>
        <w:t>（%）</w:t>
      </w:r>
    </w:p>
    <w:tbl>
      <w:tblPr>
        <w:tblW w:w="0" w:type="auto"/>
        <w:jc w:val="center"/>
        <w:tblBorders>
          <w:top w:val="single" w:sz="5" w:space="0" w:color="D9E0E6"/>
          <w:left w:val="single" w:sz="5" w:space="0" w:color="D9E0E6"/>
          <w:bottom w:val="single" w:sz="5" w:space="0" w:color="D9E0E6"/>
          <w:right w:val="single" w:sz="5" w:space="0" w:color="D9E0E6"/>
          <w:insideH w:val="single" w:sz="5" w:space="0" w:color="D9E0E6"/>
          <w:insideV w:val="single" w:sz="5" w:space="0" w:color="D9E0E6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E62FF0" w:rsidRPr="00734CD4" w14:paraId="3D231DFB" w14:textId="77777777">
        <w:trPr>
          <w:cantSplit/>
          <w:tblHeader/>
          <w:jc w:val="center"/>
        </w:trPr>
        <w:tc>
          <w:tcPr>
            <w:tcW w:w="3600" w:type="dxa"/>
            <w:shd w:val="clear" w:color="auto" w:fill="18344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8B6C163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color w:val="FFFFFF"/>
                <w:sz w:val="19"/>
              </w:rPr>
              <w:t>Backbone</w:t>
            </w:r>
          </w:p>
        </w:tc>
        <w:tc>
          <w:tcPr>
            <w:tcW w:w="2880" w:type="dxa"/>
            <w:shd w:val="clear" w:color="auto" w:fill="18344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625D2B9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color w:val="FFFFFF"/>
                <w:sz w:val="19"/>
              </w:rPr>
              <w:t>VOC 2007 test</w:t>
            </w:r>
          </w:p>
        </w:tc>
        <w:tc>
          <w:tcPr>
            <w:tcW w:w="2880" w:type="dxa"/>
            <w:shd w:val="clear" w:color="auto" w:fill="18344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411E24C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color w:val="FFFFFF"/>
                <w:sz w:val="19"/>
              </w:rPr>
              <w:t>VOC 2012 test</w:t>
            </w:r>
          </w:p>
        </w:tc>
      </w:tr>
      <w:tr w:rsidR="00E62FF0" w:rsidRPr="00734CD4" w14:paraId="5658B490" w14:textId="77777777">
        <w:trPr>
          <w:cantSplit/>
          <w:jc w:val="center"/>
        </w:trPr>
        <w:tc>
          <w:tcPr>
            <w:tcW w:w="3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741EBA5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sz w:val="19"/>
              </w:rPr>
              <w:t>VGG-16</w:t>
            </w:r>
          </w:p>
        </w:tc>
        <w:tc>
          <w:tcPr>
            <w:tcW w:w="288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6F9DB08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73.2</w:t>
            </w:r>
          </w:p>
        </w:tc>
        <w:tc>
          <w:tcPr>
            <w:tcW w:w="288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A547D53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70.4</w:t>
            </w:r>
          </w:p>
        </w:tc>
      </w:tr>
      <w:tr w:rsidR="00E62FF0" w:rsidRPr="00734CD4" w14:paraId="08B44CD1" w14:textId="77777777">
        <w:trPr>
          <w:cantSplit/>
          <w:jc w:val="center"/>
        </w:trPr>
        <w:tc>
          <w:tcPr>
            <w:tcW w:w="3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413E93B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sz w:val="19"/>
              </w:rPr>
              <w:t>ResNet-101</w:t>
            </w:r>
          </w:p>
        </w:tc>
        <w:tc>
          <w:tcPr>
            <w:tcW w:w="288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AE74C02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76.4</w:t>
            </w:r>
          </w:p>
        </w:tc>
        <w:tc>
          <w:tcPr>
            <w:tcW w:w="288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65BBED3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73.8</w:t>
            </w:r>
          </w:p>
        </w:tc>
      </w:tr>
    </w:tbl>
    <w:p w14:paraId="07F3AF31" w14:textId="77777777" w:rsidR="00E62FF0" w:rsidRPr="00734CD4" w:rsidRDefault="00000000">
      <w:pPr>
        <w:keepLines/>
        <w:spacing w:before="60" w:after="140"/>
        <w:rPr>
          <w:rFonts w:ascii="宋体" w:eastAsia="宋体" w:hAnsi="宋体" w:hint="eastAsia"/>
        </w:rPr>
      </w:pPr>
      <w:proofErr w:type="spellStart"/>
      <w:r w:rsidRPr="00734CD4">
        <w:rPr>
          <w:rFonts w:ascii="宋体" w:eastAsia="宋体" w:hAnsi="宋体"/>
          <w:color w:val="59636E"/>
          <w:sz w:val="17"/>
        </w:rPr>
        <w:t>来源</w:t>
      </w:r>
      <w:proofErr w:type="spellEnd"/>
      <w:r w:rsidRPr="00734CD4">
        <w:rPr>
          <w:rFonts w:ascii="宋体" w:eastAsia="宋体" w:hAnsi="宋体"/>
          <w:color w:val="59636E"/>
          <w:sz w:val="17"/>
        </w:rPr>
        <w:t>：[1, Table 7]。</w:t>
      </w:r>
      <w:proofErr w:type="spellStart"/>
      <w:r w:rsidRPr="00734CD4">
        <w:rPr>
          <w:rFonts w:ascii="宋体" w:eastAsia="宋体" w:hAnsi="宋体"/>
          <w:color w:val="59636E"/>
          <w:sz w:val="17"/>
        </w:rPr>
        <w:t>检测器为</w:t>
      </w:r>
      <w:proofErr w:type="spellEnd"/>
      <w:r w:rsidRPr="00734CD4">
        <w:rPr>
          <w:rFonts w:ascii="宋体" w:eastAsia="宋体" w:hAnsi="宋体"/>
          <w:color w:val="59636E"/>
          <w:sz w:val="17"/>
        </w:rPr>
        <w:t xml:space="preserve"> baseline Faster R-CNN。</w:t>
      </w:r>
    </w:p>
    <w:p w14:paraId="2A94A64C" w14:textId="77777777" w:rsidR="00E62FF0" w:rsidRPr="00734CD4" w:rsidRDefault="00000000">
      <w:pPr>
        <w:pStyle w:val="af7"/>
        <w:rPr>
          <w:rFonts w:ascii="宋体" w:eastAsia="宋体" w:hAnsi="宋体" w:hint="eastAsia"/>
        </w:rPr>
      </w:pPr>
      <w:r w:rsidRPr="00734CD4">
        <w:rPr>
          <w:rFonts w:ascii="宋体" w:eastAsia="宋体" w:hAnsi="宋体"/>
        </w:rPr>
        <w:t xml:space="preserve">表 11  COCO validation </w:t>
      </w:r>
      <w:proofErr w:type="spellStart"/>
      <w:r w:rsidRPr="00734CD4">
        <w:rPr>
          <w:rFonts w:ascii="宋体" w:eastAsia="宋体" w:hAnsi="宋体"/>
        </w:rPr>
        <w:t>检测</w:t>
      </w:r>
      <w:proofErr w:type="spellEnd"/>
      <w:r w:rsidRPr="00734CD4">
        <w:rPr>
          <w:rFonts w:ascii="宋体" w:eastAsia="宋体" w:hAnsi="宋体"/>
        </w:rPr>
        <w:t xml:space="preserve"> </w:t>
      </w:r>
      <w:proofErr w:type="spellStart"/>
      <w:r w:rsidRPr="00734CD4">
        <w:rPr>
          <w:rFonts w:ascii="宋体" w:eastAsia="宋体" w:hAnsi="宋体"/>
        </w:rPr>
        <w:t>mAP</w:t>
      </w:r>
      <w:proofErr w:type="spellEnd"/>
    </w:p>
    <w:tbl>
      <w:tblPr>
        <w:tblW w:w="0" w:type="auto"/>
        <w:jc w:val="center"/>
        <w:tblBorders>
          <w:top w:val="single" w:sz="5" w:space="0" w:color="D9E0E6"/>
          <w:left w:val="single" w:sz="5" w:space="0" w:color="D9E0E6"/>
          <w:bottom w:val="single" w:sz="5" w:space="0" w:color="D9E0E6"/>
          <w:right w:val="single" w:sz="5" w:space="0" w:color="D9E0E6"/>
          <w:insideH w:val="single" w:sz="5" w:space="0" w:color="D9E0E6"/>
          <w:insideV w:val="single" w:sz="5" w:space="0" w:color="D9E0E6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E62FF0" w:rsidRPr="00734CD4" w14:paraId="08F21C26" w14:textId="77777777">
        <w:trPr>
          <w:cantSplit/>
          <w:tblHeader/>
          <w:jc w:val="center"/>
        </w:trPr>
        <w:tc>
          <w:tcPr>
            <w:tcW w:w="3600" w:type="dxa"/>
            <w:shd w:val="clear" w:color="auto" w:fill="18344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3BC6DA1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color w:val="FFFFFF"/>
                <w:sz w:val="19"/>
              </w:rPr>
              <w:t>Backbone</w:t>
            </w:r>
          </w:p>
        </w:tc>
        <w:tc>
          <w:tcPr>
            <w:tcW w:w="2880" w:type="dxa"/>
            <w:shd w:val="clear" w:color="auto" w:fill="18344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EC67FED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color w:val="FFFFFF"/>
                <w:sz w:val="19"/>
              </w:rPr>
              <w:t>mAP@0.5</w:t>
            </w:r>
          </w:p>
        </w:tc>
        <w:tc>
          <w:tcPr>
            <w:tcW w:w="2880" w:type="dxa"/>
            <w:shd w:val="clear" w:color="auto" w:fill="18344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02650AE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proofErr w:type="spellStart"/>
            <w:r w:rsidRPr="00734CD4">
              <w:rPr>
                <w:rFonts w:ascii="宋体" w:eastAsia="宋体" w:hAnsi="宋体"/>
                <w:b/>
                <w:color w:val="FFFFFF"/>
                <w:sz w:val="19"/>
              </w:rPr>
              <w:t>mAP</w:t>
            </w:r>
            <w:proofErr w:type="spellEnd"/>
            <w:r w:rsidRPr="00734CD4">
              <w:rPr>
                <w:rFonts w:ascii="宋体" w:eastAsia="宋体" w:hAnsi="宋体"/>
                <w:b/>
                <w:color w:val="FFFFFF"/>
                <w:sz w:val="19"/>
              </w:rPr>
              <w:t>@[0.5, 0.95]</w:t>
            </w:r>
          </w:p>
        </w:tc>
      </w:tr>
      <w:tr w:rsidR="00E62FF0" w:rsidRPr="00734CD4" w14:paraId="7029E3D9" w14:textId="77777777">
        <w:trPr>
          <w:cantSplit/>
          <w:jc w:val="center"/>
        </w:trPr>
        <w:tc>
          <w:tcPr>
            <w:tcW w:w="3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B2E97E0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sz w:val="19"/>
              </w:rPr>
              <w:t>VGG-16</w:t>
            </w:r>
          </w:p>
        </w:tc>
        <w:tc>
          <w:tcPr>
            <w:tcW w:w="288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5853D72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41.5%</w:t>
            </w:r>
          </w:p>
        </w:tc>
        <w:tc>
          <w:tcPr>
            <w:tcW w:w="288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3932CC8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21.2%</w:t>
            </w:r>
          </w:p>
        </w:tc>
      </w:tr>
      <w:tr w:rsidR="00E62FF0" w:rsidRPr="00734CD4" w14:paraId="4B412B6F" w14:textId="77777777">
        <w:trPr>
          <w:cantSplit/>
          <w:jc w:val="center"/>
        </w:trPr>
        <w:tc>
          <w:tcPr>
            <w:tcW w:w="3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216EAF4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b/>
                <w:sz w:val="19"/>
              </w:rPr>
              <w:t>ResNet-101</w:t>
            </w:r>
          </w:p>
        </w:tc>
        <w:tc>
          <w:tcPr>
            <w:tcW w:w="288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4405481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48.4%</w:t>
            </w:r>
          </w:p>
        </w:tc>
        <w:tc>
          <w:tcPr>
            <w:tcW w:w="288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2F6A5BE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>27.2%</w:t>
            </w:r>
          </w:p>
        </w:tc>
      </w:tr>
      <w:tr w:rsidR="00E62FF0" w:rsidRPr="00734CD4" w14:paraId="42A95B44" w14:textId="77777777">
        <w:trPr>
          <w:cantSplit/>
          <w:jc w:val="center"/>
        </w:trPr>
        <w:tc>
          <w:tcPr>
            <w:tcW w:w="3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E2C311F" w14:textId="77777777" w:rsidR="00E62FF0" w:rsidRPr="00734CD4" w:rsidRDefault="00000000">
            <w:pPr>
              <w:spacing w:after="0" w:line="269" w:lineRule="auto"/>
              <w:rPr>
                <w:rFonts w:ascii="宋体" w:eastAsia="宋体" w:hAnsi="宋体" w:hint="eastAsia"/>
              </w:rPr>
            </w:pPr>
            <w:proofErr w:type="spellStart"/>
            <w:r w:rsidRPr="00734CD4">
              <w:rPr>
                <w:rFonts w:ascii="宋体" w:eastAsia="宋体" w:hAnsi="宋体"/>
                <w:b/>
                <w:sz w:val="19"/>
              </w:rPr>
              <w:t>绝对变化</w:t>
            </w:r>
            <w:proofErr w:type="spellEnd"/>
          </w:p>
        </w:tc>
        <w:tc>
          <w:tcPr>
            <w:tcW w:w="288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0653D0B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 xml:space="preserve">+6.9 </w:t>
            </w:r>
            <w:proofErr w:type="spellStart"/>
            <w:r w:rsidRPr="00734CD4">
              <w:rPr>
                <w:rFonts w:ascii="宋体" w:eastAsia="宋体" w:hAnsi="宋体"/>
                <w:sz w:val="19"/>
              </w:rPr>
              <w:t>个百分点</w:t>
            </w:r>
            <w:proofErr w:type="spellEnd"/>
          </w:p>
        </w:tc>
        <w:tc>
          <w:tcPr>
            <w:tcW w:w="288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6E38D1C" w14:textId="77777777" w:rsidR="00E62FF0" w:rsidRPr="00734CD4" w:rsidRDefault="00000000">
            <w:pPr>
              <w:spacing w:after="0" w:line="269" w:lineRule="auto"/>
              <w:jc w:val="center"/>
              <w:rPr>
                <w:rFonts w:ascii="宋体" w:eastAsia="宋体" w:hAnsi="宋体" w:hint="eastAsia"/>
              </w:rPr>
            </w:pPr>
            <w:r w:rsidRPr="00734CD4">
              <w:rPr>
                <w:rFonts w:ascii="宋体" w:eastAsia="宋体" w:hAnsi="宋体"/>
                <w:sz w:val="19"/>
              </w:rPr>
              <w:t xml:space="preserve">+6.0 </w:t>
            </w:r>
            <w:proofErr w:type="spellStart"/>
            <w:r w:rsidRPr="00734CD4">
              <w:rPr>
                <w:rFonts w:ascii="宋体" w:eastAsia="宋体" w:hAnsi="宋体"/>
                <w:sz w:val="19"/>
              </w:rPr>
              <w:t>个百分点</w:t>
            </w:r>
            <w:proofErr w:type="spellEnd"/>
          </w:p>
        </w:tc>
      </w:tr>
    </w:tbl>
    <w:p w14:paraId="761F0F59" w14:textId="77777777" w:rsidR="00E62FF0" w:rsidRPr="00734CD4" w:rsidRDefault="00000000">
      <w:pPr>
        <w:keepLines/>
        <w:spacing w:before="60" w:after="140"/>
        <w:rPr>
          <w:rFonts w:ascii="宋体" w:eastAsia="宋体" w:hAnsi="宋体" w:hint="eastAsia"/>
        </w:rPr>
      </w:pPr>
      <w:proofErr w:type="spellStart"/>
      <w:r w:rsidRPr="00734CD4">
        <w:rPr>
          <w:rFonts w:ascii="宋体" w:eastAsia="宋体" w:hAnsi="宋体"/>
          <w:color w:val="59636E"/>
          <w:sz w:val="17"/>
        </w:rPr>
        <w:t>来源</w:t>
      </w:r>
      <w:proofErr w:type="spellEnd"/>
      <w:r w:rsidRPr="00734CD4">
        <w:rPr>
          <w:rFonts w:ascii="宋体" w:eastAsia="宋体" w:hAnsi="宋体"/>
          <w:color w:val="59636E"/>
          <w:sz w:val="17"/>
        </w:rPr>
        <w:t xml:space="preserve">：[1, Table 8]。COCO </w:t>
      </w:r>
      <w:proofErr w:type="spellStart"/>
      <w:r w:rsidRPr="00734CD4">
        <w:rPr>
          <w:rFonts w:ascii="宋体" w:eastAsia="宋体" w:hAnsi="宋体"/>
          <w:color w:val="59636E"/>
          <w:sz w:val="17"/>
        </w:rPr>
        <w:t>validation，baseline</w:t>
      </w:r>
      <w:proofErr w:type="spellEnd"/>
      <w:r w:rsidRPr="00734CD4">
        <w:rPr>
          <w:rFonts w:ascii="宋体" w:eastAsia="宋体" w:hAnsi="宋体"/>
          <w:color w:val="59636E"/>
          <w:sz w:val="17"/>
        </w:rPr>
        <w:t xml:space="preserve"> Faster R-CNN。</w:t>
      </w:r>
    </w:p>
    <w:p w14:paraId="209CCCC2" w14:textId="77777777" w:rsidR="00E62FF0" w:rsidRDefault="00000000">
      <w:pPr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 xml:space="preserve">COCO 的 </w:t>
      </w:r>
      <w:proofErr w:type="spellStart"/>
      <w:r w:rsidRPr="00734CD4">
        <w:rPr>
          <w:rFonts w:ascii="宋体" w:eastAsia="宋体" w:hAnsi="宋体"/>
          <w:lang w:eastAsia="zh-CN"/>
        </w:rPr>
        <w:t>mAP</w:t>
      </w:r>
      <w:proofErr w:type="spellEnd"/>
      <w:r w:rsidRPr="00734CD4">
        <w:rPr>
          <w:rFonts w:ascii="宋体" w:eastAsia="宋体" w:hAnsi="宋体"/>
          <w:lang w:eastAsia="zh-CN"/>
        </w:rPr>
        <w:t xml:space="preserve">@[0.5, 0.95] 从 21.2% 上升到 27.2%，绝对增加 6.0 个百分点，相对提升约 28.3%（论文概括为 28%）。这一跨任务对照支持 </w:t>
      </w:r>
      <w:proofErr w:type="spellStart"/>
      <w:r w:rsidRPr="00734CD4">
        <w:rPr>
          <w:rFonts w:ascii="宋体" w:eastAsia="宋体" w:hAnsi="宋体"/>
          <w:lang w:eastAsia="zh-CN"/>
        </w:rPr>
        <w:t>ResNet</w:t>
      </w:r>
      <w:proofErr w:type="spellEnd"/>
      <w:r w:rsidRPr="00734CD4">
        <w:rPr>
          <w:rFonts w:ascii="宋体" w:eastAsia="宋体" w:hAnsi="宋体"/>
          <w:lang w:eastAsia="zh-CN"/>
        </w:rPr>
        <w:t xml:space="preserve"> 特征可用于检测任务；它证明的是该实验设置下的表示收益，并不表示所有检测器或数据集都会获得相同幅度的提升。</w:t>
      </w:r>
    </w:p>
    <w:p w14:paraId="54CBCE9F" w14:textId="6D7BB7A1" w:rsidR="0024570B" w:rsidRPr="00734CD4" w:rsidRDefault="0024570B">
      <w:pPr>
        <w:rPr>
          <w:rFonts w:ascii="宋体" w:eastAsia="宋体" w:hAnsi="宋体" w:hint="eastAsia"/>
          <w:lang w:eastAsia="zh-CN"/>
        </w:rPr>
      </w:pPr>
      <w:r w:rsidRPr="0024570B">
        <w:rPr>
          <w:rFonts w:ascii="宋体" w:eastAsia="宋体" w:hAnsi="宋体"/>
          <w:noProof/>
          <w:lang w:eastAsia="zh-CN"/>
        </w:rPr>
        <w:lastRenderedPageBreak/>
        <w:drawing>
          <wp:inline distT="0" distB="0" distL="0" distR="0" wp14:anchorId="3E4083BE" wp14:editId="10F6E5D2">
            <wp:extent cx="5953125" cy="3482340"/>
            <wp:effectExtent l="0" t="0" r="9525" b="3810"/>
            <wp:docPr id="1602363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635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F908" w14:textId="77777777" w:rsidR="00E62FF0" w:rsidRPr="00734CD4" w:rsidRDefault="00000000">
      <w:pPr>
        <w:pStyle w:val="1"/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十 实验证明了什么以及没有证明什么</w:t>
      </w:r>
    </w:p>
    <w:p w14:paraId="41C9777B" w14:textId="77777777" w:rsidR="00E62FF0" w:rsidRPr="00734CD4" w:rsidRDefault="00000000">
      <w:pPr>
        <w:pStyle w:val="21"/>
        <w:rPr>
          <w:rFonts w:ascii="宋体" w:eastAsia="宋体" w:hAnsi="宋体" w:hint="eastAsia"/>
        </w:rPr>
      </w:pPr>
      <w:proofErr w:type="spellStart"/>
      <w:r w:rsidRPr="00734CD4">
        <w:rPr>
          <w:rFonts w:ascii="宋体" w:eastAsia="宋体" w:hAnsi="宋体"/>
        </w:rPr>
        <w:t>论文证据支持的结论</w:t>
      </w:r>
      <w:proofErr w:type="spellEnd"/>
    </w:p>
    <w:p w14:paraId="68F97FC6" w14:textId="77777777" w:rsidR="00E62FF0" w:rsidRPr="00734CD4" w:rsidRDefault="00000000">
      <w:pPr>
        <w:pStyle w:val="a0"/>
        <w:spacing w:after="60" w:line="288" w:lineRule="auto"/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sz w:val="20"/>
          <w:lang w:eastAsia="zh-CN"/>
        </w:rPr>
        <w:t>退化问题表现为训练误差随普通网络加深而升高；它不同于只有测试误差升高的经典过拟合。</w:t>
      </w:r>
    </w:p>
    <w:p w14:paraId="46A7C3D1" w14:textId="77777777" w:rsidR="00E62FF0" w:rsidRPr="00734CD4" w:rsidRDefault="00000000">
      <w:pPr>
        <w:pStyle w:val="a0"/>
        <w:spacing w:after="60" w:line="288" w:lineRule="auto"/>
        <w:rPr>
          <w:rFonts w:ascii="宋体" w:eastAsia="宋体" w:hAnsi="宋体" w:hint="eastAsia"/>
        </w:rPr>
      </w:pPr>
      <w:proofErr w:type="spellStart"/>
      <w:r w:rsidRPr="00734CD4">
        <w:rPr>
          <w:rFonts w:ascii="宋体" w:eastAsia="宋体" w:hAnsi="宋体"/>
          <w:sz w:val="20"/>
        </w:rPr>
        <w:t>加入</w:t>
      </w:r>
      <w:proofErr w:type="spellEnd"/>
      <w:r w:rsidRPr="00734CD4">
        <w:rPr>
          <w:rFonts w:ascii="宋体" w:eastAsia="宋体" w:hAnsi="宋体"/>
          <w:sz w:val="20"/>
        </w:rPr>
        <w:t xml:space="preserve"> residual shortcut 后，34 </w:t>
      </w:r>
      <w:proofErr w:type="spellStart"/>
      <w:r w:rsidRPr="00734CD4">
        <w:rPr>
          <w:rFonts w:ascii="宋体" w:eastAsia="宋体" w:hAnsi="宋体"/>
          <w:sz w:val="20"/>
        </w:rPr>
        <w:t>层网络的训练误差和验证错误率都优于对应</w:t>
      </w:r>
      <w:proofErr w:type="spellEnd"/>
      <w:r w:rsidRPr="00734CD4">
        <w:rPr>
          <w:rFonts w:ascii="宋体" w:eastAsia="宋体" w:hAnsi="宋体"/>
          <w:sz w:val="20"/>
        </w:rPr>
        <w:t xml:space="preserve"> plain network。</w:t>
      </w:r>
    </w:p>
    <w:p w14:paraId="2D10108E" w14:textId="77777777" w:rsidR="00E62FF0" w:rsidRPr="00734CD4" w:rsidRDefault="00000000">
      <w:pPr>
        <w:pStyle w:val="a0"/>
        <w:spacing w:after="60" w:line="288" w:lineRule="auto"/>
        <w:rPr>
          <w:rFonts w:ascii="宋体" w:eastAsia="宋体" w:hAnsi="宋体" w:hint="eastAsia"/>
        </w:rPr>
      </w:pPr>
      <w:r w:rsidRPr="00734CD4">
        <w:rPr>
          <w:rFonts w:ascii="宋体" w:eastAsia="宋体" w:hAnsi="宋体"/>
          <w:sz w:val="20"/>
        </w:rPr>
        <w:t xml:space="preserve">identity shortcut </w:t>
      </w:r>
      <w:proofErr w:type="spellStart"/>
      <w:r w:rsidRPr="00734CD4">
        <w:rPr>
          <w:rFonts w:ascii="宋体" w:eastAsia="宋体" w:hAnsi="宋体"/>
          <w:sz w:val="20"/>
        </w:rPr>
        <w:t>已能有效改善深层优化；projection</w:t>
      </w:r>
      <w:proofErr w:type="spellEnd"/>
      <w:r w:rsidRPr="00734CD4">
        <w:rPr>
          <w:rFonts w:ascii="宋体" w:eastAsia="宋体" w:hAnsi="宋体"/>
          <w:sz w:val="20"/>
        </w:rPr>
        <w:t xml:space="preserve"> </w:t>
      </w:r>
      <w:proofErr w:type="spellStart"/>
      <w:r w:rsidRPr="00734CD4">
        <w:rPr>
          <w:rFonts w:ascii="宋体" w:eastAsia="宋体" w:hAnsi="宋体"/>
          <w:sz w:val="20"/>
        </w:rPr>
        <w:t>的小幅收益不足以说明所有</w:t>
      </w:r>
      <w:proofErr w:type="spellEnd"/>
      <w:r w:rsidRPr="00734CD4">
        <w:rPr>
          <w:rFonts w:ascii="宋体" w:eastAsia="宋体" w:hAnsi="宋体"/>
          <w:sz w:val="20"/>
        </w:rPr>
        <w:t xml:space="preserve"> shortcut </w:t>
      </w:r>
      <w:proofErr w:type="spellStart"/>
      <w:r w:rsidRPr="00734CD4">
        <w:rPr>
          <w:rFonts w:ascii="宋体" w:eastAsia="宋体" w:hAnsi="宋体"/>
          <w:sz w:val="20"/>
        </w:rPr>
        <w:t>都需要投影</w:t>
      </w:r>
      <w:proofErr w:type="spellEnd"/>
      <w:r w:rsidRPr="00734CD4">
        <w:rPr>
          <w:rFonts w:ascii="宋体" w:eastAsia="宋体" w:hAnsi="宋体"/>
          <w:sz w:val="20"/>
        </w:rPr>
        <w:t>。</w:t>
      </w:r>
    </w:p>
    <w:p w14:paraId="5C57D314" w14:textId="77777777" w:rsidR="00E62FF0" w:rsidRPr="00734CD4" w:rsidRDefault="00000000">
      <w:pPr>
        <w:pStyle w:val="a0"/>
        <w:spacing w:after="60" w:line="288" w:lineRule="auto"/>
        <w:rPr>
          <w:rFonts w:ascii="宋体" w:eastAsia="宋体" w:hAnsi="宋体" w:hint="eastAsia"/>
        </w:rPr>
      </w:pPr>
      <w:r w:rsidRPr="00734CD4">
        <w:rPr>
          <w:rFonts w:ascii="宋体" w:eastAsia="宋体" w:hAnsi="宋体"/>
          <w:sz w:val="20"/>
        </w:rPr>
        <w:t xml:space="preserve">在 ImageNet、CIFAR-10 与 Faster R-CNN </w:t>
      </w:r>
      <w:proofErr w:type="spellStart"/>
      <w:r w:rsidRPr="00734CD4">
        <w:rPr>
          <w:rFonts w:ascii="宋体" w:eastAsia="宋体" w:hAnsi="宋体"/>
          <w:sz w:val="20"/>
        </w:rPr>
        <w:t>的对照中，更深残差表示带来多项准确率收益</w:t>
      </w:r>
      <w:proofErr w:type="spellEnd"/>
      <w:r w:rsidRPr="00734CD4">
        <w:rPr>
          <w:rFonts w:ascii="宋体" w:eastAsia="宋体" w:hAnsi="宋体"/>
          <w:sz w:val="20"/>
        </w:rPr>
        <w:t>。</w:t>
      </w:r>
    </w:p>
    <w:p w14:paraId="304988A6" w14:textId="77777777" w:rsidR="00E62FF0" w:rsidRPr="00734CD4" w:rsidRDefault="00000000">
      <w:pPr>
        <w:pStyle w:val="a0"/>
        <w:spacing w:after="60" w:line="288" w:lineRule="auto"/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sz w:val="20"/>
          <w:lang w:eastAsia="zh-CN"/>
        </w:rPr>
        <w:t>极深并不等于测试表现必然更好。CIFAR-10 的 1202 层模型训练误差很低，但测试误差高于 110 层。</w:t>
      </w:r>
    </w:p>
    <w:p w14:paraId="100C0EBE" w14:textId="77777777" w:rsidR="00E62FF0" w:rsidRPr="00734CD4" w:rsidRDefault="00000000">
      <w:pPr>
        <w:pStyle w:val="21"/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结论的边界</w:t>
      </w:r>
    </w:p>
    <w:p w14:paraId="399E389C" w14:textId="77777777" w:rsidR="00E62FF0" w:rsidRPr="00734CD4" w:rsidRDefault="00000000">
      <w:pPr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首先，论文提出的“学残差更容易优化”是与实验相符的机制假设，作者没有给出退化问题的完整理论证明。其次，ImageNet 的模型比较依赖当时的训练、裁剪与多尺度评估协议；数字必须连同评测集和视图一起引用。再次，CIFAR-10 的 1202 层结果反映的是该架构和正则化设置下的泛化结果，不应外推为所有超深网络都会失败。最后，论文的检测结论来自 baseline Faster R-CNN 的 backbone 替换实验。</w:t>
      </w:r>
    </w:p>
    <w:p w14:paraId="05EE8B3F" w14:textId="77777777" w:rsidR="00E62FF0" w:rsidRPr="00734CD4" w:rsidRDefault="00000000">
      <w:pPr>
        <w:pStyle w:val="21"/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可用于汇报的收束段</w:t>
      </w:r>
    </w:p>
    <w:p w14:paraId="2B60A9CF" w14:textId="77777777" w:rsidR="00E62FF0" w:rsidRPr="00734CD4" w:rsidRDefault="00000000">
      <w:pPr>
        <w:rPr>
          <w:rFonts w:ascii="宋体" w:eastAsia="宋体" w:hAnsi="宋体" w:hint="eastAsia"/>
          <w:lang w:eastAsia="zh-CN"/>
        </w:rPr>
      </w:pPr>
      <w:proofErr w:type="spellStart"/>
      <w:r w:rsidRPr="00734CD4">
        <w:rPr>
          <w:rFonts w:ascii="宋体" w:eastAsia="宋体" w:hAnsi="宋体"/>
          <w:lang w:eastAsia="zh-CN"/>
        </w:rPr>
        <w:t>ResNet</w:t>
      </w:r>
      <w:proofErr w:type="spellEnd"/>
      <w:r w:rsidRPr="00734CD4">
        <w:rPr>
          <w:rFonts w:ascii="宋体" w:eastAsia="宋体" w:hAnsi="宋体"/>
          <w:lang w:eastAsia="zh-CN"/>
        </w:rPr>
        <w:t xml:space="preserve"> 的贡献不是简单地增加层数，而是把若干层的学习目标改写为相对输入的残差，再用恒等捷径保留输入表示。原论文在 ImageNet 上展示更深网络可得到更低错误率，在 CIFAR-10 上展示超过百层仍可优化，同时用 1202 层实验提醒我们泛化仍受模型规模和数据量制约。其核心价值在于让深度增加更容易转化为可训练、可评估的模型性能。</w:t>
      </w:r>
    </w:p>
    <w:p w14:paraId="365F2D56" w14:textId="77777777" w:rsidR="00E62FF0" w:rsidRPr="00734CD4" w:rsidRDefault="00000000">
      <w:pPr>
        <w:pStyle w:val="1"/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lastRenderedPageBreak/>
        <w:t>十一 汇报讲述提纲与答问准备</w:t>
      </w:r>
    </w:p>
    <w:p w14:paraId="7C5B0C7D" w14:textId="77777777" w:rsidR="00E62FF0" w:rsidRPr="00734CD4" w:rsidRDefault="00000000">
      <w:pPr>
        <w:pStyle w:val="21"/>
        <w:rPr>
          <w:rFonts w:ascii="宋体" w:eastAsia="宋体" w:hAnsi="宋体" w:hint="eastAsia"/>
        </w:rPr>
      </w:pPr>
      <w:proofErr w:type="spellStart"/>
      <w:r w:rsidRPr="00734CD4">
        <w:rPr>
          <w:rFonts w:ascii="宋体" w:eastAsia="宋体" w:hAnsi="宋体"/>
        </w:rPr>
        <w:t>建议讲述顺序</w:t>
      </w:r>
      <w:proofErr w:type="spellEnd"/>
    </w:p>
    <w:p w14:paraId="4BFB05DB" w14:textId="77777777" w:rsidR="00E62FF0" w:rsidRPr="00734CD4" w:rsidRDefault="00000000">
      <w:pPr>
        <w:pStyle w:val="a"/>
        <w:spacing w:after="80" w:line="288" w:lineRule="auto"/>
        <w:rPr>
          <w:rFonts w:ascii="宋体" w:eastAsia="宋体" w:hAnsi="宋体" w:hint="eastAsia"/>
        </w:rPr>
      </w:pPr>
      <w:proofErr w:type="spellStart"/>
      <w:r w:rsidRPr="00734CD4">
        <w:rPr>
          <w:rFonts w:ascii="宋体" w:eastAsia="宋体" w:hAnsi="宋体"/>
        </w:rPr>
        <w:t>背景：CNN</w:t>
      </w:r>
      <w:proofErr w:type="spellEnd"/>
      <w:r w:rsidRPr="00734CD4">
        <w:rPr>
          <w:rFonts w:ascii="宋体" w:eastAsia="宋体" w:hAnsi="宋体"/>
        </w:rPr>
        <w:t xml:space="preserve"> </w:t>
      </w:r>
      <w:proofErr w:type="spellStart"/>
      <w:r w:rsidRPr="00734CD4">
        <w:rPr>
          <w:rFonts w:ascii="宋体" w:eastAsia="宋体" w:hAnsi="宋体"/>
        </w:rPr>
        <w:t>深度带来层级表示，但</w:t>
      </w:r>
      <w:proofErr w:type="spellEnd"/>
      <w:r w:rsidRPr="00734CD4">
        <w:rPr>
          <w:rFonts w:ascii="宋体" w:eastAsia="宋体" w:hAnsi="宋体"/>
        </w:rPr>
        <w:t xml:space="preserve"> plain network </w:t>
      </w:r>
      <w:proofErr w:type="spellStart"/>
      <w:r w:rsidRPr="00734CD4">
        <w:rPr>
          <w:rFonts w:ascii="宋体" w:eastAsia="宋体" w:hAnsi="宋体"/>
        </w:rPr>
        <w:t>会发生训练误差退化</w:t>
      </w:r>
      <w:proofErr w:type="spellEnd"/>
      <w:r w:rsidRPr="00734CD4">
        <w:rPr>
          <w:rFonts w:ascii="宋体" w:eastAsia="宋体" w:hAnsi="宋体"/>
        </w:rPr>
        <w:t>。</w:t>
      </w:r>
    </w:p>
    <w:p w14:paraId="781C7281" w14:textId="77777777" w:rsidR="00E62FF0" w:rsidRPr="00734CD4" w:rsidRDefault="00000000">
      <w:pPr>
        <w:pStyle w:val="a"/>
        <w:spacing w:after="80" w:line="288" w:lineRule="auto"/>
        <w:rPr>
          <w:rFonts w:ascii="宋体" w:eastAsia="宋体" w:hAnsi="宋体" w:hint="eastAsia"/>
        </w:rPr>
      </w:pPr>
      <w:proofErr w:type="spellStart"/>
      <w:r w:rsidRPr="00734CD4">
        <w:rPr>
          <w:rFonts w:ascii="宋体" w:eastAsia="宋体" w:hAnsi="宋体"/>
        </w:rPr>
        <w:t>方法：用</w:t>
      </w:r>
      <w:proofErr w:type="spellEnd"/>
      <w:r w:rsidRPr="00734CD4">
        <w:rPr>
          <w:rFonts w:ascii="宋体" w:eastAsia="宋体" w:hAnsi="宋体"/>
        </w:rPr>
        <w:t xml:space="preserve"> F(x)=H(x)-x </w:t>
      </w:r>
      <w:proofErr w:type="spellStart"/>
      <w:r w:rsidRPr="00734CD4">
        <w:rPr>
          <w:rFonts w:ascii="宋体" w:eastAsia="宋体" w:hAnsi="宋体"/>
        </w:rPr>
        <w:t>表示相对输入的修正，并构造</w:t>
      </w:r>
      <w:proofErr w:type="spellEnd"/>
      <w:r w:rsidRPr="00734CD4">
        <w:rPr>
          <w:rFonts w:ascii="宋体" w:eastAsia="宋体" w:hAnsi="宋体"/>
        </w:rPr>
        <w:t xml:space="preserve"> H(x)=F(x)+x。</w:t>
      </w:r>
    </w:p>
    <w:p w14:paraId="7661B7CB" w14:textId="77777777" w:rsidR="00E62FF0" w:rsidRPr="00734CD4" w:rsidRDefault="00000000">
      <w:pPr>
        <w:pStyle w:val="a"/>
        <w:spacing w:after="80" w:line="288" w:lineRule="auto"/>
        <w:rPr>
          <w:rFonts w:ascii="宋体" w:eastAsia="宋体" w:hAnsi="宋体" w:hint="eastAsia"/>
        </w:rPr>
      </w:pPr>
      <w:proofErr w:type="spellStart"/>
      <w:r w:rsidRPr="00734CD4">
        <w:rPr>
          <w:rFonts w:ascii="宋体" w:eastAsia="宋体" w:hAnsi="宋体"/>
        </w:rPr>
        <w:t>结构：介绍</w:t>
      </w:r>
      <w:proofErr w:type="spellEnd"/>
      <w:r w:rsidRPr="00734CD4">
        <w:rPr>
          <w:rFonts w:ascii="宋体" w:eastAsia="宋体" w:hAnsi="宋体"/>
        </w:rPr>
        <w:t xml:space="preserve"> identity </w:t>
      </w:r>
      <w:proofErr w:type="spellStart"/>
      <w:r w:rsidRPr="00734CD4">
        <w:rPr>
          <w:rFonts w:ascii="宋体" w:eastAsia="宋体" w:hAnsi="宋体"/>
        </w:rPr>
        <w:t>shortcut、投影</w:t>
      </w:r>
      <w:proofErr w:type="spellEnd"/>
      <w:r w:rsidRPr="00734CD4">
        <w:rPr>
          <w:rFonts w:ascii="宋体" w:eastAsia="宋体" w:hAnsi="宋体"/>
        </w:rPr>
        <w:t xml:space="preserve"> shortcut、ResNet-34 与 Bottleneck。</w:t>
      </w:r>
    </w:p>
    <w:p w14:paraId="1DD4ED8B" w14:textId="77777777" w:rsidR="00E62FF0" w:rsidRPr="00734CD4" w:rsidRDefault="00000000">
      <w:pPr>
        <w:pStyle w:val="a"/>
        <w:spacing w:after="80" w:line="288" w:lineRule="auto"/>
        <w:rPr>
          <w:rFonts w:ascii="宋体" w:eastAsia="宋体" w:hAnsi="宋体" w:hint="eastAsia"/>
        </w:rPr>
      </w:pPr>
      <w:proofErr w:type="spellStart"/>
      <w:r w:rsidRPr="00734CD4">
        <w:rPr>
          <w:rFonts w:ascii="宋体" w:eastAsia="宋体" w:hAnsi="宋体"/>
        </w:rPr>
        <w:t>证据：先讲</w:t>
      </w:r>
      <w:proofErr w:type="spellEnd"/>
      <w:r w:rsidRPr="00734CD4">
        <w:rPr>
          <w:rFonts w:ascii="宋体" w:eastAsia="宋体" w:hAnsi="宋体"/>
        </w:rPr>
        <w:t xml:space="preserve"> ImageNet plain/</w:t>
      </w:r>
      <w:proofErr w:type="spellStart"/>
      <w:r w:rsidRPr="00734CD4">
        <w:rPr>
          <w:rFonts w:ascii="宋体" w:eastAsia="宋体" w:hAnsi="宋体"/>
        </w:rPr>
        <w:t>ResNet</w:t>
      </w:r>
      <w:proofErr w:type="spellEnd"/>
      <w:r w:rsidRPr="00734CD4">
        <w:rPr>
          <w:rFonts w:ascii="宋体" w:eastAsia="宋体" w:hAnsi="宋体"/>
        </w:rPr>
        <w:t xml:space="preserve"> </w:t>
      </w:r>
      <w:proofErr w:type="spellStart"/>
      <w:r w:rsidRPr="00734CD4">
        <w:rPr>
          <w:rFonts w:ascii="宋体" w:eastAsia="宋体" w:hAnsi="宋体"/>
        </w:rPr>
        <w:t>对照，再讲</w:t>
      </w:r>
      <w:proofErr w:type="spellEnd"/>
      <w:r w:rsidRPr="00734CD4">
        <w:rPr>
          <w:rFonts w:ascii="宋体" w:eastAsia="宋体" w:hAnsi="宋体"/>
        </w:rPr>
        <w:t xml:space="preserve"> CIFAR-10 </w:t>
      </w:r>
      <w:proofErr w:type="spellStart"/>
      <w:r w:rsidRPr="00734CD4">
        <w:rPr>
          <w:rFonts w:ascii="宋体" w:eastAsia="宋体" w:hAnsi="宋体"/>
        </w:rPr>
        <w:t>深度结果和检测迁移</w:t>
      </w:r>
      <w:proofErr w:type="spellEnd"/>
      <w:r w:rsidRPr="00734CD4">
        <w:rPr>
          <w:rFonts w:ascii="宋体" w:eastAsia="宋体" w:hAnsi="宋体"/>
        </w:rPr>
        <w:t>。</w:t>
      </w:r>
    </w:p>
    <w:p w14:paraId="0CA9BEA6" w14:textId="77777777" w:rsidR="00E62FF0" w:rsidRPr="00734CD4" w:rsidRDefault="00000000">
      <w:pPr>
        <w:pStyle w:val="a"/>
        <w:spacing w:after="80" w:line="288" w:lineRule="auto"/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边界：说明 1202 层测试误差回升，以及优化改善不等于无限加深都能泛化。</w:t>
      </w:r>
    </w:p>
    <w:p w14:paraId="67038EEA" w14:textId="77777777" w:rsidR="00E62FF0" w:rsidRPr="00734CD4" w:rsidRDefault="00000000">
      <w:pPr>
        <w:pStyle w:val="21"/>
        <w:rPr>
          <w:rFonts w:ascii="宋体" w:eastAsia="宋体" w:hAnsi="宋体" w:hint="eastAsia"/>
        </w:rPr>
      </w:pPr>
      <w:proofErr w:type="spellStart"/>
      <w:r w:rsidRPr="00734CD4">
        <w:rPr>
          <w:rFonts w:ascii="宋体" w:eastAsia="宋体" w:hAnsi="宋体"/>
        </w:rPr>
        <w:t>常见问题</w:t>
      </w:r>
      <w:proofErr w:type="spellEnd"/>
    </w:p>
    <w:p w14:paraId="0E8E9215" w14:textId="77777777" w:rsidR="00E62FF0" w:rsidRPr="00734CD4" w:rsidRDefault="00000000">
      <w:pPr>
        <w:pStyle w:val="31"/>
        <w:rPr>
          <w:rFonts w:ascii="宋体" w:eastAsia="宋体" w:hAnsi="宋体" w:hint="eastAsia"/>
        </w:rPr>
      </w:pPr>
      <w:r w:rsidRPr="00734CD4">
        <w:rPr>
          <w:rFonts w:ascii="宋体" w:eastAsia="宋体" w:hAnsi="宋体"/>
        </w:rPr>
        <w:t xml:space="preserve">Residual 与 shortcut </w:t>
      </w:r>
      <w:proofErr w:type="spellStart"/>
      <w:r w:rsidRPr="00734CD4">
        <w:rPr>
          <w:rFonts w:ascii="宋体" w:eastAsia="宋体" w:hAnsi="宋体"/>
        </w:rPr>
        <w:t>是同一个东西吗</w:t>
      </w:r>
      <w:proofErr w:type="spellEnd"/>
    </w:p>
    <w:p w14:paraId="0E86F8C3" w14:textId="77777777" w:rsidR="00E62FF0" w:rsidRPr="00734CD4" w:rsidRDefault="00000000">
      <w:pPr>
        <w:rPr>
          <w:rFonts w:ascii="宋体" w:eastAsia="宋体" w:hAnsi="宋体" w:hint="eastAsia"/>
        </w:rPr>
      </w:pPr>
      <w:proofErr w:type="spellStart"/>
      <w:r w:rsidRPr="00734CD4">
        <w:rPr>
          <w:rFonts w:ascii="宋体" w:eastAsia="宋体" w:hAnsi="宋体"/>
        </w:rPr>
        <w:t>不是。Residual</w:t>
      </w:r>
      <w:proofErr w:type="spellEnd"/>
      <w:r w:rsidRPr="00734CD4">
        <w:rPr>
          <w:rFonts w:ascii="宋体" w:eastAsia="宋体" w:hAnsi="宋体"/>
        </w:rPr>
        <w:t xml:space="preserve"> </w:t>
      </w:r>
      <w:proofErr w:type="spellStart"/>
      <w:r w:rsidRPr="00734CD4">
        <w:rPr>
          <w:rFonts w:ascii="宋体" w:eastAsia="宋体" w:hAnsi="宋体"/>
        </w:rPr>
        <w:t>是主路要学习的函数</w:t>
      </w:r>
      <w:proofErr w:type="spellEnd"/>
      <w:r w:rsidRPr="00734CD4">
        <w:rPr>
          <w:rFonts w:ascii="宋体" w:eastAsia="宋体" w:hAnsi="宋体"/>
        </w:rPr>
        <w:t xml:space="preserve"> F(x)，shortcut </w:t>
      </w:r>
      <w:proofErr w:type="spellStart"/>
      <w:r w:rsidRPr="00734CD4">
        <w:rPr>
          <w:rFonts w:ascii="宋体" w:eastAsia="宋体" w:hAnsi="宋体"/>
        </w:rPr>
        <w:t>是把</w:t>
      </w:r>
      <w:proofErr w:type="spellEnd"/>
      <w:r w:rsidRPr="00734CD4">
        <w:rPr>
          <w:rFonts w:ascii="宋体" w:eastAsia="宋体" w:hAnsi="宋体"/>
        </w:rPr>
        <w:t xml:space="preserve"> x </w:t>
      </w:r>
      <w:proofErr w:type="spellStart"/>
      <w:r w:rsidRPr="00734CD4">
        <w:rPr>
          <w:rFonts w:ascii="宋体" w:eastAsia="宋体" w:hAnsi="宋体"/>
        </w:rPr>
        <w:t>传到求和节点的结构路径。恒等</w:t>
      </w:r>
      <w:proofErr w:type="spellEnd"/>
      <w:r w:rsidRPr="00734CD4">
        <w:rPr>
          <w:rFonts w:ascii="宋体" w:eastAsia="宋体" w:hAnsi="宋体"/>
        </w:rPr>
        <w:t xml:space="preserve"> shortcut </w:t>
      </w:r>
      <w:proofErr w:type="spellStart"/>
      <w:r w:rsidRPr="00734CD4">
        <w:rPr>
          <w:rFonts w:ascii="宋体" w:eastAsia="宋体" w:hAnsi="宋体"/>
        </w:rPr>
        <w:t>输出</w:t>
      </w:r>
      <w:proofErr w:type="spellEnd"/>
      <w:r w:rsidRPr="00734CD4">
        <w:rPr>
          <w:rFonts w:ascii="宋体" w:eastAsia="宋体" w:hAnsi="宋体"/>
        </w:rPr>
        <w:t xml:space="preserve"> </w:t>
      </w:r>
      <w:proofErr w:type="spellStart"/>
      <w:r w:rsidRPr="00734CD4">
        <w:rPr>
          <w:rFonts w:ascii="宋体" w:eastAsia="宋体" w:hAnsi="宋体"/>
        </w:rPr>
        <w:t>x；在维度变化时，投影</w:t>
      </w:r>
      <w:proofErr w:type="spellEnd"/>
      <w:r w:rsidRPr="00734CD4">
        <w:rPr>
          <w:rFonts w:ascii="宋体" w:eastAsia="宋体" w:hAnsi="宋体"/>
        </w:rPr>
        <w:t xml:space="preserve"> shortcut </w:t>
      </w:r>
      <w:proofErr w:type="spellStart"/>
      <w:r w:rsidRPr="00734CD4">
        <w:rPr>
          <w:rFonts w:ascii="宋体" w:eastAsia="宋体" w:hAnsi="宋体"/>
        </w:rPr>
        <w:t>输出</w:t>
      </w:r>
      <w:proofErr w:type="spellEnd"/>
      <w:r w:rsidRPr="00734CD4">
        <w:rPr>
          <w:rFonts w:ascii="宋体" w:eastAsia="宋体" w:hAnsi="宋体"/>
        </w:rPr>
        <w:t xml:space="preserve"> </w:t>
      </w:r>
      <w:proofErr w:type="spellStart"/>
      <w:r w:rsidRPr="00734CD4">
        <w:rPr>
          <w:rFonts w:ascii="宋体" w:eastAsia="宋体" w:hAnsi="宋体"/>
        </w:rPr>
        <w:t>Ws</w:t>
      </w:r>
      <w:proofErr w:type="spellEnd"/>
      <w:r w:rsidRPr="00734CD4">
        <w:rPr>
          <w:rFonts w:ascii="宋体" w:eastAsia="宋体" w:hAnsi="宋体"/>
        </w:rPr>
        <w:t xml:space="preserve"> x。</w:t>
      </w:r>
    </w:p>
    <w:p w14:paraId="6B020F1A" w14:textId="77777777" w:rsidR="00E62FF0" w:rsidRPr="00734CD4" w:rsidRDefault="00000000">
      <w:pPr>
        <w:pStyle w:val="31"/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为什么加 x 会让网络更容易训练</w:t>
      </w:r>
    </w:p>
    <w:p w14:paraId="490A5679" w14:textId="77777777" w:rsidR="00E62FF0" w:rsidRPr="00734CD4" w:rsidRDefault="00000000">
      <w:pPr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论文的动机是：若目标映射接近恒等映射，普通堆叠层需要直接逼近 H(x)=x；残差形式则只需让 F(x) 接近零。实验显示训练误差随深度增加的退化被缓解，但论文没有给出普遍性的理论保证。</w:t>
      </w:r>
    </w:p>
    <w:p w14:paraId="2CA44DE1" w14:textId="77777777" w:rsidR="00E62FF0" w:rsidRPr="00734CD4" w:rsidRDefault="00000000">
      <w:pPr>
        <w:pStyle w:val="31"/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为什么 ResNet-1202 的测试错误率比 ResNet-110 高</w:t>
      </w:r>
    </w:p>
    <w:p w14:paraId="364C761F" w14:textId="77777777" w:rsidR="00E62FF0" w:rsidRPr="00734CD4" w:rsidRDefault="00000000">
      <w:pPr>
        <w:rPr>
          <w:rFonts w:ascii="宋体" w:eastAsia="宋体" w:hAnsi="宋体" w:hint="eastAsia"/>
          <w:lang w:eastAsia="zh-CN"/>
        </w:rPr>
      </w:pPr>
      <w:r w:rsidRPr="00734CD4">
        <w:rPr>
          <w:rFonts w:ascii="宋体" w:eastAsia="宋体" w:hAnsi="宋体"/>
          <w:lang w:eastAsia="zh-CN"/>
        </w:rPr>
        <w:t>作者报告 1202 层模型训练误差低于 0.1%，测试错误率 7.93%，而 110 层模型为 6.43%（五次运行 best，均值 6.61%、标准差 0.16）。作者认为 1202 层模型对 CIFAR-10 来说可能过大，并指出其参数量为 19.4M。</w:t>
      </w:r>
    </w:p>
    <w:p w14:paraId="2E5C64BF" w14:textId="77777777" w:rsidR="00E62FF0" w:rsidRPr="00734CD4" w:rsidRDefault="00000000">
      <w:pPr>
        <w:pStyle w:val="31"/>
        <w:rPr>
          <w:rFonts w:ascii="宋体" w:eastAsia="宋体" w:hAnsi="宋体" w:hint="eastAsia"/>
        </w:rPr>
      </w:pPr>
      <w:r w:rsidRPr="00734CD4">
        <w:rPr>
          <w:rFonts w:ascii="宋体" w:eastAsia="宋体" w:hAnsi="宋体"/>
        </w:rPr>
        <w:t xml:space="preserve">CIFAR-10 与 ImageNet </w:t>
      </w:r>
      <w:proofErr w:type="spellStart"/>
      <w:r w:rsidRPr="00734CD4">
        <w:rPr>
          <w:rFonts w:ascii="宋体" w:eastAsia="宋体" w:hAnsi="宋体"/>
        </w:rPr>
        <w:t>的训练参数一样吗</w:t>
      </w:r>
      <w:proofErr w:type="spellEnd"/>
    </w:p>
    <w:p w14:paraId="2991B2ED" w14:textId="77777777" w:rsidR="00E62FF0" w:rsidRPr="00734CD4" w:rsidRDefault="00000000">
      <w:pPr>
        <w:rPr>
          <w:rFonts w:ascii="宋体" w:eastAsia="宋体" w:hAnsi="宋体" w:hint="eastAsia"/>
          <w:lang w:eastAsia="zh-CN"/>
        </w:rPr>
      </w:pPr>
      <w:proofErr w:type="spellStart"/>
      <w:r w:rsidRPr="00734CD4">
        <w:rPr>
          <w:rFonts w:ascii="宋体" w:eastAsia="宋体" w:hAnsi="宋体"/>
        </w:rPr>
        <w:t>不一样。ImageNet</w:t>
      </w:r>
      <w:proofErr w:type="spellEnd"/>
      <w:r w:rsidRPr="00734CD4">
        <w:rPr>
          <w:rFonts w:ascii="宋体" w:eastAsia="宋体" w:hAnsi="宋体"/>
        </w:rPr>
        <w:t xml:space="preserve"> </w:t>
      </w:r>
      <w:proofErr w:type="spellStart"/>
      <w:r w:rsidRPr="00734CD4">
        <w:rPr>
          <w:rFonts w:ascii="宋体" w:eastAsia="宋体" w:hAnsi="宋体"/>
        </w:rPr>
        <w:t>使用</w:t>
      </w:r>
      <w:proofErr w:type="spellEnd"/>
      <w:r w:rsidRPr="00734CD4">
        <w:rPr>
          <w:rFonts w:ascii="宋体" w:eastAsia="宋体" w:hAnsi="宋体"/>
        </w:rPr>
        <w:t xml:space="preserve"> batch size 256、最多 60 万次迭代，并在误差平台期降低学习率；CIFAR-10 </w:t>
      </w:r>
      <w:proofErr w:type="spellStart"/>
      <w:r w:rsidRPr="00734CD4">
        <w:rPr>
          <w:rFonts w:ascii="宋体" w:eastAsia="宋体" w:hAnsi="宋体"/>
        </w:rPr>
        <w:t>使用</w:t>
      </w:r>
      <w:proofErr w:type="spellEnd"/>
      <w:r w:rsidRPr="00734CD4">
        <w:rPr>
          <w:rFonts w:ascii="宋体" w:eastAsia="宋体" w:hAnsi="宋体"/>
        </w:rPr>
        <w:t xml:space="preserve"> batch size 128、64k </w:t>
      </w:r>
      <w:proofErr w:type="spellStart"/>
      <w:r w:rsidRPr="00734CD4">
        <w:rPr>
          <w:rFonts w:ascii="宋体" w:eastAsia="宋体" w:hAnsi="宋体"/>
        </w:rPr>
        <w:t>次迭代，在</w:t>
      </w:r>
      <w:proofErr w:type="spellEnd"/>
      <w:r w:rsidRPr="00734CD4">
        <w:rPr>
          <w:rFonts w:ascii="宋体" w:eastAsia="宋体" w:hAnsi="宋体"/>
        </w:rPr>
        <w:t xml:space="preserve"> 32k 与 48k 降学习率。</w:t>
      </w:r>
      <w:r w:rsidRPr="00734CD4">
        <w:rPr>
          <w:rFonts w:ascii="宋体" w:eastAsia="宋体" w:hAnsi="宋体"/>
          <w:lang w:eastAsia="zh-CN"/>
        </w:rPr>
        <w:t>ResNet-110 还增加了短暂 warm-up。引用实验时应保留数据集对应的协议。</w:t>
      </w:r>
    </w:p>
    <w:p w14:paraId="558A0922" w14:textId="77777777" w:rsidR="00E62FF0" w:rsidRPr="00734CD4" w:rsidRDefault="00000000">
      <w:pPr>
        <w:pStyle w:val="1"/>
        <w:rPr>
          <w:rFonts w:ascii="宋体" w:eastAsia="宋体" w:hAnsi="宋体" w:hint="eastAsia"/>
        </w:rPr>
      </w:pPr>
      <w:proofErr w:type="spellStart"/>
      <w:r w:rsidRPr="00734CD4">
        <w:rPr>
          <w:rFonts w:ascii="宋体" w:eastAsia="宋体" w:hAnsi="宋体"/>
        </w:rPr>
        <w:t>参考文献</w:t>
      </w:r>
      <w:proofErr w:type="spellEnd"/>
    </w:p>
    <w:p w14:paraId="2B8D51CB" w14:textId="77777777" w:rsidR="00E62FF0" w:rsidRPr="00734CD4" w:rsidRDefault="00000000">
      <w:pPr>
        <w:rPr>
          <w:rFonts w:ascii="宋体" w:eastAsia="宋体" w:hAnsi="宋体" w:hint="eastAsia"/>
        </w:rPr>
      </w:pPr>
      <w:r w:rsidRPr="00734CD4">
        <w:rPr>
          <w:rFonts w:ascii="宋体" w:eastAsia="宋体" w:hAnsi="宋体"/>
        </w:rPr>
        <w:t>[1] Kaiming He, Xiangyu Zhang, Shaoqing Ren, Jian Sun. Deep Residual Learning for Image Recognition. Proceedings of the IEEE Conference on Computer Vision and Pattern Recognition (CVPR), 2016, pp. 770–778. DOI/开放获取版本：https://openaccess.thecvf.com/content_cvpr_2016/html/He_Deep_Residual_Learning_CVPR_2016_paper.html</w:t>
      </w:r>
    </w:p>
    <w:p w14:paraId="6787968F" w14:textId="77777777" w:rsidR="00E62FF0" w:rsidRPr="00734CD4" w:rsidRDefault="00000000">
      <w:pPr>
        <w:rPr>
          <w:rFonts w:ascii="宋体" w:eastAsia="宋体" w:hAnsi="宋体" w:hint="eastAsia"/>
        </w:rPr>
      </w:pPr>
      <w:r w:rsidRPr="00734CD4">
        <w:rPr>
          <w:rFonts w:ascii="宋体" w:eastAsia="宋体" w:hAnsi="宋体"/>
          <w:color w:val="59636E"/>
          <w:sz w:val="19"/>
          <w:lang w:eastAsia="zh-CN"/>
        </w:rPr>
        <w:t>本报告中的网络配置、训练设置和实验数值均按原论文对应章节、图或表标注。</w:t>
      </w:r>
      <w:proofErr w:type="spellStart"/>
      <w:r w:rsidRPr="00734CD4">
        <w:rPr>
          <w:rFonts w:ascii="宋体" w:eastAsia="宋体" w:hAnsi="宋体"/>
          <w:color w:val="59636E"/>
          <w:sz w:val="19"/>
        </w:rPr>
        <w:t>主要引用位置：Figure</w:t>
      </w:r>
      <w:proofErr w:type="spellEnd"/>
      <w:r w:rsidRPr="00734CD4">
        <w:rPr>
          <w:rFonts w:ascii="宋体" w:eastAsia="宋体" w:hAnsi="宋体"/>
          <w:color w:val="59636E"/>
          <w:sz w:val="19"/>
        </w:rPr>
        <w:t xml:space="preserve"> 1–7；Table 1–8；Sections 1–4.3。</w:t>
      </w:r>
    </w:p>
    <w:sectPr w:rsidR="00E62FF0" w:rsidRPr="00734CD4" w:rsidSect="00034616">
      <w:footerReference w:type="default" r:id="rId20"/>
      <w:pgSz w:w="11909" w:h="16834"/>
      <w:pgMar w:top="1123" w:right="1267" w:bottom="1080" w:left="1267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8940F" w14:textId="77777777" w:rsidR="00321F05" w:rsidRDefault="00321F05">
      <w:pPr>
        <w:spacing w:after="0" w:line="240" w:lineRule="auto"/>
      </w:pPr>
      <w:r>
        <w:separator/>
      </w:r>
    </w:p>
  </w:endnote>
  <w:endnote w:type="continuationSeparator" w:id="0">
    <w:p w14:paraId="4D746329" w14:textId="77777777" w:rsidR="00321F05" w:rsidRDefault="00321F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BE411" w14:textId="77777777" w:rsidR="00E62FF0" w:rsidRDefault="00000000">
    <w:pPr>
      <w:pStyle w:val="a7"/>
      <w:jc w:val="center"/>
    </w:pPr>
    <w:r>
      <w:rPr>
        <w:color w:val="59636E"/>
        <w:sz w:val="18"/>
      </w:rPr>
      <w:fldChar w:fldCharType="begin"/>
    </w:r>
    <w:r>
      <w:rPr>
        <w:color w:val="59636E"/>
        <w:sz w:val="18"/>
      </w:rPr>
      <w:instrText xml:space="preserve"> PAGE </w:instrText>
    </w:r>
    <w:r>
      <w:rPr>
        <w:color w:val="59636E"/>
        <w:sz w:val="18"/>
      </w:rPr>
      <w:fldChar w:fldCharType="separate"/>
    </w:r>
    <w:r>
      <w:rPr>
        <w:color w:val="59636E"/>
        <w:sz w:val="18"/>
      </w:rPr>
      <w:t>1</w:t>
    </w:r>
    <w:r>
      <w:rPr>
        <w:color w:val="59636E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57EE2" w14:textId="77777777" w:rsidR="00321F05" w:rsidRDefault="00321F05">
      <w:pPr>
        <w:spacing w:after="0" w:line="240" w:lineRule="auto"/>
      </w:pPr>
      <w:r>
        <w:separator/>
      </w:r>
    </w:p>
  </w:footnote>
  <w:footnote w:type="continuationSeparator" w:id="0">
    <w:p w14:paraId="4F21B15E" w14:textId="77777777" w:rsidR="00321F05" w:rsidRDefault="00321F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154650">
    <w:abstractNumId w:val="8"/>
  </w:num>
  <w:num w:numId="2" w16cid:durableId="1533348471">
    <w:abstractNumId w:val="6"/>
  </w:num>
  <w:num w:numId="3" w16cid:durableId="1931794">
    <w:abstractNumId w:val="5"/>
  </w:num>
  <w:num w:numId="4" w16cid:durableId="1554656358">
    <w:abstractNumId w:val="4"/>
  </w:num>
  <w:num w:numId="5" w16cid:durableId="97257002">
    <w:abstractNumId w:val="7"/>
  </w:num>
  <w:num w:numId="6" w16cid:durableId="802308344">
    <w:abstractNumId w:val="3"/>
  </w:num>
  <w:num w:numId="7" w16cid:durableId="2119176138">
    <w:abstractNumId w:val="2"/>
  </w:num>
  <w:num w:numId="8" w16cid:durableId="1847861246">
    <w:abstractNumId w:val="1"/>
  </w:num>
  <w:num w:numId="9" w16cid:durableId="303510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5E1"/>
    <w:rsid w:val="0015074B"/>
    <w:rsid w:val="0024570B"/>
    <w:rsid w:val="0029639D"/>
    <w:rsid w:val="00321F05"/>
    <w:rsid w:val="00322669"/>
    <w:rsid w:val="00326F90"/>
    <w:rsid w:val="003C33C7"/>
    <w:rsid w:val="00734CD4"/>
    <w:rsid w:val="00795E5C"/>
    <w:rsid w:val="009F1A9B"/>
    <w:rsid w:val="00AA1D8D"/>
    <w:rsid w:val="00B47730"/>
    <w:rsid w:val="00C56F5B"/>
    <w:rsid w:val="00CB0664"/>
    <w:rsid w:val="00D24D48"/>
    <w:rsid w:val="00D63595"/>
    <w:rsid w:val="00E62F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B0484A0"/>
  <w14:defaultImageDpi w14:val="300"/>
  <w15:docId w15:val="{0472B198-41B6-48C5-92A9-3E2455DAF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17" w:lineRule="auto"/>
    </w:pPr>
    <w:rPr>
      <w:rFonts w:ascii="Aptos" w:eastAsia="微软雅黑" w:hAnsi="Aptos"/>
      <w:color w:val="1B1F23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9636E"/>
      <w:spacing w:val="15"/>
      <w:sz w:val="30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keepNext/>
      <w:spacing w:before="160" w:after="80" w:line="240" w:lineRule="auto"/>
    </w:pPr>
    <w:rPr>
      <w:b/>
      <w:bCs/>
      <w:color w:val="18344F"/>
      <w:sz w:val="19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pPr>
      <w:keepLines/>
      <w:spacing w:before="100" w:after="140"/>
      <w:jc w:val="center"/>
    </w:pPr>
    <w:rPr>
      <w:rFonts w:ascii="Aptos" w:eastAsia="微软雅黑" w:hAnsi="Aptos"/>
      <w:b/>
      <w:color w:val="18344F"/>
      <w:sz w:val="26"/>
    </w:rPr>
  </w:style>
  <w:style w:type="paragraph" w:styleId="aff9">
    <w:name w:val="footnote text"/>
    <w:basedOn w:val="a1"/>
    <w:link w:val="affa"/>
    <w:uiPriority w:val="99"/>
    <w:semiHidden/>
    <w:unhideWhenUsed/>
    <w:rsid w:val="00D63595"/>
    <w:pPr>
      <w:snapToGrid w:val="0"/>
    </w:pPr>
    <w:rPr>
      <w:sz w:val="18"/>
      <w:szCs w:val="18"/>
    </w:rPr>
  </w:style>
  <w:style w:type="character" w:customStyle="1" w:styleId="affa">
    <w:name w:val="脚注文本 字符"/>
    <w:basedOn w:val="a2"/>
    <w:link w:val="aff9"/>
    <w:uiPriority w:val="99"/>
    <w:semiHidden/>
    <w:rsid w:val="00D63595"/>
    <w:rPr>
      <w:rFonts w:ascii="Aptos" w:eastAsia="微软雅黑" w:hAnsi="Aptos"/>
      <w:color w:val="1B1F23"/>
      <w:sz w:val="18"/>
      <w:szCs w:val="18"/>
    </w:rPr>
  </w:style>
  <w:style w:type="character" w:styleId="affb">
    <w:name w:val="footnote reference"/>
    <w:basedOn w:val="a2"/>
    <w:uiPriority w:val="99"/>
    <w:semiHidden/>
    <w:unhideWhenUsed/>
    <w:rsid w:val="00D6359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15</Pages>
  <Words>1742</Words>
  <Characters>9934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深度残差学习与 ResNet 论文汇报文稿</dc:title>
  <dc:subject>Deep Residual Learning for Image Recognition</dc:subject>
  <dc:creator/>
  <cp:keywords>ResNet, residual learning, CNN, CVPR 2016, ImageNet, CIFAR-10</cp:keywords>
  <dc:description>generated by python-docx</dc:description>
  <cp:lastModifiedBy>汝涵 胡</cp:lastModifiedBy>
  <cp:revision>5</cp:revision>
  <dcterms:created xsi:type="dcterms:W3CDTF">2013-12-23T23:15:00Z</dcterms:created>
  <dcterms:modified xsi:type="dcterms:W3CDTF">2026-09-29T00:46:00Z</dcterms:modified>
  <cp:category/>
</cp:coreProperties>
</file>