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bookmarkStart w:id="0" w:name="_GoBack"/>
      <w:bookmarkEnd w:id="0"/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0235DDFF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out three main aims for the next few weeks:</w:t>
      </w:r>
    </w:p>
    <w:p w14:paraId="67922014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1) Implement a basic form of transfer learning, perhaps using models from Image net</w:t>
      </w:r>
    </w:p>
    <w:p w14:paraId="6BE5920E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2) Implement TFRecords, the standard data input form in Tensorflow</w:t>
      </w:r>
    </w:p>
    <w:p w14:paraId="61211E6B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3) Expand our possible input of characters (and increase our number of samples) by using the whole CASIA isolated dataset</w:t>
      </w:r>
    </w:p>
    <w:p w14:paraId="4E98C81C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Elliot will work on (1), Seb will work on (2, 3).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TFRecords and CASIA dataset</w:t>
      </w:r>
    </w:p>
    <w:p w14:paraId="338F32A6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Went back to basics and tried to increase the efficiency in the way in which we resized a character.</w:t>
      </w:r>
    </w:p>
    <w:p w14:paraId="1796D589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Realised this isn’t necessary, since we only generate the character images once.</w:t>
      </w:r>
    </w:p>
    <w:p w14:paraId="108AAA56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Generated the character images again, this time to a larger size (as suggested in literature) of 48x48, including 2 pixels of padding on each side.</w:t>
      </w:r>
    </w:p>
    <w:p w14:paraId="32B5563F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Incorporated 4030 unique characters, instead of 3755 as before. This includes alphanumeric characters (a,b,… 1,2,…)</w:t>
      </w:r>
    </w:p>
    <w:p w14:paraId="71BA80C8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TFRecords requires images are saved as images, not arrays – this was done and each image was labelled.</w:t>
      </w:r>
    </w:p>
    <w:p w14:paraId="1AEB66F4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.gnt files from the 1.0 dataset can now be loaded, and they are separated into training and test samples as recommended by CASIA</w:t>
      </w:r>
    </w:p>
    <w:p w14:paraId="53D96080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Wrote to TFRecords successfully. Still need to read from these and implement them in a network – and this is the only way we can check if they were written correctly.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1F60B7B5" w14:textId="77777777" w:rsidR="009676CD" w:rsidRDefault="000F6001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Researching into transfer learning has </w:t>
      </w:r>
      <w:r w:rsidR="004435D1">
        <w:rPr>
          <w:rFonts w:ascii="Times New Roman" w:hAnsi="Times New Roman" w:cs="Times New Roman"/>
          <w:sz w:val="24"/>
          <w:szCs w:val="24"/>
          <w:lang w:val="en-GB"/>
        </w:rPr>
        <w:t xml:space="preserve">been quite interesting.  </w:t>
      </w:r>
      <w:r w:rsidR="005F430E">
        <w:rPr>
          <w:rFonts w:ascii="Times New Roman" w:hAnsi="Times New Roman" w:cs="Times New Roman"/>
          <w:sz w:val="24"/>
          <w:szCs w:val="24"/>
          <w:lang w:val="en-GB"/>
        </w:rPr>
        <w:t xml:space="preserve">It turns out </w:t>
      </w:r>
      <w:r w:rsidR="004C61A3">
        <w:rPr>
          <w:rFonts w:ascii="Times New Roman" w:hAnsi="Times New Roman" w:cs="Times New Roman"/>
          <w:sz w:val="24"/>
          <w:szCs w:val="24"/>
          <w:lang w:val="en-GB"/>
        </w:rPr>
        <w:t xml:space="preserve">that it comes down to the second to last layer which is called the bottleneck of a </w:t>
      </w:r>
      <w:r w:rsidR="00E54B3B">
        <w:rPr>
          <w:rFonts w:ascii="Times New Roman" w:hAnsi="Times New Roman" w:cs="Times New Roman"/>
          <w:sz w:val="24"/>
          <w:szCs w:val="24"/>
          <w:lang w:val="en-GB"/>
        </w:rPr>
        <w:t xml:space="preserve">network.  This bottleneck layer provides a </w:t>
      </w:r>
      <w:r w:rsidR="00AE6902">
        <w:rPr>
          <w:rFonts w:ascii="Times New Roman" w:hAnsi="Times New Roman" w:cs="Times New Roman"/>
          <w:sz w:val="24"/>
          <w:szCs w:val="24"/>
          <w:lang w:val="en-GB"/>
        </w:rPr>
        <w:t xml:space="preserve">set </w:t>
      </w:r>
      <w:r w:rsidR="00AE6902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E54B3B">
        <w:rPr>
          <w:rFonts w:ascii="Times New Roman" w:hAnsi="Times New Roman" w:cs="Times New Roman"/>
          <w:sz w:val="24"/>
          <w:szCs w:val="24"/>
          <w:lang w:val="en-GB"/>
        </w:rPr>
        <w:t xml:space="preserve">unique </w:t>
      </w:r>
      <w:r w:rsidR="00AE6902">
        <w:rPr>
          <w:rFonts w:ascii="Times New Roman" w:hAnsi="Times New Roman" w:cs="Times New Roman"/>
          <w:sz w:val="24"/>
          <w:szCs w:val="24"/>
          <w:lang w:val="en-GB"/>
        </w:rPr>
        <w:t xml:space="preserve">values for any image passed through the network.  This includes images that the network isn’t trained to classify. </w:t>
      </w:r>
    </w:p>
    <w:p w14:paraId="2C479770" w14:textId="43E2B11D" w:rsidR="00931283" w:rsidRDefault="00AE6902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means if one wishes to increase the number of output classes, </w:t>
      </w:r>
      <w:r w:rsidR="005D7864">
        <w:rPr>
          <w:rFonts w:ascii="Times New Roman" w:hAnsi="Times New Roman" w:cs="Times New Roman"/>
          <w:sz w:val="24"/>
          <w:szCs w:val="24"/>
          <w:lang w:val="en-GB"/>
        </w:rPr>
        <w:t xml:space="preserve">one can discard the final layer and replace it with an untrained layer with the desired number of outputs.  </w:t>
      </w:r>
      <w:r w:rsidR="00EB5CA6">
        <w:rPr>
          <w:rFonts w:ascii="Times New Roman" w:hAnsi="Times New Roman" w:cs="Times New Roman"/>
          <w:sz w:val="24"/>
          <w:szCs w:val="24"/>
          <w:lang w:val="en-GB"/>
        </w:rPr>
        <w:t xml:space="preserve">This final layer can then be trained with the others kept the same.  To further increase efficiency one can precompute the </w:t>
      </w:r>
      <w:r w:rsidR="00E0737D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EB5CA6">
        <w:rPr>
          <w:rFonts w:ascii="Times New Roman" w:hAnsi="Times New Roman" w:cs="Times New Roman"/>
          <w:sz w:val="24"/>
          <w:szCs w:val="24"/>
          <w:lang w:val="en-GB"/>
        </w:rPr>
        <w:t>ottlen</w:t>
      </w:r>
      <w:r w:rsidR="00E0737D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EB5CA6">
        <w:rPr>
          <w:rFonts w:ascii="Times New Roman" w:hAnsi="Times New Roman" w:cs="Times New Roman"/>
          <w:sz w:val="24"/>
          <w:szCs w:val="24"/>
          <w:lang w:val="en-GB"/>
        </w:rPr>
        <w:t>ck values for each image in the set</w:t>
      </w:r>
      <w:r w:rsidR="00E0737D">
        <w:rPr>
          <w:rFonts w:ascii="Times New Roman" w:hAnsi="Times New Roman" w:cs="Times New Roman"/>
          <w:sz w:val="24"/>
          <w:szCs w:val="24"/>
          <w:lang w:val="en-GB"/>
        </w:rPr>
        <w:t xml:space="preserve"> before training and then</w:t>
      </w:r>
      <w:r w:rsidR="00CD7335">
        <w:rPr>
          <w:rFonts w:ascii="Times New Roman" w:hAnsi="Times New Roman" w:cs="Times New Roman"/>
          <w:sz w:val="24"/>
          <w:szCs w:val="24"/>
          <w:lang w:val="en-GB"/>
        </w:rPr>
        <w:t xml:space="preserve"> the problem reduces to a simple fully connected neural net which will train in half an hour on a laptop.  </w:t>
      </w:r>
    </w:p>
    <w:p w14:paraId="6AB18DAF" w14:textId="7FD445D8" w:rsidR="00AB4B2A" w:rsidRDefault="00AB4B2A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 far I have been able to save and load simple variables in TensorFlow.  This week I will </w:t>
      </w:r>
      <w:r w:rsidR="00780A7D">
        <w:rPr>
          <w:rFonts w:ascii="Times New Roman" w:hAnsi="Times New Roman" w:cs="Times New Roman"/>
          <w:sz w:val="24"/>
          <w:szCs w:val="24"/>
          <w:lang w:val="en-GB"/>
        </w:rPr>
        <w:t xml:space="preserve">apply this to a neural network so that I have the necessary tools to perform transfer learning.  </w:t>
      </w:r>
    </w:p>
    <w:p w14:paraId="51896D1E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2BF20A" w14:textId="77777777"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F130D0" w14:textId="77777777" w:rsidR="00931283" w:rsidRP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7777777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31283">
        <w:rPr>
          <w:rFonts w:ascii="Times New Roman" w:hAnsi="Times New Roman" w:cs="Times New Roman"/>
          <w:sz w:val="24"/>
          <w:lang w:val="en-GB"/>
        </w:rPr>
        <w:t>Write code to read from TFRecords, and check that it works properly as part of a neural net</w:t>
      </w:r>
    </w:p>
    <w:p w14:paraId="7B1B1279" w14:textId="77777777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2. Incorporate all 1.0 dataset .gnt files, then 1.1 and 1.2 datasets</w:t>
      </w:r>
    </w:p>
    <w:p w14:paraId="58A098AD" w14:textId="0F7733A7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3. Figure out how to do shuffling and image deformation with TFRecords.</w:t>
      </w:r>
    </w:p>
    <w:p w14:paraId="54B408AA" w14:textId="77777777" w:rsidR="00EB5CA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 w:rsidRPr="003808B6">
        <w:rPr>
          <w:rFonts w:ascii="Times New Roman" w:hAnsi="Times New Roman" w:cs="Times New Roman"/>
          <w:sz w:val="24"/>
          <w:lang w:val="en-GB"/>
        </w:rPr>
        <w:t>4.</w:t>
      </w:r>
      <w:r w:rsidR="00ED69A4">
        <w:rPr>
          <w:rFonts w:ascii="Times New Roman" w:hAnsi="Times New Roman" w:cs="Times New Roman"/>
          <w:sz w:val="24"/>
          <w:lang w:val="en-GB"/>
        </w:rPr>
        <w:t xml:space="preserve">Create a script to </w:t>
      </w:r>
      <w:r w:rsidR="003808B6" w:rsidRPr="003808B6">
        <w:rPr>
          <w:rFonts w:ascii="Times New Roman" w:hAnsi="Times New Roman" w:cs="Times New Roman"/>
          <w:sz w:val="24"/>
          <w:lang w:val="en-GB"/>
        </w:rPr>
        <w:t>Load a trained neural network</w:t>
      </w:r>
      <w:r w:rsidR="003808B6">
        <w:rPr>
          <w:rFonts w:ascii="Times New Roman" w:hAnsi="Times New Roman" w:cs="Times New Roman"/>
          <w:sz w:val="24"/>
          <w:lang w:val="en-GB"/>
        </w:rPr>
        <w:t xml:space="preserve"> model </w:t>
      </w:r>
      <w:r w:rsidR="005B20EB">
        <w:rPr>
          <w:rFonts w:ascii="Times New Roman" w:hAnsi="Times New Roman" w:cs="Times New Roman"/>
          <w:sz w:val="24"/>
          <w:lang w:val="en-GB"/>
        </w:rPr>
        <w:t>and</w:t>
      </w:r>
      <w:r w:rsidR="00ED69A4">
        <w:rPr>
          <w:rFonts w:ascii="Times New Roman" w:hAnsi="Times New Roman" w:cs="Times New Roman"/>
          <w:sz w:val="24"/>
          <w:lang w:val="en-GB"/>
        </w:rPr>
        <w:t xml:space="preserve"> train only the last layer on some data. </w:t>
      </w:r>
    </w:p>
    <w:p w14:paraId="6B054AF5" w14:textId="7D80DB0F" w:rsidR="006E1502" w:rsidRPr="003808B6" w:rsidRDefault="00EB5CA6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5.Do some further research into the bottleneck layer and why it provides a unique representation of </w:t>
      </w:r>
      <w:r w:rsidR="00E0737D">
        <w:rPr>
          <w:rFonts w:ascii="Times New Roman" w:hAnsi="Times New Roman" w:cs="Times New Roman"/>
          <w:sz w:val="24"/>
          <w:lang w:val="en-GB"/>
        </w:rPr>
        <w:t>each piece of input data</w:t>
      </w:r>
      <w:r w:rsidR="00CC3F46">
        <w:rPr>
          <w:rFonts w:ascii="Times New Roman" w:hAnsi="Times New Roman" w:cs="Times New Roman"/>
          <w:sz w:val="24"/>
          <w:lang w:val="en-GB"/>
        </w:rPr>
        <w:t xml:space="preserve"> (Theory)</w:t>
      </w:r>
      <w:r w:rsidR="00E0737D">
        <w:rPr>
          <w:rFonts w:ascii="Times New Roman" w:hAnsi="Times New Roman" w:cs="Times New Roman"/>
          <w:sz w:val="24"/>
          <w:lang w:val="en-GB"/>
        </w:rPr>
        <w:t xml:space="preserve">.  </w:t>
      </w:r>
      <w:r w:rsidR="00ED69A4">
        <w:rPr>
          <w:rFonts w:ascii="Times New Roman" w:hAnsi="Times New Roman" w:cs="Times New Roman"/>
          <w:sz w:val="24"/>
          <w:lang w:val="en-GB"/>
        </w:rPr>
        <w:t xml:space="preserve"> </w:t>
      </w: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7187" w14:textId="77777777" w:rsidR="00114C3B" w:rsidRDefault="00114C3B" w:rsidP="007F5D9C">
      <w:pPr>
        <w:spacing w:after="0" w:line="240" w:lineRule="auto"/>
      </w:pPr>
      <w:r>
        <w:separator/>
      </w:r>
    </w:p>
  </w:endnote>
  <w:endnote w:type="continuationSeparator" w:id="0">
    <w:p w14:paraId="7BD58220" w14:textId="77777777" w:rsidR="00114C3B" w:rsidRDefault="00114C3B" w:rsidP="007F5D9C">
      <w:pPr>
        <w:spacing w:after="0" w:line="240" w:lineRule="auto"/>
      </w:pPr>
      <w:r>
        <w:continuationSeparator/>
      </w:r>
    </w:p>
  </w:endnote>
  <w:endnote w:type="continuationNotice" w:id="1">
    <w:p w14:paraId="6DBBAF43" w14:textId="77777777" w:rsidR="00114C3B" w:rsidRDefault="00114C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114B" w14:textId="77777777" w:rsidR="00114C3B" w:rsidRDefault="00114C3B" w:rsidP="007F5D9C">
      <w:pPr>
        <w:spacing w:after="0" w:line="240" w:lineRule="auto"/>
      </w:pPr>
      <w:r>
        <w:separator/>
      </w:r>
    </w:p>
  </w:footnote>
  <w:footnote w:type="continuationSeparator" w:id="0">
    <w:p w14:paraId="0E812AC2" w14:textId="77777777" w:rsidR="00114C3B" w:rsidRDefault="00114C3B" w:rsidP="007F5D9C">
      <w:pPr>
        <w:spacing w:after="0" w:line="240" w:lineRule="auto"/>
      </w:pPr>
      <w:r>
        <w:continuationSeparator/>
      </w:r>
    </w:p>
  </w:footnote>
  <w:footnote w:type="continuationNotice" w:id="1">
    <w:p w14:paraId="410AF8B2" w14:textId="77777777" w:rsidR="00114C3B" w:rsidRDefault="00114C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13E49"/>
    <w:rsid w:val="00077ABB"/>
    <w:rsid w:val="000F6001"/>
    <w:rsid w:val="00114C3B"/>
    <w:rsid w:val="00115E1B"/>
    <w:rsid w:val="001E5036"/>
    <w:rsid w:val="002C4129"/>
    <w:rsid w:val="00341EDF"/>
    <w:rsid w:val="003808B6"/>
    <w:rsid w:val="004435D1"/>
    <w:rsid w:val="004C61A3"/>
    <w:rsid w:val="00531600"/>
    <w:rsid w:val="005A78C9"/>
    <w:rsid w:val="005B20EB"/>
    <w:rsid w:val="005D7864"/>
    <w:rsid w:val="005F430E"/>
    <w:rsid w:val="006E1502"/>
    <w:rsid w:val="00725526"/>
    <w:rsid w:val="00780A7D"/>
    <w:rsid w:val="007F5D9C"/>
    <w:rsid w:val="00931283"/>
    <w:rsid w:val="009377F1"/>
    <w:rsid w:val="009676CD"/>
    <w:rsid w:val="00A6174D"/>
    <w:rsid w:val="00AB4B2A"/>
    <w:rsid w:val="00AE6902"/>
    <w:rsid w:val="00CC3F46"/>
    <w:rsid w:val="00CD7335"/>
    <w:rsid w:val="00E0737D"/>
    <w:rsid w:val="00E54B3B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FDCF9-7A97-4885-B8F5-AD90E6B6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24</cp:revision>
  <dcterms:created xsi:type="dcterms:W3CDTF">2018-02-01T21:41:00Z</dcterms:created>
  <dcterms:modified xsi:type="dcterms:W3CDTF">2018-02-13T09:55:00Z</dcterms:modified>
</cp:coreProperties>
</file>