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402E13EA" w:rsidR="00931283" w:rsidRDefault="00931283" w:rsidP="009377F1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42BED2E5" w14:textId="4F73FD7A" w:rsidR="00E66F55" w:rsidRPr="00E66F55" w:rsidRDefault="00E66F5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Seemed to get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work in a network but the accuracy was jumping all over the place as below.</w:t>
      </w:r>
    </w:p>
    <w:p w14:paraId="7F473DE5" w14:textId="77777777" w:rsidR="000024AA" w:rsidRDefault="000024AA" w:rsidP="000024AA">
      <w:pPr>
        <w:keepNext/>
        <w:jc w:val="both"/>
      </w:pPr>
      <w:r>
        <w:rPr>
          <w:noProof/>
        </w:rPr>
        <w:drawing>
          <wp:inline distT="0" distB="0" distL="0" distR="0" wp14:anchorId="0C45478A" wp14:editId="58BA6972">
            <wp:extent cx="2981917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271" t="41713"/>
                    <a:stretch/>
                  </pic:blipFill>
                  <pic:spPr bwMode="auto">
                    <a:xfrm>
                      <a:off x="0" y="0"/>
                      <a:ext cx="2989736" cy="240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E88ED" w14:textId="2FD000AC" w:rsidR="000024AA" w:rsidRDefault="000024AA" w:rsidP="000024AA">
      <w:pPr>
        <w:pStyle w:val="Caption"/>
        <w:jc w:val="both"/>
      </w:pPr>
      <w:r>
        <w:t xml:space="preserve">Figure </w:t>
      </w:r>
      <w:fldSimple w:instr=" SEQ Figure \* ARABIC ">
        <w:r w:rsidR="006472E5">
          <w:rPr>
            <w:noProof/>
          </w:rPr>
          <w:t>1</w:t>
        </w:r>
      </w:fldSimple>
      <w:r>
        <w:t>: Training and testing accuracy jumping around all over the place</w:t>
      </w:r>
    </w:p>
    <w:p w14:paraId="59B687AC" w14:textId="5CB41133" w:rsidR="00E66F55" w:rsidRDefault="00E66F55" w:rsidP="00E66F55">
      <w:r>
        <w:t>It turned out that there were no labels for the data. This was quickly fixed.</w:t>
      </w:r>
    </w:p>
    <w:p w14:paraId="1306EE34" w14:textId="404163E6" w:rsidR="00E66F55" w:rsidRDefault="00E66F55" w:rsidP="00E66F55">
      <w:r>
        <w:t xml:space="preserve">In the meantime, we figured out how to augment our images with rotation, translation, changing the brightness, and scaling. Scaling didn’t work well so we didn’t implement it. </w:t>
      </w:r>
    </w:p>
    <w:p w14:paraId="27A241E0" w14:textId="654BC4DB" w:rsidR="00E66F55" w:rsidRPr="00E66F55" w:rsidRDefault="00E66F55" w:rsidP="00E66F55">
      <w:r>
        <w:t xml:space="preserve">Right </w:t>
      </w:r>
      <w:proofErr w:type="gramStart"/>
      <w:r>
        <w:t>now</w:t>
      </w:r>
      <w:proofErr w:type="gramEnd"/>
      <w:r>
        <w:t xml:space="preserve"> this data augmentation is applied to the whole dataset, once, so it’s not that useful. </w:t>
      </w:r>
      <w:proofErr w:type="gramStart"/>
      <w:r>
        <w:t>Ideally</w:t>
      </w:r>
      <w:proofErr w:type="gramEnd"/>
      <w:r>
        <w:t xml:space="preserve"> we want to augment the data each epoch.</w:t>
      </w:r>
    </w:p>
    <w:p w14:paraId="1AA6B42C" w14:textId="77777777" w:rsidR="00A16A7B" w:rsidRDefault="00A16A7B" w:rsidP="004572B2">
      <w:pPr>
        <w:keepNext/>
        <w:jc w:val="center"/>
      </w:pPr>
      <w:r>
        <w:rPr>
          <w:noProof/>
        </w:rPr>
        <w:drawing>
          <wp:inline distT="0" distB="0" distL="0" distR="0" wp14:anchorId="70877E8E" wp14:editId="41582743">
            <wp:extent cx="116205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111" cy="1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EEA8" w14:textId="3DA1193B" w:rsidR="00A16A7B" w:rsidRDefault="00A16A7B" w:rsidP="00A16A7B">
      <w:pPr>
        <w:pStyle w:val="Caption"/>
      </w:pPr>
      <w:r>
        <w:t xml:space="preserve">Figure </w:t>
      </w:r>
      <w:r w:rsidR="00B63146">
        <w:fldChar w:fldCharType="begin"/>
      </w:r>
      <w:r w:rsidR="00B63146">
        <w:instrText xml:space="preserve"> SEQ Figure \* ARABIC </w:instrText>
      </w:r>
      <w:r w:rsidR="00B63146">
        <w:fldChar w:fldCharType="separate"/>
      </w:r>
      <w:r w:rsidR="006472E5">
        <w:rPr>
          <w:noProof/>
        </w:rPr>
        <w:t>2</w:t>
      </w:r>
      <w:r w:rsidR="00B63146">
        <w:rPr>
          <w:noProof/>
        </w:rPr>
        <w:fldChar w:fldCharType="end"/>
      </w:r>
      <w:r>
        <w:t>: Example of rotated image (over-rotated to show the rotation)</w:t>
      </w:r>
    </w:p>
    <w:p w14:paraId="331BF865" w14:textId="77777777" w:rsidR="00A77F31" w:rsidRDefault="00A77F31" w:rsidP="00A77F31">
      <w:pPr>
        <w:keepNext/>
        <w:jc w:val="center"/>
      </w:pPr>
      <w:r>
        <w:rPr>
          <w:noProof/>
        </w:rPr>
        <w:drawing>
          <wp:inline distT="0" distB="0" distL="0" distR="0" wp14:anchorId="4DC0EF78" wp14:editId="1890B88A">
            <wp:extent cx="11049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958" cy="11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816" w14:textId="19FCF08E" w:rsidR="00A77F31" w:rsidRDefault="00A77F31" w:rsidP="00A77F31">
      <w:pPr>
        <w:pStyle w:val="Caption"/>
        <w:jc w:val="center"/>
      </w:pPr>
      <w:r>
        <w:t xml:space="preserve">Figure </w:t>
      </w:r>
      <w:fldSimple w:instr=" SEQ Figure \* ARABIC ">
        <w:r w:rsidR="006472E5">
          <w:rPr>
            <w:noProof/>
          </w:rPr>
          <w:t>3</w:t>
        </w:r>
      </w:fldSimple>
      <w:r>
        <w:t>: Example of adjusted brightness image</w:t>
      </w:r>
    </w:p>
    <w:p w14:paraId="1E33A533" w14:textId="77777777" w:rsidR="00252036" w:rsidRDefault="00252036" w:rsidP="00252036">
      <w:pPr>
        <w:keepNext/>
        <w:jc w:val="center"/>
      </w:pPr>
      <w:r>
        <w:rPr>
          <w:noProof/>
        </w:rPr>
        <w:drawing>
          <wp:inline distT="0" distB="0" distL="0" distR="0" wp14:anchorId="522AAB86" wp14:editId="57B3308A">
            <wp:extent cx="1035050" cy="103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105" cy="103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0CE5" w14:textId="72750050" w:rsidR="00252036" w:rsidRDefault="00252036" w:rsidP="00252036">
      <w:pPr>
        <w:pStyle w:val="Caption"/>
        <w:jc w:val="center"/>
      </w:pPr>
      <w:r>
        <w:t xml:space="preserve">Figure </w:t>
      </w:r>
      <w:fldSimple w:instr=" SEQ Figure \* ARABIC ">
        <w:r w:rsidR="006472E5">
          <w:rPr>
            <w:noProof/>
          </w:rPr>
          <w:t>4</w:t>
        </w:r>
      </w:fldSimple>
      <w:r>
        <w:t>: Example of image translation (over-translated to show effect)</w:t>
      </w:r>
    </w:p>
    <w:p w14:paraId="07068A1B" w14:textId="77777777" w:rsidR="009B09FB" w:rsidRDefault="00031BDC" w:rsidP="009B09FB">
      <w:pPr>
        <w:keepNext/>
        <w:jc w:val="center"/>
      </w:pPr>
      <w:r>
        <w:rPr>
          <w:noProof/>
        </w:rPr>
        <w:drawing>
          <wp:inline distT="0" distB="0" distL="0" distR="0" wp14:anchorId="737ED12B" wp14:editId="652DD62D">
            <wp:extent cx="863600" cy="86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647" cy="8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A798" w14:textId="5EA79791" w:rsidR="00031BDC" w:rsidRPr="00031BDC" w:rsidRDefault="009B09FB" w:rsidP="009B09FB">
      <w:pPr>
        <w:pStyle w:val="Caption"/>
        <w:jc w:val="center"/>
      </w:pPr>
      <w:r>
        <w:t xml:space="preserve">Figure </w:t>
      </w:r>
      <w:fldSimple w:instr=" SEQ Figure \* ARABIC ">
        <w:r w:rsidR="006472E5">
          <w:rPr>
            <w:noProof/>
          </w:rPr>
          <w:t>5</w:t>
        </w:r>
      </w:fldSimple>
      <w:r>
        <w:t>: Scaling doesn't seem to work because the lines on the characters are so thin that the image is too grainy</w:t>
      </w:r>
    </w:p>
    <w:p w14:paraId="703CDDB4" w14:textId="3DB49D63" w:rsidR="00DD4E31" w:rsidRDefault="00FD0299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Using the text in the CASIA database</w:t>
      </w:r>
    </w:p>
    <w:p w14:paraId="2FBA9B68" w14:textId="77777777" w:rsidR="00FD0299" w:rsidRDefault="00FD0299" w:rsidP="00FD0299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A3708A6" wp14:editId="4622AFEB">
            <wp:extent cx="3086100" cy="1784350"/>
            <wp:effectExtent l="0" t="0" r="0" b="6350"/>
            <wp:docPr id="6" name="Picture 6" descr="C:\Users\Sebastian\AppData\Local\Microsoft\Windows\INetCache\Content.Word\dgr_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stian\AppData\Local\Microsoft\Windows\INetCache\Content.Word\dgr_fi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B6EE" w14:textId="447A8BAB" w:rsidR="00FD0299" w:rsidRDefault="00FD0299" w:rsidP="00FD0299">
      <w:pPr>
        <w:pStyle w:val="Caption"/>
        <w:jc w:val="both"/>
      </w:pPr>
      <w:r>
        <w:t xml:space="preserve">Figure </w:t>
      </w:r>
      <w:r w:rsidR="00B63146">
        <w:fldChar w:fldCharType="begin"/>
      </w:r>
      <w:r w:rsidR="00B63146">
        <w:instrText xml:space="preserve"> SEQ Figure \* ARABIC </w:instrText>
      </w:r>
      <w:r w:rsidR="00B63146">
        <w:fldChar w:fldCharType="separate"/>
      </w:r>
      <w:r w:rsidR="006472E5">
        <w:rPr>
          <w:noProof/>
        </w:rPr>
        <w:t>6</w:t>
      </w:r>
      <w:r w:rsidR="00B63146">
        <w:rPr>
          <w:noProof/>
        </w:rPr>
        <w:fldChar w:fldCharType="end"/>
      </w:r>
      <w:r>
        <w:t>: Sample of text from the CASIA database</w:t>
      </w:r>
    </w:p>
    <w:p w14:paraId="7AAA0B28" w14:textId="7A63BDCC" w:rsidR="00E66F55" w:rsidRDefault="00E66F55" w:rsidP="00FD0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realised that if we want to work on calligraphy, we may want to build a neural network that can segment text into characters, or just read text as it is. </w:t>
      </w:r>
    </w:p>
    <w:p w14:paraId="6DBB4FA8" w14:textId="606BA09F" w:rsidR="00FD0299" w:rsidRPr="00FD0299" w:rsidRDefault="00E66F55" w:rsidP="00FD0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how good it was, we used Tesseract on </w:t>
      </w:r>
      <w:proofErr w:type="gramStart"/>
      <w:r>
        <w:rPr>
          <w:rFonts w:ascii="Times New Roman" w:hAnsi="Times New Roman" w:cs="Times New Roman"/>
        </w:rPr>
        <w:t>the a</w:t>
      </w:r>
      <w:proofErr w:type="gramEnd"/>
      <w:r>
        <w:rPr>
          <w:rFonts w:ascii="Times New Roman" w:hAnsi="Times New Roman" w:cs="Times New Roman"/>
        </w:rPr>
        <w:t xml:space="preserve"> sample text file from the CASIA database as above. </w:t>
      </w:r>
      <w:r w:rsidR="00FD0299">
        <w:rPr>
          <w:rFonts w:ascii="Times New Roman" w:hAnsi="Times New Roman" w:cs="Times New Roman"/>
        </w:rPr>
        <w:t>Tesseract identified ~5 characters correctly, although it did seem to do well at segmenting the characters.</w:t>
      </w:r>
    </w:p>
    <w:p w14:paraId="5BB40068" w14:textId="01ABF239" w:rsidR="00FD0299" w:rsidRDefault="00FD0299" w:rsidP="00931283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04D0D43C" w14:textId="77777777" w:rsidR="006472E5" w:rsidRDefault="006472E5" w:rsidP="006472E5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6D5612B" wp14:editId="1D61E57C">
            <wp:extent cx="2997200" cy="23718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0253" t="28540" r="41140" b="31211"/>
                    <a:stretch/>
                  </pic:blipFill>
                  <pic:spPr bwMode="auto">
                    <a:xfrm>
                      <a:off x="0" y="0"/>
                      <a:ext cx="3008571" cy="2380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8171A" w14:textId="15A84117" w:rsidR="006472E5" w:rsidRDefault="006472E5" w:rsidP="006472E5">
      <w:pPr>
        <w:pStyle w:val="Caption"/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t xml:space="preserve">Figure </w:t>
      </w:r>
      <w:r w:rsidR="00B63146">
        <w:fldChar w:fldCharType="begin"/>
      </w:r>
      <w:r w:rsidR="00B63146">
        <w:instrText xml:space="preserve"> SEQ Figure \* ARABIC </w:instrText>
      </w:r>
      <w:r w:rsidR="00B63146">
        <w:fldChar w:fldCharType="separate"/>
      </w:r>
      <w:r>
        <w:rPr>
          <w:noProof/>
        </w:rPr>
        <w:t>7</w:t>
      </w:r>
      <w:r w:rsidR="00B63146">
        <w:rPr>
          <w:noProof/>
        </w:rPr>
        <w:fldChar w:fldCharType="end"/>
      </w:r>
      <w:r>
        <w:t xml:space="preserve">: The beginning of training a 2-convolutional neural network with </w:t>
      </w:r>
      <w:proofErr w:type="spellStart"/>
      <w:r>
        <w:t>TFRecords</w:t>
      </w:r>
      <w:proofErr w:type="spellEnd"/>
      <w:r>
        <w:t xml:space="preserve"> files</w:t>
      </w:r>
    </w:p>
    <w:p w14:paraId="6543120E" w14:textId="0A9C4B21" w:rsidR="00E66F55" w:rsidRDefault="00E66F55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finally got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work, successfully built a simple network with it,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built a convolutional network which we ran as above for a brief while.</w:t>
      </w:r>
    </w:p>
    <w:p w14:paraId="28FAD555" w14:textId="739B6E3F" w:rsidR="00E66F55" w:rsidRPr="00E66F55" w:rsidRDefault="00E66F55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big plus is that shuffling the data gives a huge(!) change in the accuracy training time. It seems to be very effective. Now we can also read in all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 we want, rather than limiting ourselves with samples of .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files.</w:t>
      </w:r>
    </w:p>
    <w:p w14:paraId="2CB63108" w14:textId="08490F79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Crossroads in our research</w:t>
      </w:r>
    </w:p>
    <w:p w14:paraId="75E33E17" w14:textId="1DD5FAD0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at a significant crossroads in our research.</w:t>
      </w:r>
    </w:p>
    <w:p w14:paraId="3503BDA1" w14:textId="191A389D" w:rsid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have emailed the Professors that organise the CASIA database and they have told us that there is no large database of labelled Chinese characters. </w:t>
      </w:r>
    </w:p>
    <w:p w14:paraId="22443AFC" w14:textId="094A9C02" w:rsidR="00DD4E31" w:rsidRPr="00DD4E31" w:rsidRDefault="00DD4E31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several options to proceed. The simplest and the one to start with is just to train our network to a reasonable accuracy on isolated handwritten Chinese characters, and then manually split up a piece of calligraphy into isolated characters, feed it into our network, and see how it does.</w:t>
      </w:r>
    </w:p>
    <w:p w14:paraId="57610C1C" w14:textId="77777777" w:rsidR="00DD4E31" w:rsidRDefault="00DD4E31" w:rsidP="00931283">
      <w:p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</w:pPr>
    </w:p>
    <w:p w14:paraId="555801BD" w14:textId="6A1233FB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59C83F88" w14:textId="5AFDC899" w:rsidR="00E6215D" w:rsidRDefault="00045E3F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 have successfully </w:t>
      </w:r>
      <w:r w:rsidR="00743C2F">
        <w:rPr>
          <w:rFonts w:ascii="Times New Roman" w:hAnsi="Times New Roman" w:cs="Times New Roman"/>
          <w:sz w:val="24"/>
          <w:szCs w:val="24"/>
          <w:lang w:val="en-GB"/>
        </w:rPr>
        <w:t xml:space="preserve">read in and saved the bottlenecks for a CNN although as we were on our laptops the CNN was not well trained.  There are </w:t>
      </w:r>
      <w:r w:rsidR="00743C2F">
        <w:rPr>
          <w:rFonts w:ascii="Times New Roman" w:hAnsi="Times New Roman" w:cs="Times New Roman"/>
          <w:sz w:val="24"/>
          <w:szCs w:val="24"/>
          <w:lang w:val="en-GB"/>
        </w:rPr>
        <w:t xml:space="preserve">just a few bugs to iron out with regards to training the final layer with the bottlenecks.  </w:t>
      </w:r>
    </w:p>
    <w:p w14:paraId="55057783" w14:textId="002427B7" w:rsidR="00743C2F" w:rsidRPr="00EC20E1" w:rsidRDefault="00743C2F" w:rsidP="009377F1">
      <w:pPr>
        <w:jc w:val="both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EC20E1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Work on </w:t>
      </w:r>
      <w:r w:rsidR="00EC20E1" w:rsidRPr="00EC20E1">
        <w:rPr>
          <w:rFonts w:ascii="Times New Roman" w:hAnsi="Times New Roman" w:cs="Times New Roman"/>
          <w:sz w:val="24"/>
          <w:szCs w:val="24"/>
          <w:u w:val="single"/>
          <w:lang w:val="en-GB"/>
        </w:rPr>
        <w:t>Neural network class</w:t>
      </w:r>
    </w:p>
    <w:p w14:paraId="3C3A649D" w14:textId="5E50DE8E" w:rsidR="00974FA7" w:rsidRDefault="00EC20E1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Because the transfer learning work required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stuff to be up and running, we worked </w:t>
      </w:r>
      <w:r w:rsidR="006F34A0">
        <w:rPr>
          <w:rFonts w:ascii="Times New Roman" w:hAnsi="Times New Roman" w:cs="Times New Roman"/>
          <w:sz w:val="24"/>
          <w:szCs w:val="24"/>
          <w:lang w:val="en-GB"/>
        </w:rPr>
        <w:t xml:space="preserve">on making it much simpler to create a neural network.  </w:t>
      </w:r>
    </w:p>
    <w:p w14:paraId="5F76D6DC" w14:textId="13B0CD6F" w:rsidR="006F34A0" w:rsidRDefault="006F34A0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went about making a class that</w:t>
      </w:r>
      <w:r w:rsidR="006E79B1">
        <w:rPr>
          <w:rFonts w:ascii="Times New Roman" w:hAnsi="Times New Roman" w:cs="Times New Roman"/>
          <w:sz w:val="24"/>
          <w:szCs w:val="24"/>
          <w:lang w:val="en-GB"/>
        </w:rPr>
        <w:t xml:space="preserve"> had member functions to add a </w:t>
      </w:r>
      <w:proofErr w:type="gramStart"/>
      <w:r w:rsidR="006E79B1">
        <w:rPr>
          <w:rFonts w:ascii="Times New Roman" w:hAnsi="Times New Roman" w:cs="Times New Roman"/>
          <w:sz w:val="24"/>
          <w:szCs w:val="24"/>
          <w:lang w:val="en-GB"/>
        </w:rPr>
        <w:t>particular layer</w:t>
      </w:r>
      <w:proofErr w:type="gramEnd"/>
      <w:r w:rsidR="006E79B1">
        <w:rPr>
          <w:rFonts w:ascii="Times New Roman" w:hAnsi="Times New Roman" w:cs="Times New Roman"/>
          <w:sz w:val="24"/>
          <w:szCs w:val="24"/>
          <w:lang w:val="en-GB"/>
        </w:rPr>
        <w:t xml:space="preserve">.  The function would calculate the necessary sizes other than the specified number of outputs and would add the necessary variables and </w:t>
      </w:r>
      <w:r w:rsidR="007B740C">
        <w:rPr>
          <w:rFonts w:ascii="Times New Roman" w:hAnsi="Times New Roman" w:cs="Times New Roman"/>
          <w:sz w:val="24"/>
          <w:szCs w:val="24"/>
          <w:lang w:val="en-GB"/>
        </w:rPr>
        <w:t xml:space="preserve">functions to the TensorFlow computational graph.  This is not yet complete and </w:t>
      </w:r>
      <w:r w:rsidR="009C22FD">
        <w:rPr>
          <w:rFonts w:ascii="Times New Roman" w:hAnsi="Times New Roman" w:cs="Times New Roman"/>
          <w:sz w:val="24"/>
          <w:szCs w:val="24"/>
          <w:lang w:val="en-GB"/>
        </w:rPr>
        <w:t xml:space="preserve">is a lower priority task.  </w:t>
      </w:r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52D8F289" w14:textId="02D97631" w:rsidR="00C56CB4" w:rsidRDefault="002C4129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BE5096">
        <w:rPr>
          <w:rFonts w:ascii="Times New Roman" w:hAnsi="Times New Roman" w:cs="Times New Roman"/>
          <w:sz w:val="24"/>
          <w:lang w:val="en-GB"/>
        </w:rPr>
        <w:t xml:space="preserve">Train a CNN using </w:t>
      </w:r>
      <w:proofErr w:type="spellStart"/>
      <w:r w:rsidR="00BE5096"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 w:rsidR="00BE5096">
        <w:rPr>
          <w:rFonts w:ascii="Times New Roman" w:hAnsi="Times New Roman" w:cs="Times New Roman"/>
          <w:sz w:val="24"/>
          <w:lang w:val="en-GB"/>
        </w:rPr>
        <w:t xml:space="preserve"> </w:t>
      </w:r>
      <w:r w:rsidR="00CC3915">
        <w:rPr>
          <w:rFonts w:ascii="Times New Roman" w:hAnsi="Times New Roman" w:cs="Times New Roman"/>
          <w:sz w:val="24"/>
          <w:lang w:val="en-GB"/>
        </w:rPr>
        <w:t xml:space="preserve">and perform transfer learning from 10 to 30 outputs.  </w:t>
      </w:r>
    </w:p>
    <w:p w14:paraId="6B97D8B7" w14:textId="578D18A6" w:rsidR="00C56CB4" w:rsidRDefault="00C56CB4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  </w:t>
      </w:r>
      <w:r w:rsidR="005C46C3">
        <w:rPr>
          <w:rFonts w:ascii="Times New Roman" w:hAnsi="Times New Roman" w:cs="Times New Roman"/>
          <w:sz w:val="24"/>
          <w:lang w:val="en-GB"/>
        </w:rPr>
        <w:t xml:space="preserve">Look at training more complex CNNs to up the accuracy of our model to the required standard.  </w:t>
      </w:r>
    </w:p>
    <w:p w14:paraId="053D6E5E" w14:textId="09ED6EC3" w:rsidR="00CC3915" w:rsidRDefault="00045E3F" w:rsidP="004614D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Continue to consider the future of our project beyond isolated character recognition.  </w:t>
      </w:r>
      <w:bookmarkStart w:id="0" w:name="_GoBack"/>
      <w:bookmarkEnd w:id="0"/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15"/>
      <w:footerReference w:type="default" r:id="rId16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A6F9" w14:textId="77777777" w:rsidR="00B63146" w:rsidRDefault="00B63146" w:rsidP="007F5D9C">
      <w:pPr>
        <w:spacing w:after="0" w:line="240" w:lineRule="auto"/>
      </w:pPr>
      <w:r>
        <w:separator/>
      </w:r>
    </w:p>
  </w:endnote>
  <w:endnote w:type="continuationSeparator" w:id="0">
    <w:p w14:paraId="10E7C537" w14:textId="77777777" w:rsidR="00B63146" w:rsidRDefault="00B63146" w:rsidP="007F5D9C">
      <w:pPr>
        <w:spacing w:after="0" w:line="240" w:lineRule="auto"/>
      </w:pPr>
      <w:r>
        <w:continuationSeparator/>
      </w:r>
    </w:p>
  </w:endnote>
  <w:endnote w:type="continuationNotice" w:id="1">
    <w:p w14:paraId="6A9A17CB" w14:textId="77777777" w:rsidR="00B63146" w:rsidRDefault="00B631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7AFB8" w14:textId="77777777" w:rsidR="00B63146" w:rsidRDefault="00B63146" w:rsidP="007F5D9C">
      <w:pPr>
        <w:spacing w:after="0" w:line="240" w:lineRule="auto"/>
      </w:pPr>
      <w:r>
        <w:separator/>
      </w:r>
    </w:p>
  </w:footnote>
  <w:footnote w:type="continuationSeparator" w:id="0">
    <w:p w14:paraId="7F341E6A" w14:textId="77777777" w:rsidR="00B63146" w:rsidRDefault="00B63146" w:rsidP="007F5D9C">
      <w:pPr>
        <w:spacing w:after="0" w:line="240" w:lineRule="auto"/>
      </w:pPr>
      <w:r>
        <w:continuationSeparator/>
      </w:r>
    </w:p>
  </w:footnote>
  <w:footnote w:type="continuationNotice" w:id="1">
    <w:p w14:paraId="7761012C" w14:textId="77777777" w:rsidR="00B63146" w:rsidRDefault="00B631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5947C099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0024AA">
      <w:rPr>
        <w:rFonts w:ascii="Times New Roman" w:hAnsi="Times New Roman" w:cs="Times New Roman"/>
        <w:lang w:val="en-GB"/>
      </w:rPr>
      <w:t>20</w:t>
    </w:r>
    <w:r w:rsidR="00931283">
      <w:rPr>
        <w:rFonts w:ascii="Times New Roman" w:hAnsi="Times New Roman" w:cs="Times New Roman"/>
        <w:lang w:val="en-GB"/>
      </w:rPr>
      <w:t>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4AA"/>
    <w:rsid w:val="000027A4"/>
    <w:rsid w:val="00013E49"/>
    <w:rsid w:val="00031BDC"/>
    <w:rsid w:val="00045E3F"/>
    <w:rsid w:val="00073A90"/>
    <w:rsid w:val="00077ABB"/>
    <w:rsid w:val="000F6001"/>
    <w:rsid w:val="00115E1B"/>
    <w:rsid w:val="001E5036"/>
    <w:rsid w:val="00252036"/>
    <w:rsid w:val="002B6816"/>
    <w:rsid w:val="002C4129"/>
    <w:rsid w:val="002D4ACE"/>
    <w:rsid w:val="002E62C0"/>
    <w:rsid w:val="00341EDF"/>
    <w:rsid w:val="003616BD"/>
    <w:rsid w:val="00366C4B"/>
    <w:rsid w:val="00372245"/>
    <w:rsid w:val="003808B6"/>
    <w:rsid w:val="003A110F"/>
    <w:rsid w:val="003E2418"/>
    <w:rsid w:val="00431145"/>
    <w:rsid w:val="00436D49"/>
    <w:rsid w:val="004405C8"/>
    <w:rsid w:val="004435D1"/>
    <w:rsid w:val="004572B2"/>
    <w:rsid w:val="004614D6"/>
    <w:rsid w:val="004B31AE"/>
    <w:rsid w:val="004C61A3"/>
    <w:rsid w:val="004E1A58"/>
    <w:rsid w:val="00531600"/>
    <w:rsid w:val="00565A23"/>
    <w:rsid w:val="00583F45"/>
    <w:rsid w:val="005A78C9"/>
    <w:rsid w:val="005B20EB"/>
    <w:rsid w:val="005C46C3"/>
    <w:rsid w:val="005D7864"/>
    <w:rsid w:val="005F430E"/>
    <w:rsid w:val="006472E5"/>
    <w:rsid w:val="006A7625"/>
    <w:rsid w:val="006E1502"/>
    <w:rsid w:val="006E79B1"/>
    <w:rsid w:val="006F34A0"/>
    <w:rsid w:val="00725526"/>
    <w:rsid w:val="00743C2F"/>
    <w:rsid w:val="00780A7D"/>
    <w:rsid w:val="007B740C"/>
    <w:rsid w:val="007F5D9C"/>
    <w:rsid w:val="0084539A"/>
    <w:rsid w:val="00857EE8"/>
    <w:rsid w:val="008F685A"/>
    <w:rsid w:val="00917BDA"/>
    <w:rsid w:val="00931283"/>
    <w:rsid w:val="009377F1"/>
    <w:rsid w:val="009676CD"/>
    <w:rsid w:val="00974FA7"/>
    <w:rsid w:val="009926BA"/>
    <w:rsid w:val="009B09FB"/>
    <w:rsid w:val="009C22FD"/>
    <w:rsid w:val="00A16A7B"/>
    <w:rsid w:val="00A420CD"/>
    <w:rsid w:val="00A6174D"/>
    <w:rsid w:val="00A711DD"/>
    <w:rsid w:val="00A77F31"/>
    <w:rsid w:val="00A94B8C"/>
    <w:rsid w:val="00AB4B2A"/>
    <w:rsid w:val="00AE6902"/>
    <w:rsid w:val="00B63146"/>
    <w:rsid w:val="00B779A0"/>
    <w:rsid w:val="00B83A69"/>
    <w:rsid w:val="00BA0DF5"/>
    <w:rsid w:val="00BA7B34"/>
    <w:rsid w:val="00BE5096"/>
    <w:rsid w:val="00C12ACC"/>
    <w:rsid w:val="00C56CB4"/>
    <w:rsid w:val="00CC3915"/>
    <w:rsid w:val="00CC3F46"/>
    <w:rsid w:val="00CD7335"/>
    <w:rsid w:val="00CE1B79"/>
    <w:rsid w:val="00D42955"/>
    <w:rsid w:val="00D504DA"/>
    <w:rsid w:val="00D52F21"/>
    <w:rsid w:val="00DD4E31"/>
    <w:rsid w:val="00E0737D"/>
    <w:rsid w:val="00E40157"/>
    <w:rsid w:val="00E54B3B"/>
    <w:rsid w:val="00E6215D"/>
    <w:rsid w:val="00E66F55"/>
    <w:rsid w:val="00E752BF"/>
    <w:rsid w:val="00EB5CA6"/>
    <w:rsid w:val="00EC20E1"/>
    <w:rsid w:val="00ED69A4"/>
    <w:rsid w:val="00F23B03"/>
    <w:rsid w:val="00F43AC6"/>
    <w:rsid w:val="00F90659"/>
    <w:rsid w:val="00FD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A548B-7D84-42DE-B43D-F15FEB9EC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26</cp:revision>
  <dcterms:created xsi:type="dcterms:W3CDTF">2018-02-20T10:24:00Z</dcterms:created>
  <dcterms:modified xsi:type="dcterms:W3CDTF">2018-02-27T10:15:00Z</dcterms:modified>
</cp:coreProperties>
</file>