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提取公共部分</w:t>
      </w:r>
    </w:p>
    <w:p>
      <w:pPr>
        <w:numPr>
          <w:ilvl w:val="0"/>
          <w:numId w:val="1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样式文件夹下面可以将各个功能的样式分而置之，相互引用，模块化管理。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脚手架使用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webpack可以在配置文件里面配置路径别名，stylus引用别名的时候前面加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FF0000"/>
          <w:sz w:val="24"/>
          <w:szCs w:val="24"/>
          <w:lang w:val="en-US" w:eastAsia="zh-CN"/>
        </w:rPr>
        <w:t>~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2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Eslintrc文件下面rules里可以配置代码检测风格的配置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易错点</w:t>
      </w:r>
    </w:p>
    <w:p>
      <w:pPr>
        <w:numPr>
          <w:ilvl w:val="0"/>
          <w:numId w:val="3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注册组件是components  不是 component.</w:t>
      </w:r>
    </w:p>
    <w:p>
      <w:pPr>
        <w:numPr>
          <w:ilvl w:val="0"/>
          <w:numId w:val="3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Props是一个对象，不是一个数组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Vue开发</w:t>
      </w: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router被激活（当前router）时 ，会给这个&lt;router-link&gt;添加一个router-link-active的样式。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给轮播图做初始化设置的时机:mounted()钩子里做，dom挂载完成之后，为了保证dom完全渲染完  可以加个setTimeout  20ms   因为浏览器17ms刷新一次。     详见，slider组件开发。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开发过程中除了个问题：</w:t>
      </w:r>
      <w:r>
        <w:rPr>
          <w:rFonts w:hint="eastAsia"/>
          <w:color w:val="FF0000"/>
          <w:sz w:val="24"/>
          <w:szCs w:val="24"/>
          <w:lang w:val="en-US" w:eastAsia="zh-CN"/>
        </w:rPr>
        <w:t>给轮播图初始化没有效果。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原因是初始化时机不对导致，在mounted钩子里面初始化是元素挂载完成，但是请求数据是一个异步过程，也就是说元素挂载完成的时候轮播图的数据还没有生成，所以要保证轮播图有数据了才开始渲染slider 就可以加个if 条件是  数据有长度，这样既可以保证有数据的时候才开始渲染。    详见，slider组件开发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组件里面要访问props的数据  可以通过this.  来访问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生命钩子 destroyed  组件被销毁的时候  ----- 在这个钩子里面可以做一些操作，比如清除定时器这种，是一个好的习惯。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给dom渲染绑定数据的时候，可以直接用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{{}}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，也可以用v-html绑定，有些数据里面需要html处理的数据就可以用v-html绑定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Babel-polyfill main.js中引入了这个插件，可以使用一些es6的api。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905510"/>
            <wp:effectExtent l="0" t="0" r="4445" b="8890"/>
            <wp:docPr id="1" name="图片 1" descr="15040591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40591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3489960"/>
            <wp:effectExtent l="0" t="0" r="6350" b="15240"/>
            <wp:docPr id="2" name="图片 2" descr="15040592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0405922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53635" cy="923925"/>
            <wp:effectExtent l="0" t="0" r="18415" b="9525"/>
            <wp:docPr id="4" name="图片 4" descr="15040593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405930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方法代理：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82160" cy="2286635"/>
            <wp:effectExtent l="0" t="0" r="8890" b="18415"/>
            <wp:docPr id="5" name="图片 5" descr="15040628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0406284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这是一个scroll组件开发  做了一个方法代理 可以让这个组件外部也能通过这个方法来操作所代理的方法（这里是指一些scroll的方法）  首先要this.scroll成立即为有这个对象，然后才能调用这个方法，这种思想真是太棒了   ----</w:t>
      </w:r>
      <w:r>
        <w:rPr>
          <w:rFonts w:hint="eastAsia"/>
          <w:color w:val="FF0000"/>
          <w:sz w:val="24"/>
          <w:szCs w:val="24"/>
          <w:lang w:val="en-US" w:eastAsia="zh-CN"/>
        </w:rPr>
        <w:t>详见4-10 《scroll组件开发（上）》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Vue开发遗留的问题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1.axios的使用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8309"/>
    <w:multiLevelType w:val="singleLevel"/>
    <w:tmpl w:val="59A3830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383D7"/>
    <w:multiLevelType w:val="singleLevel"/>
    <w:tmpl w:val="59A383D7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A3C7F2"/>
    <w:multiLevelType w:val="singleLevel"/>
    <w:tmpl w:val="59A3C7F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A3D230"/>
    <w:multiLevelType w:val="singleLevel"/>
    <w:tmpl w:val="59A3D23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06B21"/>
    <w:rsid w:val="0CCF76F6"/>
    <w:rsid w:val="112E57DF"/>
    <w:rsid w:val="19F7685F"/>
    <w:rsid w:val="1E76780B"/>
    <w:rsid w:val="22957E95"/>
    <w:rsid w:val="270346D4"/>
    <w:rsid w:val="2DAA5FAC"/>
    <w:rsid w:val="2F73313D"/>
    <w:rsid w:val="3B7C0580"/>
    <w:rsid w:val="4048089C"/>
    <w:rsid w:val="41AE1CA9"/>
    <w:rsid w:val="4B5B2385"/>
    <w:rsid w:val="642009F9"/>
    <w:rsid w:val="660B0E04"/>
    <w:rsid w:val="762A1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2017-08-30T07:12:16Z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