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提取公共部分</w:t>
      </w:r>
    </w:p>
    <w:p>
      <w:pPr>
        <w:numPr>
          <w:ilvl w:val="0"/>
          <w:numId w:val="1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样式文件夹下面可以将各个功能的样式分而置之，相互引用，模块化管理。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脚手架使用</w:t>
      </w:r>
    </w:p>
    <w:p>
      <w:pPr>
        <w:numPr>
          <w:ilvl w:val="0"/>
          <w:numId w:val="2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webpack可以在配置文件里面配置路径别名，stylus引用别名的时候前面加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~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2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Eslintrc文件下面rules里可以配置代码检测风格的配置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易错点</w:t>
      </w:r>
    </w:p>
    <w:p>
      <w:pPr>
        <w:numPr>
          <w:ilvl w:val="0"/>
          <w:numId w:val="3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注册组件是components  不是 component.</w:t>
      </w:r>
    </w:p>
    <w:p>
      <w:pPr>
        <w:numPr>
          <w:ilvl w:val="0"/>
          <w:numId w:val="3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Props是一个对象，不是一个数组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Vue开发</w:t>
      </w:r>
    </w:p>
    <w:p>
      <w:pPr>
        <w:numPr>
          <w:ilvl w:val="0"/>
          <w:numId w:val="4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router被激活（当前router）时 ，会给这个&lt;router-link&gt;添加一个router-link-active的样式。</w:t>
      </w:r>
    </w:p>
    <w:p>
      <w:pPr>
        <w:numPr>
          <w:ilvl w:val="0"/>
          <w:numId w:val="4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给轮播图做初始化设置的时机:mounted()钩子里做，dom挂载完成之后，为了保证dom完全渲染完  可以加个setTimeout  20ms   因为浏览器17ms刷新一次。     详见，slider组件开发。</w:t>
      </w:r>
    </w:p>
    <w:p>
      <w:pPr>
        <w:numPr>
          <w:ilvl w:val="0"/>
          <w:numId w:val="4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开发过程中除了个问题：</w:t>
      </w:r>
      <w:r>
        <w:rPr>
          <w:rFonts w:hint="eastAsia"/>
          <w:color w:val="FF0000"/>
          <w:sz w:val="24"/>
          <w:szCs w:val="24"/>
          <w:lang w:val="en-US" w:eastAsia="zh-CN"/>
        </w:rPr>
        <w:t>给轮播图初始化没有效果。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原因是初始化时机不对导致，在mounted钩子里面初始化是元素挂载完成，但是请求数据是一个异步过程，也就是说元素挂载完成的时候轮播图的数据还没有生成，所以要保证轮播图有数据了才开始渲染slider 就可以加个if 条件是  数据有长度，这样既可以保证有数据的时候才开始渲染。    详见，slider组件开发</w:t>
      </w:r>
    </w:p>
    <w:p>
      <w:pPr>
        <w:numPr>
          <w:ilvl w:val="0"/>
          <w:numId w:val="4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组件里面要访问props的数据  可以通过this.  来访问</w:t>
      </w:r>
    </w:p>
    <w:p>
      <w:pPr>
        <w:numPr>
          <w:ilvl w:val="0"/>
          <w:numId w:val="4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生命钩子 destroyed  组件被销毁的时候  ----- 在这个钩子里面可以做一些操作，比如清除定时器这种，是一个好的习惯。</w:t>
      </w:r>
    </w:p>
    <w:p>
      <w:pPr>
        <w:numPr>
          <w:ilvl w:val="0"/>
          <w:numId w:val="4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给dom渲染绑定数据的时候，可以直接用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{{}}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，也可以用v-html绑定，有些数据里面需要html处理的数据就可以用v-html绑定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Vue开发遗留的问题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1.axios的使用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38309"/>
    <w:multiLevelType w:val="singleLevel"/>
    <w:tmpl w:val="59A3830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A383D7"/>
    <w:multiLevelType w:val="singleLevel"/>
    <w:tmpl w:val="59A383D7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A3C7F2"/>
    <w:multiLevelType w:val="singleLevel"/>
    <w:tmpl w:val="59A3C7F2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A3D230"/>
    <w:multiLevelType w:val="singleLevel"/>
    <w:tmpl w:val="59A3D23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06B21"/>
    <w:rsid w:val="0CCF76F6"/>
    <w:rsid w:val="112E57DF"/>
    <w:rsid w:val="19F7685F"/>
    <w:rsid w:val="1E76780B"/>
    <w:rsid w:val="22957E95"/>
    <w:rsid w:val="270346D4"/>
    <w:rsid w:val="2DAA5FAC"/>
    <w:rsid w:val="2F73313D"/>
    <w:rsid w:val="4048089C"/>
    <w:rsid w:val="4B5B2385"/>
    <w:rsid w:val="642009F9"/>
    <w:rsid w:val="660B0E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user</cp:lastModifiedBy>
  <dcterms:modified xsi:type="dcterms:W3CDTF">2017-08-29T14:09:29Z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