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2.3系统总体架构</w:t>
      </w:r>
    </w:p>
    <w:p>
      <w:pPr>
        <w:bidi w:val="0"/>
        <w:rPr>
          <w:rFonts w:hint="eastAsia"/>
          <w:lang w:val="en-US" w:eastAsia="zh-CN"/>
        </w:rPr>
      </w:pPr>
      <w:r>
        <w:rPr>
          <w:rFonts w:hint="eastAsia"/>
          <w:b/>
          <w:bCs/>
          <w:lang w:val="en-US" w:eastAsia="zh-CN"/>
        </w:rPr>
        <w:t>硬件架构</w:t>
      </w:r>
    </w:p>
    <w:p>
      <w:pPr>
        <w:bidi w:val="0"/>
        <w:rPr>
          <w:rFonts w:hint="eastAsia"/>
          <w:lang w:val="en-US" w:eastAsia="zh-CN"/>
        </w:rPr>
      </w:pPr>
      <w:r>
        <w:rPr>
          <w:rFonts w:hint="eastAsia"/>
          <w:lang w:val="en-US" w:eastAsia="zh-CN"/>
        </w:rPr>
        <w:t>1. Web服务器：使用一台或多台Web服务器来承载网站的前端页面和后端代码。选择常见的Web服务器软件Apache。</w:t>
      </w:r>
    </w:p>
    <w:p>
      <w:pPr>
        <w:bidi w:val="0"/>
        <w:rPr>
          <w:rFonts w:hint="eastAsia"/>
          <w:lang w:val="en-US" w:eastAsia="zh-CN"/>
        </w:rPr>
      </w:pPr>
      <w:r>
        <w:rPr>
          <w:rFonts w:hint="eastAsia"/>
          <w:lang w:val="en-US" w:eastAsia="zh-CN"/>
        </w:rPr>
        <w:t>2. 应用服务器：使用一台或多台应用服务器来运行TP5框架和相关的业务逻辑。这些服务器可作为中间层，处理用户请求，查询数据库，生成动态页面，并返回给Web服务器。</w:t>
      </w:r>
    </w:p>
    <w:p>
      <w:pPr>
        <w:bidi w:val="0"/>
        <w:rPr>
          <w:rFonts w:hint="eastAsia"/>
          <w:lang w:val="en-US" w:eastAsia="zh-CN"/>
        </w:rPr>
      </w:pPr>
      <w:r>
        <w:rPr>
          <w:rFonts w:hint="eastAsia"/>
          <w:lang w:val="en-US" w:eastAsia="zh-CN"/>
        </w:rPr>
        <w:t>3. 数据库服务器：使用一台或多台数据库服务器来存储和管理网站的数据。选择常见的关系型数据库MySQL。</w:t>
      </w:r>
    </w:p>
    <w:p>
      <w:pPr>
        <w:bidi w:val="0"/>
        <w:rPr>
          <w:rFonts w:hint="eastAsia"/>
          <w:lang w:val="en-US" w:eastAsia="zh-CN"/>
        </w:rPr>
      </w:pPr>
      <w:r>
        <w:rPr>
          <w:rFonts w:hint="eastAsia"/>
          <w:lang w:val="en-US" w:eastAsia="zh-CN"/>
        </w:rPr>
        <w:t>4. 负载均衡器：如果需要处理大量的并发请求，可以引入负载均衡器来平衡流量和请求分发到多台应用服务器上，提高网站的性能和可伸缩性。常见的负载均衡器有Nginx、HAProxy等。</w:t>
      </w:r>
    </w:p>
    <w:p>
      <w:pPr>
        <w:bidi w:val="0"/>
        <w:rPr>
          <w:rFonts w:hint="eastAsia"/>
          <w:lang w:val="en-US" w:eastAsia="zh-CN"/>
        </w:rPr>
      </w:pPr>
      <w:r>
        <w:rPr>
          <w:rFonts w:hint="eastAsia"/>
          <w:lang w:val="en-US" w:eastAsia="zh-CN"/>
        </w:rPr>
        <w:t>5. 缓存服务器：使用缓存服务器来提高网站的性能和响应速度。可以选择常见的缓存服务器，如Redis、Memcached等，将频繁访问的数据缓存起来，减少对数据库的访问压力。</w:t>
      </w:r>
    </w:p>
    <w:p>
      <w:pPr>
        <w:bidi w:val="0"/>
        <w:rPr>
          <w:rFonts w:hint="eastAsia"/>
          <w:lang w:val="en-US" w:eastAsia="zh-CN"/>
        </w:rPr>
      </w:pPr>
      <w:r>
        <w:rPr>
          <w:rFonts w:hint="eastAsia"/>
          <w:lang w:val="en-US" w:eastAsia="zh-CN"/>
        </w:rPr>
        <w:t>6. 文件存储：根据网站的需求，可以选择合适的文件存储解决方案。例如，使用对象存储服务，如Amazon S3、阿里云OSS等，来存储和管理大量的静态文件（如图片、视频等）。</w:t>
      </w:r>
    </w:p>
    <w:p>
      <w:pPr>
        <w:bidi w:val="0"/>
        <w:rPr>
          <w:rFonts w:hint="eastAsia"/>
          <w:lang w:val="en-US" w:eastAsia="zh-CN"/>
        </w:rPr>
      </w:pPr>
      <w:r>
        <w:rPr>
          <w:rFonts w:hint="eastAsia"/>
          <w:lang w:val="en-US" w:eastAsia="zh-CN"/>
        </w:rPr>
        <w:t>7. 安全设备：为了保护网站和用户的数据安全，可以配置防火墙、入侵检测系统（IDS）、反DDoS系统等安全设备，确保网站的可用性和安全性。</w:t>
      </w:r>
    </w:p>
    <w:p>
      <w:pPr>
        <w:bidi w:val="0"/>
        <w:rPr>
          <w:rFonts w:hint="eastAsia"/>
          <w:lang w:val="en-US" w:eastAsia="zh-CN"/>
        </w:rPr>
      </w:pPr>
      <w:r>
        <w:rPr>
          <w:rFonts w:hint="eastAsia"/>
          <w:lang w:val="en-US" w:eastAsia="zh-CN"/>
        </w:rPr>
        <w:t>8. 监控和日志系统：设置监控和日志系统来实时监控服务器、数据库和网络设备的运行状态，收集和分析关键指标和日志数据，发现潜在问题并进行及时调整和优化。</w:t>
      </w:r>
    </w:p>
    <w:p>
      <w:pPr>
        <w:bidi w:val="0"/>
        <w:ind w:firstLine="438" w:firstLineChars="0"/>
        <w:rPr>
          <w:rFonts w:hint="eastAsia"/>
          <w:lang w:val="en-US" w:eastAsia="zh-CN"/>
        </w:rPr>
      </w:pPr>
      <w:r>
        <w:drawing>
          <wp:inline distT="0" distB="0" distL="114300" distR="114300">
            <wp:extent cx="5270500" cy="203771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2037715"/>
                    </a:xfrm>
                    <a:prstGeom prst="rect">
                      <a:avLst/>
                    </a:prstGeom>
                    <a:noFill/>
                    <a:ln>
                      <a:noFill/>
                    </a:ln>
                  </pic:spPr>
                </pic:pic>
              </a:graphicData>
            </a:graphic>
          </wp:inline>
        </w:drawing>
      </w:r>
    </w:p>
    <w:p>
      <w:pPr>
        <w:rPr>
          <w:rFonts w:hint="default"/>
          <w:lang w:val="en-US" w:eastAsia="zh-CN"/>
        </w:rPr>
      </w:pPr>
      <w:r>
        <w:rPr>
          <w:rFonts w:hint="eastAsia"/>
          <w:b/>
          <w:bCs/>
          <w:lang w:val="en-US" w:eastAsia="zh-CN"/>
        </w:rPr>
        <w:t>软件架构</w:t>
      </w:r>
    </w:p>
    <w:p>
      <w:pPr>
        <w:bidi w:val="0"/>
        <w:rPr>
          <w:rFonts w:hint="default"/>
          <w:lang w:val="en-US" w:eastAsia="zh-CN"/>
        </w:rPr>
      </w:pPr>
      <w:r>
        <w:rPr>
          <w:rFonts w:hint="default"/>
          <w:lang w:val="en-US" w:eastAsia="zh-CN"/>
        </w:rPr>
        <w:t>1. 展示层（Presentation Layer）：</w:t>
      </w:r>
    </w:p>
    <w:p>
      <w:pPr>
        <w:bidi w:val="0"/>
        <w:rPr>
          <w:rFonts w:hint="default"/>
          <w:lang w:val="en-US" w:eastAsia="zh-CN"/>
        </w:rPr>
      </w:pPr>
      <w:r>
        <w:rPr>
          <w:rFonts w:hint="default"/>
          <w:lang w:val="en-US" w:eastAsia="zh-CN"/>
        </w:rPr>
        <w:t xml:space="preserve">   - 前端页面：使用HTML、CSS和JavaScript等前端技术来构建用户界面，通过模板引擎将动态数据嵌入到页面中，以呈现商品列表、购物车、用户登录等功能。</w:t>
      </w:r>
    </w:p>
    <w:p>
      <w:pPr>
        <w:bidi w:val="0"/>
        <w:rPr>
          <w:rFonts w:hint="default"/>
          <w:lang w:val="en-US" w:eastAsia="zh-CN"/>
        </w:rPr>
      </w:pPr>
      <w:r>
        <w:rPr>
          <w:rFonts w:hint="default"/>
          <w:lang w:val="en-US" w:eastAsia="zh-CN"/>
        </w:rPr>
        <w:t xml:space="preserve">   - 控制器（Controller）：处理用户请求并协调业务逻辑和数据交互，负责调用业务层的服务接口，并根据结果渲染合适的视图返回给用户。</w:t>
      </w:r>
    </w:p>
    <w:p>
      <w:pPr>
        <w:bidi w:val="0"/>
        <w:rPr>
          <w:rFonts w:hint="default"/>
          <w:lang w:val="en-US" w:eastAsia="zh-CN"/>
        </w:rPr>
      </w:pPr>
      <w:r>
        <w:rPr>
          <w:rFonts w:hint="default"/>
          <w:lang w:val="en-US" w:eastAsia="zh-CN"/>
        </w:rPr>
        <w:t>2. 业务层（Business Layer）：</w:t>
      </w:r>
    </w:p>
    <w:p>
      <w:pPr>
        <w:bidi w:val="0"/>
        <w:rPr>
          <w:rFonts w:hint="default"/>
          <w:lang w:val="en-US" w:eastAsia="zh-CN"/>
        </w:rPr>
      </w:pPr>
      <w:r>
        <w:rPr>
          <w:rFonts w:hint="default"/>
          <w:lang w:val="en-US" w:eastAsia="zh-CN"/>
        </w:rPr>
        <w:t xml:space="preserve">   - 服务层（Service）：封装具体的业务逻辑，如商品管理、订单处理、用户注册等。负责处理数据验证、事务管理和协调多个数据操作，以及调用数据层的接口进行数据的增删改查操作。</w:t>
      </w:r>
    </w:p>
    <w:p>
      <w:pPr>
        <w:bidi w:val="0"/>
        <w:rPr>
          <w:rFonts w:hint="default"/>
          <w:lang w:val="en-US" w:eastAsia="zh-CN"/>
        </w:rPr>
      </w:pPr>
      <w:r>
        <w:rPr>
          <w:rFonts w:hint="default"/>
          <w:lang w:val="en-US" w:eastAsia="zh-CN"/>
        </w:rPr>
        <w:t xml:space="preserve">   - 领域模型（Domain Model）：定义业务实体和业务规则，表示电商领域中的核心概念，如商品、订单、用户等。</w:t>
      </w:r>
    </w:p>
    <w:p>
      <w:pPr>
        <w:bidi w:val="0"/>
        <w:rPr>
          <w:rFonts w:hint="default"/>
          <w:lang w:val="en-US" w:eastAsia="zh-CN"/>
        </w:rPr>
      </w:pPr>
      <w:r>
        <w:rPr>
          <w:rFonts w:hint="default"/>
          <w:lang w:val="en-US" w:eastAsia="zh-CN"/>
        </w:rPr>
        <w:t xml:space="preserve">   - 辅助类（Helper）：提供各种辅助函数和工具类，用于处理通用的任务，如文件上传、图片处理、缓存管理等。</w:t>
      </w:r>
    </w:p>
    <w:p>
      <w:pPr>
        <w:bidi w:val="0"/>
        <w:rPr>
          <w:rFonts w:hint="default"/>
          <w:lang w:val="en-US" w:eastAsia="zh-CN"/>
        </w:rPr>
      </w:pPr>
      <w:r>
        <w:rPr>
          <w:rFonts w:hint="default"/>
          <w:lang w:val="en-US" w:eastAsia="zh-CN"/>
        </w:rPr>
        <w:t>3. 数据层（Data Layer）：</w:t>
      </w:r>
    </w:p>
    <w:p>
      <w:pPr>
        <w:bidi w:val="0"/>
        <w:rPr>
          <w:rFonts w:hint="default"/>
          <w:lang w:val="en-US" w:eastAsia="zh-CN"/>
        </w:rPr>
      </w:pPr>
      <w:r>
        <w:rPr>
          <w:rFonts w:hint="default"/>
          <w:lang w:val="en-US" w:eastAsia="zh-CN"/>
        </w:rPr>
        <w:t xml:space="preserve">   - 模型层（Model）：与数据库进行交互，封装数据访问和操作的方法，如查询、插入、更新、删除等。可以使用TP5的ORM（对象关系映射）功能，简化对数据库的操作。</w:t>
      </w:r>
    </w:p>
    <w:p>
      <w:pPr>
        <w:bidi w:val="0"/>
        <w:rPr>
          <w:rFonts w:hint="default"/>
          <w:lang w:val="en-US" w:eastAsia="zh-CN"/>
        </w:rPr>
      </w:pPr>
      <w:r>
        <w:rPr>
          <w:rFonts w:hint="default"/>
          <w:lang w:val="en-US" w:eastAsia="zh-CN"/>
        </w:rPr>
        <w:t xml:space="preserve">   - 数据库（Database）：存储和管理电商网站的数据，可以选择关系型数据库，如MySQL、PostgreSQL等，或者NoSQL数据库，如MongoDB、Redis等，根据需求和规模进行选择。</w:t>
      </w:r>
    </w:p>
    <w:p>
      <w:pPr>
        <w:bidi w:val="0"/>
        <w:rPr>
          <w:rFonts w:hint="default"/>
          <w:lang w:val="en-US" w:eastAsia="zh-CN"/>
        </w:rPr>
      </w:pPr>
      <w:r>
        <w:rPr>
          <w:rFonts w:hint="default"/>
          <w:lang w:val="en-US" w:eastAsia="zh-CN"/>
        </w:rPr>
        <w:t>此外，还可以考虑引入其他组件来增强电商网站的功能和性能，例如：</w:t>
      </w:r>
    </w:p>
    <w:p>
      <w:pPr>
        <w:bidi w:val="0"/>
        <w:rPr>
          <w:rFonts w:hint="default"/>
          <w:lang w:val="en-US" w:eastAsia="zh-CN"/>
        </w:rPr>
      </w:pPr>
      <w:r>
        <w:rPr>
          <w:rFonts w:hint="default"/>
          <w:lang w:val="en-US" w:eastAsia="zh-CN"/>
        </w:rPr>
        <w:t>- 缓存服务器（如Redis）：用于缓存热门商品、用户数据等，减轻数据库的负载。</w:t>
      </w:r>
    </w:p>
    <w:p>
      <w:pPr>
        <w:bidi w:val="0"/>
        <w:rPr>
          <w:rFonts w:hint="default"/>
          <w:lang w:val="en-US" w:eastAsia="zh-CN"/>
        </w:rPr>
      </w:pPr>
      <w:r>
        <w:rPr>
          <w:rFonts w:hint="default"/>
          <w:lang w:val="en-US" w:eastAsia="zh-CN"/>
        </w:rPr>
        <w:t>- 消息队列（如RabbitMQ）：用于异步处理订单、库存等耗时操作，提高响应速度和系统的可扩展性。</w:t>
      </w:r>
    </w:p>
    <w:p>
      <w:pPr>
        <w:bidi w:val="0"/>
        <w:rPr>
          <w:rFonts w:hint="default"/>
          <w:lang w:val="en-US" w:eastAsia="zh-CN"/>
        </w:rPr>
      </w:pPr>
      <w:r>
        <w:rPr>
          <w:rFonts w:hint="default"/>
          <w:lang w:val="en-US" w:eastAsia="zh-CN"/>
        </w:rPr>
        <w:t>- 搜索引擎（如Elasticsearch）：提供全文搜索功能，支持商品搜索和筛选。</w:t>
      </w:r>
    </w:p>
    <w:p>
      <w:pPr>
        <w:bidi w:val="0"/>
        <w:rPr>
          <w:rFonts w:hint="default"/>
          <w:lang w:val="en-US" w:eastAsia="zh-CN"/>
        </w:rPr>
      </w:pPr>
      <w:r>
        <w:rPr>
          <w:rFonts w:hint="default"/>
          <w:lang w:val="en-US" w:eastAsia="zh-CN"/>
        </w:rPr>
        <w:t>- 支付网关（如支付宝、微信支付）：集成第三方支付服务，实现在线支付功能。</w:t>
      </w:r>
    </w:p>
    <w:p>
      <w:pPr>
        <w:bidi w:val="0"/>
        <w:rPr>
          <w:rFonts w:hint="default"/>
          <w:lang w:val="en-US" w:eastAsia="zh-CN"/>
        </w:rPr>
      </w:pPr>
      <w:r>
        <w:drawing>
          <wp:inline distT="0" distB="0" distL="114300" distR="114300">
            <wp:extent cx="5272405" cy="3704590"/>
            <wp:effectExtent l="0" t="0" r="4445"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2405" cy="370459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2.4总体设计之功能模块设计</w:t>
      </w:r>
    </w:p>
    <w:p>
      <w:pPr>
        <w:rPr>
          <w:rFonts w:hint="eastAsia"/>
          <w:lang w:val="en-US" w:eastAsia="zh-CN"/>
        </w:rPr>
      </w:pPr>
      <w:r>
        <w:rPr>
          <w:rFonts w:hint="eastAsia"/>
          <w:b/>
          <w:bCs/>
          <w:lang w:val="en-US" w:eastAsia="zh-CN"/>
        </w:rPr>
        <w:t>系统总体模块设计</w:t>
      </w:r>
    </w:p>
    <w:p>
      <w:pPr>
        <w:tabs>
          <w:tab w:val="left" w:pos="559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5598"/>
        </w:tabs>
        <w:bidi w:val="0"/>
        <w:jc w:val="left"/>
        <w:rPr>
          <w:rFonts w:hint="eastAsia"/>
          <w:lang w:eastAsia="zh-CN"/>
        </w:rPr>
      </w:pPr>
      <w:r>
        <w:drawing>
          <wp:inline distT="0" distB="0" distL="114300" distR="114300">
            <wp:extent cx="5272405" cy="1498600"/>
            <wp:effectExtent l="0" t="0" r="4445"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2405" cy="1498600"/>
                    </a:xfrm>
                    <a:prstGeom prst="rect">
                      <a:avLst/>
                    </a:prstGeom>
                    <a:noFill/>
                    <a:ln>
                      <a:noFill/>
                    </a:ln>
                  </pic:spPr>
                </pic:pic>
              </a:graphicData>
            </a:graphic>
          </wp:inline>
        </w:drawing>
      </w:r>
      <w:r>
        <w:rPr>
          <w:rFonts w:hint="eastAsia"/>
          <w:lang w:eastAsia="zh-CN"/>
        </w:rPr>
        <w:t>前台总体模块设计</w:t>
      </w:r>
    </w:p>
    <w:p>
      <w:pPr>
        <w:tabs>
          <w:tab w:val="left" w:pos="5598"/>
        </w:tabs>
        <w:bidi w:val="0"/>
        <w:jc w:val="left"/>
        <w:rPr>
          <w:rFonts w:hint="eastAsia"/>
          <w:lang w:eastAsia="zh-CN"/>
        </w:rPr>
      </w:pPr>
      <w:r>
        <w:drawing>
          <wp:inline distT="0" distB="0" distL="114300" distR="114300">
            <wp:extent cx="5270500" cy="1517015"/>
            <wp:effectExtent l="0" t="0" r="6350" b="698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270500" cy="1517015"/>
                    </a:xfrm>
                    <a:prstGeom prst="rect">
                      <a:avLst/>
                    </a:prstGeom>
                    <a:noFill/>
                    <a:ln>
                      <a:noFill/>
                    </a:ln>
                  </pic:spPr>
                </pic:pic>
              </a:graphicData>
            </a:graphic>
          </wp:inline>
        </w:drawing>
      </w:r>
      <w:r>
        <w:rPr>
          <w:rFonts w:hint="eastAsia"/>
          <w:lang w:eastAsia="zh-CN"/>
        </w:rPr>
        <w:t>管理员后台整体模块设计</w:t>
      </w:r>
    </w:p>
    <w:p>
      <w:pPr>
        <w:tabs>
          <w:tab w:val="left" w:pos="5598"/>
        </w:tabs>
        <w:bidi w:val="0"/>
        <w:jc w:val="left"/>
      </w:pPr>
      <w:r>
        <w:drawing>
          <wp:inline distT="0" distB="0" distL="114300" distR="114300">
            <wp:extent cx="5267325" cy="1344930"/>
            <wp:effectExtent l="0" t="0" r="9525"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7325" cy="1344930"/>
                    </a:xfrm>
                    <a:prstGeom prst="rect">
                      <a:avLst/>
                    </a:prstGeom>
                    <a:noFill/>
                    <a:ln>
                      <a:noFill/>
                    </a:ln>
                  </pic:spPr>
                </pic:pic>
              </a:graphicData>
            </a:graphic>
          </wp:inline>
        </w:drawing>
      </w:r>
    </w:p>
    <w:p>
      <w:pPr>
        <w:tabs>
          <w:tab w:val="left" w:pos="5598"/>
        </w:tabs>
        <w:bidi w:val="0"/>
        <w:jc w:val="left"/>
        <w:rPr>
          <w:rFonts w:hint="eastAsia"/>
          <w:lang w:eastAsia="zh-CN"/>
        </w:rPr>
      </w:pPr>
      <w:r>
        <w:rPr>
          <w:rFonts w:hint="eastAsia"/>
          <w:lang w:eastAsia="zh-CN"/>
        </w:rPr>
        <w:t>会员后台整体模块设计</w:t>
      </w:r>
    </w:p>
    <w:p>
      <w:pPr>
        <w:tabs>
          <w:tab w:val="left" w:pos="5598"/>
        </w:tabs>
        <w:bidi w:val="0"/>
        <w:jc w:val="left"/>
      </w:pPr>
      <w:r>
        <w:drawing>
          <wp:inline distT="0" distB="0" distL="114300" distR="114300">
            <wp:extent cx="5267960" cy="1504315"/>
            <wp:effectExtent l="0" t="0" r="8890" b="63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67960" cy="150431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基本功能模块设计</w:t>
      </w:r>
    </w:p>
    <w:p>
      <w:pPr>
        <w:tabs>
          <w:tab w:val="left" w:pos="5598"/>
        </w:tabs>
        <w:bidi w:val="0"/>
        <w:jc w:val="left"/>
        <w:rPr>
          <w:rFonts w:hint="eastAsia"/>
          <w:b/>
          <w:bCs/>
          <w:lang w:val="en-US" w:eastAsia="zh-CN"/>
        </w:rPr>
      </w:pPr>
      <w:r>
        <w:rPr>
          <w:rFonts w:hint="eastAsia"/>
          <w:b/>
          <w:bCs/>
          <w:lang w:val="en-US" w:eastAsia="zh-CN"/>
        </w:rPr>
        <w:t>商城管理</w:t>
      </w:r>
    </w:p>
    <w:p>
      <w:pPr>
        <w:bidi w:val="0"/>
        <w:rPr>
          <w:rFonts w:hint="default"/>
          <w:lang w:val="en-US" w:eastAsia="zh-CN"/>
        </w:rPr>
      </w:pPr>
      <w:r>
        <w:rPr>
          <w:rFonts w:hint="eastAsia"/>
          <w:lang w:val="en-US" w:eastAsia="zh-CN"/>
        </w:rPr>
        <w:t>商城管理指的是对商城里各个商品或活动进行录入、审核和维护。录入指的是允许管理员录入最新的一些折扣活动还有新上市的商品信息。信息维护指的是允许管理员对商品信息进行修改、删除、查询等操作。</w:t>
      </w:r>
    </w:p>
    <w:p>
      <w:pPr>
        <w:tabs>
          <w:tab w:val="left" w:pos="5598"/>
        </w:tabs>
        <w:bidi w:val="0"/>
        <w:jc w:val="left"/>
        <w:rPr>
          <w:rFonts w:hint="default"/>
          <w:lang w:val="en-US" w:eastAsia="zh-CN"/>
        </w:rPr>
      </w:pPr>
      <w:r>
        <w:drawing>
          <wp:inline distT="0" distB="0" distL="114300" distR="114300">
            <wp:extent cx="3333750" cy="2543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333750" cy="2543175"/>
                    </a:xfrm>
                    <a:prstGeom prst="rect">
                      <a:avLst/>
                    </a:prstGeom>
                    <a:noFill/>
                    <a:ln>
                      <a:noFill/>
                    </a:ln>
                  </pic:spPr>
                </pic:pic>
              </a:graphicData>
            </a:graphic>
          </wp:inline>
        </w:drawing>
      </w:r>
    </w:p>
    <w:p>
      <w:pPr>
        <w:tabs>
          <w:tab w:val="left" w:pos="5598"/>
        </w:tabs>
        <w:bidi w:val="0"/>
        <w:jc w:val="left"/>
        <w:rPr>
          <w:rFonts w:hint="eastAsia"/>
          <w:lang w:val="en-US" w:eastAsia="zh-CN"/>
        </w:rPr>
      </w:pPr>
    </w:p>
    <w:p>
      <w:pPr>
        <w:tabs>
          <w:tab w:val="left" w:pos="5598"/>
        </w:tabs>
        <w:bidi w:val="0"/>
        <w:jc w:val="left"/>
        <w:rPr>
          <w:rFonts w:hint="eastAsia"/>
          <w:lang w:val="en-US" w:eastAsia="zh-CN"/>
        </w:rPr>
      </w:pPr>
      <w:r>
        <w:rPr>
          <w:rFonts w:hint="eastAsia"/>
          <w:lang w:val="en-US" w:eastAsia="zh-CN"/>
        </w:rPr>
        <w:t>商品管理顺序图</w:t>
      </w:r>
    </w:p>
    <w:p>
      <w:pPr>
        <w:tabs>
          <w:tab w:val="left" w:pos="5598"/>
        </w:tabs>
        <w:bidi w:val="0"/>
        <w:jc w:val="left"/>
      </w:pPr>
      <w:r>
        <w:drawing>
          <wp:inline distT="0" distB="0" distL="114300" distR="114300">
            <wp:extent cx="5271770" cy="3463290"/>
            <wp:effectExtent l="0" t="0" r="508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3"/>
                    <a:stretch>
                      <a:fillRect/>
                    </a:stretch>
                  </pic:blipFill>
                  <pic:spPr>
                    <a:xfrm>
                      <a:off x="0" y="0"/>
                      <a:ext cx="5271770" cy="3463290"/>
                    </a:xfrm>
                    <a:prstGeom prst="rect">
                      <a:avLst/>
                    </a:prstGeom>
                    <a:noFill/>
                    <a:ln>
                      <a:noFill/>
                    </a:ln>
                  </pic:spPr>
                </pic:pic>
              </a:graphicData>
            </a:graphic>
          </wp:inline>
        </w:drawing>
      </w:r>
    </w:p>
    <w:p>
      <w:pPr>
        <w:tabs>
          <w:tab w:val="left" w:pos="5598"/>
        </w:tabs>
        <w:bidi w:val="0"/>
        <w:jc w:val="left"/>
      </w:pPr>
    </w:p>
    <w:p>
      <w:pPr>
        <w:tabs>
          <w:tab w:val="left" w:pos="5598"/>
        </w:tabs>
        <w:bidi w:val="0"/>
        <w:jc w:val="left"/>
      </w:pPr>
    </w:p>
    <w:p>
      <w:pPr>
        <w:tabs>
          <w:tab w:val="left" w:pos="5598"/>
        </w:tabs>
        <w:bidi w:val="0"/>
        <w:jc w:val="left"/>
      </w:pPr>
    </w:p>
    <w:p>
      <w:pPr>
        <w:tabs>
          <w:tab w:val="left" w:pos="5598"/>
        </w:tabs>
        <w:bidi w:val="0"/>
        <w:jc w:val="left"/>
        <w:rPr>
          <w:rFonts w:hint="default" w:eastAsiaTheme="minorEastAsia"/>
          <w:lang w:val="en-US" w:eastAsia="zh-CN"/>
        </w:rPr>
      </w:pPr>
      <w:r>
        <w:rPr>
          <w:rFonts w:hint="eastAsia"/>
          <w:lang w:val="en-US" w:eastAsia="zh-CN"/>
        </w:rPr>
        <w:t>添加商品活动图</w:t>
      </w:r>
    </w:p>
    <w:p>
      <w:pPr>
        <w:tabs>
          <w:tab w:val="left" w:pos="5598"/>
        </w:tabs>
        <w:bidi w:val="0"/>
        <w:jc w:val="left"/>
      </w:pPr>
    </w:p>
    <w:p>
      <w:pPr>
        <w:tabs>
          <w:tab w:val="left" w:pos="5598"/>
        </w:tabs>
        <w:bidi w:val="0"/>
        <w:jc w:val="left"/>
      </w:pPr>
      <w:r>
        <w:drawing>
          <wp:inline distT="0" distB="0" distL="114300" distR="114300">
            <wp:extent cx="2988310" cy="3090545"/>
            <wp:effectExtent l="0" t="0" r="2540" b="146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2988310" cy="3090545"/>
                    </a:xfrm>
                    <a:prstGeom prst="rect">
                      <a:avLst/>
                    </a:prstGeom>
                    <a:noFill/>
                    <a:ln>
                      <a:noFill/>
                    </a:ln>
                  </pic:spPr>
                </pic:pic>
              </a:graphicData>
            </a:graphic>
          </wp:inline>
        </w:drawing>
      </w:r>
    </w:p>
    <w:p>
      <w:pPr>
        <w:tabs>
          <w:tab w:val="left" w:pos="5598"/>
        </w:tabs>
        <w:bidi w:val="0"/>
        <w:jc w:val="left"/>
      </w:pPr>
    </w:p>
    <w:p>
      <w:pPr>
        <w:tabs>
          <w:tab w:val="left" w:pos="5598"/>
        </w:tabs>
        <w:bidi w:val="0"/>
        <w:jc w:val="left"/>
        <w:rPr>
          <w:rFonts w:hint="eastAsia"/>
          <w:b/>
          <w:bCs/>
          <w:lang w:val="en-US" w:eastAsia="zh-CN"/>
        </w:rPr>
      </w:pPr>
      <w:r>
        <w:rPr>
          <w:rFonts w:hint="eastAsia"/>
          <w:b/>
          <w:bCs/>
          <w:lang w:val="en-US" w:eastAsia="zh-CN"/>
        </w:rPr>
        <w:t>用户下单模块</w:t>
      </w:r>
    </w:p>
    <w:p>
      <w:pPr>
        <w:bidi w:val="0"/>
      </w:pPr>
      <w:r>
        <w:rPr>
          <w:rFonts w:hint="default"/>
        </w:rPr>
        <w:t>用户下单模块</w:t>
      </w:r>
      <w:r>
        <w:rPr>
          <w:rFonts w:hint="eastAsia"/>
          <w:lang w:val="en-US" w:eastAsia="zh-CN"/>
        </w:rPr>
        <w:t>指的是</w:t>
      </w:r>
      <w:r>
        <w:rPr>
          <w:rFonts w:hint="default"/>
        </w:rPr>
        <w:t>提供一个方便、直观且用户友好的购物体验，使用户能够轻松地选择商品并完成订单的提交。</w:t>
      </w:r>
    </w:p>
    <w:p>
      <w:pPr>
        <w:bidi w:val="0"/>
      </w:pPr>
      <w:r>
        <w:rPr>
          <w:rFonts w:hint="default"/>
        </w:rPr>
        <w:t>方便快捷的购物流程：用户下单模块应该提供一个简单明了的购物流程，用户可以轻松地将心仪的商品添加到购物车中，并在确认后进行结算。整个购物过程应该尽可能简化，减少繁琐的步骤和操作，让用户能够快速完成购买。</w:t>
      </w:r>
    </w:p>
    <w:p>
      <w:pPr>
        <w:bidi w:val="0"/>
      </w:pPr>
      <w:r>
        <w:rPr>
          <w:rFonts w:hint="default"/>
        </w:rPr>
        <w:t>清晰明了的商品信息展示：用户下单模块应该清晰地展示每个商品的详细信息，包括商品名称、价格、规格、库存等。此外，还可以提供商品图片或其他多媒体内容，以让用户更好地了解商品的外观和特性。</w:t>
      </w:r>
    </w:p>
    <w:p>
      <w:pPr>
        <w:bidi w:val="0"/>
        <w:rPr>
          <w:rFonts w:hint="default"/>
        </w:rPr>
      </w:pPr>
      <w:r>
        <w:rPr>
          <w:rFonts w:hint="default"/>
        </w:rPr>
        <w:t>安全可靠的支付系统：用户下单模块应该提供一个安全可靠的支付系统，保护用户的支付信息和个人隐私。可以支持多种支付方式，如信用卡、支付宝、微信支付等，以满足不同用户的支付需求和偏好。</w:t>
      </w:r>
    </w:p>
    <w:p>
      <w:pPr>
        <w:bidi w:val="0"/>
      </w:pPr>
      <w:r>
        <w:rPr>
          <w:rFonts w:hint="default"/>
        </w:rPr>
        <w:t>订单确认和跟踪功能：用户下单后，应该及时给予订单确认的提示，并提供订单号和详细的订单信息。此外，可以提供订单跟踪功能，让用户可以实时了解订单的状态和配送进度。这样，用户可以方便地查看自己的订单情况，增加对购物的信心和满意度。</w:t>
      </w:r>
    </w:p>
    <w:p>
      <w:pPr>
        <w:bidi w:val="0"/>
        <w:rPr>
          <w:rFonts w:hint="default"/>
        </w:rPr>
      </w:pPr>
      <w:r>
        <w:rPr>
          <w:rFonts w:hint="default"/>
        </w:rPr>
        <w:t>个性化推荐和优惠提示：用户下单模块可以根据用户的购买历史和兴趣偏好，提供个性化的商品推荐，帮助用户发现更多符合其喜好的商品。同时，还可以在下单页面上展示相关的促销活动和优惠信息，引导用户选择更具吸引力的商品。</w:t>
      </w:r>
    </w:p>
    <w:p>
      <w:pPr>
        <w:bidi w:val="0"/>
        <w:rPr>
          <w:rFonts w:hint="default"/>
        </w:rPr>
      </w:pPr>
      <w:bookmarkStart w:id="0" w:name="_GoBack"/>
      <w:r>
        <w:drawing>
          <wp:inline distT="0" distB="0" distL="114300" distR="114300">
            <wp:extent cx="4171950" cy="185737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4171950" cy="1857375"/>
                    </a:xfrm>
                    <a:prstGeom prst="rect">
                      <a:avLst/>
                    </a:prstGeom>
                    <a:noFill/>
                    <a:ln>
                      <a:noFill/>
                    </a:ln>
                  </pic:spPr>
                </pic:pic>
              </a:graphicData>
            </a:graphic>
          </wp:inline>
        </w:drawing>
      </w:r>
      <w:bookmarkEnd w:id="0"/>
    </w:p>
    <w:p>
      <w:pPr>
        <w:bidi w:val="0"/>
      </w:pPr>
    </w:p>
    <w:p>
      <w:pPr>
        <w:bidi w:val="0"/>
        <w:rPr>
          <w:rFonts w:hint="eastAsia"/>
          <w:lang w:val="en-US" w:eastAsia="zh-CN"/>
        </w:rPr>
      </w:pPr>
    </w:p>
    <w:p>
      <w:pPr>
        <w:tabs>
          <w:tab w:val="left" w:pos="5598"/>
        </w:tabs>
        <w:bidi w:val="0"/>
        <w:jc w:val="left"/>
        <w:rPr>
          <w:rFonts w:hint="default"/>
          <w:lang w:val="en-US" w:eastAsia="zh-CN"/>
        </w:rPr>
      </w:pPr>
      <w:r>
        <w:rPr>
          <w:rFonts w:hint="eastAsia"/>
          <w:lang w:val="en-US" w:eastAsia="zh-CN"/>
        </w:rPr>
        <w:t>顺序图</w:t>
      </w:r>
    </w:p>
    <w:p>
      <w:pPr>
        <w:tabs>
          <w:tab w:val="left" w:pos="5598"/>
        </w:tabs>
        <w:bidi w:val="0"/>
        <w:jc w:val="left"/>
      </w:pPr>
      <w:r>
        <w:drawing>
          <wp:inline distT="0" distB="0" distL="114300" distR="114300">
            <wp:extent cx="5269230" cy="3195955"/>
            <wp:effectExtent l="0" t="0" r="7620" b="444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5269230" cy="3195955"/>
                    </a:xfrm>
                    <a:prstGeom prst="rect">
                      <a:avLst/>
                    </a:prstGeom>
                    <a:noFill/>
                    <a:ln>
                      <a:noFill/>
                    </a:ln>
                  </pic:spPr>
                </pic:pic>
              </a:graphicData>
            </a:graphic>
          </wp:inline>
        </w:drawing>
      </w:r>
    </w:p>
    <w:p>
      <w:pPr>
        <w:tabs>
          <w:tab w:val="left" w:pos="5598"/>
        </w:tabs>
        <w:bidi w:val="0"/>
        <w:jc w:val="left"/>
      </w:pPr>
      <w:r>
        <w:drawing>
          <wp:inline distT="0" distB="0" distL="114300" distR="114300">
            <wp:extent cx="5267960" cy="3377565"/>
            <wp:effectExtent l="0" t="0" r="8890"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67960" cy="3377565"/>
                    </a:xfrm>
                    <a:prstGeom prst="rect">
                      <a:avLst/>
                    </a:prstGeom>
                    <a:noFill/>
                    <a:ln>
                      <a:noFill/>
                    </a:ln>
                  </pic:spPr>
                </pic:pic>
              </a:graphicData>
            </a:graphic>
          </wp:inline>
        </w:drawing>
      </w:r>
    </w:p>
    <w:p>
      <w:pPr>
        <w:tabs>
          <w:tab w:val="left" w:pos="5598"/>
        </w:tabs>
        <w:bidi w:val="0"/>
        <w:jc w:val="left"/>
        <w:rPr>
          <w:rFonts w:hint="eastAsia"/>
          <w:lang w:val="en-US" w:eastAsia="zh-CN"/>
        </w:rPr>
      </w:pPr>
      <w:r>
        <w:rPr>
          <w:rFonts w:hint="eastAsia"/>
          <w:lang w:val="en-US" w:eastAsia="zh-CN"/>
        </w:rPr>
        <w:t>活动图</w:t>
      </w:r>
    </w:p>
    <w:p>
      <w:pPr>
        <w:tabs>
          <w:tab w:val="left" w:pos="5598"/>
        </w:tabs>
        <w:bidi w:val="0"/>
        <w:jc w:val="left"/>
      </w:pPr>
      <w:r>
        <w:drawing>
          <wp:inline distT="0" distB="0" distL="114300" distR="114300">
            <wp:extent cx="3151505" cy="3963035"/>
            <wp:effectExtent l="0" t="0" r="10795" b="184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3151505" cy="3963035"/>
                    </a:xfrm>
                    <a:prstGeom prst="rect">
                      <a:avLst/>
                    </a:prstGeom>
                    <a:noFill/>
                    <a:ln>
                      <a:noFill/>
                    </a:ln>
                  </pic:spPr>
                </pic:pic>
              </a:graphicData>
            </a:graphic>
          </wp:inline>
        </w:drawing>
      </w:r>
    </w:p>
    <w:p>
      <w:pPr>
        <w:tabs>
          <w:tab w:val="left" w:pos="5598"/>
        </w:tabs>
        <w:bidi w:val="0"/>
        <w:jc w:val="left"/>
        <w:rPr>
          <w:rFonts w:hint="default"/>
          <w:b/>
          <w:bCs/>
          <w:lang w:val="en-US" w:eastAsia="zh-CN"/>
        </w:rPr>
      </w:pPr>
      <w:r>
        <w:rPr>
          <w:rFonts w:hint="eastAsia"/>
          <w:b/>
          <w:bCs/>
          <w:lang w:val="en-US" w:eastAsia="zh-CN"/>
        </w:rPr>
        <w:t>登录和注册模块</w:t>
      </w:r>
    </w:p>
    <w:p>
      <w:pPr>
        <w:tabs>
          <w:tab w:val="left" w:pos="5598"/>
        </w:tabs>
        <w:bidi w:val="0"/>
        <w:jc w:val="left"/>
      </w:pPr>
      <w:r>
        <w:drawing>
          <wp:inline distT="0" distB="0" distL="114300" distR="114300">
            <wp:extent cx="4359910" cy="4000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59910" cy="4000500"/>
                    </a:xfrm>
                    <a:prstGeom prst="rect">
                      <a:avLst/>
                    </a:prstGeom>
                    <a:noFill/>
                    <a:ln>
                      <a:noFill/>
                    </a:ln>
                  </pic:spPr>
                </pic:pic>
              </a:graphicData>
            </a:graphic>
          </wp:inline>
        </w:drawing>
      </w:r>
    </w:p>
    <w:p>
      <w:pPr>
        <w:tabs>
          <w:tab w:val="left" w:pos="5598"/>
        </w:tabs>
        <w:bidi w:val="0"/>
        <w:jc w:val="left"/>
        <w:rPr>
          <w:rFonts w:hint="default"/>
          <w:lang w:val="en-US" w:eastAsia="zh-CN"/>
        </w:rPr>
      </w:pPr>
      <w:r>
        <w:drawing>
          <wp:inline distT="0" distB="0" distL="114300" distR="114300">
            <wp:extent cx="2971800" cy="4210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2971800" cy="42100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wMmJkNzFhYmI4OTkyYWExMjM4ODBkYWViZTk2MDUifQ=="/>
  </w:docVars>
  <w:rsids>
    <w:rsidRoot w:val="00000000"/>
    <w:rsid w:val="03116833"/>
    <w:rsid w:val="098F1B29"/>
    <w:rsid w:val="0C201306"/>
    <w:rsid w:val="162135D2"/>
    <w:rsid w:val="19C15306"/>
    <w:rsid w:val="19EC5329"/>
    <w:rsid w:val="1CA44AD6"/>
    <w:rsid w:val="1E696B3C"/>
    <w:rsid w:val="217271E3"/>
    <w:rsid w:val="26E23EF8"/>
    <w:rsid w:val="2C1417B8"/>
    <w:rsid w:val="3002460C"/>
    <w:rsid w:val="3A6F5617"/>
    <w:rsid w:val="4BCA0873"/>
    <w:rsid w:val="4DEA1487"/>
    <w:rsid w:val="538560E7"/>
    <w:rsid w:val="58357612"/>
    <w:rsid w:val="588D419D"/>
    <w:rsid w:val="6B795473"/>
    <w:rsid w:val="6BFD579B"/>
    <w:rsid w:val="6C0B2F04"/>
    <w:rsid w:val="7ACA775B"/>
    <w:rsid w:val="7F19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1904</Words>
  <Characters>2114</Characters>
  <Lines>0</Lines>
  <Paragraphs>0</Paragraphs>
  <TotalTime>8</TotalTime>
  <ScaleCrop>false</ScaleCrop>
  <LinksUpToDate>false</LinksUpToDate>
  <CharactersWithSpaces>2169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2023-06-23T06:14:00Z</dcterms:created>
  <dc:creator>hello world</dc:creator>
  <cp:lastModifiedBy>　</cp:lastModifiedBy>
  <dcterms:modified xsi:type="dcterms:W3CDTF">2023-06-27T02:17:53Z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FFC0A667204E403C891BA281F321040F_13</vt:lpwstr>
  </property>
</Properties>
</file>