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《希望通》页面设计（第一版）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第一步：登入注册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注册：用户名（姓名），联系方式，身份证号码（身份证格式验证），设置金额、密码。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登入：电话号码，密码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登入注册页面需要有平台信息介绍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找回密码：输入电话号码发送验证码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第二步：页面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客户、管理者（管理后台）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一、客户（首页）：1任务页面、2发布页面、3消息页面、4个人信息页面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1任务页面：分块的任务栏（任务名称、任务金额）（任务详情设置悬浮框差不多）、搜索框（模糊查询）、任务接收按钮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2发布页面：任务名称、任务时间限制、任务内容、任务地点、发布者联系方式、设置币、发布按钮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3消息页面：已接任务（已完成、是否确认完成）、已发任务（删除任务、查看任务状态：是否被接收、是否确认完成）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个人信息页面：编辑资料（用户名（姓名），联系方式，身份证号码（身份证格式验证），密码）、金额、个人资料、转发名片、联系客服（客服电话）</w:t>
      </w:r>
    </w:p>
    <w:p>
      <w:pPr>
        <w:numPr>
          <w:ilvl w:val="0"/>
          <w:numId w:val="1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管理者：1、任务信息页面2、用户信息页面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1任务信息页面：整个信息状态（已接任务、已发任务（删除按钮））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2用户信息页面：整个用户信息（增删改查）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注：注册者登入直接给币（5）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1AC01"/>
    <w:multiLevelType w:val="singleLevel"/>
    <w:tmpl w:val="BE71AC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B3709"/>
    <w:rsid w:val="0204229E"/>
    <w:rsid w:val="104A3F43"/>
    <w:rsid w:val="2D4671E7"/>
    <w:rsid w:val="34F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uiPriority w:val="0"/>
    <w:pPr>
      <w:ind w:firstLine="420" w:firstLineChars="200"/>
    </w:pPr>
  </w:style>
  <w:style w:type="paragraph" w:customStyle="1" w:styleId="6">
    <w:name w:val="内置样式"/>
    <w:basedOn w:val="3"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2022-02-24T12:04:00Z</dcterms:created>
  <dc:creator>86183</dc:creator>
  <cp:lastModifiedBy>Y(^_^)Y</cp:lastModifiedBy>
  <dcterms:modified xsi:type="dcterms:W3CDTF">2022-02-28T11:53:39Z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C191CDC8703341908236CED6919D261D</vt:lpwstr>
  </property>
</Properties>
</file>