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4045" w14:textId="77777777" w:rsidR="0011296E" w:rsidRDefault="00E574C5">
      <w:pPr>
        <w:spacing w:after="0"/>
        <w:ind w:left="3309" w:right="689" w:hanging="48"/>
      </w:pPr>
      <w:r>
        <w:rPr>
          <w:rFonts w:ascii="Arial" w:eastAsia="Arial" w:hAnsi="Arial" w:cs="Arial"/>
          <w:b/>
          <w:sz w:val="28"/>
        </w:rPr>
        <w:t xml:space="preserve">Project Planning Phase Milestones and Tasks </w:t>
      </w:r>
    </w:p>
    <w:p w14:paraId="173876D4" w14:textId="77777777" w:rsidR="0011296E" w:rsidRDefault="00E574C5">
      <w:pPr>
        <w:spacing w:after="6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C335BBC" w14:textId="77777777" w:rsidR="0011296E" w:rsidRDefault="00E574C5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64" w:type="dxa"/>
        <w:tblInd w:w="134" w:type="dxa"/>
        <w:tblCellMar>
          <w:top w:w="0" w:type="dxa"/>
          <w:left w:w="106" w:type="dxa"/>
          <w:bottom w:w="0" w:type="dxa"/>
          <w:right w:w="193" w:type="dxa"/>
        </w:tblCellMar>
        <w:tblLook w:val="04A0" w:firstRow="1" w:lastRow="0" w:firstColumn="1" w:lastColumn="0" w:noHBand="0" w:noVBand="1"/>
      </w:tblPr>
      <w:tblGrid>
        <w:gridCol w:w="4500"/>
        <w:gridCol w:w="4864"/>
      </w:tblGrid>
      <w:tr w:rsidR="0011296E" w14:paraId="27784A42" w14:textId="77777777">
        <w:trPr>
          <w:trHeight w:val="260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532865" w14:textId="77777777" w:rsidR="0011296E" w:rsidRDefault="00E574C5">
            <w:pPr>
              <w:spacing w:after="0"/>
            </w:pPr>
            <w:r>
              <w:rPr>
                <w:rFonts w:ascii="MS Gothic" w:eastAsia="MS Gothic" w:hAnsi="MS Gothic" w:cs="MS Gothic"/>
              </w:rPr>
              <w:t xml:space="preserve">Date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417026" w14:textId="5FE742A4" w:rsidR="0011296E" w:rsidRDefault="00E574C5">
            <w:pPr>
              <w:spacing w:after="0"/>
              <w:ind w:left="14"/>
            </w:pPr>
            <w:r>
              <w:rPr>
                <w:rFonts w:ascii="MS Gothic" w:eastAsia="MS Gothic" w:hAnsi="MS Gothic" w:cs="MS Gothic"/>
              </w:rPr>
              <w:t>26</w:t>
            </w:r>
            <w:r>
              <w:rPr>
                <w:rFonts w:ascii="MS Gothic" w:eastAsia="MS Gothic" w:hAnsi="MS Gothic" w:cs="MS Gothic"/>
              </w:rPr>
              <w:t xml:space="preserve"> October 2022 </w:t>
            </w:r>
          </w:p>
        </w:tc>
      </w:tr>
      <w:tr w:rsidR="0011296E" w14:paraId="723F655C" w14:textId="77777777">
        <w:trPr>
          <w:trHeight w:val="278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58165" w14:textId="77777777" w:rsidR="0011296E" w:rsidRDefault="00E574C5">
            <w:pPr>
              <w:spacing w:after="0"/>
            </w:pPr>
            <w:r>
              <w:rPr>
                <w:rFonts w:ascii="MS Gothic" w:eastAsia="MS Gothic" w:hAnsi="MS Gothic" w:cs="MS Gothic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1DB1A" w14:textId="4BF6C821" w:rsidR="0011296E" w:rsidRDefault="00E574C5">
            <w:pPr>
              <w:spacing w:after="0"/>
              <w:ind w:left="14"/>
            </w:pPr>
            <w:r>
              <w:rPr>
                <w:rFonts w:ascii="MS Gothic" w:eastAsia="MS Gothic" w:hAnsi="MS Gothic" w:cs="MS Gothic"/>
              </w:rPr>
              <w:t>PNT2022TMID48851</w:t>
            </w:r>
            <w:r>
              <w:rPr>
                <w:rFonts w:ascii="MS Gothic" w:eastAsia="MS Gothic" w:hAnsi="MS Gothic" w:cs="MS Gothic"/>
              </w:rPr>
              <w:t xml:space="preserve"> </w:t>
            </w:r>
          </w:p>
        </w:tc>
      </w:tr>
      <w:tr w:rsidR="0011296E" w14:paraId="7A3288B9" w14:textId="77777777">
        <w:trPr>
          <w:trHeight w:val="749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20705D" w14:textId="77777777" w:rsidR="0011296E" w:rsidRDefault="00E574C5">
            <w:pPr>
              <w:spacing w:after="0"/>
            </w:pPr>
            <w:r>
              <w:rPr>
                <w:rFonts w:ascii="MS Gothic" w:eastAsia="MS Gothic" w:hAnsi="MS Gothic" w:cs="MS Gothic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940937" w14:textId="75ECD29F" w:rsidR="0011296E" w:rsidRDefault="00E574C5" w:rsidP="00E574C5">
            <w:pPr>
              <w:spacing w:after="0" w:line="216" w:lineRule="auto"/>
              <w:ind w:left="14"/>
              <w:jc w:val="both"/>
            </w:pPr>
            <w:r>
              <w:rPr>
                <w:rFonts w:ascii="MS Gothic" w:eastAsia="MS Gothic" w:hAnsi="MS Gothic" w:cs="MS Gothic"/>
              </w:rPr>
              <w:t xml:space="preserve">Real time river water </w:t>
            </w:r>
            <w:proofErr w:type="spellStart"/>
            <w:r>
              <w:rPr>
                <w:rFonts w:ascii="MS Gothic" w:eastAsia="MS Gothic" w:hAnsi="MS Gothic" w:cs="MS Gothic"/>
              </w:rPr>
              <w:t>monitering</w:t>
            </w:r>
            <w:proofErr w:type="spellEnd"/>
            <w:r>
              <w:rPr>
                <w:rFonts w:ascii="MS Gothic" w:eastAsia="MS Gothic" w:hAnsi="MS Gothic" w:cs="MS Gothic"/>
              </w:rPr>
              <w:t xml:space="preserve"> and Control system</w:t>
            </w:r>
            <w:bookmarkStart w:id="0" w:name="_GoBack"/>
            <w:bookmarkEnd w:id="0"/>
            <w:r>
              <w:rPr>
                <w:rFonts w:ascii="MS Gothic" w:eastAsia="MS Gothic" w:hAnsi="MS Gothic" w:cs="MS Gothic"/>
              </w:rPr>
              <w:t xml:space="preserve"> </w:t>
            </w:r>
          </w:p>
        </w:tc>
      </w:tr>
      <w:tr w:rsidR="0011296E" w14:paraId="65BBFC5B" w14:textId="77777777">
        <w:trPr>
          <w:trHeight w:val="259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B42A3F" w14:textId="77777777" w:rsidR="0011296E" w:rsidRDefault="00E574C5">
            <w:pPr>
              <w:spacing w:after="0"/>
            </w:pPr>
            <w:r>
              <w:rPr>
                <w:rFonts w:ascii="MS Gothic" w:eastAsia="MS Gothic" w:hAnsi="MS Gothic" w:cs="MS Gothic"/>
              </w:rPr>
              <w:t xml:space="preserve">Maximum Marks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C5BBA2" w14:textId="77777777" w:rsidR="0011296E" w:rsidRDefault="00E574C5">
            <w:pPr>
              <w:spacing w:after="0"/>
              <w:ind w:left="14"/>
            </w:pPr>
            <w:r>
              <w:rPr>
                <w:rFonts w:ascii="MS Gothic" w:eastAsia="MS Gothic" w:hAnsi="MS Gothic" w:cs="MS Gothic"/>
              </w:rPr>
              <w:t xml:space="preserve">8 Marks </w:t>
            </w:r>
          </w:p>
        </w:tc>
      </w:tr>
    </w:tbl>
    <w:p w14:paraId="77CD2C56" w14:textId="77777777" w:rsidR="0011296E" w:rsidRDefault="00E574C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52AD40F" w14:textId="77777777" w:rsidR="0011296E" w:rsidRDefault="00E574C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15FDD2" w14:textId="77777777" w:rsidR="0011296E" w:rsidRDefault="00E574C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1B727E0" w14:textId="77777777" w:rsidR="0011296E" w:rsidRDefault="00E574C5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3A8173E6" w14:textId="77777777" w:rsidR="0011296E" w:rsidRDefault="00E574C5">
      <w:pPr>
        <w:spacing w:after="0"/>
        <w:ind w:left="164" w:right="-1873"/>
      </w:pPr>
      <w:r>
        <w:rPr>
          <w:noProof/>
        </w:rPr>
        <w:drawing>
          <wp:inline distT="0" distB="0" distL="0" distR="0" wp14:anchorId="362EC39A" wp14:editId="3B12B6C6">
            <wp:extent cx="6517640" cy="295211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08E3" w14:textId="77777777" w:rsidR="0011296E" w:rsidRDefault="00E574C5">
      <w:pPr>
        <w:spacing w:after="1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D89A722" w14:textId="77777777" w:rsidR="0011296E" w:rsidRDefault="00E574C5">
      <w:pPr>
        <w:spacing w:after="7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DDA5CF" w14:textId="77777777" w:rsidR="0011296E" w:rsidRDefault="00E574C5">
      <w:pPr>
        <w:spacing w:after="0"/>
        <w:ind w:left="139"/>
      </w:pPr>
      <w:r>
        <w:rPr>
          <w:rFonts w:ascii="MS Gothic" w:eastAsia="MS Gothic" w:hAnsi="MS Gothic" w:cs="MS Gothic"/>
        </w:rPr>
        <w:t xml:space="preserve">Link for the above </w:t>
      </w:r>
      <w:proofErr w:type="gramStart"/>
      <w:r>
        <w:rPr>
          <w:rFonts w:ascii="MS Gothic" w:eastAsia="MS Gothic" w:hAnsi="MS Gothic" w:cs="MS Gothic"/>
        </w:rPr>
        <w:t>milestone :</w:t>
      </w:r>
      <w:proofErr w:type="gramEnd"/>
      <w:r>
        <w:rPr>
          <w:rFonts w:ascii="MS Gothic" w:eastAsia="MS Gothic" w:hAnsi="MS Gothic" w:cs="MS Gothic"/>
        </w:rPr>
        <w:t xml:space="preserve">https://app.clickup.com/43289481/v/li/205283671 </w:t>
      </w:r>
    </w:p>
    <w:sectPr w:rsidR="0011296E">
      <w:pgSz w:w="11918" w:h="16838"/>
      <w:pgMar w:top="1440" w:right="2221" w:bottom="1440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6E"/>
    <w:rsid w:val="0011296E"/>
    <w:rsid w:val="00E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1A23"/>
  <w15:docId w15:val="{EA6ABF4E-ACF5-437C-9B08-70589D02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7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C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Indhu anand</dc:creator>
  <cp:keywords/>
  <cp:lastModifiedBy>Indhu anand</cp:lastModifiedBy>
  <cp:revision>3</cp:revision>
  <dcterms:created xsi:type="dcterms:W3CDTF">2022-10-27T14:49:00Z</dcterms:created>
  <dcterms:modified xsi:type="dcterms:W3CDTF">2022-10-27T14:49:00Z</dcterms:modified>
</cp:coreProperties>
</file>