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7D98C" w14:textId="77777777" w:rsidR="00A00920" w:rsidRPr="0029520F" w:rsidRDefault="00000000" w:rsidP="002952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b/>
          <w:sz w:val="28"/>
          <w:szCs w:val="28"/>
        </w:rPr>
        <w:t>SIMATS ENGINEERING</w:t>
      </w:r>
    </w:p>
    <w:p w14:paraId="1561B40B" w14:textId="77777777" w:rsidR="00A00920" w:rsidRPr="0029520F" w:rsidRDefault="00000000" w:rsidP="002952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b/>
          <w:sz w:val="28"/>
          <w:szCs w:val="28"/>
        </w:rPr>
        <w:t>ASSESSMENT TOOL 3</w:t>
      </w:r>
    </w:p>
    <w:p w14:paraId="6044B7DA" w14:textId="77777777" w:rsidR="00A00920" w:rsidRPr="0029520F" w:rsidRDefault="00000000" w:rsidP="002952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b/>
          <w:sz w:val="28"/>
          <w:szCs w:val="28"/>
        </w:rPr>
        <w:t>COURSE NAME: Artificial Intelligence</w:t>
      </w:r>
    </w:p>
    <w:p w14:paraId="474E0654" w14:textId="77777777" w:rsidR="00A00920" w:rsidRPr="0029520F" w:rsidRDefault="00000000" w:rsidP="002952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b/>
          <w:sz w:val="28"/>
          <w:szCs w:val="28"/>
        </w:rPr>
        <w:t>COURSE CODE: CSA17</w:t>
      </w:r>
    </w:p>
    <w:p w14:paraId="1755A015" w14:textId="77777777" w:rsidR="00A00920" w:rsidRPr="0029520F" w:rsidRDefault="00000000" w:rsidP="002952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b/>
          <w:sz w:val="28"/>
          <w:szCs w:val="28"/>
        </w:rPr>
        <w:t>COURSE OUTCOME COVERED</w:t>
      </w:r>
    </w:p>
    <w:p w14:paraId="4AEAF7C1" w14:textId="77777777" w:rsidR="00A00920" w:rsidRPr="0029520F" w:rsidRDefault="00000000" w:rsidP="002952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sz w:val="28"/>
          <w:szCs w:val="28"/>
        </w:rPr>
        <w:t>CO5: Design AI-based systems using PySpark, RDD operations, and intelligent agent architectures, using scalable systems and integrate components in distributed AI applications. (BTL 5)</w:t>
      </w:r>
    </w:p>
    <w:p w14:paraId="332F94CF" w14:textId="215FB1CD" w:rsidR="00A00920" w:rsidRPr="0029520F" w:rsidRDefault="00000000" w:rsidP="002952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sz w:val="28"/>
          <w:szCs w:val="28"/>
        </w:rPr>
        <w:t>Assessment Tool Weightage: 20%</w:t>
      </w:r>
      <w:r w:rsidRPr="0029520F">
        <w:rPr>
          <w:rFonts w:ascii="Times New Roman" w:hAnsi="Times New Roman" w:cs="Times New Roman"/>
          <w:sz w:val="28"/>
          <w:szCs w:val="28"/>
        </w:rPr>
        <w:br/>
        <w:t>QUESTIONS: 5    Total Marks: 50</w:t>
      </w:r>
    </w:p>
    <w:p w14:paraId="436CA00B" w14:textId="77777777" w:rsidR="00A00920" w:rsidRPr="0029520F" w:rsidRDefault="00000000" w:rsidP="002952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b/>
          <w:sz w:val="28"/>
          <w:szCs w:val="28"/>
        </w:rPr>
        <w:t>Annexure A</w:t>
      </w:r>
    </w:p>
    <w:p w14:paraId="39448D7A" w14:textId="77777777" w:rsidR="00A00920" w:rsidRPr="0029520F" w:rsidRDefault="00000000" w:rsidP="002952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b/>
          <w:sz w:val="28"/>
          <w:szCs w:val="28"/>
        </w:rPr>
        <w:t>Reverse Engineering</w:t>
      </w:r>
    </w:p>
    <w:p w14:paraId="15F4661A" w14:textId="77777777" w:rsidR="00A00920" w:rsidRPr="0029520F" w:rsidRDefault="00000000" w:rsidP="002952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sz w:val="28"/>
          <w:szCs w:val="28"/>
        </w:rPr>
        <w:t>Code of Conduct:</w:t>
      </w:r>
    </w:p>
    <w:p w14:paraId="5BFDB2AF" w14:textId="56692689" w:rsidR="00A00920" w:rsidRPr="0029520F" w:rsidRDefault="00000000" w:rsidP="002952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sz w:val="28"/>
          <w:szCs w:val="28"/>
        </w:rPr>
        <w:t xml:space="preserve">I </w:t>
      </w:r>
      <w:r w:rsidR="0029520F" w:rsidRPr="0029520F">
        <w:rPr>
          <w:rFonts w:ascii="Times New Roman" w:hAnsi="Times New Roman" w:cs="Times New Roman"/>
          <w:b/>
          <w:bCs/>
          <w:sz w:val="28"/>
          <w:szCs w:val="28"/>
        </w:rPr>
        <w:t>BATHALA HEMANTH KUMAR</w:t>
      </w:r>
      <w:r w:rsidR="002952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520F" w:rsidRPr="0029520F">
        <w:rPr>
          <w:rFonts w:ascii="Times New Roman" w:hAnsi="Times New Roman" w:cs="Times New Roman"/>
          <w:b/>
          <w:bCs/>
          <w:sz w:val="28"/>
          <w:szCs w:val="28"/>
        </w:rPr>
        <w:t>(192324238)</w:t>
      </w:r>
      <w:r w:rsidRPr="0029520F">
        <w:rPr>
          <w:rFonts w:ascii="Times New Roman" w:hAnsi="Times New Roman" w:cs="Times New Roman"/>
          <w:sz w:val="28"/>
          <w:szCs w:val="28"/>
        </w:rPr>
        <w:t xml:space="preserve"> (Name / Reg No) certify that this submission is my original work and that I have adhered to the guidelines specified for this assessment.</w:t>
      </w:r>
    </w:p>
    <w:p w14:paraId="2EBCC91A" w14:textId="77777777" w:rsidR="00A00920" w:rsidRPr="0029520F" w:rsidRDefault="00000000" w:rsidP="002952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sz w:val="28"/>
          <w:szCs w:val="28"/>
        </w:rPr>
        <w:t>I understand that any violation of academic integrity rules will result in disciplinary action.</w:t>
      </w:r>
    </w:p>
    <w:p w14:paraId="1B7BC902" w14:textId="77777777" w:rsidR="00A00920" w:rsidRPr="0029520F" w:rsidRDefault="00000000" w:rsidP="002952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sz w:val="28"/>
          <w:szCs w:val="28"/>
        </w:rPr>
        <w:t>Signature of the student: ______________________________</w:t>
      </w:r>
    </w:p>
    <w:p w14:paraId="76DB0E0A" w14:textId="77777777" w:rsidR="00A00920" w:rsidRPr="0029520F" w:rsidRDefault="00000000" w:rsidP="002952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sz w:val="28"/>
          <w:szCs w:val="28"/>
        </w:rPr>
        <w:br w:type="page"/>
      </w:r>
    </w:p>
    <w:p w14:paraId="4CB69E4D" w14:textId="77777777" w:rsidR="00A00920" w:rsidRPr="0029520F" w:rsidRDefault="00000000" w:rsidP="002952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b/>
          <w:sz w:val="28"/>
          <w:szCs w:val="28"/>
        </w:rPr>
        <w:lastRenderedPageBreak/>
        <w:t>Reverse Engineering — Completed Assignment</w:t>
      </w:r>
    </w:p>
    <w:p w14:paraId="14E3D5CE" w14:textId="77777777" w:rsidR="00A00920" w:rsidRPr="0029520F" w:rsidRDefault="00000000" w:rsidP="002952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b/>
          <w:sz w:val="28"/>
          <w:szCs w:val="28"/>
        </w:rPr>
        <w:t>1. System Decomposition &amp; Analysis</w:t>
      </w:r>
    </w:p>
    <w:p w14:paraId="038DED8C" w14:textId="77777777" w:rsidR="00A00920" w:rsidRPr="0029520F" w:rsidRDefault="00000000" w:rsidP="0029520F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sz w:val="28"/>
          <w:szCs w:val="28"/>
        </w:rPr>
        <w:t>Target system: distributed AI-based financial fraud detection. Major components are transaction sources, ingestion, distributed processing, feature engineering, model/rule engine, intelligent agents, alert management, feedback store and monitoring.</w:t>
      </w:r>
    </w:p>
    <w:p w14:paraId="76DEBFB0" w14:textId="77777777" w:rsidR="00A00920" w:rsidRPr="0029520F" w:rsidRDefault="00000000" w:rsidP="002952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sz w:val="28"/>
          <w:szCs w:val="28"/>
        </w:rPr>
        <w:br/>
        <w:t>Transactions → Ingestion → Distributed Processing → Features → Model/Rules</w:t>
      </w:r>
      <w:r w:rsidRPr="0029520F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                 ↓</w:t>
      </w:r>
      <w:r w:rsidRPr="0029520F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            Risk Score</w:t>
      </w:r>
      <w:r w:rsidRPr="0029520F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                 ↓</w:t>
      </w:r>
      <w:r w:rsidRPr="0029520F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          Fraud Agent</w:t>
      </w:r>
      <w:r w:rsidRPr="0029520F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                 ↓</w:t>
      </w:r>
      <w:r w:rsidRPr="0029520F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           Alerts </w:t>
      </w:r>
      <w:r w:rsidRPr="0029520F">
        <w:rPr>
          <w:rFonts w:ascii="Cambria Math" w:hAnsi="Cambria Math" w:cs="Cambria Math"/>
          <w:sz w:val="28"/>
          <w:szCs w:val="28"/>
        </w:rPr>
        <w:t>↺</w:t>
      </w:r>
    </w:p>
    <w:p w14:paraId="5A6CCD1B" w14:textId="77777777" w:rsidR="00A00920" w:rsidRPr="0029520F" w:rsidRDefault="00000000" w:rsidP="0029520F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sz w:val="28"/>
          <w:szCs w:val="28"/>
        </w:rPr>
        <w:t>The system validates, transforms, enriches and scores transactions. Feedback from analysts can be used for evaluation and model improvement.</w:t>
      </w:r>
    </w:p>
    <w:p w14:paraId="1B055C8D" w14:textId="77777777" w:rsidR="00A00920" w:rsidRPr="0029520F" w:rsidRDefault="00000000" w:rsidP="002952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b/>
          <w:sz w:val="28"/>
          <w:szCs w:val="28"/>
        </w:rPr>
        <w:t>2. Architecture Reconstruction</w:t>
      </w:r>
    </w:p>
    <w:p w14:paraId="37BC5B99" w14:textId="77777777" w:rsidR="00A00920" w:rsidRPr="0029520F" w:rsidRDefault="00000000" w:rsidP="0029520F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sz w:val="28"/>
          <w:szCs w:val="28"/>
        </w:rPr>
        <w:t>For a black-box AI system, observe inputs, outputs, timing and responses to controlled tests. Input validation suggests preprocessing; historical sensitivity suggests feature enrichment; probability-like outputs suggest scoring; different risk responses suggest a decision layer.</w:t>
      </w:r>
    </w:p>
    <w:p w14:paraId="5012D645" w14:textId="77777777" w:rsidR="00A00920" w:rsidRPr="0029520F" w:rsidRDefault="00000000" w:rsidP="002952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sz w:val="28"/>
          <w:szCs w:val="28"/>
        </w:rPr>
        <w:br/>
        <w:t>Input → Preprocessor → Feature Builder → Model/Rule Engine → Decision Layer → Output</w:t>
      </w:r>
      <w:r w:rsidRPr="0029520F">
        <w:rPr>
          <w:rFonts w:ascii="Times New Roman" w:hAnsi="Times New Roman" w:cs="Times New Roman"/>
          <w:sz w:val="28"/>
          <w:szCs w:val="28"/>
        </w:rPr>
        <w:br/>
        <w:t xml:space="preserve">                         ↑                         ↑</w:t>
      </w:r>
      <w:r w:rsidRPr="0029520F">
        <w:rPr>
          <w:rFonts w:ascii="Times New Roman" w:hAnsi="Times New Roman" w:cs="Times New Roman"/>
          <w:sz w:val="28"/>
          <w:szCs w:val="28"/>
        </w:rPr>
        <w:br/>
        <w:t xml:space="preserve">                   History Store             Parameters/Monitoring</w:t>
      </w:r>
    </w:p>
    <w:p w14:paraId="7DB2FF29" w14:textId="77777777" w:rsidR="00A00920" w:rsidRPr="0029520F" w:rsidRDefault="00000000" w:rsidP="0029520F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sz w:val="28"/>
          <w:szCs w:val="28"/>
        </w:rPr>
        <w:lastRenderedPageBreak/>
        <w:t>Boundary cases, missing values, repeated inputs and latency tests help distinguish deterministic, stateful and threshold-based behavior. Exact proprietary code cannot be guaranteed from black-box observation.</w:t>
      </w:r>
    </w:p>
    <w:p w14:paraId="56F3CFE3" w14:textId="77777777" w:rsidR="00A00920" w:rsidRPr="0029520F" w:rsidRDefault="00000000" w:rsidP="002952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b/>
          <w:sz w:val="28"/>
          <w:szCs w:val="28"/>
        </w:rPr>
        <w:t>3. Algorithm Identification</w:t>
      </w:r>
    </w:p>
    <w:p w14:paraId="627B2B61" w14:textId="77777777" w:rsidR="00A00920" w:rsidRPr="0029520F" w:rsidRDefault="00000000" w:rsidP="0029520F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sz w:val="28"/>
          <w:szCs w:val="28"/>
        </w:rPr>
        <w:t>Target application: machine-learning fraud detection. Processing can include cleaning, encoding, scaling, feature engineering, train/test splitting, scoring and threshold-based decisions.</w:t>
      </w:r>
    </w:p>
    <w:p w14:paraId="2A3C0201" w14:textId="77777777" w:rsidR="00A00920" w:rsidRPr="0029520F" w:rsidRDefault="00000000" w:rsidP="0029520F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sz w:val="28"/>
          <w:szCs w:val="28"/>
        </w:rPr>
        <w:t>Possible algorithms include logistic regression or tree-based classification when labels are available, and Isolation Forest or similar anomaly detection when labels are limited.</w:t>
      </w:r>
    </w:p>
    <w:p w14:paraId="5B25AB11" w14:textId="77777777" w:rsidR="00A00920" w:rsidRPr="0029520F" w:rsidRDefault="00000000" w:rsidP="0029520F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sz w:val="28"/>
          <w:szCs w:val="28"/>
        </w:rPr>
        <w:t>Observe output ranges, scaling sensitivity, outlier behavior, training characteristics and feature-importance patterns to identify the likely algorithm family.</w:t>
      </w:r>
    </w:p>
    <w:p w14:paraId="4F2088B0" w14:textId="77777777" w:rsidR="00A00920" w:rsidRPr="0029520F" w:rsidRDefault="00000000" w:rsidP="0029520F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sz w:val="28"/>
          <w:szCs w:val="28"/>
        </w:rPr>
        <w:t>Example decision: score below 0.30 approve, 0.30–0.70 review, above 0.70 high-risk alert. Validate using precision, recall, F1-score and PR-AUC.</w:t>
      </w:r>
    </w:p>
    <w:p w14:paraId="2E2895CA" w14:textId="77777777" w:rsidR="00A00920" w:rsidRPr="0029520F" w:rsidRDefault="00000000" w:rsidP="002952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b/>
          <w:sz w:val="28"/>
          <w:szCs w:val="28"/>
        </w:rPr>
        <w:t>4. Data Flow &amp; Process Mapping</w:t>
      </w:r>
    </w:p>
    <w:p w14:paraId="660735A8" w14:textId="77777777" w:rsidR="00A00920" w:rsidRPr="0029520F" w:rsidRDefault="00000000" w:rsidP="0029520F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sz w:val="28"/>
          <w:szCs w:val="28"/>
        </w:rPr>
        <w:t>Distributed disaster detection can combine sensor, satellite and social-media streams.</w:t>
      </w:r>
    </w:p>
    <w:p w14:paraId="3DA24E9D" w14:textId="77777777" w:rsidR="00A00920" w:rsidRPr="0029520F" w:rsidRDefault="00000000" w:rsidP="002952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sz w:val="28"/>
          <w:szCs w:val="28"/>
        </w:rPr>
        <w:br/>
        <w:t>Multi-Source Streams → Ingestion → Distributed Queue/Storage → PySpark RDDs</w:t>
      </w:r>
      <w:r w:rsidRPr="0029520F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       ↓</w:t>
      </w:r>
      <w:r w:rsidRPr="0029520F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Feature Fusion</w:t>
      </w:r>
      <w:r w:rsidRPr="0029520F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       ↓</w:t>
      </w:r>
      <w:r w:rsidRPr="0029520F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Detection Models</w:t>
      </w:r>
      <w:r w:rsidRPr="0029520F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       ↓</w:t>
      </w:r>
      <w:r w:rsidRPr="0029520F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Decision + Communication Agents</w:t>
      </w:r>
      <w:r w:rsidRPr="0029520F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       ↓</w:t>
      </w:r>
      <w:r w:rsidRPr="0029520F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Authorities / Users</w:t>
      </w:r>
    </w:p>
    <w:p w14:paraId="16AEBC0C" w14:textId="77777777" w:rsidR="00A00920" w:rsidRPr="0029520F" w:rsidRDefault="00000000" w:rsidP="0029520F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sz w:val="28"/>
          <w:szCs w:val="28"/>
        </w:rPr>
        <w:lastRenderedPageBreak/>
        <w:t>map/filter clean and transform data; reduceByKey aggregates regional information; join enriches records. Monitor throughput, alert latency, data completeness and false alarms.</w:t>
      </w:r>
    </w:p>
    <w:p w14:paraId="4870D820" w14:textId="77777777" w:rsidR="00A00920" w:rsidRPr="0029520F" w:rsidRDefault="00000000" w:rsidP="002952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b/>
          <w:sz w:val="28"/>
          <w:szCs w:val="28"/>
        </w:rPr>
        <w:t>5. Improvement &amp; Redesign</w:t>
      </w:r>
    </w:p>
    <w:p w14:paraId="2C200D35" w14:textId="77777777" w:rsidR="00A00920" w:rsidRPr="0029520F" w:rsidRDefault="00000000" w:rsidP="0029520F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sz w:val="28"/>
          <w:szCs w:val="28"/>
        </w:rPr>
        <w:t>A monolithic AI detector may become slow and difficult to adapt as transaction volume increases.</w:t>
      </w:r>
    </w:p>
    <w:p w14:paraId="64A76BF7" w14:textId="77777777" w:rsidR="00A00920" w:rsidRPr="0029520F" w:rsidRDefault="00000000" w:rsidP="002952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sz w:val="28"/>
          <w:szCs w:val="28"/>
        </w:rPr>
        <w:br/>
        <w:t>Event Stream → Distributed Processing → Feature Store → Model Serving</w:t>
      </w:r>
      <w:r w:rsidRPr="0029520F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↓                 ↓</w:t>
      </w:r>
      <w:r w:rsidRPr="0029520F">
        <w:rPr>
          <w:rFonts w:ascii="Times New Roman" w:hAnsi="Times New Roman" w:cs="Times New Roman"/>
          <w:sz w:val="28"/>
          <w:szCs w:val="28"/>
        </w:rPr>
        <w:br/>
        <w:t xml:space="preserve">                                Monitoring Agent     Risk Agent</w:t>
      </w:r>
      <w:r w:rsidRPr="0029520F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↓                 ↓</w:t>
      </w:r>
      <w:r w:rsidRPr="0029520F">
        <w:rPr>
          <w:rFonts w:ascii="Times New Roman" w:hAnsi="Times New Roman" w:cs="Times New Roman"/>
          <w:sz w:val="28"/>
          <w:szCs w:val="28"/>
        </w:rPr>
        <w:br/>
        <w:t xml:space="preserve">                                  Alert Agent ← Decision Agent</w:t>
      </w:r>
      <w:r w:rsidRPr="0029520F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↓</w:t>
      </w:r>
      <w:r w:rsidRPr="0029520F">
        <w:rPr>
          <w:rFonts w:ascii="Times New Roman" w:hAnsi="Times New Roman" w:cs="Times New Roman"/>
          <w:sz w:val="28"/>
          <w:szCs w:val="28"/>
        </w:rPr>
        <w:br/>
        <w:t xml:space="preserve">                                  Feedback → Retraining</w:t>
      </w:r>
    </w:p>
    <w:p w14:paraId="05E5C80A" w14:textId="77777777" w:rsidR="00A00920" w:rsidRPr="0029520F" w:rsidRDefault="00000000" w:rsidP="0029520F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sz w:val="28"/>
          <w:szCs w:val="28"/>
        </w:rPr>
        <w:t>Use horizontal scaling, partitioning, caching, partition-aware joins, checkpointing and independent agent services. Add drift detection, model monitoring and periodic retraining.</w:t>
      </w:r>
    </w:p>
    <w:p w14:paraId="5B37CAEC" w14:textId="77777777" w:rsidR="00A00920" w:rsidRPr="0029520F" w:rsidRDefault="00000000" w:rsidP="0029520F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29520F">
        <w:rPr>
          <w:rFonts w:ascii="Times New Roman" w:hAnsi="Times New Roman" w:cs="Times New Roman"/>
          <w:sz w:val="28"/>
          <w:szCs w:val="28"/>
        </w:rPr>
        <w:t>Expected improvements include lower latency, higher throughput, better fault tolerance, easier maintenance and faster adaptation.</w:t>
      </w:r>
    </w:p>
    <w:sectPr w:rsidR="00A00920" w:rsidRPr="0029520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3829560">
    <w:abstractNumId w:val="8"/>
  </w:num>
  <w:num w:numId="2" w16cid:durableId="1941797705">
    <w:abstractNumId w:val="6"/>
  </w:num>
  <w:num w:numId="3" w16cid:durableId="84503515">
    <w:abstractNumId w:val="5"/>
  </w:num>
  <w:num w:numId="4" w16cid:durableId="1986667467">
    <w:abstractNumId w:val="4"/>
  </w:num>
  <w:num w:numId="5" w16cid:durableId="521212690">
    <w:abstractNumId w:val="7"/>
  </w:num>
  <w:num w:numId="6" w16cid:durableId="1844781079">
    <w:abstractNumId w:val="3"/>
  </w:num>
  <w:num w:numId="7" w16cid:durableId="1627812754">
    <w:abstractNumId w:val="2"/>
  </w:num>
  <w:num w:numId="8" w16cid:durableId="83847729">
    <w:abstractNumId w:val="1"/>
  </w:num>
  <w:num w:numId="9" w16cid:durableId="730348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520F"/>
    <w:rsid w:val="0029639D"/>
    <w:rsid w:val="00326F90"/>
    <w:rsid w:val="005C4EB1"/>
    <w:rsid w:val="00A00920"/>
    <w:rsid w:val="00AA1D8D"/>
    <w:rsid w:val="00B47730"/>
    <w:rsid w:val="00CB0664"/>
    <w:rsid w:val="00EB2E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0BCDC"/>
  <w14:defaultImageDpi w14:val="300"/>
  <w15:docId w15:val="{F681CFC9-25ED-45FE-BCE3-0196C5FFF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 Hemanth kumar</cp:lastModifiedBy>
  <cp:revision>2</cp:revision>
  <dcterms:created xsi:type="dcterms:W3CDTF">2026-08-19T15:20:00Z</dcterms:created>
  <dcterms:modified xsi:type="dcterms:W3CDTF">2026-08-19T15:20:00Z</dcterms:modified>
  <cp:category/>
</cp:coreProperties>
</file>