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0E96" w14:textId="77777777" w:rsidR="00D96131" w:rsidRPr="004A70CD" w:rsidRDefault="00000000" w:rsidP="004A70CD">
      <w:pPr>
        <w:spacing w:line="360" w:lineRule="auto"/>
        <w:jc w:val="center"/>
        <w:rPr>
          <w:rFonts w:cs="Times New Roman"/>
          <w:sz w:val="36"/>
          <w:szCs w:val="36"/>
        </w:rPr>
      </w:pPr>
      <w:r w:rsidRPr="004A70CD">
        <w:rPr>
          <w:rFonts w:cs="Times New Roman"/>
          <w:b/>
          <w:sz w:val="36"/>
          <w:szCs w:val="36"/>
        </w:rPr>
        <w:t>SIMATS ENGINEERING</w:t>
      </w:r>
    </w:p>
    <w:p w14:paraId="53415008" w14:textId="77777777" w:rsidR="00D96131" w:rsidRPr="004A70CD" w:rsidRDefault="00000000" w:rsidP="004A70CD">
      <w:pPr>
        <w:spacing w:line="360" w:lineRule="auto"/>
        <w:jc w:val="center"/>
        <w:rPr>
          <w:rFonts w:cs="Times New Roman"/>
          <w:sz w:val="36"/>
          <w:szCs w:val="36"/>
        </w:rPr>
      </w:pPr>
      <w:r w:rsidRPr="004A70CD">
        <w:rPr>
          <w:rFonts w:cs="Times New Roman"/>
          <w:b/>
          <w:sz w:val="36"/>
          <w:szCs w:val="36"/>
        </w:rPr>
        <w:t>COURSE: COMPUTER VISION WITH OPENCV (DSA02)</w:t>
      </w:r>
    </w:p>
    <w:p w14:paraId="0BA81DF3" w14:textId="77777777" w:rsidR="00D96131" w:rsidRPr="004A70CD" w:rsidRDefault="00000000" w:rsidP="004A70CD">
      <w:pPr>
        <w:pStyle w:val="Heading1"/>
        <w:spacing w:line="360" w:lineRule="auto"/>
        <w:rPr>
          <w:rFonts w:ascii="Times New Roman" w:hAnsi="Times New Roman" w:cs="Times New Roman"/>
          <w:sz w:val="28"/>
        </w:rPr>
      </w:pPr>
      <w:r w:rsidRPr="004A70CD">
        <w:rPr>
          <w:rFonts w:ascii="Times New Roman" w:hAnsi="Times New Roman" w:cs="Times New Roman"/>
          <w:sz w:val="28"/>
        </w:rPr>
        <w:t>ASSESSMENT TOOL 2 – INDUSTRY PROBLEM SOLVING TASK</w:t>
      </w:r>
    </w:p>
    <w:p w14:paraId="4B919AFD" w14:textId="77777777" w:rsidR="00D96131" w:rsidRPr="004A70CD" w:rsidRDefault="00000000" w:rsidP="004A70CD">
      <w:pPr>
        <w:spacing w:line="360" w:lineRule="auto"/>
        <w:rPr>
          <w:rFonts w:cs="Times New Roman"/>
          <w:sz w:val="28"/>
          <w:szCs w:val="28"/>
        </w:rPr>
      </w:pPr>
      <w:r w:rsidRPr="004A70CD">
        <w:rPr>
          <w:rFonts w:cs="Times New Roman"/>
          <w:sz w:val="28"/>
          <w:szCs w:val="28"/>
        </w:rPr>
        <w:t>Course Outcome: CO4 – Evaluate recognition and learning methods including machine learning and deep learning models for vision tasks.</w:t>
      </w:r>
    </w:p>
    <w:p w14:paraId="2BF3C017" w14:textId="77777777" w:rsidR="00D96131" w:rsidRPr="004A70CD" w:rsidRDefault="00000000" w:rsidP="004A70CD">
      <w:pPr>
        <w:spacing w:line="360" w:lineRule="auto"/>
        <w:rPr>
          <w:rFonts w:cs="Times New Roman"/>
          <w:sz w:val="28"/>
          <w:szCs w:val="28"/>
        </w:rPr>
      </w:pPr>
      <w:r w:rsidRPr="004A70CD">
        <w:rPr>
          <w:rFonts w:cs="Times New Roman"/>
          <w:sz w:val="28"/>
          <w:szCs w:val="28"/>
        </w:rPr>
        <w:t>Assessment Tool Weightage: 30% | Total Marks: 30</w:t>
      </w:r>
    </w:p>
    <w:p w14:paraId="411D0693" w14:textId="77777777" w:rsidR="00D96131" w:rsidRPr="004A70CD" w:rsidRDefault="00000000" w:rsidP="004A70CD">
      <w:pPr>
        <w:pStyle w:val="Heading1"/>
        <w:spacing w:line="360" w:lineRule="auto"/>
        <w:rPr>
          <w:rFonts w:ascii="Times New Roman" w:hAnsi="Times New Roman" w:cs="Times New Roman"/>
          <w:sz w:val="28"/>
        </w:rPr>
      </w:pPr>
      <w:r w:rsidRPr="004A70CD">
        <w:rPr>
          <w:rFonts w:ascii="Times New Roman" w:hAnsi="Times New Roman" w:cs="Times New Roman"/>
          <w:sz w:val="28"/>
        </w:rPr>
        <w:t>Student Details</w:t>
      </w:r>
    </w:p>
    <w:p w14:paraId="1192158A" w14:textId="776D3317" w:rsidR="00D96131" w:rsidRPr="004A70CD" w:rsidRDefault="00000000" w:rsidP="004A70CD">
      <w:pPr>
        <w:spacing w:line="360" w:lineRule="auto"/>
        <w:rPr>
          <w:rFonts w:cs="Times New Roman"/>
          <w:sz w:val="28"/>
          <w:szCs w:val="28"/>
        </w:rPr>
      </w:pPr>
      <w:r w:rsidRPr="004A70CD">
        <w:rPr>
          <w:rFonts w:cs="Times New Roman"/>
          <w:sz w:val="28"/>
          <w:szCs w:val="28"/>
        </w:rPr>
        <w:t xml:space="preserve">Name: </w:t>
      </w:r>
      <w:r w:rsidR="004A70CD">
        <w:rPr>
          <w:rFonts w:cs="Times New Roman"/>
          <w:sz w:val="28"/>
          <w:szCs w:val="28"/>
        </w:rPr>
        <w:t>B. HEMANTH KUMAR</w:t>
      </w:r>
    </w:p>
    <w:p w14:paraId="2C510455" w14:textId="1EBFDBEB" w:rsidR="00D96131" w:rsidRPr="004A70CD" w:rsidRDefault="00000000" w:rsidP="004A70CD">
      <w:pPr>
        <w:spacing w:line="360" w:lineRule="auto"/>
        <w:rPr>
          <w:rFonts w:cs="Times New Roman"/>
          <w:sz w:val="28"/>
          <w:szCs w:val="28"/>
        </w:rPr>
      </w:pPr>
      <w:r w:rsidRPr="004A70CD">
        <w:rPr>
          <w:rFonts w:cs="Times New Roman"/>
          <w:sz w:val="28"/>
          <w:szCs w:val="28"/>
        </w:rPr>
        <w:t>Register No:</w:t>
      </w:r>
      <w:r w:rsidR="004A70CD">
        <w:rPr>
          <w:rFonts w:cs="Times New Roman"/>
          <w:sz w:val="28"/>
          <w:szCs w:val="28"/>
        </w:rPr>
        <w:t xml:space="preserve"> 192324238</w:t>
      </w:r>
    </w:p>
    <w:p w14:paraId="3B20095F" w14:textId="77777777" w:rsidR="00D96131" w:rsidRPr="004A70CD" w:rsidRDefault="00000000" w:rsidP="004A70CD">
      <w:pPr>
        <w:spacing w:line="360" w:lineRule="auto"/>
        <w:rPr>
          <w:rFonts w:cs="Times New Roman"/>
          <w:sz w:val="28"/>
          <w:szCs w:val="28"/>
        </w:rPr>
      </w:pPr>
      <w:r w:rsidRPr="004A70CD">
        <w:rPr>
          <w:rFonts w:cs="Times New Roman"/>
          <w:sz w:val="28"/>
          <w:szCs w:val="28"/>
        </w:rPr>
        <w:t>Signature: ___________________________</w:t>
      </w:r>
    </w:p>
    <w:p w14:paraId="571448D8" w14:textId="77777777" w:rsidR="00D96131" w:rsidRPr="004A70CD" w:rsidRDefault="00000000" w:rsidP="004A70CD">
      <w:pPr>
        <w:spacing w:line="360" w:lineRule="auto"/>
        <w:rPr>
          <w:rFonts w:cs="Times New Roman"/>
          <w:sz w:val="28"/>
          <w:szCs w:val="28"/>
        </w:rPr>
      </w:pPr>
      <w:r w:rsidRPr="004A70CD">
        <w:rPr>
          <w:rFonts w:cs="Times New Roman"/>
          <w:sz w:val="28"/>
          <w:szCs w:val="28"/>
        </w:rPr>
        <w:t>Code of Conduct: I certify that this submission is my original work and that I have adhered to the guidelines specified for this assessment.</w:t>
      </w:r>
    </w:p>
    <w:p w14:paraId="403B5D50" w14:textId="77777777" w:rsidR="00D96131" w:rsidRPr="004A70CD" w:rsidRDefault="00000000" w:rsidP="004A70CD">
      <w:pPr>
        <w:pStyle w:val="Heading1"/>
        <w:spacing w:line="360" w:lineRule="auto"/>
        <w:rPr>
          <w:rFonts w:ascii="Times New Roman" w:hAnsi="Times New Roman" w:cs="Times New Roman"/>
          <w:sz w:val="28"/>
        </w:rPr>
      </w:pPr>
      <w:r w:rsidRPr="004A70CD">
        <w:rPr>
          <w:rFonts w:ascii="Times New Roman" w:hAnsi="Times New Roman" w:cs="Times New Roman"/>
          <w:sz w:val="28"/>
        </w:rPr>
        <w:t>Question 1: Automated Defect Detection in Manufacturing</w:t>
      </w:r>
    </w:p>
    <w:p w14:paraId="40778D8B"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Problem Understanding</w:t>
      </w:r>
    </w:p>
    <w:p w14:paraId="457DF246" w14:textId="77777777" w:rsidR="00D96131" w:rsidRPr="004A70CD" w:rsidRDefault="00000000" w:rsidP="004A70CD">
      <w:pPr>
        <w:spacing w:line="360" w:lineRule="auto"/>
        <w:rPr>
          <w:rFonts w:cs="Times New Roman"/>
          <w:sz w:val="28"/>
          <w:szCs w:val="28"/>
        </w:rPr>
      </w:pPr>
      <w:r w:rsidRPr="004A70CD">
        <w:rPr>
          <w:rFonts w:cs="Times New Roman"/>
          <w:sz w:val="28"/>
          <w:szCs w:val="28"/>
        </w:rPr>
        <w:t>A precision engineering company wants to automatically identify defective mechanical components. Parts vary slightly in shape because of manufacturing tolerances. Key challenges include small shape variations, noise, illumination changes and partial occlusions.</w:t>
      </w:r>
    </w:p>
    <w:p w14:paraId="0BC44D09"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1. PCA-Based Shape Priors and Contour-Based Representations</w:t>
      </w:r>
    </w:p>
    <w:p w14:paraId="04CC1170" w14:textId="77777777" w:rsidR="00D96131" w:rsidRPr="004A70CD" w:rsidRDefault="00000000" w:rsidP="004A70CD">
      <w:pPr>
        <w:spacing w:line="360" w:lineRule="auto"/>
        <w:rPr>
          <w:rFonts w:cs="Times New Roman"/>
          <w:sz w:val="28"/>
          <w:szCs w:val="28"/>
        </w:rPr>
      </w:pPr>
      <w:r w:rsidRPr="004A70CD">
        <w:rPr>
          <w:rFonts w:cs="Times New Roman"/>
          <w:sz w:val="28"/>
          <w:szCs w:val="28"/>
        </w:rPr>
        <w:t>PCA can learn normal shape variations from non-defective components. The pipeline is:</w:t>
      </w:r>
    </w:p>
    <w:p w14:paraId="23C5ADE3" w14:textId="77777777" w:rsidR="00D96131" w:rsidRPr="004A70CD" w:rsidRDefault="00000000" w:rsidP="004A70CD">
      <w:pPr>
        <w:spacing w:line="360" w:lineRule="auto"/>
        <w:rPr>
          <w:rFonts w:cs="Times New Roman"/>
          <w:sz w:val="28"/>
          <w:szCs w:val="28"/>
        </w:rPr>
      </w:pPr>
      <w:r w:rsidRPr="004A70CD">
        <w:rPr>
          <w:rFonts w:cs="Times New Roman"/>
          <w:sz w:val="28"/>
          <w:szCs w:val="28"/>
        </w:rPr>
        <w:t>Image Acquisition → Segmentation → Contour Extraction → Alignment → PCA → Normal Shape Model</w:t>
      </w:r>
    </w:p>
    <w:p w14:paraId="71AC99C8" w14:textId="77777777" w:rsidR="00D96131" w:rsidRPr="004A70CD" w:rsidRDefault="00000000" w:rsidP="004A70CD">
      <w:pPr>
        <w:spacing w:line="360" w:lineRule="auto"/>
        <w:rPr>
          <w:rFonts w:cs="Times New Roman"/>
          <w:sz w:val="28"/>
          <w:szCs w:val="28"/>
        </w:rPr>
      </w:pPr>
      <w:r w:rsidRPr="004A70CD">
        <w:rPr>
          <w:rFonts w:cs="Times New Roman"/>
          <w:sz w:val="28"/>
          <w:szCs w:val="28"/>
        </w:rPr>
        <w:lastRenderedPageBreak/>
        <w:t>Contour features can include boundary coordinates, area, perimeter, aspect ratio, curvature and shape moments. A new component can be compared with the learned normal model; large deviations can indicate defects.</w:t>
      </w:r>
    </w:p>
    <w:p w14:paraId="05946FF7"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2. Proposed Classification Pipeline</w:t>
      </w:r>
    </w:p>
    <w:p w14:paraId="2A981632" w14:textId="77777777" w:rsidR="00D96131" w:rsidRPr="004A70CD" w:rsidRDefault="00000000" w:rsidP="004A70CD">
      <w:pPr>
        <w:spacing w:line="360" w:lineRule="auto"/>
        <w:rPr>
          <w:rFonts w:cs="Times New Roman"/>
          <w:sz w:val="28"/>
          <w:szCs w:val="28"/>
        </w:rPr>
      </w:pPr>
      <w:r w:rsidRPr="004A70CD">
        <w:rPr>
          <w:rFonts w:cs="Times New Roman"/>
          <w:sz w:val="28"/>
          <w:szCs w:val="28"/>
        </w:rPr>
        <w:t>Image Acquisition → Noise Reduction → Illumination Normalization → Object Segmentation → Contour/Feature Extraction → Feature Selection → SVM/GMM/CNN → Defective/Non-Defective.</w:t>
      </w:r>
    </w:p>
    <w:p w14:paraId="2798503C" w14:textId="77777777" w:rsidR="00D96131" w:rsidRPr="004A70CD" w:rsidRDefault="00000000" w:rsidP="004A70CD">
      <w:pPr>
        <w:spacing w:line="360" w:lineRule="auto"/>
        <w:rPr>
          <w:rFonts w:cs="Times New Roman"/>
          <w:sz w:val="28"/>
          <w:szCs w:val="28"/>
        </w:rPr>
      </w:pPr>
      <w:r w:rsidRPr="004A70CD">
        <w:rPr>
          <w:rFonts w:cs="Times New Roman"/>
          <w:sz w:val="28"/>
          <w:szCs w:val="28"/>
        </w:rPr>
        <w:t>SVM is suitable for small and medium datasets using engineered features. GMM can model the distribution of normal components and identify low-probability samples. CNNs can learn visual features directly when sufficient labeled images are available.</w:t>
      </w:r>
    </w:p>
    <w:p w14:paraId="194ADFFF"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3. Handling Noise, Occlusion and Illumination</w:t>
      </w:r>
    </w:p>
    <w:p w14:paraId="687FF713" w14:textId="77777777" w:rsidR="00D96131" w:rsidRPr="004A70CD" w:rsidRDefault="00000000" w:rsidP="004A70CD">
      <w:pPr>
        <w:spacing w:line="360" w:lineRule="auto"/>
        <w:rPr>
          <w:rFonts w:cs="Times New Roman"/>
          <w:sz w:val="28"/>
          <w:szCs w:val="28"/>
        </w:rPr>
      </w:pPr>
      <w:r w:rsidRPr="004A70CD">
        <w:rPr>
          <w:rFonts w:cs="Times New Roman"/>
          <w:sz w:val="28"/>
          <w:szCs w:val="28"/>
        </w:rPr>
        <w:t>Noise: Gaussian/median filtering and morphological operations. Partial occlusion: contour completion, shape priors and augmented training examples. Illumination: normalization, histogram equalization, CLAHE and controlled industrial lighting.</w:t>
      </w:r>
    </w:p>
    <w:p w14:paraId="10369203"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Evaluation</w:t>
      </w:r>
    </w:p>
    <w:p w14:paraId="188C251B" w14:textId="77777777" w:rsidR="00D96131" w:rsidRPr="004A70CD" w:rsidRDefault="00000000" w:rsidP="004A70CD">
      <w:pPr>
        <w:spacing w:line="360" w:lineRule="auto"/>
        <w:rPr>
          <w:rFonts w:cs="Times New Roman"/>
          <w:sz w:val="28"/>
          <w:szCs w:val="28"/>
        </w:rPr>
      </w:pPr>
      <w:r w:rsidRPr="004A70CD">
        <w:rPr>
          <w:rFonts w:cs="Times New Roman"/>
          <w:sz w:val="28"/>
          <w:szCs w:val="28"/>
        </w:rPr>
        <w:t>Evaluate the system using accuracy, precision, recall, F1-score and a confusion matrix. Recall is particularly important because missing a defective component can have serious consequences.</w:t>
      </w:r>
    </w:p>
    <w:p w14:paraId="53783022"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Conclusion</w:t>
      </w:r>
    </w:p>
    <w:p w14:paraId="44DB7273" w14:textId="77777777" w:rsidR="00D96131" w:rsidRPr="004A70CD" w:rsidRDefault="00000000" w:rsidP="004A70CD">
      <w:pPr>
        <w:spacing w:line="360" w:lineRule="auto"/>
        <w:rPr>
          <w:rFonts w:cs="Times New Roman"/>
          <w:sz w:val="28"/>
          <w:szCs w:val="28"/>
        </w:rPr>
      </w:pPr>
      <w:r w:rsidRPr="004A70CD">
        <w:rPr>
          <w:rFonts w:cs="Times New Roman"/>
          <w:sz w:val="28"/>
          <w:szCs w:val="28"/>
        </w:rPr>
        <w:t>A combination of PCA-based shape modeling, contour features and machine learning can provide an efficient defect-detection solution. CNNs become preferable when enough labeled images are available.</w:t>
      </w:r>
    </w:p>
    <w:p w14:paraId="31C28769" w14:textId="77777777" w:rsidR="00D96131" w:rsidRPr="004A70CD" w:rsidRDefault="00000000" w:rsidP="004A70CD">
      <w:pPr>
        <w:pStyle w:val="Heading1"/>
        <w:spacing w:line="360" w:lineRule="auto"/>
        <w:rPr>
          <w:rFonts w:ascii="Times New Roman" w:hAnsi="Times New Roman" w:cs="Times New Roman"/>
          <w:sz w:val="28"/>
        </w:rPr>
      </w:pPr>
      <w:r w:rsidRPr="004A70CD">
        <w:rPr>
          <w:rFonts w:ascii="Times New Roman" w:hAnsi="Times New Roman" w:cs="Times New Roman"/>
          <w:sz w:val="28"/>
        </w:rPr>
        <w:lastRenderedPageBreak/>
        <w:t>Question 2: Autonomous Vehicle Obstacle Recognition</w:t>
      </w:r>
    </w:p>
    <w:p w14:paraId="0ED194A0"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Problem Understanding</w:t>
      </w:r>
    </w:p>
    <w:p w14:paraId="193F6A8F" w14:textId="77777777" w:rsidR="00D96131" w:rsidRPr="004A70CD" w:rsidRDefault="00000000" w:rsidP="004A70CD">
      <w:pPr>
        <w:spacing w:line="360" w:lineRule="auto"/>
        <w:rPr>
          <w:rFonts w:cs="Times New Roman"/>
          <w:sz w:val="28"/>
          <w:szCs w:val="28"/>
        </w:rPr>
      </w:pPr>
      <w:r w:rsidRPr="004A70CD">
        <w:rPr>
          <w:rFonts w:cs="Times New Roman"/>
          <w:sz w:val="28"/>
          <w:szCs w:val="28"/>
        </w:rPr>
        <w:t>The system must detect rare or unexpected obstacles on urban roads with limited labeled data while meeting embedded-system computational constraints.</w:t>
      </w:r>
    </w:p>
    <w:p w14:paraId="30E7BEC6"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1. GAN-Based Data Augmentation</w:t>
      </w:r>
    </w:p>
    <w:p w14:paraId="458E8F11" w14:textId="77777777" w:rsidR="00D96131" w:rsidRPr="004A70CD" w:rsidRDefault="00000000" w:rsidP="004A70CD">
      <w:pPr>
        <w:spacing w:line="360" w:lineRule="auto"/>
        <w:rPr>
          <w:rFonts w:cs="Times New Roman"/>
          <w:sz w:val="28"/>
          <w:szCs w:val="28"/>
        </w:rPr>
      </w:pPr>
      <w:r w:rsidRPr="004A70CD">
        <w:rPr>
          <w:rFonts w:cs="Times New Roman"/>
          <w:sz w:val="28"/>
          <w:szCs w:val="28"/>
        </w:rPr>
        <w:t>A GAN contains a Generator that creates synthetic images and a Discriminator that distinguishes real from generated images. Synthetic examples can represent rare obstacles under different lighting, weather, backgrounds, scales, positions and viewpoints.</w:t>
      </w:r>
    </w:p>
    <w:p w14:paraId="0913508D" w14:textId="77777777" w:rsidR="00D96131" w:rsidRPr="004A70CD" w:rsidRDefault="00000000" w:rsidP="004A70CD">
      <w:pPr>
        <w:spacing w:line="360" w:lineRule="auto"/>
        <w:rPr>
          <w:rFonts w:cs="Times New Roman"/>
          <w:sz w:val="28"/>
          <w:szCs w:val="28"/>
        </w:rPr>
      </w:pPr>
      <w:r w:rsidRPr="004A70CD">
        <w:rPr>
          <w:rFonts w:cs="Times New Roman"/>
          <w:sz w:val="28"/>
          <w:szCs w:val="28"/>
        </w:rPr>
        <w:t>Benefits include increased training diversity and improved representation of rare classes. Generated images should be validated to avoid introducing unrealistic artifacts.</w:t>
      </w:r>
    </w:p>
    <w:p w14:paraId="4505EEBD"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2. CNN vs Vision Transformer</w:t>
      </w:r>
    </w:p>
    <w:tbl>
      <w:tblPr>
        <w:tblStyle w:val="TableGrid"/>
        <w:tblW w:w="0" w:type="auto"/>
        <w:tblLook w:val="04A0" w:firstRow="1" w:lastRow="0" w:firstColumn="1" w:lastColumn="0" w:noHBand="0" w:noVBand="1"/>
      </w:tblPr>
      <w:tblGrid>
        <w:gridCol w:w="3309"/>
        <w:gridCol w:w="3308"/>
        <w:gridCol w:w="3309"/>
      </w:tblGrid>
      <w:tr w:rsidR="00D96131" w:rsidRPr="004A70CD" w14:paraId="0938C549" w14:textId="77777777">
        <w:tc>
          <w:tcPr>
            <w:tcW w:w="3312" w:type="dxa"/>
          </w:tcPr>
          <w:p w14:paraId="0FA4A75F" w14:textId="77777777" w:rsidR="00D96131" w:rsidRPr="004A70CD" w:rsidRDefault="00000000" w:rsidP="004A70CD">
            <w:pPr>
              <w:spacing w:line="360" w:lineRule="auto"/>
              <w:rPr>
                <w:rFonts w:cs="Times New Roman"/>
                <w:sz w:val="28"/>
                <w:szCs w:val="28"/>
              </w:rPr>
            </w:pPr>
            <w:r w:rsidRPr="004A70CD">
              <w:rPr>
                <w:rFonts w:cs="Times New Roman"/>
                <w:b/>
                <w:sz w:val="28"/>
                <w:szCs w:val="28"/>
              </w:rPr>
              <w:t>Parameter</w:t>
            </w:r>
          </w:p>
        </w:tc>
        <w:tc>
          <w:tcPr>
            <w:tcW w:w="3312" w:type="dxa"/>
          </w:tcPr>
          <w:p w14:paraId="3AB5B1C4" w14:textId="77777777" w:rsidR="00D96131" w:rsidRPr="004A70CD" w:rsidRDefault="00000000" w:rsidP="004A70CD">
            <w:pPr>
              <w:spacing w:line="360" w:lineRule="auto"/>
              <w:rPr>
                <w:rFonts w:cs="Times New Roman"/>
                <w:sz w:val="28"/>
                <w:szCs w:val="28"/>
              </w:rPr>
            </w:pPr>
            <w:r w:rsidRPr="004A70CD">
              <w:rPr>
                <w:rFonts w:cs="Times New Roman"/>
                <w:b/>
                <w:sz w:val="28"/>
                <w:szCs w:val="28"/>
              </w:rPr>
              <w:t>CNN</w:t>
            </w:r>
          </w:p>
        </w:tc>
        <w:tc>
          <w:tcPr>
            <w:tcW w:w="3312" w:type="dxa"/>
          </w:tcPr>
          <w:p w14:paraId="67718644" w14:textId="77777777" w:rsidR="00D96131" w:rsidRPr="004A70CD" w:rsidRDefault="00000000" w:rsidP="004A70CD">
            <w:pPr>
              <w:spacing w:line="360" w:lineRule="auto"/>
              <w:rPr>
                <w:rFonts w:cs="Times New Roman"/>
                <w:sz w:val="28"/>
                <w:szCs w:val="28"/>
              </w:rPr>
            </w:pPr>
            <w:r w:rsidRPr="004A70CD">
              <w:rPr>
                <w:rFonts w:cs="Times New Roman"/>
                <w:b/>
                <w:sz w:val="28"/>
                <w:szCs w:val="28"/>
              </w:rPr>
              <w:t>Vision Transformer</w:t>
            </w:r>
          </w:p>
        </w:tc>
      </w:tr>
      <w:tr w:rsidR="00D96131" w:rsidRPr="004A70CD" w14:paraId="3F91E9E8" w14:textId="77777777">
        <w:tc>
          <w:tcPr>
            <w:tcW w:w="3312" w:type="dxa"/>
          </w:tcPr>
          <w:p w14:paraId="61F5282E" w14:textId="77777777" w:rsidR="00D96131" w:rsidRPr="004A70CD" w:rsidRDefault="00000000" w:rsidP="004A70CD">
            <w:pPr>
              <w:spacing w:line="360" w:lineRule="auto"/>
              <w:rPr>
                <w:rFonts w:cs="Times New Roman"/>
                <w:sz w:val="28"/>
                <w:szCs w:val="28"/>
              </w:rPr>
            </w:pPr>
            <w:r w:rsidRPr="004A70CD">
              <w:rPr>
                <w:rFonts w:cs="Times New Roman"/>
                <w:sz w:val="28"/>
                <w:szCs w:val="28"/>
              </w:rPr>
              <w:t>Feature extraction</w:t>
            </w:r>
          </w:p>
        </w:tc>
        <w:tc>
          <w:tcPr>
            <w:tcW w:w="3312" w:type="dxa"/>
          </w:tcPr>
          <w:p w14:paraId="1513626D" w14:textId="77777777" w:rsidR="00D96131" w:rsidRPr="004A70CD" w:rsidRDefault="00000000" w:rsidP="004A70CD">
            <w:pPr>
              <w:spacing w:line="360" w:lineRule="auto"/>
              <w:rPr>
                <w:rFonts w:cs="Times New Roman"/>
                <w:sz w:val="28"/>
                <w:szCs w:val="28"/>
              </w:rPr>
            </w:pPr>
            <w:r w:rsidRPr="004A70CD">
              <w:rPr>
                <w:rFonts w:cs="Times New Roman"/>
                <w:sz w:val="28"/>
                <w:szCs w:val="28"/>
              </w:rPr>
              <w:t>Strong local features</w:t>
            </w:r>
          </w:p>
        </w:tc>
        <w:tc>
          <w:tcPr>
            <w:tcW w:w="3312" w:type="dxa"/>
          </w:tcPr>
          <w:p w14:paraId="23B3B0CA" w14:textId="77777777" w:rsidR="00D96131" w:rsidRPr="004A70CD" w:rsidRDefault="00000000" w:rsidP="004A70CD">
            <w:pPr>
              <w:spacing w:line="360" w:lineRule="auto"/>
              <w:rPr>
                <w:rFonts w:cs="Times New Roman"/>
                <w:sz w:val="28"/>
                <w:szCs w:val="28"/>
              </w:rPr>
            </w:pPr>
            <w:r w:rsidRPr="004A70CD">
              <w:rPr>
                <w:rFonts w:cs="Times New Roman"/>
                <w:sz w:val="28"/>
                <w:szCs w:val="28"/>
              </w:rPr>
              <w:t>Strong global-context modeling</w:t>
            </w:r>
          </w:p>
        </w:tc>
      </w:tr>
      <w:tr w:rsidR="00D96131" w:rsidRPr="004A70CD" w14:paraId="416FB579" w14:textId="77777777">
        <w:tc>
          <w:tcPr>
            <w:tcW w:w="3312" w:type="dxa"/>
          </w:tcPr>
          <w:p w14:paraId="5BC74FC8" w14:textId="77777777" w:rsidR="00D96131" w:rsidRPr="004A70CD" w:rsidRDefault="00000000" w:rsidP="004A70CD">
            <w:pPr>
              <w:spacing w:line="360" w:lineRule="auto"/>
              <w:rPr>
                <w:rFonts w:cs="Times New Roman"/>
                <w:sz w:val="28"/>
                <w:szCs w:val="28"/>
              </w:rPr>
            </w:pPr>
            <w:r w:rsidRPr="004A70CD">
              <w:rPr>
                <w:rFonts w:cs="Times New Roman"/>
                <w:sz w:val="28"/>
                <w:szCs w:val="28"/>
              </w:rPr>
              <w:t>Small objects</w:t>
            </w:r>
          </w:p>
        </w:tc>
        <w:tc>
          <w:tcPr>
            <w:tcW w:w="3312" w:type="dxa"/>
          </w:tcPr>
          <w:p w14:paraId="084C9815" w14:textId="77777777" w:rsidR="00D96131" w:rsidRPr="004A70CD" w:rsidRDefault="00000000" w:rsidP="004A70CD">
            <w:pPr>
              <w:spacing w:line="360" w:lineRule="auto"/>
              <w:rPr>
                <w:rFonts w:cs="Times New Roman"/>
                <w:sz w:val="28"/>
                <w:szCs w:val="28"/>
              </w:rPr>
            </w:pPr>
            <w:r w:rsidRPr="004A70CD">
              <w:rPr>
                <w:rFonts w:cs="Times New Roman"/>
                <w:sz w:val="28"/>
                <w:szCs w:val="28"/>
              </w:rPr>
              <w:t>Effective with multi-scale features</w:t>
            </w:r>
          </w:p>
        </w:tc>
        <w:tc>
          <w:tcPr>
            <w:tcW w:w="3312" w:type="dxa"/>
          </w:tcPr>
          <w:p w14:paraId="7D730ABB" w14:textId="77777777" w:rsidR="00D96131" w:rsidRPr="004A70CD" w:rsidRDefault="00000000" w:rsidP="004A70CD">
            <w:pPr>
              <w:spacing w:line="360" w:lineRule="auto"/>
              <w:rPr>
                <w:rFonts w:cs="Times New Roman"/>
                <w:sz w:val="28"/>
                <w:szCs w:val="28"/>
              </w:rPr>
            </w:pPr>
            <w:r w:rsidRPr="004A70CD">
              <w:rPr>
                <w:rFonts w:cs="Times New Roman"/>
                <w:sz w:val="28"/>
                <w:szCs w:val="28"/>
              </w:rPr>
              <w:t>Can be effective with suitable resolution</w:t>
            </w:r>
          </w:p>
        </w:tc>
      </w:tr>
      <w:tr w:rsidR="00D96131" w:rsidRPr="004A70CD" w14:paraId="7624B83A" w14:textId="77777777">
        <w:tc>
          <w:tcPr>
            <w:tcW w:w="3312" w:type="dxa"/>
          </w:tcPr>
          <w:p w14:paraId="7591C170" w14:textId="77777777" w:rsidR="00D96131" w:rsidRPr="004A70CD" w:rsidRDefault="00000000" w:rsidP="004A70CD">
            <w:pPr>
              <w:spacing w:line="360" w:lineRule="auto"/>
              <w:rPr>
                <w:rFonts w:cs="Times New Roman"/>
                <w:sz w:val="28"/>
                <w:szCs w:val="28"/>
              </w:rPr>
            </w:pPr>
            <w:r w:rsidRPr="004A70CD">
              <w:rPr>
                <w:rFonts w:cs="Times New Roman"/>
                <w:sz w:val="28"/>
                <w:szCs w:val="28"/>
              </w:rPr>
              <w:t>Data requirement</w:t>
            </w:r>
          </w:p>
        </w:tc>
        <w:tc>
          <w:tcPr>
            <w:tcW w:w="3312" w:type="dxa"/>
          </w:tcPr>
          <w:p w14:paraId="73B6E7C3" w14:textId="77777777" w:rsidR="00D96131" w:rsidRPr="004A70CD" w:rsidRDefault="00000000" w:rsidP="004A70CD">
            <w:pPr>
              <w:spacing w:line="360" w:lineRule="auto"/>
              <w:rPr>
                <w:rFonts w:cs="Times New Roman"/>
                <w:sz w:val="28"/>
                <w:szCs w:val="28"/>
              </w:rPr>
            </w:pPr>
            <w:proofErr w:type="gramStart"/>
            <w:r w:rsidRPr="004A70CD">
              <w:rPr>
                <w:rFonts w:cs="Times New Roman"/>
                <w:sz w:val="28"/>
                <w:szCs w:val="28"/>
              </w:rPr>
              <w:t>Generally</w:t>
            </w:r>
            <w:proofErr w:type="gramEnd"/>
            <w:r w:rsidRPr="004A70CD">
              <w:rPr>
                <w:rFonts w:cs="Times New Roman"/>
                <w:sz w:val="28"/>
                <w:szCs w:val="28"/>
              </w:rPr>
              <w:t xml:space="preserve"> more data-efficient</w:t>
            </w:r>
          </w:p>
        </w:tc>
        <w:tc>
          <w:tcPr>
            <w:tcW w:w="3312" w:type="dxa"/>
          </w:tcPr>
          <w:p w14:paraId="4AE60A44" w14:textId="77777777" w:rsidR="00D96131" w:rsidRPr="004A70CD" w:rsidRDefault="00000000" w:rsidP="004A70CD">
            <w:pPr>
              <w:spacing w:line="360" w:lineRule="auto"/>
              <w:rPr>
                <w:rFonts w:cs="Times New Roman"/>
                <w:sz w:val="28"/>
                <w:szCs w:val="28"/>
              </w:rPr>
            </w:pPr>
            <w:r w:rsidRPr="004A70CD">
              <w:rPr>
                <w:rFonts w:cs="Times New Roman"/>
                <w:sz w:val="28"/>
                <w:szCs w:val="28"/>
              </w:rPr>
              <w:t>Often benefits from large-scale pretraining</w:t>
            </w:r>
          </w:p>
        </w:tc>
      </w:tr>
      <w:tr w:rsidR="00D96131" w:rsidRPr="004A70CD" w14:paraId="1B240A65" w14:textId="77777777">
        <w:tc>
          <w:tcPr>
            <w:tcW w:w="3312" w:type="dxa"/>
          </w:tcPr>
          <w:p w14:paraId="79BC8DFD" w14:textId="77777777" w:rsidR="00D96131" w:rsidRPr="004A70CD" w:rsidRDefault="00000000" w:rsidP="004A70CD">
            <w:pPr>
              <w:spacing w:line="360" w:lineRule="auto"/>
              <w:rPr>
                <w:rFonts w:cs="Times New Roman"/>
                <w:sz w:val="28"/>
                <w:szCs w:val="28"/>
              </w:rPr>
            </w:pPr>
            <w:r w:rsidRPr="004A70CD">
              <w:rPr>
                <w:rFonts w:cs="Times New Roman"/>
                <w:sz w:val="28"/>
                <w:szCs w:val="28"/>
              </w:rPr>
              <w:t>Computation</w:t>
            </w:r>
          </w:p>
        </w:tc>
        <w:tc>
          <w:tcPr>
            <w:tcW w:w="3312" w:type="dxa"/>
          </w:tcPr>
          <w:p w14:paraId="51A02C1A" w14:textId="77777777" w:rsidR="00D96131" w:rsidRPr="004A70CD" w:rsidRDefault="00000000" w:rsidP="004A70CD">
            <w:pPr>
              <w:spacing w:line="360" w:lineRule="auto"/>
              <w:rPr>
                <w:rFonts w:cs="Times New Roman"/>
                <w:sz w:val="28"/>
                <w:szCs w:val="28"/>
              </w:rPr>
            </w:pPr>
            <w:r w:rsidRPr="004A70CD">
              <w:rPr>
                <w:rFonts w:cs="Times New Roman"/>
                <w:sz w:val="28"/>
                <w:szCs w:val="28"/>
              </w:rPr>
              <w:t>Often lower for lightweight models</w:t>
            </w:r>
          </w:p>
        </w:tc>
        <w:tc>
          <w:tcPr>
            <w:tcW w:w="3312" w:type="dxa"/>
          </w:tcPr>
          <w:p w14:paraId="08C8D1C4" w14:textId="77777777" w:rsidR="00D96131" w:rsidRPr="004A70CD" w:rsidRDefault="00000000" w:rsidP="004A70CD">
            <w:pPr>
              <w:spacing w:line="360" w:lineRule="auto"/>
              <w:rPr>
                <w:rFonts w:cs="Times New Roman"/>
                <w:sz w:val="28"/>
                <w:szCs w:val="28"/>
              </w:rPr>
            </w:pPr>
            <w:r w:rsidRPr="004A70CD">
              <w:rPr>
                <w:rFonts w:cs="Times New Roman"/>
                <w:sz w:val="28"/>
                <w:szCs w:val="28"/>
              </w:rPr>
              <w:t>Can be higher</w:t>
            </w:r>
          </w:p>
        </w:tc>
      </w:tr>
      <w:tr w:rsidR="00D96131" w:rsidRPr="004A70CD" w14:paraId="152F5B99" w14:textId="77777777">
        <w:tc>
          <w:tcPr>
            <w:tcW w:w="3312" w:type="dxa"/>
          </w:tcPr>
          <w:p w14:paraId="50AF9563" w14:textId="77777777" w:rsidR="00D96131" w:rsidRPr="004A70CD" w:rsidRDefault="00000000" w:rsidP="004A70CD">
            <w:pPr>
              <w:spacing w:line="360" w:lineRule="auto"/>
              <w:rPr>
                <w:rFonts w:cs="Times New Roman"/>
                <w:sz w:val="28"/>
                <w:szCs w:val="28"/>
              </w:rPr>
            </w:pPr>
            <w:r w:rsidRPr="004A70CD">
              <w:rPr>
                <w:rFonts w:cs="Times New Roman"/>
                <w:sz w:val="28"/>
                <w:szCs w:val="28"/>
              </w:rPr>
              <w:t>Embedded deployment</w:t>
            </w:r>
          </w:p>
        </w:tc>
        <w:tc>
          <w:tcPr>
            <w:tcW w:w="3312" w:type="dxa"/>
          </w:tcPr>
          <w:p w14:paraId="7B02E8DA" w14:textId="77777777" w:rsidR="00D96131" w:rsidRPr="004A70CD" w:rsidRDefault="00000000" w:rsidP="004A70CD">
            <w:pPr>
              <w:spacing w:line="360" w:lineRule="auto"/>
              <w:rPr>
                <w:rFonts w:cs="Times New Roman"/>
                <w:sz w:val="28"/>
                <w:szCs w:val="28"/>
              </w:rPr>
            </w:pPr>
            <w:r w:rsidRPr="004A70CD">
              <w:rPr>
                <w:rFonts w:cs="Times New Roman"/>
                <w:sz w:val="28"/>
                <w:szCs w:val="28"/>
              </w:rPr>
              <w:t>Easier to optimize</w:t>
            </w:r>
          </w:p>
        </w:tc>
        <w:tc>
          <w:tcPr>
            <w:tcW w:w="3312" w:type="dxa"/>
          </w:tcPr>
          <w:p w14:paraId="39ABF6FF" w14:textId="77777777" w:rsidR="00D96131" w:rsidRPr="004A70CD" w:rsidRDefault="00000000" w:rsidP="004A70CD">
            <w:pPr>
              <w:spacing w:line="360" w:lineRule="auto"/>
              <w:rPr>
                <w:rFonts w:cs="Times New Roman"/>
                <w:sz w:val="28"/>
                <w:szCs w:val="28"/>
              </w:rPr>
            </w:pPr>
            <w:r w:rsidRPr="004A70CD">
              <w:rPr>
                <w:rFonts w:cs="Times New Roman"/>
                <w:sz w:val="28"/>
                <w:szCs w:val="28"/>
              </w:rPr>
              <w:t>Requires careful optimization</w:t>
            </w:r>
          </w:p>
        </w:tc>
      </w:tr>
      <w:tr w:rsidR="00D96131" w:rsidRPr="004A70CD" w14:paraId="776C954F" w14:textId="77777777">
        <w:tc>
          <w:tcPr>
            <w:tcW w:w="3312" w:type="dxa"/>
          </w:tcPr>
          <w:p w14:paraId="54D9B095" w14:textId="77777777" w:rsidR="00D96131" w:rsidRPr="004A70CD" w:rsidRDefault="00000000" w:rsidP="004A70CD">
            <w:pPr>
              <w:spacing w:line="360" w:lineRule="auto"/>
              <w:rPr>
                <w:rFonts w:cs="Times New Roman"/>
                <w:sz w:val="28"/>
                <w:szCs w:val="28"/>
              </w:rPr>
            </w:pPr>
            <w:r w:rsidRPr="004A70CD">
              <w:rPr>
                <w:rFonts w:cs="Times New Roman"/>
                <w:sz w:val="28"/>
                <w:szCs w:val="28"/>
              </w:rPr>
              <w:t>Real-time use</w:t>
            </w:r>
          </w:p>
        </w:tc>
        <w:tc>
          <w:tcPr>
            <w:tcW w:w="3312" w:type="dxa"/>
          </w:tcPr>
          <w:p w14:paraId="3E582037" w14:textId="77777777" w:rsidR="00D96131" w:rsidRPr="004A70CD" w:rsidRDefault="00000000" w:rsidP="004A70CD">
            <w:pPr>
              <w:spacing w:line="360" w:lineRule="auto"/>
              <w:rPr>
                <w:rFonts w:cs="Times New Roman"/>
                <w:sz w:val="28"/>
                <w:szCs w:val="28"/>
              </w:rPr>
            </w:pPr>
            <w:r w:rsidRPr="004A70CD">
              <w:rPr>
                <w:rFonts w:cs="Times New Roman"/>
                <w:sz w:val="28"/>
                <w:szCs w:val="28"/>
              </w:rPr>
              <w:t>Very suitable</w:t>
            </w:r>
          </w:p>
        </w:tc>
        <w:tc>
          <w:tcPr>
            <w:tcW w:w="3312" w:type="dxa"/>
          </w:tcPr>
          <w:p w14:paraId="55D8C0E3" w14:textId="77777777" w:rsidR="00D96131" w:rsidRPr="004A70CD" w:rsidRDefault="00000000" w:rsidP="004A70CD">
            <w:pPr>
              <w:spacing w:line="360" w:lineRule="auto"/>
              <w:rPr>
                <w:rFonts w:cs="Times New Roman"/>
                <w:sz w:val="28"/>
                <w:szCs w:val="28"/>
              </w:rPr>
            </w:pPr>
            <w:r w:rsidRPr="004A70CD">
              <w:rPr>
                <w:rFonts w:cs="Times New Roman"/>
                <w:sz w:val="28"/>
                <w:szCs w:val="28"/>
              </w:rPr>
              <w:t>Depends on model size and hardware</w:t>
            </w:r>
          </w:p>
        </w:tc>
      </w:tr>
    </w:tbl>
    <w:p w14:paraId="1BA8F788" w14:textId="77777777" w:rsidR="00D96131" w:rsidRPr="004A70CD" w:rsidRDefault="00D96131" w:rsidP="004A70CD">
      <w:pPr>
        <w:spacing w:line="360" w:lineRule="auto"/>
        <w:rPr>
          <w:rFonts w:cs="Times New Roman"/>
          <w:sz w:val="28"/>
          <w:szCs w:val="28"/>
        </w:rPr>
      </w:pPr>
    </w:p>
    <w:p w14:paraId="3C2CCB63" w14:textId="77777777" w:rsidR="00D96131" w:rsidRPr="004A70CD" w:rsidRDefault="00000000" w:rsidP="004A70CD">
      <w:pPr>
        <w:spacing w:line="360" w:lineRule="auto"/>
        <w:rPr>
          <w:rFonts w:cs="Times New Roman"/>
          <w:sz w:val="28"/>
          <w:szCs w:val="28"/>
        </w:rPr>
      </w:pPr>
      <w:r w:rsidRPr="004A70CD">
        <w:rPr>
          <w:rFonts w:cs="Times New Roman"/>
          <w:sz w:val="28"/>
          <w:szCs w:val="28"/>
        </w:rPr>
        <w:lastRenderedPageBreak/>
        <w:t>CNNs naturally capture local edges, textures and object parts. Vision Transformers use attention to capture relationships between image regions. For limited data and real-time embedded deployment, a lightweight CNN detector is generally the safer starting point.</w:t>
      </w:r>
    </w:p>
    <w:p w14:paraId="1D836A89"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3. Real-Time Inference Pipeline</w:t>
      </w:r>
    </w:p>
    <w:p w14:paraId="559ACDE1" w14:textId="77777777" w:rsidR="00D96131" w:rsidRPr="004A70CD" w:rsidRDefault="00000000" w:rsidP="004A70CD">
      <w:pPr>
        <w:spacing w:line="360" w:lineRule="auto"/>
        <w:rPr>
          <w:rFonts w:cs="Times New Roman"/>
          <w:sz w:val="28"/>
          <w:szCs w:val="28"/>
        </w:rPr>
      </w:pPr>
      <w:r w:rsidRPr="004A70CD">
        <w:rPr>
          <w:rFonts w:cs="Times New Roman"/>
          <w:sz w:val="28"/>
          <w:szCs w:val="28"/>
        </w:rPr>
        <w:t>Camera → Frame Acquisition → Image Resize/Normalization → Lightweight Object Detector → Feature Extraction → Bounding Box + Class Prediction → Confidence Filtering → Object Tracking → Vehicle Decision System.</w:t>
      </w:r>
    </w:p>
    <w:p w14:paraId="2ED90ED9" w14:textId="77777777" w:rsidR="00D96131" w:rsidRPr="004A70CD" w:rsidRDefault="00000000" w:rsidP="004A70CD">
      <w:pPr>
        <w:spacing w:line="360" w:lineRule="auto"/>
        <w:rPr>
          <w:rFonts w:cs="Times New Roman"/>
          <w:sz w:val="28"/>
          <w:szCs w:val="28"/>
        </w:rPr>
      </w:pPr>
      <w:r w:rsidRPr="004A70CD">
        <w:rPr>
          <w:rFonts w:cs="Times New Roman"/>
          <w:sz w:val="28"/>
          <w:szCs w:val="28"/>
        </w:rPr>
        <w:t>Embedded optimization can use lightweight architectures, reduced input resolution, quantization, pruning, hardware acceleration and model compression. The design must balance accuracy, recall, FPS, memory and power consumption.</w:t>
      </w:r>
    </w:p>
    <w:p w14:paraId="581B7A11" w14:textId="77777777" w:rsidR="00D96131" w:rsidRPr="004A70CD" w:rsidRDefault="00000000" w:rsidP="004A70CD">
      <w:pPr>
        <w:pStyle w:val="Heading2"/>
        <w:spacing w:line="360" w:lineRule="auto"/>
        <w:rPr>
          <w:rFonts w:ascii="Times New Roman" w:hAnsi="Times New Roman" w:cs="Times New Roman"/>
          <w:sz w:val="28"/>
          <w:szCs w:val="28"/>
        </w:rPr>
      </w:pPr>
      <w:r w:rsidRPr="004A70CD">
        <w:rPr>
          <w:rFonts w:ascii="Times New Roman" w:hAnsi="Times New Roman" w:cs="Times New Roman"/>
          <w:sz w:val="28"/>
          <w:szCs w:val="28"/>
        </w:rPr>
        <w:t>Conclusion</w:t>
      </w:r>
    </w:p>
    <w:p w14:paraId="3126B2D9" w14:textId="77777777" w:rsidR="00D96131" w:rsidRPr="004A70CD" w:rsidRDefault="00000000" w:rsidP="004A70CD">
      <w:pPr>
        <w:spacing w:line="360" w:lineRule="auto"/>
        <w:rPr>
          <w:rFonts w:cs="Times New Roman"/>
          <w:sz w:val="28"/>
          <w:szCs w:val="28"/>
        </w:rPr>
      </w:pPr>
      <w:r w:rsidRPr="004A70CD">
        <w:rPr>
          <w:rFonts w:cs="Times New Roman"/>
          <w:sz w:val="28"/>
          <w:szCs w:val="28"/>
        </w:rPr>
        <w:t>GANs can increase rare-obstacle training diversity, while a lightweight CNN detector provides an attractive balance between accuracy and computational efficiency for real-time embedded deployment.</w:t>
      </w:r>
    </w:p>
    <w:sectPr w:rsidR="00D96131" w:rsidRPr="004A70C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748907">
    <w:abstractNumId w:val="8"/>
  </w:num>
  <w:num w:numId="2" w16cid:durableId="327175001">
    <w:abstractNumId w:val="6"/>
  </w:num>
  <w:num w:numId="3" w16cid:durableId="257180439">
    <w:abstractNumId w:val="5"/>
  </w:num>
  <w:num w:numId="4" w16cid:durableId="1208638140">
    <w:abstractNumId w:val="4"/>
  </w:num>
  <w:num w:numId="5" w16cid:durableId="1507131900">
    <w:abstractNumId w:val="7"/>
  </w:num>
  <w:num w:numId="6" w16cid:durableId="818615197">
    <w:abstractNumId w:val="3"/>
  </w:num>
  <w:num w:numId="7" w16cid:durableId="391660650">
    <w:abstractNumId w:val="2"/>
  </w:num>
  <w:num w:numId="8" w16cid:durableId="1893075143">
    <w:abstractNumId w:val="1"/>
  </w:num>
  <w:num w:numId="9" w16cid:durableId="150732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70CD"/>
    <w:rsid w:val="00AA1D8D"/>
    <w:rsid w:val="00B47730"/>
    <w:rsid w:val="00CB0664"/>
    <w:rsid w:val="00D266D0"/>
    <w:rsid w:val="00D96131"/>
    <w:rsid w:val="00DD4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01980"/>
  <w14:defaultImageDpi w14:val="300"/>
  <w15:docId w15:val="{564F0B6D-DD95-4436-8DA4-9EEE6B147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2026-08-13T10:47:00Z</dcterms:created>
  <dcterms:modified xsi:type="dcterms:W3CDTF">2026-08-13T10:47:00Z</dcterms:modified>
  <cp:category/>
</cp:coreProperties>
</file>