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60B0" w14:textId="01531B38" w:rsidR="00217D0D" w:rsidRDefault="00217D0D" w:rsidP="00217D0D">
      <w:pPr>
        <w:pStyle w:val="Title"/>
        <w:rPr>
          <w:b/>
          <w:bCs/>
        </w:rPr>
      </w:pPr>
      <w:r w:rsidRPr="00217D0D">
        <w:rPr>
          <w:b/>
          <w:bCs/>
        </w:rPr>
        <w:t>Project Overview</w:t>
      </w:r>
    </w:p>
    <w:p w14:paraId="1EB3A95A" w14:textId="2597E598" w:rsidR="00217D0D" w:rsidRDefault="00217D0D" w:rsidP="00217D0D">
      <w:r w:rsidRPr="00217D0D">
        <w:t xml:space="preserve">The goal of this project is to build an intelligent recommendation system for SHL assessments that simplifies the process of finding relevant tests for hiring managers. Given a natural language query or job description, the system recommends up to 10 assessments from the SHL </w:t>
      </w:r>
      <w:proofErr w:type="spellStart"/>
      <w:r w:rsidRPr="00217D0D">
        <w:t>catalog</w:t>
      </w:r>
      <w:proofErr w:type="spellEnd"/>
      <w:r w:rsidRPr="00217D0D">
        <w:t>, ensuring accuracy and relevance</w:t>
      </w:r>
      <w:r>
        <w:t>.</w:t>
      </w:r>
    </w:p>
    <w:p w14:paraId="57B82185" w14:textId="77777777" w:rsidR="00217D0D" w:rsidRPr="00217D0D" w:rsidRDefault="00217D0D" w:rsidP="00217D0D">
      <w:pPr>
        <w:pStyle w:val="Heading1"/>
        <w:rPr>
          <w:b/>
          <w:bCs/>
        </w:rPr>
      </w:pPr>
      <w:r w:rsidRPr="00217D0D">
        <w:rPr>
          <w:b/>
          <w:bCs/>
        </w:rPr>
        <w:t>Approach</w:t>
      </w:r>
    </w:p>
    <w:p w14:paraId="4EBF788A" w14:textId="77777777" w:rsidR="00217D0D" w:rsidRPr="00217D0D" w:rsidRDefault="00217D0D" w:rsidP="00217D0D">
      <w:pPr>
        <w:numPr>
          <w:ilvl w:val="0"/>
          <w:numId w:val="3"/>
        </w:numPr>
      </w:pPr>
      <w:r w:rsidRPr="00217D0D">
        <w:t xml:space="preserve">Data Scraping and </w:t>
      </w:r>
      <w:proofErr w:type="gramStart"/>
      <w:r w:rsidRPr="00217D0D">
        <w:t>Representation :</w:t>
      </w:r>
      <w:proofErr w:type="gramEnd"/>
    </w:p>
    <w:p w14:paraId="228036D4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 xml:space="preserve">The SHL assessment data was extracted using </w:t>
      </w:r>
      <w:proofErr w:type="spellStart"/>
      <w:r w:rsidRPr="00217D0D">
        <w:t>Deepseek</w:t>
      </w:r>
      <w:proofErr w:type="spellEnd"/>
      <w:r w:rsidRPr="00217D0D">
        <w:t xml:space="preserve"> AI and stored in a structured JSON format (</w:t>
      </w:r>
      <w:proofErr w:type="spellStart"/>
      <w:proofErr w:type="gramStart"/>
      <w:r w:rsidRPr="00217D0D">
        <w:rPr>
          <w:b/>
          <w:bCs/>
        </w:rPr>
        <w:t>data.json</w:t>
      </w:r>
      <w:proofErr w:type="spellEnd"/>
      <w:proofErr w:type="gramEnd"/>
      <w:r w:rsidRPr="00217D0D">
        <w:t>).</w:t>
      </w:r>
    </w:p>
    <w:p w14:paraId="2BC41DB0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The dataset includes metadata such as assessment names, descriptions, categories, durations, and other attributes.</w:t>
      </w:r>
    </w:p>
    <w:p w14:paraId="1DB3A508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Preprocessing steps include combining relevant fields (e.g., name, description, category) into a single text column for efficient querying.</w:t>
      </w:r>
    </w:p>
    <w:p w14:paraId="0FCEF14F" w14:textId="77777777" w:rsidR="00217D0D" w:rsidRPr="00217D0D" w:rsidRDefault="00217D0D" w:rsidP="00217D0D">
      <w:pPr>
        <w:numPr>
          <w:ilvl w:val="0"/>
          <w:numId w:val="3"/>
        </w:numPr>
      </w:pPr>
      <w:r w:rsidRPr="00217D0D">
        <w:t xml:space="preserve">Query </w:t>
      </w:r>
      <w:proofErr w:type="gramStart"/>
      <w:r w:rsidRPr="00217D0D">
        <w:t>Understanding :</w:t>
      </w:r>
      <w:proofErr w:type="gramEnd"/>
    </w:p>
    <w:p w14:paraId="110C2F88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The Gemini API is used to extract key features from the input query, such as skills, duration, and test type.</w:t>
      </w:r>
    </w:p>
    <w:p w14:paraId="1B8820FE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This ensures that the system understands the intent behind the query and maps it to relevant assessments.</w:t>
      </w:r>
    </w:p>
    <w:p w14:paraId="506666AC" w14:textId="77777777" w:rsidR="00217D0D" w:rsidRPr="00217D0D" w:rsidRDefault="00217D0D" w:rsidP="00217D0D">
      <w:pPr>
        <w:numPr>
          <w:ilvl w:val="0"/>
          <w:numId w:val="3"/>
        </w:numPr>
      </w:pPr>
      <w:r w:rsidRPr="00217D0D">
        <w:t xml:space="preserve">Recommendation </w:t>
      </w:r>
      <w:proofErr w:type="gramStart"/>
      <w:r w:rsidRPr="00217D0D">
        <w:t>Engine :</w:t>
      </w:r>
      <w:proofErr w:type="gramEnd"/>
    </w:p>
    <w:p w14:paraId="037DA962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A TF-IDF vectorizer is used to preprocess the dataset and user queries.</w:t>
      </w:r>
    </w:p>
    <w:p w14:paraId="06D7C05D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 xml:space="preserve">Recommendations are generated using cosine </w:t>
      </w:r>
      <w:proofErr w:type="gramStart"/>
      <w:r w:rsidRPr="00217D0D">
        <w:t>similarity ,</w:t>
      </w:r>
      <w:proofErr w:type="gramEnd"/>
      <w:r w:rsidRPr="00217D0D">
        <w:t xml:space="preserve"> which measures the similarity between the query and the assessments in the dataset.</w:t>
      </w:r>
    </w:p>
    <w:p w14:paraId="1DFB6643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The top 3–10 most relevant assessments are returned based on the similarity scores.</w:t>
      </w:r>
    </w:p>
    <w:p w14:paraId="508ECDD7" w14:textId="77777777" w:rsidR="00217D0D" w:rsidRPr="00217D0D" w:rsidRDefault="00217D0D" w:rsidP="00217D0D">
      <w:pPr>
        <w:numPr>
          <w:ilvl w:val="0"/>
          <w:numId w:val="3"/>
        </w:numPr>
      </w:pPr>
      <w:r w:rsidRPr="00217D0D">
        <w:t xml:space="preserve">Frontend and </w:t>
      </w:r>
      <w:proofErr w:type="gramStart"/>
      <w:r w:rsidRPr="00217D0D">
        <w:t>Backend :</w:t>
      </w:r>
      <w:proofErr w:type="gramEnd"/>
    </w:p>
    <w:p w14:paraId="117B7F1C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 xml:space="preserve">The frontend is built using </w:t>
      </w:r>
      <w:proofErr w:type="spellStart"/>
      <w:proofErr w:type="gramStart"/>
      <w:r w:rsidRPr="00217D0D">
        <w:t>Streamlit</w:t>
      </w:r>
      <w:proofErr w:type="spellEnd"/>
      <w:r w:rsidRPr="00217D0D">
        <w:t xml:space="preserve"> ,</w:t>
      </w:r>
      <w:proofErr w:type="gramEnd"/>
      <w:r w:rsidRPr="00217D0D">
        <w:t xml:space="preserve"> providing an intuitive interface for users to input queries and view results in a tabular format.</w:t>
      </w:r>
    </w:p>
    <w:p w14:paraId="49C80C05" w14:textId="77777777" w:rsidR="00217D0D" w:rsidRDefault="00217D0D" w:rsidP="00217D0D">
      <w:pPr>
        <w:numPr>
          <w:ilvl w:val="1"/>
          <w:numId w:val="3"/>
        </w:numPr>
      </w:pPr>
      <w:r w:rsidRPr="00217D0D">
        <w:t xml:space="preserve">The backend is implemented using </w:t>
      </w:r>
      <w:proofErr w:type="spellStart"/>
      <w:proofErr w:type="gramStart"/>
      <w:r w:rsidRPr="00217D0D">
        <w:t>FastAPI</w:t>
      </w:r>
      <w:proofErr w:type="spellEnd"/>
      <w:r w:rsidRPr="00217D0D">
        <w:t xml:space="preserve"> ,</w:t>
      </w:r>
      <w:proofErr w:type="gramEnd"/>
      <w:r w:rsidRPr="00217D0D">
        <w:t xml:space="preserve"> exposing an endpoint for programmatic access to recommendations.</w:t>
      </w:r>
    </w:p>
    <w:p w14:paraId="752B56CD" w14:textId="77777777" w:rsidR="00217D0D" w:rsidRPr="00217D0D" w:rsidRDefault="00217D0D" w:rsidP="00217D0D">
      <w:pPr>
        <w:ind w:left="1440"/>
      </w:pPr>
    </w:p>
    <w:p w14:paraId="1A81F429" w14:textId="6B3D22D0" w:rsidR="00217D0D" w:rsidRPr="00217D0D" w:rsidRDefault="00217D0D" w:rsidP="00217D0D">
      <w:pPr>
        <w:numPr>
          <w:ilvl w:val="0"/>
          <w:numId w:val="3"/>
        </w:numPr>
      </w:pPr>
      <w:proofErr w:type="gramStart"/>
      <w:r w:rsidRPr="00217D0D">
        <w:lastRenderedPageBreak/>
        <w:t>Evaluation :</w:t>
      </w:r>
      <w:proofErr w:type="gramEnd"/>
    </w:p>
    <w:p w14:paraId="0680824B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The system is evaluated using Mean Recall@3 and MAP@3 metrics to measure the quality of recommendations.</w:t>
      </w:r>
    </w:p>
    <w:p w14:paraId="0B132FF8" w14:textId="77777777" w:rsidR="00217D0D" w:rsidRPr="00217D0D" w:rsidRDefault="00217D0D" w:rsidP="00217D0D">
      <w:pPr>
        <w:numPr>
          <w:ilvl w:val="1"/>
          <w:numId w:val="3"/>
        </w:numPr>
      </w:pPr>
      <w:r w:rsidRPr="00217D0D">
        <w:t>Benchmark queries were tested against the system to ensure high accuracy and relevance.</w:t>
      </w:r>
    </w:p>
    <w:p w14:paraId="4E7647D7" w14:textId="77777777" w:rsidR="00217D0D" w:rsidRDefault="00217D0D" w:rsidP="00217D0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after="0"/>
        <w:rPr>
          <w:rFonts w:ascii="Arial" w:hAnsi="Arial" w:cs="Arial"/>
          <w:color w:val="2C2C36"/>
        </w:rPr>
      </w:pPr>
      <w:r>
        <w:rPr>
          <w:rStyle w:val="Strong"/>
          <w:rFonts w:ascii="Arial" w:hAnsi="Arial" w:cs="Arial"/>
          <w:b w:val="0"/>
          <w:bCs w:val="0"/>
          <w:color w:val="2C2C36"/>
          <w:bdr w:val="single" w:sz="2" w:space="0" w:color="E3E3E3" w:frame="1"/>
        </w:rPr>
        <w:t>Tools and Libraries Used</w:t>
      </w:r>
    </w:p>
    <w:p w14:paraId="661EAC90" w14:textId="77777777" w:rsidR="00217D0D" w:rsidRDefault="00217D0D" w:rsidP="00217D0D"/>
    <w:p w14:paraId="1EE7F2B2" w14:textId="77777777" w:rsidR="00217D0D" w:rsidRPr="00217D0D" w:rsidRDefault="00217D0D" w:rsidP="00217D0D">
      <w:pPr>
        <w:numPr>
          <w:ilvl w:val="0"/>
          <w:numId w:val="4"/>
        </w:numPr>
      </w:pPr>
      <w:r w:rsidRPr="00217D0D">
        <w:t xml:space="preserve">Data </w:t>
      </w:r>
      <w:proofErr w:type="gramStart"/>
      <w:r w:rsidRPr="00217D0D">
        <w:t>Processing :</w:t>
      </w:r>
      <w:proofErr w:type="gramEnd"/>
    </w:p>
    <w:p w14:paraId="43564F29" w14:textId="77777777" w:rsidR="00217D0D" w:rsidRPr="00217D0D" w:rsidRDefault="00217D0D" w:rsidP="00217D0D">
      <w:pPr>
        <w:numPr>
          <w:ilvl w:val="1"/>
          <w:numId w:val="4"/>
        </w:numPr>
      </w:pPr>
      <w:r w:rsidRPr="00217D0D">
        <w:rPr>
          <w:b/>
          <w:bCs/>
        </w:rPr>
        <w:t>pandas</w:t>
      </w:r>
      <w:r w:rsidRPr="00217D0D">
        <w:t xml:space="preserve">: For loading and preprocessing the </w:t>
      </w:r>
      <w:proofErr w:type="spellStart"/>
      <w:r w:rsidRPr="00217D0D">
        <w:rPr>
          <w:b/>
          <w:bCs/>
        </w:rPr>
        <w:t>data.json</w:t>
      </w:r>
      <w:proofErr w:type="spellEnd"/>
      <w:r w:rsidRPr="00217D0D">
        <w:t xml:space="preserve"> file.</w:t>
      </w:r>
    </w:p>
    <w:p w14:paraId="6127B015" w14:textId="77777777" w:rsidR="00217D0D" w:rsidRPr="00217D0D" w:rsidRDefault="00217D0D" w:rsidP="00217D0D">
      <w:pPr>
        <w:numPr>
          <w:ilvl w:val="1"/>
          <w:numId w:val="4"/>
        </w:numPr>
      </w:pPr>
      <w:r w:rsidRPr="00217D0D">
        <w:rPr>
          <w:b/>
          <w:bCs/>
        </w:rPr>
        <w:t>scikit-learn</w:t>
      </w:r>
      <w:r w:rsidRPr="00217D0D">
        <w:t>: For TF-IDF vectorization and cosine similarity calculations.</w:t>
      </w:r>
    </w:p>
    <w:p w14:paraId="4A9B0DD0" w14:textId="77777777" w:rsidR="00217D0D" w:rsidRPr="00217D0D" w:rsidRDefault="00217D0D" w:rsidP="00217D0D">
      <w:pPr>
        <w:numPr>
          <w:ilvl w:val="0"/>
          <w:numId w:val="4"/>
        </w:numPr>
      </w:pPr>
      <w:r w:rsidRPr="00217D0D">
        <w:t xml:space="preserve">Natural Language </w:t>
      </w:r>
      <w:proofErr w:type="gramStart"/>
      <w:r w:rsidRPr="00217D0D">
        <w:t>Processing :</w:t>
      </w:r>
      <w:proofErr w:type="gramEnd"/>
    </w:p>
    <w:p w14:paraId="396DCBE4" w14:textId="77777777" w:rsidR="00217D0D" w:rsidRPr="00217D0D" w:rsidRDefault="00217D0D" w:rsidP="00217D0D">
      <w:pPr>
        <w:numPr>
          <w:ilvl w:val="1"/>
          <w:numId w:val="4"/>
        </w:numPr>
      </w:pPr>
      <w:r w:rsidRPr="00217D0D">
        <w:t xml:space="preserve">Gemini </w:t>
      </w:r>
      <w:proofErr w:type="gramStart"/>
      <w:r w:rsidRPr="00217D0D">
        <w:t>API :</w:t>
      </w:r>
      <w:proofErr w:type="gramEnd"/>
      <w:r w:rsidRPr="00217D0D">
        <w:t xml:space="preserve"> For extracting key features from natural language queries.</w:t>
      </w:r>
    </w:p>
    <w:p w14:paraId="4433AFD0" w14:textId="77777777" w:rsidR="00217D0D" w:rsidRPr="00217D0D" w:rsidRDefault="00217D0D" w:rsidP="00217D0D">
      <w:pPr>
        <w:numPr>
          <w:ilvl w:val="0"/>
          <w:numId w:val="4"/>
        </w:numPr>
      </w:pPr>
      <w:r w:rsidRPr="00217D0D">
        <w:t xml:space="preserve">Web </w:t>
      </w:r>
      <w:proofErr w:type="gramStart"/>
      <w:r w:rsidRPr="00217D0D">
        <w:t>Development :</w:t>
      </w:r>
      <w:proofErr w:type="gramEnd"/>
    </w:p>
    <w:p w14:paraId="0DEC8B11" w14:textId="77777777" w:rsidR="00217D0D" w:rsidRPr="00217D0D" w:rsidRDefault="00217D0D" w:rsidP="00217D0D">
      <w:pPr>
        <w:numPr>
          <w:ilvl w:val="1"/>
          <w:numId w:val="4"/>
        </w:numPr>
      </w:pPr>
      <w:proofErr w:type="spellStart"/>
      <w:proofErr w:type="gramStart"/>
      <w:r w:rsidRPr="00217D0D">
        <w:t>Streamlit</w:t>
      </w:r>
      <w:proofErr w:type="spellEnd"/>
      <w:r w:rsidRPr="00217D0D">
        <w:t xml:space="preserve"> :</w:t>
      </w:r>
      <w:proofErr w:type="gramEnd"/>
      <w:r w:rsidRPr="00217D0D">
        <w:t xml:space="preserve"> For building the web-based user interface.</w:t>
      </w:r>
    </w:p>
    <w:p w14:paraId="469FD01C" w14:textId="77777777" w:rsidR="00217D0D" w:rsidRPr="00217D0D" w:rsidRDefault="00217D0D" w:rsidP="00217D0D">
      <w:pPr>
        <w:numPr>
          <w:ilvl w:val="1"/>
          <w:numId w:val="4"/>
        </w:numPr>
      </w:pPr>
      <w:proofErr w:type="spellStart"/>
      <w:proofErr w:type="gramStart"/>
      <w:r w:rsidRPr="00217D0D">
        <w:t>FastAPI</w:t>
      </w:r>
      <w:proofErr w:type="spellEnd"/>
      <w:r w:rsidRPr="00217D0D">
        <w:t xml:space="preserve"> :</w:t>
      </w:r>
      <w:proofErr w:type="gramEnd"/>
      <w:r w:rsidRPr="00217D0D">
        <w:t xml:space="preserve"> For creating the API endpoint to handle programmatic requests.</w:t>
      </w:r>
    </w:p>
    <w:p w14:paraId="7BFFA034" w14:textId="77777777" w:rsidR="00217D0D" w:rsidRPr="00217D0D" w:rsidRDefault="00217D0D" w:rsidP="00217D0D">
      <w:pPr>
        <w:numPr>
          <w:ilvl w:val="1"/>
          <w:numId w:val="4"/>
        </w:numPr>
      </w:pPr>
      <w:proofErr w:type="spellStart"/>
      <w:r w:rsidRPr="00217D0D">
        <w:rPr>
          <w:b/>
          <w:bCs/>
        </w:rPr>
        <w:t>uvicorn</w:t>
      </w:r>
      <w:proofErr w:type="spellEnd"/>
      <w:r w:rsidRPr="00217D0D">
        <w:t xml:space="preserve">: To serve the </w:t>
      </w:r>
      <w:proofErr w:type="spellStart"/>
      <w:r w:rsidRPr="00217D0D">
        <w:t>FastAPI</w:t>
      </w:r>
      <w:proofErr w:type="spellEnd"/>
      <w:r w:rsidRPr="00217D0D">
        <w:t xml:space="preserve"> application.</w:t>
      </w:r>
    </w:p>
    <w:p w14:paraId="18B1E986" w14:textId="77777777" w:rsidR="00217D0D" w:rsidRPr="00217D0D" w:rsidRDefault="00217D0D" w:rsidP="00217D0D">
      <w:pPr>
        <w:numPr>
          <w:ilvl w:val="0"/>
          <w:numId w:val="4"/>
        </w:numPr>
      </w:pPr>
      <w:r w:rsidRPr="00217D0D">
        <w:t xml:space="preserve">Environment </w:t>
      </w:r>
      <w:proofErr w:type="gramStart"/>
      <w:r w:rsidRPr="00217D0D">
        <w:t>Management :</w:t>
      </w:r>
      <w:proofErr w:type="gramEnd"/>
    </w:p>
    <w:p w14:paraId="7C586C41" w14:textId="77777777" w:rsidR="00217D0D" w:rsidRPr="00217D0D" w:rsidRDefault="00217D0D" w:rsidP="00217D0D">
      <w:pPr>
        <w:numPr>
          <w:ilvl w:val="1"/>
          <w:numId w:val="4"/>
        </w:numPr>
      </w:pPr>
      <w:r w:rsidRPr="00217D0D">
        <w:rPr>
          <w:b/>
          <w:bCs/>
        </w:rPr>
        <w:t>python-</w:t>
      </w:r>
      <w:proofErr w:type="spellStart"/>
      <w:r w:rsidRPr="00217D0D">
        <w:rPr>
          <w:b/>
          <w:bCs/>
        </w:rPr>
        <w:t>dotenv</w:t>
      </w:r>
      <w:proofErr w:type="spellEnd"/>
      <w:r w:rsidRPr="00217D0D">
        <w:t>: For securely managing environment variables like the Gemini API key.</w:t>
      </w:r>
    </w:p>
    <w:p w14:paraId="673DEAC1" w14:textId="77777777" w:rsidR="00217D0D" w:rsidRPr="00217D0D" w:rsidRDefault="00217D0D" w:rsidP="00217D0D">
      <w:pPr>
        <w:numPr>
          <w:ilvl w:val="0"/>
          <w:numId w:val="4"/>
        </w:numPr>
      </w:pPr>
      <w:proofErr w:type="gramStart"/>
      <w:r w:rsidRPr="00217D0D">
        <w:t>Deployment :</w:t>
      </w:r>
      <w:proofErr w:type="gramEnd"/>
    </w:p>
    <w:p w14:paraId="4D63D2BE" w14:textId="0698FBEF" w:rsidR="00217D0D" w:rsidRDefault="00217D0D" w:rsidP="00217D0D">
      <w:pPr>
        <w:numPr>
          <w:ilvl w:val="1"/>
          <w:numId w:val="4"/>
        </w:numPr>
      </w:pPr>
      <w:proofErr w:type="gramStart"/>
      <w:r w:rsidRPr="00217D0D">
        <w:t>Render :</w:t>
      </w:r>
      <w:proofErr w:type="gramEnd"/>
      <w:r w:rsidRPr="00217D0D">
        <w:t xml:space="preserve"> For </w:t>
      </w:r>
      <w:proofErr w:type="gramStart"/>
      <w:r w:rsidRPr="00217D0D">
        <w:t xml:space="preserve">hosting  </w:t>
      </w:r>
      <w:proofErr w:type="spellStart"/>
      <w:r w:rsidRPr="00217D0D">
        <w:t>FastAPI</w:t>
      </w:r>
      <w:proofErr w:type="spellEnd"/>
      <w:proofErr w:type="gramEnd"/>
      <w:r w:rsidRPr="00217D0D">
        <w:t xml:space="preserve"> endpoint.</w:t>
      </w:r>
    </w:p>
    <w:p w14:paraId="13C22264" w14:textId="1E5066DD" w:rsidR="00217D0D" w:rsidRPr="00217D0D" w:rsidRDefault="00217D0D" w:rsidP="00217D0D">
      <w:pPr>
        <w:numPr>
          <w:ilvl w:val="1"/>
          <w:numId w:val="4"/>
        </w:numPr>
      </w:pPr>
      <w:proofErr w:type="spellStart"/>
      <w:r>
        <w:t>Streamlit</w:t>
      </w:r>
      <w:proofErr w:type="spellEnd"/>
      <w:r>
        <w:t xml:space="preserve"> </w:t>
      </w:r>
      <w:proofErr w:type="gramStart"/>
      <w:r>
        <w:t>cloud :</w:t>
      </w:r>
      <w:proofErr w:type="gramEnd"/>
      <w:r>
        <w:t xml:space="preserve"> </w:t>
      </w:r>
      <w:r w:rsidRPr="00217D0D">
        <w:t xml:space="preserve">For </w:t>
      </w:r>
      <w:proofErr w:type="gramStart"/>
      <w:r w:rsidRPr="00217D0D">
        <w:t>hosting  the</w:t>
      </w:r>
      <w:proofErr w:type="gramEnd"/>
      <w:r w:rsidRPr="00217D0D">
        <w:t xml:space="preserve"> </w:t>
      </w:r>
      <w:proofErr w:type="spellStart"/>
      <w:r w:rsidRPr="00217D0D">
        <w:t>Streamlit</w:t>
      </w:r>
      <w:proofErr w:type="spellEnd"/>
      <w:r w:rsidRPr="00217D0D">
        <w:t xml:space="preserve"> app</w:t>
      </w:r>
    </w:p>
    <w:p w14:paraId="09989AB1" w14:textId="77777777" w:rsidR="00217D0D" w:rsidRPr="00217D0D" w:rsidRDefault="00217D0D" w:rsidP="00217D0D">
      <w:pPr>
        <w:numPr>
          <w:ilvl w:val="1"/>
          <w:numId w:val="4"/>
        </w:numPr>
      </w:pPr>
      <w:proofErr w:type="gramStart"/>
      <w:r w:rsidRPr="00217D0D">
        <w:t>GitHub :</w:t>
      </w:r>
      <w:proofErr w:type="gramEnd"/>
      <w:r w:rsidRPr="00217D0D">
        <w:t xml:space="preserve"> For version control and integration with deployment platforms.</w:t>
      </w:r>
    </w:p>
    <w:p w14:paraId="3E7442AA" w14:textId="77777777" w:rsidR="00217D0D" w:rsidRPr="00217D0D" w:rsidRDefault="00217D0D" w:rsidP="00217D0D"/>
    <w:p w14:paraId="6EE6C170" w14:textId="77777777" w:rsidR="00217D0D" w:rsidRPr="00217D0D" w:rsidRDefault="00217D0D" w:rsidP="00217D0D"/>
    <w:p w14:paraId="07F830F2" w14:textId="77777777" w:rsidR="00AB309E" w:rsidRPr="00AB309E" w:rsidRDefault="00AB309E" w:rsidP="00AB309E">
      <w:pPr>
        <w:rPr>
          <w:b/>
          <w:bCs/>
        </w:rPr>
      </w:pPr>
      <w:r w:rsidRPr="00AB309E">
        <w:rPr>
          <w:b/>
          <w:bCs/>
        </w:rPr>
        <w:t>Key Features</w:t>
      </w:r>
    </w:p>
    <w:p w14:paraId="577A6E22" w14:textId="77777777" w:rsidR="00AB309E" w:rsidRPr="00AB309E" w:rsidRDefault="00AB309E" w:rsidP="00AB309E">
      <w:pPr>
        <w:numPr>
          <w:ilvl w:val="0"/>
          <w:numId w:val="5"/>
        </w:numPr>
      </w:pPr>
      <w:r w:rsidRPr="00AB309E">
        <w:t xml:space="preserve">User-Friendly </w:t>
      </w:r>
      <w:proofErr w:type="gramStart"/>
      <w:r w:rsidRPr="00AB309E">
        <w:t>Interface :</w:t>
      </w:r>
      <w:proofErr w:type="gramEnd"/>
      <w:r w:rsidRPr="00AB309E">
        <w:t xml:space="preserve"> </w:t>
      </w:r>
      <w:proofErr w:type="spellStart"/>
      <w:r w:rsidRPr="00AB309E">
        <w:t>Streamlit</w:t>
      </w:r>
      <w:proofErr w:type="spellEnd"/>
      <w:r w:rsidRPr="00AB309E">
        <w:t xml:space="preserve"> provides a clean and functional UI for entering queries and viewing recommendations.</w:t>
      </w:r>
    </w:p>
    <w:p w14:paraId="0EDFED5D" w14:textId="77777777" w:rsidR="00AB309E" w:rsidRPr="00AB309E" w:rsidRDefault="00AB309E" w:rsidP="00AB309E">
      <w:pPr>
        <w:numPr>
          <w:ilvl w:val="0"/>
          <w:numId w:val="5"/>
        </w:numPr>
      </w:pPr>
      <w:r w:rsidRPr="00AB309E">
        <w:t xml:space="preserve">Scalable </w:t>
      </w:r>
      <w:proofErr w:type="gramStart"/>
      <w:r w:rsidRPr="00AB309E">
        <w:t>Backend :</w:t>
      </w:r>
      <w:proofErr w:type="gramEnd"/>
      <w:r w:rsidRPr="00AB309E">
        <w:t xml:space="preserve"> </w:t>
      </w:r>
      <w:proofErr w:type="spellStart"/>
      <w:r w:rsidRPr="00AB309E">
        <w:t>FastAPI</w:t>
      </w:r>
      <w:proofErr w:type="spellEnd"/>
      <w:r w:rsidRPr="00AB309E">
        <w:t xml:space="preserve"> ensures fast and reliable responses for both web and API-based interactions.</w:t>
      </w:r>
    </w:p>
    <w:p w14:paraId="3FA1C88D" w14:textId="77777777" w:rsidR="00AB309E" w:rsidRPr="00AB309E" w:rsidRDefault="00AB309E" w:rsidP="00AB309E">
      <w:pPr>
        <w:numPr>
          <w:ilvl w:val="0"/>
          <w:numId w:val="5"/>
        </w:numPr>
      </w:pPr>
      <w:r w:rsidRPr="00AB309E">
        <w:lastRenderedPageBreak/>
        <w:t xml:space="preserve">Modular </w:t>
      </w:r>
      <w:proofErr w:type="gramStart"/>
      <w:r w:rsidRPr="00AB309E">
        <w:t>Design :</w:t>
      </w:r>
      <w:proofErr w:type="gramEnd"/>
      <w:r w:rsidRPr="00AB309E">
        <w:t xml:space="preserve"> Separate files (</w:t>
      </w:r>
      <w:r w:rsidRPr="00AB309E">
        <w:rPr>
          <w:b/>
          <w:bCs/>
        </w:rPr>
        <w:t>app.py</w:t>
      </w:r>
      <w:r w:rsidRPr="00AB309E">
        <w:t xml:space="preserve">, </w:t>
      </w:r>
      <w:r w:rsidRPr="00AB309E">
        <w:rPr>
          <w:b/>
          <w:bCs/>
        </w:rPr>
        <w:t>api.py</w:t>
      </w:r>
      <w:r w:rsidRPr="00AB309E">
        <w:t xml:space="preserve">, </w:t>
      </w:r>
      <w:r w:rsidRPr="00AB309E">
        <w:rPr>
          <w:b/>
          <w:bCs/>
        </w:rPr>
        <w:t>utils.py</w:t>
      </w:r>
      <w:r w:rsidRPr="00AB309E">
        <w:t>) ensure code maintainability and reusability</w:t>
      </w:r>
    </w:p>
    <w:p w14:paraId="6640A486" w14:textId="77777777" w:rsidR="00AB309E" w:rsidRPr="00AB309E" w:rsidRDefault="00AB309E" w:rsidP="00AB309E">
      <w:pPr>
        <w:rPr>
          <w:b/>
          <w:bCs/>
        </w:rPr>
      </w:pPr>
      <w:r w:rsidRPr="00AB309E">
        <w:rPr>
          <w:b/>
          <w:bCs/>
        </w:rPr>
        <w:t>Future Improvements</w:t>
      </w:r>
    </w:p>
    <w:p w14:paraId="58F4A8BB" w14:textId="77777777" w:rsidR="00AB309E" w:rsidRPr="00AB309E" w:rsidRDefault="00AB309E" w:rsidP="00AB309E">
      <w:pPr>
        <w:numPr>
          <w:ilvl w:val="0"/>
          <w:numId w:val="6"/>
        </w:numPr>
      </w:pPr>
      <w:r w:rsidRPr="00AB309E">
        <w:t>Fine-tune the Gemini API prompts for better query understanding.</w:t>
      </w:r>
    </w:p>
    <w:p w14:paraId="3CF9F808" w14:textId="77777777" w:rsidR="00AB309E" w:rsidRPr="00AB309E" w:rsidRDefault="00AB309E" w:rsidP="00AB309E">
      <w:pPr>
        <w:numPr>
          <w:ilvl w:val="0"/>
          <w:numId w:val="6"/>
        </w:numPr>
      </w:pPr>
      <w:r w:rsidRPr="00AB309E">
        <w:t>Experiment with advanced similarity metrics like BM25 for improved recommendations.</w:t>
      </w:r>
    </w:p>
    <w:p w14:paraId="5CAD2C89" w14:textId="77777777" w:rsidR="00AB309E" w:rsidRPr="00AB309E" w:rsidRDefault="00AB309E" w:rsidP="00AB309E">
      <w:pPr>
        <w:numPr>
          <w:ilvl w:val="0"/>
          <w:numId w:val="6"/>
        </w:numPr>
      </w:pPr>
      <w:r w:rsidRPr="00AB309E">
        <w:t>Expand the dataset to include additional metadata or assessments.</w:t>
      </w:r>
    </w:p>
    <w:p w14:paraId="7A92779B" w14:textId="77777777" w:rsidR="00AB309E" w:rsidRPr="00AB309E" w:rsidRDefault="00AB309E" w:rsidP="00AB309E">
      <w:r w:rsidRPr="00AB309E">
        <w:pict w14:anchorId="7298AD63">
          <v:rect id="_x0000_i1043" style="width:0;height:0" o:hralign="center" o:hrstd="t" o:hrnoshade="t" o:hr="t" fillcolor="#2c2c36" stroked="f"/>
        </w:pict>
      </w:r>
    </w:p>
    <w:p w14:paraId="60036E77" w14:textId="77777777" w:rsidR="00AB309E" w:rsidRPr="00AB309E" w:rsidRDefault="00AB309E" w:rsidP="00AB309E">
      <w:pPr>
        <w:rPr>
          <w:b/>
          <w:bCs/>
        </w:rPr>
      </w:pPr>
      <w:r w:rsidRPr="00AB309E">
        <w:rPr>
          <w:b/>
          <w:bCs/>
        </w:rPr>
        <w:t>Conclusion</w:t>
      </w:r>
    </w:p>
    <w:p w14:paraId="7EB1C07D" w14:textId="77777777" w:rsidR="00AB309E" w:rsidRPr="00AB309E" w:rsidRDefault="00AB309E" w:rsidP="00AB309E">
      <w:r w:rsidRPr="00AB309E">
        <w:t xml:space="preserve">This project successfully demonstrates an end-to-end solution for recommending SHL assessments based on natural language queries. By leveraging modern tools like Gemini API, </w:t>
      </w:r>
      <w:proofErr w:type="spellStart"/>
      <w:r w:rsidRPr="00AB309E">
        <w:t>Streamlit</w:t>
      </w:r>
      <w:proofErr w:type="spellEnd"/>
      <w:r w:rsidRPr="00AB309E">
        <w:t xml:space="preserve">, and </w:t>
      </w:r>
      <w:proofErr w:type="spellStart"/>
      <w:r w:rsidRPr="00AB309E">
        <w:t>FastAPI</w:t>
      </w:r>
      <w:proofErr w:type="spellEnd"/>
      <w:r w:rsidRPr="00AB309E">
        <w:t>, the system achieves high accuracy and usability while adhering to best practices in software development and deployment.</w:t>
      </w:r>
    </w:p>
    <w:p w14:paraId="472912D4" w14:textId="77777777" w:rsidR="00217D0D" w:rsidRPr="00217D0D" w:rsidRDefault="00217D0D" w:rsidP="00217D0D"/>
    <w:sectPr w:rsidR="00217D0D" w:rsidRPr="0021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FB286" w14:textId="77777777" w:rsidR="00FB4B46" w:rsidRDefault="00FB4B46" w:rsidP="00217D0D">
      <w:pPr>
        <w:spacing w:after="0" w:line="240" w:lineRule="auto"/>
      </w:pPr>
      <w:r>
        <w:separator/>
      </w:r>
    </w:p>
  </w:endnote>
  <w:endnote w:type="continuationSeparator" w:id="0">
    <w:p w14:paraId="329B4A22" w14:textId="77777777" w:rsidR="00FB4B46" w:rsidRDefault="00FB4B46" w:rsidP="0021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AE9EC" w14:textId="77777777" w:rsidR="00FB4B46" w:rsidRDefault="00FB4B46" w:rsidP="00217D0D">
      <w:pPr>
        <w:spacing w:after="0" w:line="240" w:lineRule="auto"/>
      </w:pPr>
      <w:r>
        <w:separator/>
      </w:r>
    </w:p>
  </w:footnote>
  <w:footnote w:type="continuationSeparator" w:id="0">
    <w:p w14:paraId="65E0F6AD" w14:textId="77777777" w:rsidR="00FB4B46" w:rsidRDefault="00FB4B46" w:rsidP="00217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5D4E"/>
    <w:multiLevelType w:val="multilevel"/>
    <w:tmpl w:val="A06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07C74"/>
    <w:multiLevelType w:val="multilevel"/>
    <w:tmpl w:val="7922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07158"/>
    <w:multiLevelType w:val="multilevel"/>
    <w:tmpl w:val="048E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72475"/>
    <w:multiLevelType w:val="multilevel"/>
    <w:tmpl w:val="C93A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B3571"/>
    <w:multiLevelType w:val="multilevel"/>
    <w:tmpl w:val="CE78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53AF0"/>
    <w:multiLevelType w:val="multilevel"/>
    <w:tmpl w:val="AE7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789200">
    <w:abstractNumId w:val="5"/>
  </w:num>
  <w:num w:numId="2" w16cid:durableId="388070166">
    <w:abstractNumId w:val="3"/>
  </w:num>
  <w:num w:numId="3" w16cid:durableId="1612009023">
    <w:abstractNumId w:val="4"/>
  </w:num>
  <w:num w:numId="4" w16cid:durableId="1474180242">
    <w:abstractNumId w:val="0"/>
  </w:num>
  <w:num w:numId="5" w16cid:durableId="727413285">
    <w:abstractNumId w:val="1"/>
  </w:num>
  <w:num w:numId="6" w16cid:durableId="443502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0D"/>
    <w:rsid w:val="00217D0D"/>
    <w:rsid w:val="00AB309E"/>
    <w:rsid w:val="00D36F66"/>
    <w:rsid w:val="00FB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A98C"/>
  <w15:chartTrackingRefBased/>
  <w15:docId w15:val="{A7CAAB9B-14B9-4DCD-A2DC-DB5EAF86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D0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7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SWAMY</dc:creator>
  <cp:keywords/>
  <dc:description/>
  <cp:lastModifiedBy>HEMANTH SWAMY</cp:lastModifiedBy>
  <cp:revision>1</cp:revision>
  <dcterms:created xsi:type="dcterms:W3CDTF">2025-04-06T19:16:00Z</dcterms:created>
  <dcterms:modified xsi:type="dcterms:W3CDTF">2025-04-06T19:26:00Z</dcterms:modified>
</cp:coreProperties>
</file>