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4F6AF" w14:textId="660EF5B7" w:rsidR="0033046E" w:rsidRDefault="00D677A2" w:rsidP="00901292">
      <w:pPr>
        <w:pStyle w:val="2"/>
        <w:ind w:firstLine="602"/>
      </w:pPr>
      <w:r>
        <w:rPr>
          <w:rFonts w:hint="eastAsia"/>
        </w:rPr>
        <w:t>1</w:t>
      </w:r>
      <w:r>
        <w:t>.1</w:t>
      </w:r>
      <w:r>
        <w:rPr>
          <w:rFonts w:hint="eastAsia"/>
        </w:rPr>
        <w:t>算法基础</w:t>
      </w:r>
    </w:p>
    <w:p w14:paraId="66F56BE2" w14:textId="4878F0E6" w:rsidR="00D57D81" w:rsidRPr="00D57D81" w:rsidRDefault="00D57D81" w:rsidP="00D57D81">
      <w:r w:rsidRPr="00D677A2">
        <w:rPr>
          <w:rFonts w:hint="eastAsia"/>
        </w:rPr>
        <w:t>目标检测</w:t>
      </w:r>
      <w:r>
        <w:rPr>
          <w:rFonts w:hint="eastAsia"/>
        </w:rPr>
        <w:t>算法可以完成对于街道垃圾的实时监控，通过采集大量的街道垃圾数据集训练良好参数的识别模型，可以将其应用在街道的摄像头实时识别垃圾。</w:t>
      </w:r>
    </w:p>
    <w:p w14:paraId="23F72CC1" w14:textId="26E59E79" w:rsidR="00144BFE" w:rsidRDefault="0033046E" w:rsidP="00901292">
      <w:pPr>
        <w:pStyle w:val="3"/>
        <w:ind w:firstLine="602"/>
      </w:pPr>
      <w:r>
        <w:rPr>
          <w:rFonts w:hint="eastAsia"/>
        </w:rPr>
        <w:t>1</w:t>
      </w:r>
      <w:r>
        <w:t>.1.1</w:t>
      </w:r>
      <w:r w:rsidR="003F4685" w:rsidRPr="003F4685">
        <w:rPr>
          <w:rFonts w:hint="eastAsia"/>
        </w:rPr>
        <w:t>目标检测算法</w:t>
      </w:r>
    </w:p>
    <w:p w14:paraId="18AE9BF5" w14:textId="77777777" w:rsidR="00901292" w:rsidRDefault="00A90067" w:rsidP="00901292">
      <w:r w:rsidRPr="00A90067">
        <w:rPr>
          <w:rStyle w:val="a3"/>
          <w:rFonts w:ascii="Arial" w:hAnsi="Arial"/>
          <w:b w:val="0"/>
          <w:bCs w:val="0"/>
        </w:rPr>
        <w:t>目标检测是计算机视觉领域中的一个重要研究方向，也是其他复杂视觉任务的基础。</w:t>
      </w:r>
      <w:r>
        <w:rPr>
          <w:rStyle w:val="a3"/>
          <w:rFonts w:ascii="Arial" w:hAnsi="Arial"/>
        </w:rPr>
        <w:t> </w:t>
      </w:r>
      <w:r>
        <w:t>作为图像理解和计算机视觉的基石，目标检测是解决分割、场景理解、目标跟踪、图像描述和事件检测等更高层次</w:t>
      </w:r>
      <w:r>
        <w:t xml:space="preserve"> </w:t>
      </w:r>
      <w:r>
        <w:t>视觉任务的基础。</w:t>
      </w:r>
    </w:p>
    <w:p w14:paraId="64EF4C2F" w14:textId="28D1EA41" w:rsidR="00D677A2" w:rsidRDefault="00D677A2" w:rsidP="00901292">
      <w:r>
        <w:rPr>
          <w:rFonts w:hint="eastAsia"/>
        </w:rPr>
        <w:t>传统的目标检测一般使用滑动窗口的框架，主要包括三个步骤：利用不同尺寸的滑动窗口框住图中的某一部分作为候选区域；提取候选区域相关的视觉特征。比如人脸检测常用的</w:t>
      </w:r>
      <w:r>
        <w:t>Harr</w:t>
      </w:r>
      <w:r>
        <w:t>特征；行人检测和普通目标检测常用的</w:t>
      </w:r>
      <w:r>
        <w:t>HOG</w:t>
      </w:r>
      <w:r>
        <w:t>特征等；</w:t>
      </w:r>
      <w:r>
        <w:rPr>
          <w:rFonts w:hint="eastAsia"/>
        </w:rPr>
        <w:t>利用分类器进行识别，比如常用的</w:t>
      </w:r>
      <w:r>
        <w:t>SVM</w:t>
      </w:r>
      <w:r>
        <w:t>模型。</w:t>
      </w:r>
    </w:p>
    <w:p w14:paraId="08D24E0C" w14:textId="3F8201C4" w:rsidR="00D677A2" w:rsidRDefault="00D677A2" w:rsidP="00901292">
      <w:r>
        <w:rPr>
          <w:rFonts w:hint="eastAsia"/>
        </w:rPr>
        <w:t>传统的目标检测中，多尺度形变部件模型</w:t>
      </w:r>
      <w:r>
        <w:t>DPM</w:t>
      </w:r>
      <w:r>
        <w:t>（</w:t>
      </w:r>
      <w:r>
        <w:t>Deformable Part Model</w:t>
      </w:r>
      <w:r>
        <w:t>）是出类拔萃的，连续获得</w:t>
      </w:r>
      <w:r>
        <w:t>VOC</w:t>
      </w:r>
      <w:r>
        <w:t>（</w:t>
      </w:r>
      <w:r>
        <w:t>Visual Object Class</w:t>
      </w:r>
      <w:r>
        <w:t>）</w:t>
      </w:r>
      <w:r>
        <w:t>2007</w:t>
      </w:r>
      <w:r>
        <w:t>到</w:t>
      </w:r>
      <w:r>
        <w:t>2009</w:t>
      </w:r>
      <w:r>
        <w:t>的检测冠军，</w:t>
      </w:r>
      <w:r w:rsidR="0021502A">
        <w:t xml:space="preserve"> </w:t>
      </w:r>
      <w:r>
        <w:t>DPM</w:t>
      </w:r>
      <w:r>
        <w:t>把物体看成了多个组成的部件（比如人脸的鼻子、嘴巴等），用部件间的关系来描述物体，这个特性非常符合自然界很多物体的非刚体特征。</w:t>
      </w:r>
      <w:r>
        <w:t>DPM</w:t>
      </w:r>
      <w:r>
        <w:t>可以</w:t>
      </w:r>
      <w:proofErr w:type="gramStart"/>
      <w:r>
        <w:t>看做</w:t>
      </w:r>
      <w:proofErr w:type="gramEnd"/>
      <w:r>
        <w:t>是</w:t>
      </w:r>
      <w:r>
        <w:t>HOG+SVM</w:t>
      </w:r>
      <w:r>
        <w:t>的扩展，很好的继承了</w:t>
      </w:r>
      <w:r>
        <w:lastRenderedPageBreak/>
        <w:t>两者的优点，在人脸检测、行人检测等任务上取得了不错的效果</w:t>
      </w:r>
      <w:r>
        <w:rPr>
          <w:rFonts w:hint="eastAsia"/>
        </w:rPr>
        <w:t>，但是</w:t>
      </w:r>
      <w:r>
        <w:t>DPM</w:t>
      </w:r>
      <w:r>
        <w:t>相对复杂，检测速度也较慢，从而也出现了很多改进的方法。</w:t>
      </w:r>
    </w:p>
    <w:p w14:paraId="7A8A12B1" w14:textId="7CC65ED5" w:rsidR="00D677A2" w:rsidRDefault="00D677A2" w:rsidP="00901292">
      <w:r>
        <w:rPr>
          <w:rFonts w:hint="eastAsia"/>
        </w:rPr>
        <w:t>基于深度学习的目标检测发展起来后</w:t>
      </w:r>
      <w:r w:rsidR="00C135C0">
        <w:rPr>
          <w:rFonts w:hint="eastAsia"/>
        </w:rPr>
        <w:t>，</w:t>
      </w:r>
      <w:r w:rsidR="00C135C0">
        <w:t>很多之前研究传统目标检测算法的研究者也开始转向深度学习。</w:t>
      </w:r>
      <w:r>
        <w:rPr>
          <w:rFonts w:hint="eastAsia"/>
        </w:rPr>
        <w:t>其实效果也一直难以突破。比如文献</w:t>
      </w:r>
      <w:r>
        <w:t>中的算法在</w:t>
      </w:r>
      <w:r>
        <w:t>VOC 2007</w:t>
      </w:r>
      <w:r>
        <w:t>测试集合上的</w:t>
      </w:r>
      <w:proofErr w:type="spellStart"/>
      <w:r>
        <w:t>mAP</w:t>
      </w:r>
      <w:proofErr w:type="spellEnd"/>
      <w:r>
        <w:t>只能</w:t>
      </w:r>
      <w:r>
        <w:t>30%</w:t>
      </w:r>
      <w:r>
        <w:t>多一点，文献中的</w:t>
      </w:r>
      <w:proofErr w:type="spellStart"/>
      <w:r>
        <w:t>OverFeat</w:t>
      </w:r>
      <w:proofErr w:type="spellEnd"/>
      <w:r>
        <w:t>在</w:t>
      </w:r>
      <w:r>
        <w:t>ILSVRC 2013</w:t>
      </w:r>
      <w:r>
        <w:t>测试集上的</w:t>
      </w:r>
      <w:proofErr w:type="spellStart"/>
      <w:r>
        <w:t>mAP</w:t>
      </w:r>
      <w:proofErr w:type="spellEnd"/>
      <w:r>
        <w:t>只能达到</w:t>
      </w:r>
      <w:r>
        <w:t>24.3%</w:t>
      </w:r>
      <w:r>
        <w:t>。</w:t>
      </w:r>
      <w:r>
        <w:t>2013</w:t>
      </w:r>
      <w:r>
        <w:t>年</w:t>
      </w:r>
      <w:r>
        <w:t>R-CNN</w:t>
      </w:r>
      <w:r>
        <w:t>诞生了，</w:t>
      </w:r>
      <w:r>
        <w:t>VOC 2007</w:t>
      </w:r>
      <w:r>
        <w:t>测试集的</w:t>
      </w:r>
      <w:proofErr w:type="spellStart"/>
      <w:r>
        <w:t>mAP</w:t>
      </w:r>
      <w:proofErr w:type="spellEnd"/>
      <w:r>
        <w:t>被提升至</w:t>
      </w:r>
      <w:r>
        <w:t>48%</w:t>
      </w:r>
      <w:r>
        <w:t>，</w:t>
      </w:r>
      <w:r>
        <w:t>2014</w:t>
      </w:r>
      <w:r>
        <w:t>年时通过修改网络结构又</w:t>
      </w:r>
      <w:r w:rsidR="00660B7B">
        <w:rPr>
          <w:rFonts w:hint="eastAsia"/>
        </w:rPr>
        <w:t>提升</w:t>
      </w:r>
      <w:r>
        <w:t>到了</w:t>
      </w:r>
      <w:r>
        <w:t>66%</w:t>
      </w:r>
      <w:r>
        <w:t>，同时</w:t>
      </w:r>
      <w:r>
        <w:t>ILSVRC 2013</w:t>
      </w:r>
      <w:r>
        <w:t>测试集的</w:t>
      </w:r>
      <w:proofErr w:type="spellStart"/>
      <w:r>
        <w:t>mAP</w:t>
      </w:r>
      <w:proofErr w:type="spellEnd"/>
      <w:r>
        <w:t>也被提升至</w:t>
      </w:r>
      <w:r>
        <w:t>31.4%</w:t>
      </w:r>
      <w:r>
        <w:t>。</w:t>
      </w:r>
    </w:p>
    <w:p w14:paraId="7D502CC1" w14:textId="1C7969C7" w:rsidR="00660B7B" w:rsidRPr="00660B7B" w:rsidRDefault="00660B7B" w:rsidP="00660B7B">
      <w:r>
        <w:rPr>
          <w:rFonts w:hint="eastAsia"/>
        </w:rPr>
        <w:t>深度学习相关的目标检测方法也可以大致分为两派：基于区域提名的，如</w:t>
      </w:r>
      <w:r>
        <w:t>R-CNN</w:t>
      </w:r>
      <w:r>
        <w:t>、</w:t>
      </w:r>
      <w:r>
        <w:t>SPP-net</w:t>
      </w:r>
      <w:r>
        <w:t>、</w:t>
      </w:r>
      <w:r>
        <w:t>Fast R-CNN</w:t>
      </w:r>
      <w:r>
        <w:t>、</w:t>
      </w:r>
      <w:r>
        <w:t>Faster R-CNN</w:t>
      </w:r>
      <w:r>
        <w:t>、</w:t>
      </w:r>
      <w:r>
        <w:t>R-FCN</w:t>
      </w:r>
      <w:r>
        <w:t>；</w:t>
      </w:r>
      <w:r>
        <w:rPr>
          <w:rFonts w:hint="eastAsia"/>
        </w:rPr>
        <w:t>端到端（</w:t>
      </w:r>
      <w:r>
        <w:t>End-to-End</w:t>
      </w:r>
      <w:r>
        <w:t>），无需区域提名的，如</w:t>
      </w:r>
      <w:r>
        <w:t>YOLO</w:t>
      </w:r>
      <w:r>
        <w:t>、</w:t>
      </w:r>
      <w:r>
        <w:t>SSD</w:t>
      </w:r>
      <w:r>
        <w:t>。</w:t>
      </w:r>
    </w:p>
    <w:p w14:paraId="6BA184B5" w14:textId="5BB45452" w:rsidR="00D677A2" w:rsidRDefault="00D677A2" w:rsidP="00901292">
      <w:r>
        <w:t>R-CNN</w:t>
      </w:r>
      <w:r>
        <w:t>是</w:t>
      </w:r>
      <w:r>
        <w:t>Region-based Convolutional Neural Networks</w:t>
      </w:r>
      <w:r>
        <w:t>的缩写，中文翻译是基于区域的卷积神经网络，是一种结合区域提名（</w:t>
      </w:r>
      <w:r>
        <w:t>Region Proposal</w:t>
      </w:r>
      <w:r>
        <w:t>）和卷积神经网络（</w:t>
      </w:r>
      <w:r>
        <w:t>CNN</w:t>
      </w:r>
      <w:r>
        <w:t>）的目标检测方法。</w:t>
      </w:r>
      <w:r>
        <w:t xml:space="preserve">Ross </w:t>
      </w:r>
      <w:proofErr w:type="spellStart"/>
      <w:r>
        <w:t>Girshick</w:t>
      </w:r>
      <w:proofErr w:type="spellEnd"/>
      <w:r>
        <w:t>在</w:t>
      </w:r>
      <w:r>
        <w:t>2013</w:t>
      </w:r>
      <w:r>
        <w:t>年的开山之作《</w:t>
      </w:r>
      <w:r>
        <w:t>Rich Feature Hierarchies for Accurate Object Detection and Semantic Segmentation</w:t>
      </w:r>
      <w:r>
        <w:t>》奠定了这个子领域的基础，这篇论文后续版本发表在</w:t>
      </w:r>
      <w:r>
        <w:t>CVPR 2014</w:t>
      </w:r>
      <w:r>
        <w:t>，期刊版本发表在</w:t>
      </w:r>
      <w:r>
        <w:t>PAMI 2015</w:t>
      </w:r>
      <w:r>
        <w:t>。</w:t>
      </w:r>
    </w:p>
    <w:p w14:paraId="721FB8FF" w14:textId="76677B0E" w:rsidR="0033046E" w:rsidRDefault="00D677A2" w:rsidP="00660B7B">
      <w:r>
        <w:lastRenderedPageBreak/>
        <w:t>R-CNN</w:t>
      </w:r>
      <w:r>
        <w:t>是第一个真正可以工业级应用的解决方案，</w:t>
      </w:r>
      <w:r w:rsidR="00C135C0" w:rsidRPr="003F4685">
        <w:rPr>
          <w:rFonts w:hint="eastAsia"/>
        </w:rPr>
        <w:t xml:space="preserve"> </w:t>
      </w:r>
      <w:r w:rsidR="00660B7B">
        <w:rPr>
          <w:rFonts w:hint="eastAsia"/>
        </w:rPr>
        <w:t>在此之后又</w:t>
      </w:r>
      <w:r>
        <w:t>先后出现了</w:t>
      </w:r>
      <w:r>
        <w:t>SPP-net</w:t>
      </w:r>
      <w:r>
        <w:t>、</w:t>
      </w:r>
      <w:r>
        <w:t>Fast R-CNN</w:t>
      </w:r>
      <w:r>
        <w:t>、</w:t>
      </w:r>
      <w:r>
        <w:t>Faster R-CNN</w:t>
      </w:r>
      <w:r>
        <w:t>、</w:t>
      </w:r>
      <w:r>
        <w:t>R-FCN</w:t>
      </w:r>
      <w:r>
        <w:t>、</w:t>
      </w:r>
      <w:r>
        <w:t>YOLO</w:t>
      </w:r>
      <w:r>
        <w:t>、</w:t>
      </w:r>
      <w:r>
        <w:t>SSD</w:t>
      </w:r>
      <w:r>
        <w:t>等研究。这些创新的工作其实很多时候是把一些传统视觉领域的方法和深度学习结合起来了，比如选择性搜索（</w:t>
      </w:r>
      <w:r>
        <w:t>Selective Search)</w:t>
      </w:r>
      <w:r>
        <w:t>和图像金字塔（</w:t>
      </w:r>
      <w:r>
        <w:t>Pyramid</w:t>
      </w:r>
      <w:r>
        <w:t>）等。</w:t>
      </w:r>
      <w:r>
        <w:t xml:space="preserve"> </w:t>
      </w:r>
    </w:p>
    <w:p w14:paraId="6096B711" w14:textId="4B161307" w:rsidR="00B507D7" w:rsidRDefault="00660B7B" w:rsidP="00660B7B">
      <w:pPr>
        <w:ind w:firstLineChars="0" w:firstLine="0"/>
      </w:pPr>
      <w:r>
        <w:tab/>
      </w:r>
      <w:proofErr w:type="gramStart"/>
      <w:r>
        <w:rPr>
          <w:rFonts w:hint="eastAsia"/>
        </w:rPr>
        <w:t>本解决</w:t>
      </w:r>
      <w:proofErr w:type="gramEnd"/>
      <w:r>
        <w:rPr>
          <w:rFonts w:hint="eastAsia"/>
        </w:rPr>
        <w:t>方案选择</w:t>
      </w:r>
      <w:r>
        <w:rPr>
          <w:rFonts w:hint="eastAsia"/>
        </w:rPr>
        <w:t>Fas</w:t>
      </w:r>
      <w:r>
        <w:t>ter R-CNN</w:t>
      </w:r>
      <w:r>
        <w:rPr>
          <w:rFonts w:hint="eastAsia"/>
        </w:rPr>
        <w:t>作为</w:t>
      </w:r>
      <w:r w:rsidR="009303BC">
        <w:t>Baseline</w:t>
      </w:r>
      <w:r>
        <w:rPr>
          <w:rFonts w:hint="eastAsia"/>
        </w:rPr>
        <w:t>，在此基础上进行修改，形成最终的解决方案。</w:t>
      </w:r>
    </w:p>
    <w:p w14:paraId="2A20BC47" w14:textId="45EF8487" w:rsidR="0033046E" w:rsidRDefault="0033046E" w:rsidP="00A85721">
      <w:pPr>
        <w:pStyle w:val="3"/>
        <w:ind w:firstLine="602"/>
      </w:pPr>
      <w:r>
        <w:rPr>
          <w:rFonts w:hint="eastAsia"/>
        </w:rPr>
        <w:t>1</w:t>
      </w:r>
      <w:r>
        <w:t>.1.2</w:t>
      </w:r>
      <w:r w:rsidR="00D65AD6">
        <w:rPr>
          <w:rFonts w:hint="eastAsia"/>
        </w:rPr>
        <w:t>算法可行性分析</w:t>
      </w:r>
    </w:p>
    <w:p w14:paraId="1A7F42D3" w14:textId="77777777" w:rsidR="00D65AD6" w:rsidRDefault="00D65AD6" w:rsidP="00D65AD6">
      <w:r>
        <w:rPr>
          <w:rFonts w:hint="eastAsia"/>
        </w:rPr>
        <w:t>在目标检测任务的分支中，</w:t>
      </w:r>
      <w:r w:rsidRPr="00FA1729">
        <w:rPr>
          <w:rFonts w:hint="eastAsia"/>
        </w:rPr>
        <w:t>行人</w:t>
      </w:r>
      <w:r>
        <w:rPr>
          <w:rFonts w:hint="eastAsia"/>
        </w:rPr>
        <w:t>识别任务是从大量的摄像头角度的复杂街道背景下将其中的行人识别并标注，</w:t>
      </w:r>
      <w:r>
        <w:rPr>
          <w:color w:val="4D4D4D"/>
        </w:rPr>
        <w:t>具有极其广泛的应用：智能辅助驾驶，智能监控，行人分析以及智能机器人等领域</w:t>
      </w:r>
      <w:r>
        <w:rPr>
          <w:rFonts w:hint="eastAsia"/>
          <w:color w:val="4D4D4D"/>
        </w:rPr>
        <w:t>，</w:t>
      </w:r>
      <w:r>
        <w:t>这个领域目前</w:t>
      </w:r>
      <w:r>
        <w:rPr>
          <w:rFonts w:hint="eastAsia"/>
        </w:rPr>
        <w:t>的</w:t>
      </w:r>
      <w:r>
        <w:t>研究非常活跃</w:t>
      </w:r>
      <w:r>
        <w:rPr>
          <w:rFonts w:hint="eastAsia"/>
        </w:rPr>
        <w:t>。</w:t>
      </w:r>
    </w:p>
    <w:p w14:paraId="1F33629C" w14:textId="312823C3" w:rsidR="00D65AD6" w:rsidRPr="00A90067" w:rsidRDefault="00D65AD6" w:rsidP="00D65AD6">
      <w:r>
        <w:t>在现实</w:t>
      </w:r>
      <w:r>
        <w:rPr>
          <w:rFonts w:hint="eastAsia"/>
        </w:rPr>
        <w:t>应用</w:t>
      </w:r>
      <w:r>
        <w:t>中</w:t>
      </w:r>
      <w:r>
        <w:rPr>
          <w:rFonts w:hint="eastAsia"/>
        </w:rPr>
        <w:t>，可以认为</w:t>
      </w:r>
      <w:r w:rsidR="000B015B">
        <w:rPr>
          <w:rFonts w:hint="eastAsia"/>
        </w:rPr>
        <w:t>多</w:t>
      </w:r>
      <w:r>
        <w:rPr>
          <w:rFonts w:hint="eastAsia"/>
        </w:rPr>
        <w:t>场景下的垃圾识别任务其背景、检测方式、任务复杂度与</w:t>
      </w:r>
      <w:r w:rsidR="000B015B">
        <w:rPr>
          <w:rFonts w:hint="eastAsia"/>
        </w:rPr>
        <w:t>常规的目标检测</w:t>
      </w:r>
      <w:r>
        <w:rPr>
          <w:rFonts w:hint="eastAsia"/>
        </w:rPr>
        <w:t>任务</w:t>
      </w:r>
      <w:r w:rsidR="000B015B">
        <w:rPr>
          <w:rFonts w:hint="eastAsia"/>
        </w:rPr>
        <w:t>（如自动驾驶、行人识别等）</w:t>
      </w:r>
      <w:r>
        <w:rPr>
          <w:rFonts w:hint="eastAsia"/>
        </w:rPr>
        <w:t>有较高的相似度，与此同时，</w:t>
      </w:r>
      <w:r>
        <w:t>由于</w:t>
      </w:r>
      <w:r>
        <w:rPr>
          <w:rFonts w:hint="eastAsia"/>
        </w:rPr>
        <w:t>街道场景相关的目标检测任务</w:t>
      </w:r>
      <w:r>
        <w:t>是大量存在</w:t>
      </w:r>
      <w:r>
        <w:rPr>
          <w:rFonts w:hint="eastAsia"/>
        </w:rPr>
        <w:t>的</w:t>
      </w:r>
      <w:r>
        <w:t>，</w:t>
      </w:r>
      <w:r>
        <w:rPr>
          <w:rFonts w:hint="eastAsia"/>
        </w:rPr>
        <w:t>在数据</w:t>
      </w:r>
      <w:proofErr w:type="gramStart"/>
      <w:r>
        <w:rPr>
          <w:rFonts w:hint="eastAsia"/>
        </w:rPr>
        <w:t>集方面</w:t>
      </w:r>
      <w:proofErr w:type="gramEnd"/>
      <w:r>
        <w:rPr>
          <w:rFonts w:hint="eastAsia"/>
        </w:rPr>
        <w:t>可以通过爬虫大量获取</w:t>
      </w:r>
      <w:proofErr w:type="gramStart"/>
      <w:r>
        <w:rPr>
          <w:rFonts w:hint="eastAsia"/>
        </w:rPr>
        <w:t>与接到</w:t>
      </w:r>
      <w:proofErr w:type="gramEnd"/>
      <w:r>
        <w:rPr>
          <w:rFonts w:hint="eastAsia"/>
        </w:rPr>
        <w:t>场景相关的目标检测任务数据集，如</w:t>
      </w:r>
      <w:r w:rsidRPr="00901292">
        <w:rPr>
          <w:rFonts w:cs="Times New Roman"/>
        </w:rPr>
        <w:t>PASCAL VOC</w:t>
      </w:r>
      <w:r>
        <w:rPr>
          <w:rFonts w:cs="Times New Roman" w:hint="eastAsia"/>
          <w:szCs w:val="30"/>
        </w:rPr>
        <w:t>、</w:t>
      </w:r>
      <w:r w:rsidRPr="00B507D7">
        <w:rPr>
          <w:rFonts w:eastAsia="微软雅黑" w:cs="Times New Roman"/>
          <w:color w:val="121212"/>
          <w:szCs w:val="30"/>
        </w:rPr>
        <w:t>MS</w:t>
      </w:r>
      <w:r w:rsidRPr="00B507D7">
        <w:rPr>
          <w:rFonts w:eastAsia="微软雅黑" w:cs="Times New Roman"/>
          <w:b/>
          <w:bCs/>
          <w:color w:val="121212"/>
          <w:szCs w:val="30"/>
        </w:rPr>
        <w:t xml:space="preserve"> </w:t>
      </w:r>
      <w:r w:rsidRPr="00B507D7">
        <w:rPr>
          <w:rFonts w:eastAsia="微软雅黑" w:cs="Times New Roman"/>
          <w:color w:val="121212"/>
          <w:szCs w:val="30"/>
        </w:rPr>
        <w:t>COCO</w:t>
      </w:r>
      <w:r>
        <w:rPr>
          <w:rFonts w:eastAsia="微软雅黑" w:cs="Times New Roman" w:hint="eastAsia"/>
          <w:color w:val="121212"/>
          <w:szCs w:val="30"/>
        </w:rPr>
        <w:t>、</w:t>
      </w:r>
      <w:r w:rsidRPr="00B507D7">
        <w:rPr>
          <w:rFonts w:eastAsia="微软雅黑" w:cs="Times New Roman"/>
          <w:color w:val="121212"/>
          <w:szCs w:val="30"/>
        </w:rPr>
        <w:t>ILSVRC</w:t>
      </w:r>
      <w:r w:rsidRPr="000B015B">
        <w:rPr>
          <w:rFonts w:hint="eastAsia"/>
        </w:rPr>
        <w:t>等</w:t>
      </w:r>
      <w:r>
        <w:rPr>
          <w:rFonts w:hint="eastAsia"/>
        </w:rPr>
        <w:t>，而目标检测算法</w:t>
      </w:r>
      <w:r w:rsidR="000B015B">
        <w:rPr>
          <w:rFonts w:hint="eastAsia"/>
        </w:rPr>
        <w:t>在多个与</w:t>
      </w:r>
      <w:proofErr w:type="gramStart"/>
      <w:r w:rsidR="000B015B">
        <w:rPr>
          <w:rFonts w:hint="eastAsia"/>
        </w:rPr>
        <w:t>本任务</w:t>
      </w:r>
      <w:proofErr w:type="gramEnd"/>
      <w:r w:rsidR="000B015B">
        <w:rPr>
          <w:rFonts w:hint="eastAsia"/>
        </w:rPr>
        <w:t>相关背景下，也有较高的识别准确率（在</w:t>
      </w:r>
      <w:r w:rsidR="000B015B">
        <w:rPr>
          <w:rFonts w:hint="eastAsia"/>
        </w:rPr>
        <w:t>9</w:t>
      </w:r>
      <w:r w:rsidR="000B015B">
        <w:t>0%</w:t>
      </w:r>
      <w:r w:rsidR="000B015B">
        <w:rPr>
          <w:rFonts w:hint="eastAsia"/>
        </w:rPr>
        <w:t>以上）</w:t>
      </w:r>
      <w:r>
        <w:rPr>
          <w:rFonts w:hint="eastAsia"/>
        </w:rPr>
        <w:t>，因此</w:t>
      </w:r>
      <w:r w:rsidR="000B015B">
        <w:rPr>
          <w:rFonts w:hint="eastAsia"/>
        </w:rPr>
        <w:t>认为</w:t>
      </w:r>
      <w:r>
        <w:rPr>
          <w:rFonts w:hint="eastAsia"/>
        </w:rPr>
        <w:t>对摄像头下的</w:t>
      </w:r>
      <w:r w:rsidR="000B015B">
        <w:rPr>
          <w:rFonts w:hint="eastAsia"/>
        </w:rPr>
        <w:t>多场景</w:t>
      </w:r>
      <w:r>
        <w:rPr>
          <w:rFonts w:hint="eastAsia"/>
        </w:rPr>
        <w:t>垃圾</w:t>
      </w:r>
      <w:r>
        <w:t>目标检测</w:t>
      </w:r>
      <w:r>
        <w:rPr>
          <w:rFonts w:hint="eastAsia"/>
        </w:rPr>
        <w:t>任务</w:t>
      </w:r>
      <w:r w:rsidR="00EB1F61">
        <w:rPr>
          <w:rFonts w:hint="eastAsia"/>
        </w:rPr>
        <w:t>也</w:t>
      </w:r>
      <w:r>
        <w:t>具有</w:t>
      </w:r>
      <w:r>
        <w:rPr>
          <w:rFonts w:hint="eastAsia"/>
        </w:rPr>
        <w:t>可行性。</w:t>
      </w:r>
    </w:p>
    <w:p w14:paraId="10BC1506" w14:textId="472A8374" w:rsidR="00D65AD6" w:rsidRPr="00D65AD6" w:rsidRDefault="00D65AD6" w:rsidP="00D65AD6">
      <w:pPr>
        <w:pStyle w:val="2"/>
        <w:ind w:firstLine="602"/>
      </w:pPr>
      <w:r>
        <w:rPr>
          <w:rFonts w:hint="eastAsia"/>
        </w:rPr>
        <w:lastRenderedPageBreak/>
        <w:t>1</w:t>
      </w:r>
      <w:r>
        <w:t>.2</w:t>
      </w:r>
      <w:r w:rsidR="00D33DED">
        <w:rPr>
          <w:rFonts w:hint="eastAsia"/>
        </w:rPr>
        <w:t>数据集</w:t>
      </w:r>
    </w:p>
    <w:p w14:paraId="0EBF5468" w14:textId="6A36D5F6" w:rsidR="0033046E" w:rsidRDefault="00D65AD6" w:rsidP="00D57D81">
      <w:pPr>
        <w:tabs>
          <w:tab w:val="left" w:pos="420"/>
        </w:tabs>
        <w:snapToGrid w:val="0"/>
        <w:spacing w:line="336" w:lineRule="auto"/>
        <w:rPr>
          <w:rFonts w:ascii="仿宋_GB2312" w:hAnsi="仿宋_GB2312" w:cs="仿宋_GB2312"/>
          <w:szCs w:val="30"/>
        </w:rPr>
      </w:pPr>
      <w:r>
        <w:rPr>
          <w:rFonts w:hint="eastAsia"/>
        </w:rPr>
        <w:t>本项目</w:t>
      </w:r>
      <w:r w:rsidR="00D57D81">
        <w:rPr>
          <w:rFonts w:hint="eastAsia"/>
        </w:rPr>
        <w:t>的</w:t>
      </w:r>
      <w:r w:rsidR="00D3348C">
        <w:rPr>
          <w:rFonts w:hint="eastAsia"/>
        </w:rPr>
        <w:t>特点之一是采用</w:t>
      </w:r>
      <w:r w:rsidR="005C693A">
        <w:rPr>
          <w:rFonts w:hint="eastAsia"/>
        </w:rPr>
        <w:t>弱监督学习来对数据进行预先</w:t>
      </w:r>
      <w:r w:rsidR="006C49F6">
        <w:rPr>
          <w:rFonts w:hint="eastAsia"/>
        </w:rPr>
        <w:t>标注</w:t>
      </w:r>
      <w:r w:rsidR="005C693A">
        <w:rPr>
          <w:rFonts w:hint="eastAsia"/>
        </w:rPr>
        <w:t>，其中数据集的</w:t>
      </w:r>
      <w:r>
        <w:rPr>
          <w:rFonts w:hint="eastAsia"/>
        </w:rPr>
        <w:t>主要</w:t>
      </w:r>
      <w:r w:rsidR="00D57D81">
        <w:rPr>
          <w:rFonts w:hint="eastAsia"/>
        </w:rPr>
        <w:t>来源为自采集的街道垃圾数据集以及搜索引擎关键字爬虫获得</w:t>
      </w:r>
      <w:r w:rsidR="005C693A">
        <w:rPr>
          <w:rFonts w:hint="eastAsia"/>
        </w:rPr>
        <w:t>，主要的场景有城市街道、河流、森林、公园等，预计在未来还可以</w:t>
      </w:r>
      <w:r w:rsidR="00E32C45">
        <w:rPr>
          <w:rFonts w:hint="eastAsia"/>
        </w:rPr>
        <w:t>将图像数据库</w:t>
      </w:r>
      <w:r w:rsidR="005C693A">
        <w:rPr>
          <w:rFonts w:hint="eastAsia"/>
        </w:rPr>
        <w:t>扩充至更多场景如公共场所</w:t>
      </w:r>
      <w:r w:rsidR="00845FE1">
        <w:rPr>
          <w:rFonts w:hint="eastAsia"/>
        </w:rPr>
        <w:t>，基于</w:t>
      </w:r>
      <w:proofErr w:type="gramStart"/>
      <w:r w:rsidR="00845FE1">
        <w:rPr>
          <w:rFonts w:hint="eastAsia"/>
        </w:rPr>
        <w:t>多背景</w:t>
      </w:r>
      <w:proofErr w:type="gramEnd"/>
      <w:r w:rsidR="00845FE1">
        <w:rPr>
          <w:rFonts w:hint="eastAsia"/>
        </w:rPr>
        <w:t>的图像可以保证在不同</w:t>
      </w:r>
      <w:r w:rsidR="00845FE1" w:rsidRPr="00845FE1">
        <w:rPr>
          <w:rFonts w:hint="eastAsia"/>
        </w:rPr>
        <w:t>场景下保证采集到的图片</w:t>
      </w:r>
      <w:r w:rsidR="00845FE1">
        <w:rPr>
          <w:rFonts w:hint="eastAsia"/>
        </w:rPr>
        <w:t>的背景变化大，而垃圾的特征变化较小，可以有效地防止</w:t>
      </w:r>
      <w:r w:rsidR="00845FE1" w:rsidRPr="00845FE1">
        <w:rPr>
          <w:rFonts w:hint="eastAsia"/>
        </w:rPr>
        <w:t>过拟合</w:t>
      </w:r>
      <w:r w:rsidR="005C693A">
        <w:rPr>
          <w:rFonts w:hint="eastAsia"/>
        </w:rPr>
        <w:t>。</w:t>
      </w:r>
      <w:r w:rsidR="00E32C45">
        <w:rPr>
          <w:rFonts w:hint="eastAsia"/>
        </w:rPr>
        <w:t>将大量自采集图像和爬虫所获图像输入至基于弱监督学习模型的数据标注工具——</w:t>
      </w:r>
      <w:r w:rsidR="00E32C45">
        <w:rPr>
          <w:rFonts w:hint="eastAsia"/>
        </w:rPr>
        <w:t>W</w:t>
      </w:r>
      <w:r w:rsidR="00E32C45">
        <w:t>LM(Weak Label Master)</w:t>
      </w:r>
      <w:r w:rsidR="00E32C45">
        <w:rPr>
          <w:rFonts w:hint="eastAsia"/>
        </w:rPr>
        <w:t>，此工具为项目组</w:t>
      </w:r>
      <w:r w:rsidR="006C49F6">
        <w:rPr>
          <w:rFonts w:hint="eastAsia"/>
        </w:rPr>
        <w:t>自</w:t>
      </w:r>
      <w:r w:rsidR="00E32C45">
        <w:rPr>
          <w:rFonts w:hint="eastAsia"/>
        </w:rPr>
        <w:t>研发的高效数据自动标注工具，</w:t>
      </w:r>
      <w:r w:rsidR="006C49F6">
        <w:rPr>
          <w:rFonts w:hint="eastAsia"/>
        </w:rPr>
        <w:t>用于</w:t>
      </w:r>
      <w:proofErr w:type="gramStart"/>
      <w:r w:rsidR="00E32C45">
        <w:rPr>
          <w:rFonts w:hint="eastAsia"/>
        </w:rPr>
        <w:t>获取初代的</w:t>
      </w:r>
      <w:proofErr w:type="gramEnd"/>
      <w:r w:rsidR="00E32C45">
        <w:rPr>
          <w:rFonts w:hint="eastAsia"/>
        </w:rPr>
        <w:t>垃圾检测数据库。</w:t>
      </w:r>
      <w:proofErr w:type="gramStart"/>
      <w:r w:rsidR="00E32C45">
        <w:rPr>
          <w:rFonts w:hint="eastAsia"/>
        </w:rPr>
        <w:t>在初代的</w:t>
      </w:r>
      <w:proofErr w:type="gramEnd"/>
      <w:r w:rsidR="00E32C45">
        <w:rPr>
          <w:rFonts w:hint="eastAsia"/>
        </w:rPr>
        <w:t>机器标注数据库基础上，通过人工二次标注，建立可以用于模型训练</w:t>
      </w:r>
      <w:proofErr w:type="gramStart"/>
      <w:r w:rsidR="00E32C45">
        <w:rPr>
          <w:rFonts w:hint="eastAsia"/>
        </w:rPr>
        <w:t>的次代</w:t>
      </w:r>
      <w:r w:rsidR="006C49F6">
        <w:rPr>
          <w:rFonts w:hint="eastAsia"/>
        </w:rPr>
        <w:t>人工</w:t>
      </w:r>
      <w:proofErr w:type="gramEnd"/>
      <w:r w:rsidR="006C49F6">
        <w:rPr>
          <w:rFonts w:hint="eastAsia"/>
        </w:rPr>
        <w:t>标注</w:t>
      </w:r>
      <w:r w:rsidR="00E32C45">
        <w:rPr>
          <w:rFonts w:hint="eastAsia"/>
        </w:rPr>
        <w:t>数据库，此数据库在用于训练弱监督学习模型的同时</w:t>
      </w:r>
      <w:r w:rsidR="006C49F6">
        <w:rPr>
          <w:rFonts w:hint="eastAsia"/>
        </w:rPr>
        <w:t>，也可用于训练垃圾目标检测的模型。采取这种方式可以获取大量的用于目标检测的垃圾</w:t>
      </w:r>
      <w:r w:rsidR="005C693A">
        <w:rPr>
          <w:rFonts w:hint="eastAsia"/>
        </w:rPr>
        <w:t>图像数据</w:t>
      </w:r>
      <w:r w:rsidR="006C49F6">
        <w:rPr>
          <w:rFonts w:hint="eastAsia"/>
        </w:rPr>
        <w:t>，为后续扩充数据库，提供有力的技术支持。目前的数据库已有自采集图像</w:t>
      </w:r>
      <w:r w:rsidR="006C49F6">
        <w:rPr>
          <w:rFonts w:hint="eastAsia"/>
        </w:rPr>
        <w:t>1</w:t>
      </w:r>
      <w:r w:rsidR="006C49F6">
        <w:t>000</w:t>
      </w:r>
      <w:r w:rsidR="006C49F6">
        <w:rPr>
          <w:rFonts w:hint="eastAsia"/>
        </w:rPr>
        <w:t>张，</w:t>
      </w:r>
      <w:proofErr w:type="gramStart"/>
      <w:r w:rsidR="006C49F6">
        <w:rPr>
          <w:rFonts w:hint="eastAsia"/>
        </w:rPr>
        <w:t>网络爬取图像</w:t>
      </w:r>
      <w:proofErr w:type="gramEnd"/>
      <w:r w:rsidR="006C49F6">
        <w:rPr>
          <w:rFonts w:hint="eastAsia"/>
        </w:rPr>
        <w:t>7</w:t>
      </w:r>
      <w:r w:rsidR="006C49F6">
        <w:t>000</w:t>
      </w:r>
      <w:r w:rsidR="006C49F6">
        <w:rPr>
          <w:rFonts w:hint="eastAsia"/>
        </w:rPr>
        <w:t>张，后续预计将扩充至</w:t>
      </w:r>
      <w:r w:rsidR="005F7808">
        <w:t>2</w:t>
      </w:r>
      <w:r w:rsidR="006C49F6">
        <w:t>0000</w:t>
      </w:r>
      <w:r w:rsidR="006C49F6">
        <w:rPr>
          <w:rFonts w:hint="eastAsia"/>
        </w:rPr>
        <w:t>张</w:t>
      </w:r>
      <w:r w:rsidR="00D57D81">
        <w:rPr>
          <w:rFonts w:ascii="仿宋_GB2312" w:hAnsi="仿宋_GB2312" w:cs="仿宋_GB2312" w:hint="eastAsia"/>
          <w:szCs w:val="30"/>
        </w:rPr>
        <w:t>，</w:t>
      </w:r>
      <w:r w:rsidR="006C49F6">
        <w:rPr>
          <w:rFonts w:ascii="仿宋_GB2312" w:hAnsi="仿宋_GB2312" w:cs="仿宋_GB2312" w:hint="eastAsia"/>
          <w:szCs w:val="30"/>
        </w:rPr>
        <w:t>强有力的数据支撑将大大</w:t>
      </w:r>
      <w:r w:rsidR="00D57D81">
        <w:rPr>
          <w:rFonts w:ascii="仿宋_GB2312" w:hAnsi="仿宋_GB2312" w:cs="仿宋_GB2312" w:hint="eastAsia"/>
          <w:szCs w:val="30"/>
        </w:rPr>
        <w:t>增强模型的泛化能力。</w:t>
      </w:r>
    </w:p>
    <w:p w14:paraId="7AB4AC1A" w14:textId="7CAC2E86" w:rsidR="000B015B" w:rsidRPr="00D65AD6" w:rsidRDefault="000B015B" w:rsidP="000B015B">
      <w:pPr>
        <w:pStyle w:val="3"/>
        <w:ind w:firstLine="602"/>
      </w:pPr>
      <w:r w:rsidRPr="00D65AD6">
        <w:rPr>
          <w:rFonts w:hint="eastAsia"/>
        </w:rPr>
        <w:t>1</w:t>
      </w:r>
      <w:r w:rsidRPr="00D65AD6">
        <w:t>.2.1</w:t>
      </w:r>
      <w:r w:rsidRPr="00D65AD6">
        <w:rPr>
          <w:rFonts w:hint="eastAsia"/>
        </w:rPr>
        <w:t>数据集</w:t>
      </w:r>
      <w:r w:rsidR="00EB1F61">
        <w:rPr>
          <w:rFonts w:hint="eastAsia"/>
        </w:rPr>
        <w:t>采集</w:t>
      </w:r>
    </w:p>
    <w:p w14:paraId="75CDFECB" w14:textId="50B51EE6" w:rsidR="000B015B" w:rsidRDefault="00EB1F61" w:rsidP="00EB1F61">
      <w:pPr>
        <w:tabs>
          <w:tab w:val="left" w:pos="420"/>
        </w:tabs>
        <w:snapToGrid w:val="0"/>
        <w:spacing w:line="336" w:lineRule="auto"/>
        <w:rPr>
          <w:rFonts w:ascii="仿宋_GB2312" w:hAnsi="仿宋_GB2312" w:cs="仿宋_GB2312"/>
          <w:szCs w:val="30"/>
        </w:rPr>
      </w:pPr>
      <w:r>
        <w:rPr>
          <w:rFonts w:ascii="仿宋_GB2312" w:hAnsi="仿宋_GB2312" w:cs="仿宋_GB2312" w:hint="eastAsia"/>
          <w:szCs w:val="30"/>
        </w:rPr>
        <w:t>本项目</w:t>
      </w:r>
      <w:r w:rsidR="00370BE1">
        <w:rPr>
          <w:rFonts w:ascii="仿宋_GB2312" w:hAnsi="仿宋_GB2312" w:cs="仿宋_GB2312" w:hint="eastAsia"/>
          <w:szCs w:val="30"/>
        </w:rPr>
        <w:t>的数据</w:t>
      </w:r>
      <w:proofErr w:type="gramStart"/>
      <w:r w:rsidR="00370BE1">
        <w:rPr>
          <w:rFonts w:ascii="仿宋_GB2312" w:hAnsi="仿宋_GB2312" w:cs="仿宋_GB2312" w:hint="eastAsia"/>
          <w:szCs w:val="30"/>
        </w:rPr>
        <w:t>集</w:t>
      </w:r>
      <w:r w:rsidR="006F03EB">
        <w:rPr>
          <w:rFonts w:ascii="仿宋_GB2312" w:hAnsi="仿宋_GB2312" w:cs="仿宋_GB2312" w:hint="eastAsia"/>
          <w:szCs w:val="30"/>
        </w:rPr>
        <w:t>主要</w:t>
      </w:r>
      <w:proofErr w:type="gramEnd"/>
      <w:r w:rsidR="006F03EB">
        <w:rPr>
          <w:rFonts w:ascii="仿宋_GB2312" w:hAnsi="仿宋_GB2312" w:cs="仿宋_GB2312" w:hint="eastAsia"/>
          <w:szCs w:val="30"/>
        </w:rPr>
        <w:t>有街道、河流、森林、公园</w:t>
      </w:r>
      <w:r w:rsidR="00630F1D">
        <w:rPr>
          <w:rFonts w:ascii="仿宋_GB2312" w:hAnsi="仿宋_GB2312" w:cs="仿宋_GB2312" w:hint="eastAsia"/>
          <w:szCs w:val="30"/>
        </w:rPr>
        <w:t>、高山</w:t>
      </w:r>
      <w:r w:rsidR="006F03EB">
        <w:rPr>
          <w:rFonts w:ascii="仿宋_GB2312" w:hAnsi="仿宋_GB2312" w:cs="仿宋_GB2312" w:hint="eastAsia"/>
          <w:szCs w:val="30"/>
        </w:rPr>
        <w:t>等背景下的垃圾图像。</w:t>
      </w:r>
      <w:r w:rsidR="001B4EC1">
        <w:rPr>
          <w:rFonts w:ascii="仿宋_GB2312" w:hAnsi="仿宋_GB2312" w:cs="仿宋_GB2312" w:hint="eastAsia"/>
          <w:szCs w:val="30"/>
        </w:rPr>
        <w:t>图像来源主要有两个部分：自采集，爬虫搜索引擎爬取。其中自采集的部分，由</w:t>
      </w:r>
      <w:r>
        <w:rPr>
          <w:rFonts w:ascii="仿宋_GB2312" w:hAnsi="仿宋_GB2312" w:cs="仿宋_GB2312" w:hint="eastAsia"/>
          <w:szCs w:val="30"/>
        </w:rPr>
        <w:t>项目成员采集了</w:t>
      </w:r>
      <w:r w:rsidR="001B4EC1">
        <w:rPr>
          <w:rFonts w:ascii="仿宋_GB2312" w:hAnsi="仿宋_GB2312" w:cs="仿宋_GB2312"/>
          <w:szCs w:val="30"/>
        </w:rPr>
        <w:t>403</w:t>
      </w:r>
      <w:r>
        <w:rPr>
          <w:rFonts w:ascii="仿宋_GB2312" w:hAnsi="仿宋_GB2312" w:cs="仿宋_GB2312" w:hint="eastAsia"/>
          <w:szCs w:val="30"/>
        </w:rPr>
        <w:t>张城市街道背景下的</w:t>
      </w:r>
      <w:r w:rsidR="00623F72">
        <w:rPr>
          <w:rFonts w:ascii="仿宋_GB2312" w:hAnsi="仿宋_GB2312" w:cs="仿宋_GB2312" w:hint="eastAsia"/>
          <w:szCs w:val="30"/>
        </w:rPr>
        <w:t>垃圾图像</w:t>
      </w:r>
      <w:r w:rsidR="001B4EC1">
        <w:rPr>
          <w:rFonts w:ascii="仿宋_GB2312" w:hAnsi="仿宋_GB2312" w:cs="仿宋_GB2312" w:hint="eastAsia"/>
          <w:szCs w:val="30"/>
        </w:rPr>
        <w:t>；爬虫采集部分，</w:t>
      </w:r>
      <w:r w:rsidR="00623F72">
        <w:rPr>
          <w:rFonts w:ascii="仿宋_GB2312" w:hAnsi="仿宋_GB2312" w:cs="仿宋_GB2312" w:hint="eastAsia"/>
          <w:szCs w:val="30"/>
        </w:rPr>
        <w:t>通过Goo</w:t>
      </w:r>
      <w:r w:rsidR="00623F72">
        <w:rPr>
          <w:rFonts w:ascii="仿宋_GB2312" w:hAnsi="仿宋_GB2312" w:cs="仿宋_GB2312"/>
          <w:szCs w:val="30"/>
        </w:rPr>
        <w:t>gle</w:t>
      </w:r>
      <w:r w:rsidR="00593A00">
        <w:rPr>
          <w:rFonts w:ascii="仿宋_GB2312" w:hAnsi="仿宋_GB2312" w:cs="仿宋_GB2312" w:hint="eastAsia"/>
          <w:szCs w:val="30"/>
        </w:rPr>
        <w:t>,</w:t>
      </w:r>
      <w:r w:rsidR="00D169C2">
        <w:rPr>
          <w:rFonts w:ascii="仿宋_GB2312" w:hAnsi="仿宋_GB2312" w:cs="仿宋_GB2312"/>
          <w:szCs w:val="30"/>
        </w:rPr>
        <w:t xml:space="preserve"> </w:t>
      </w:r>
      <w:r w:rsidR="00623F72">
        <w:rPr>
          <w:rFonts w:ascii="仿宋_GB2312" w:hAnsi="仿宋_GB2312" w:cs="仿宋_GB2312"/>
          <w:szCs w:val="30"/>
        </w:rPr>
        <w:t>Baidu</w:t>
      </w:r>
      <w:r w:rsidR="00370BE1">
        <w:rPr>
          <w:rFonts w:ascii="仿宋_GB2312" w:hAnsi="仿宋_GB2312" w:cs="仿宋_GB2312" w:hint="eastAsia"/>
          <w:szCs w:val="30"/>
        </w:rPr>
        <w:t>等搜索引擎</w:t>
      </w:r>
      <w:proofErr w:type="gramStart"/>
      <w:r w:rsidR="00370BE1">
        <w:rPr>
          <w:rFonts w:ascii="仿宋_GB2312" w:hAnsi="仿宋_GB2312" w:cs="仿宋_GB2312" w:hint="eastAsia"/>
          <w:szCs w:val="30"/>
        </w:rPr>
        <w:t>爬取</w:t>
      </w:r>
      <w:r w:rsidR="001B4EC1">
        <w:rPr>
          <w:rFonts w:ascii="仿宋_GB2312" w:hAnsi="仿宋_GB2312" w:cs="仿宋_GB2312" w:hint="eastAsia"/>
          <w:szCs w:val="30"/>
        </w:rPr>
        <w:t>多背景</w:t>
      </w:r>
      <w:proofErr w:type="gramEnd"/>
      <w:r w:rsidR="001B4EC1">
        <w:rPr>
          <w:rFonts w:ascii="仿宋_GB2312" w:hAnsi="仿宋_GB2312" w:cs="仿宋_GB2312" w:hint="eastAsia"/>
          <w:szCs w:val="30"/>
        </w:rPr>
        <w:t>下的</w:t>
      </w:r>
      <w:r w:rsidR="00593A00">
        <w:rPr>
          <w:rFonts w:ascii="仿宋_GB2312" w:hAnsi="仿宋_GB2312" w:cs="仿宋_GB2312" w:hint="eastAsia"/>
          <w:szCs w:val="30"/>
        </w:rPr>
        <w:t>垃圾图像</w:t>
      </w:r>
      <w:r w:rsidR="001B4EC1">
        <w:rPr>
          <w:rFonts w:ascii="仿宋_GB2312" w:hAnsi="仿宋_GB2312" w:cs="仿宋_GB2312"/>
          <w:szCs w:val="30"/>
        </w:rPr>
        <w:t>6531</w:t>
      </w:r>
      <w:r w:rsidR="00A01D25">
        <w:rPr>
          <w:rFonts w:ascii="仿宋_GB2312" w:hAnsi="仿宋_GB2312" w:cs="仿宋_GB2312" w:hint="eastAsia"/>
          <w:szCs w:val="30"/>
        </w:rPr>
        <w:t>张</w:t>
      </w:r>
      <w:r w:rsidR="001B4EC1">
        <w:rPr>
          <w:rFonts w:ascii="仿宋_GB2312" w:hAnsi="仿宋_GB2312" w:cs="仿宋_GB2312" w:hint="eastAsia"/>
          <w:szCs w:val="30"/>
        </w:rPr>
        <w:t>。图片的格</w:t>
      </w:r>
      <w:r w:rsidR="001B4EC1">
        <w:rPr>
          <w:rFonts w:ascii="仿宋_GB2312" w:hAnsi="仿宋_GB2312" w:cs="仿宋_GB2312" w:hint="eastAsia"/>
          <w:szCs w:val="30"/>
        </w:rPr>
        <w:lastRenderedPageBreak/>
        <w:t>式大多为</w:t>
      </w:r>
      <w:r w:rsidR="001B4EC1">
        <w:rPr>
          <w:rFonts w:ascii="仿宋_GB2312" w:hAnsi="仿宋_GB2312" w:cs="仿宋_GB2312"/>
          <w:szCs w:val="30"/>
        </w:rPr>
        <w:t>.jpg</w:t>
      </w:r>
      <w:r w:rsidR="001B4EC1">
        <w:rPr>
          <w:rFonts w:ascii="仿宋_GB2312" w:hAnsi="仿宋_GB2312" w:cs="仿宋_GB2312" w:hint="eastAsia"/>
          <w:szCs w:val="30"/>
        </w:rPr>
        <w:t>或.</w:t>
      </w:r>
      <w:proofErr w:type="spellStart"/>
      <w:r w:rsidR="001B4EC1">
        <w:rPr>
          <w:rFonts w:ascii="仿宋_GB2312" w:hAnsi="仿宋_GB2312" w:cs="仿宋_GB2312"/>
          <w:szCs w:val="30"/>
        </w:rPr>
        <w:t>png</w:t>
      </w:r>
      <w:proofErr w:type="spellEnd"/>
      <w:r w:rsidR="00A36EE9">
        <w:rPr>
          <w:rFonts w:ascii="仿宋_GB2312" w:hAnsi="仿宋_GB2312" w:cs="仿宋_GB2312" w:hint="eastAsia"/>
          <w:szCs w:val="30"/>
        </w:rPr>
        <w:t>。其中图片中目标框的</w:t>
      </w:r>
      <w:r w:rsidR="00594281">
        <w:rPr>
          <w:rFonts w:ascii="仿宋_GB2312" w:hAnsi="仿宋_GB2312" w:cs="仿宋_GB2312" w:hint="eastAsia"/>
          <w:szCs w:val="30"/>
        </w:rPr>
        <w:t>，同时</w:t>
      </w:r>
      <w:r w:rsidR="00594281" w:rsidRPr="00594281">
        <w:rPr>
          <w:rFonts w:ascii="仿宋_GB2312" w:hAnsi="仿宋_GB2312" w:cs="仿宋_GB2312" w:hint="eastAsia"/>
          <w:szCs w:val="30"/>
        </w:rPr>
        <w:t>采集数据的质量</w:t>
      </w:r>
      <w:r w:rsidR="00594281">
        <w:rPr>
          <w:rFonts w:ascii="仿宋_GB2312" w:hAnsi="仿宋_GB2312" w:cs="仿宋_GB2312" w:hint="eastAsia"/>
          <w:szCs w:val="30"/>
        </w:rPr>
        <w:t>由于是爬虫采集，会出现</w:t>
      </w:r>
      <w:r w:rsidR="00594281" w:rsidRPr="00594281">
        <w:rPr>
          <w:rFonts w:ascii="仿宋_GB2312" w:hAnsi="仿宋_GB2312" w:cs="仿宋_GB2312" w:hint="eastAsia"/>
          <w:szCs w:val="30"/>
        </w:rPr>
        <w:t>过于模糊、遮挡严重或者目标</w:t>
      </w:r>
      <w:r w:rsidR="00594281">
        <w:rPr>
          <w:rFonts w:ascii="仿宋_GB2312" w:hAnsi="仿宋_GB2312" w:cs="仿宋_GB2312" w:hint="eastAsia"/>
          <w:szCs w:val="30"/>
        </w:rPr>
        <w:t>大小不均匀，图像之间跨度较大，</w:t>
      </w:r>
      <w:r w:rsidR="00594281" w:rsidRPr="00594281">
        <w:rPr>
          <w:rFonts w:ascii="仿宋_GB2312" w:hAnsi="仿宋_GB2312" w:cs="仿宋_GB2312" w:hint="eastAsia"/>
          <w:szCs w:val="30"/>
        </w:rPr>
        <w:t>采集目标的大小</w:t>
      </w:r>
      <w:r w:rsidR="00594281">
        <w:rPr>
          <w:rFonts w:ascii="仿宋_GB2312" w:hAnsi="仿宋_GB2312" w:cs="仿宋_GB2312" w:hint="eastAsia"/>
          <w:szCs w:val="30"/>
        </w:rPr>
        <w:t>无法</w:t>
      </w:r>
      <w:r w:rsidR="00594281" w:rsidRPr="00594281">
        <w:rPr>
          <w:rFonts w:ascii="仿宋_GB2312" w:hAnsi="仿宋_GB2312" w:cs="仿宋_GB2312" w:hint="eastAsia"/>
          <w:szCs w:val="30"/>
        </w:rPr>
        <w:t>根据使用的场景，接近应用场景的尺寸最佳</w:t>
      </w:r>
      <w:r w:rsidR="001B4EC1">
        <w:rPr>
          <w:rFonts w:ascii="仿宋_GB2312" w:hAnsi="仿宋_GB2312" w:cs="仿宋_GB2312" w:hint="eastAsia"/>
          <w:szCs w:val="30"/>
        </w:rPr>
        <w:t>，需要后续对图像进行处理，</w:t>
      </w:r>
      <w:r w:rsidR="00A36EE9">
        <w:rPr>
          <w:rFonts w:ascii="仿宋_GB2312" w:hAnsi="仿宋_GB2312" w:cs="仿宋_GB2312" w:hint="eastAsia"/>
          <w:szCs w:val="30"/>
        </w:rPr>
        <w:t>减小尺度不均匀对检测的影响。</w:t>
      </w:r>
      <w:r w:rsidR="00594281">
        <w:rPr>
          <w:rFonts w:ascii="仿宋_GB2312" w:hAnsi="仿宋_GB2312" w:cs="仿宋_GB2312" w:hint="eastAsia"/>
          <w:szCs w:val="30"/>
        </w:rPr>
        <w:t>数据集的优点在于多</w:t>
      </w:r>
      <w:r w:rsidR="00594281" w:rsidRPr="00594281">
        <w:rPr>
          <w:rFonts w:ascii="仿宋_GB2312" w:hAnsi="仿宋_GB2312" w:cs="仿宋_GB2312" w:hint="eastAsia"/>
          <w:szCs w:val="30"/>
        </w:rPr>
        <w:t>场景下采集数据</w:t>
      </w:r>
      <w:r w:rsidR="00594281">
        <w:rPr>
          <w:rFonts w:ascii="仿宋_GB2312" w:hAnsi="仿宋_GB2312" w:cs="仿宋_GB2312" w:hint="eastAsia"/>
          <w:szCs w:val="30"/>
        </w:rPr>
        <w:t>保证了图像变化</w:t>
      </w:r>
      <w:r w:rsidR="00594281" w:rsidRPr="00594281">
        <w:rPr>
          <w:rFonts w:ascii="仿宋_GB2312" w:hAnsi="仿宋_GB2312" w:cs="仿宋_GB2312" w:hint="eastAsia"/>
          <w:szCs w:val="30"/>
        </w:rPr>
        <w:t>的多样性，</w:t>
      </w:r>
      <w:r w:rsidR="00594281">
        <w:rPr>
          <w:rFonts w:ascii="仿宋_GB2312" w:hAnsi="仿宋_GB2312" w:cs="仿宋_GB2312" w:hint="eastAsia"/>
          <w:szCs w:val="30"/>
        </w:rPr>
        <w:t>同时</w:t>
      </w:r>
      <w:r w:rsidR="00594281" w:rsidRPr="00594281">
        <w:rPr>
          <w:rFonts w:ascii="仿宋_GB2312" w:hAnsi="仿宋_GB2312" w:cs="仿宋_GB2312" w:hint="eastAsia"/>
          <w:szCs w:val="30"/>
        </w:rPr>
        <w:t>采集场景</w:t>
      </w:r>
      <w:r w:rsidR="00594281">
        <w:rPr>
          <w:rFonts w:ascii="仿宋_GB2312" w:hAnsi="仿宋_GB2312" w:cs="仿宋_GB2312" w:hint="eastAsia"/>
          <w:szCs w:val="30"/>
        </w:rPr>
        <w:t>均为</w:t>
      </w:r>
      <w:r w:rsidR="00594281" w:rsidRPr="00594281">
        <w:rPr>
          <w:rFonts w:ascii="仿宋_GB2312" w:hAnsi="仿宋_GB2312" w:cs="仿宋_GB2312" w:hint="eastAsia"/>
          <w:szCs w:val="30"/>
        </w:rPr>
        <w:t>自然状态下的各种各样的照片，而不是人为地制造变化不</w:t>
      </w:r>
      <w:r w:rsidR="00594281">
        <w:rPr>
          <w:rFonts w:ascii="仿宋_GB2312" w:hAnsi="仿宋_GB2312" w:cs="仿宋_GB2312" w:hint="eastAsia"/>
          <w:szCs w:val="30"/>
        </w:rPr>
        <w:t>大的</w:t>
      </w:r>
      <w:r w:rsidR="00594281" w:rsidRPr="00594281">
        <w:rPr>
          <w:rFonts w:ascii="仿宋_GB2312" w:hAnsi="仿宋_GB2312" w:cs="仿宋_GB2312" w:hint="eastAsia"/>
          <w:szCs w:val="30"/>
        </w:rPr>
        <w:t>图像数据</w:t>
      </w:r>
      <w:r w:rsidR="00594281">
        <w:rPr>
          <w:rFonts w:ascii="仿宋_GB2312" w:hAnsi="仿宋_GB2312" w:cs="仿宋_GB2312" w:hint="eastAsia"/>
          <w:szCs w:val="30"/>
        </w:rPr>
        <w:t>，有利于防止模型过拟合。</w:t>
      </w:r>
    </w:p>
    <w:p w14:paraId="3033E315" w14:textId="481138B9" w:rsidR="00710124" w:rsidRDefault="001B4EC1" w:rsidP="001B4EC1">
      <w:pPr>
        <w:tabs>
          <w:tab w:val="left" w:pos="420"/>
        </w:tabs>
        <w:snapToGrid w:val="0"/>
        <w:spacing w:line="336" w:lineRule="auto"/>
        <w:jc w:val="center"/>
        <w:rPr>
          <w:rFonts w:ascii="仿宋_GB2312" w:hAnsi="仿宋_GB2312" w:cs="仿宋_GB2312"/>
          <w:szCs w:val="30"/>
        </w:rPr>
      </w:pPr>
      <w:r>
        <w:rPr>
          <w:rFonts w:ascii="仿宋_GB2312" w:hAnsi="仿宋_GB2312" w:cs="仿宋_GB2312" w:hint="eastAsia"/>
          <w:noProof/>
          <w:szCs w:val="30"/>
        </w:rPr>
        <w:drawing>
          <wp:inline distT="0" distB="0" distL="0" distR="0" wp14:anchorId="583ED7CA" wp14:editId="7E1ED35A">
            <wp:extent cx="2744324" cy="16838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9503" cy="1693187"/>
                    </a:xfrm>
                    <a:prstGeom prst="rect">
                      <a:avLst/>
                    </a:prstGeom>
                    <a:noFill/>
                    <a:ln>
                      <a:noFill/>
                    </a:ln>
                  </pic:spPr>
                </pic:pic>
              </a:graphicData>
            </a:graphic>
          </wp:inline>
        </w:drawing>
      </w:r>
    </w:p>
    <w:p w14:paraId="57B9E26E" w14:textId="12D403F0" w:rsidR="001B4EC1" w:rsidRDefault="001B4EC1" w:rsidP="001B4EC1">
      <w:pPr>
        <w:tabs>
          <w:tab w:val="left" w:pos="420"/>
        </w:tabs>
        <w:snapToGrid w:val="0"/>
        <w:spacing w:line="336" w:lineRule="auto"/>
        <w:jc w:val="center"/>
        <w:rPr>
          <w:rFonts w:ascii="仿宋_GB2312" w:hAnsi="仿宋_GB2312" w:cs="仿宋_GB2312"/>
          <w:szCs w:val="30"/>
        </w:rPr>
      </w:pPr>
      <w:r>
        <w:rPr>
          <w:rFonts w:ascii="仿宋_GB2312" w:hAnsi="仿宋_GB2312" w:cs="仿宋_GB2312" w:hint="eastAsia"/>
          <w:szCs w:val="30"/>
        </w:rPr>
        <w:t>图x：</w:t>
      </w:r>
      <w:proofErr w:type="gramStart"/>
      <w:r>
        <w:rPr>
          <w:rFonts w:ascii="仿宋_GB2312" w:hAnsi="仿宋_GB2312" w:cs="仿宋_GB2312" w:hint="eastAsia"/>
          <w:szCs w:val="30"/>
        </w:rPr>
        <w:t>爬取垃圾</w:t>
      </w:r>
      <w:proofErr w:type="gramEnd"/>
      <w:r>
        <w:rPr>
          <w:rFonts w:ascii="仿宋_GB2312" w:hAnsi="仿宋_GB2312" w:cs="仿宋_GB2312" w:hint="eastAsia"/>
          <w:szCs w:val="30"/>
        </w:rPr>
        <w:t>图片类别</w:t>
      </w:r>
    </w:p>
    <w:p w14:paraId="5C2BF31A" w14:textId="2B42B97F" w:rsidR="00D57D81" w:rsidRDefault="00D57D81" w:rsidP="00D57D81">
      <w:pPr>
        <w:pStyle w:val="3"/>
        <w:ind w:firstLine="602"/>
      </w:pPr>
      <w:r>
        <w:rPr>
          <w:rFonts w:hint="eastAsia"/>
        </w:rPr>
        <w:t>1</w:t>
      </w:r>
      <w:r>
        <w:t>.2.2</w:t>
      </w:r>
      <w:r>
        <w:rPr>
          <w:rFonts w:hint="eastAsia"/>
        </w:rPr>
        <w:t>数据</w:t>
      </w:r>
      <w:r w:rsidR="00E37EA3">
        <w:rPr>
          <w:rFonts w:hint="eastAsia"/>
        </w:rPr>
        <w:t>集标注</w:t>
      </w:r>
    </w:p>
    <w:p w14:paraId="6FB5D718" w14:textId="724D5AFD" w:rsidR="009303BC" w:rsidRDefault="00D57D81" w:rsidP="009303BC">
      <w:pPr>
        <w:rPr>
          <w:rFonts w:cs="Times New Roman"/>
          <w:szCs w:val="30"/>
        </w:rPr>
      </w:pPr>
      <w:r>
        <w:rPr>
          <w:rFonts w:cs="Times New Roman" w:hint="eastAsia"/>
          <w:szCs w:val="30"/>
        </w:rPr>
        <w:t>首先通过探索性数据分析</w:t>
      </w:r>
      <w:r>
        <w:rPr>
          <w:rFonts w:cs="Times New Roman" w:hint="eastAsia"/>
          <w:szCs w:val="30"/>
        </w:rPr>
        <w:t>(Exploratory Data Analysis)</w:t>
      </w:r>
      <w:r>
        <w:rPr>
          <w:rFonts w:cs="Times New Roman" w:hint="eastAsia"/>
          <w:szCs w:val="30"/>
        </w:rPr>
        <w:t>将数据大致归类并对异常或难样本采取数据清洗，去除</w:t>
      </w:r>
      <w:proofErr w:type="gramStart"/>
      <w:r>
        <w:rPr>
          <w:rFonts w:cs="Times New Roman" w:hint="eastAsia"/>
          <w:szCs w:val="30"/>
        </w:rPr>
        <w:t>缺失值</w:t>
      </w:r>
      <w:proofErr w:type="gramEnd"/>
      <w:r>
        <w:rPr>
          <w:rFonts w:cs="Times New Roman" w:hint="eastAsia"/>
          <w:szCs w:val="30"/>
        </w:rPr>
        <w:t>和噪声数据</w:t>
      </w:r>
      <w:r w:rsidR="00254400">
        <w:rPr>
          <w:rFonts w:cs="Times New Roman" w:hint="eastAsia"/>
          <w:szCs w:val="30"/>
        </w:rPr>
        <w:t>,</w:t>
      </w:r>
      <w:r w:rsidR="00254400">
        <w:rPr>
          <w:rFonts w:cs="Times New Roman" w:hint="eastAsia"/>
          <w:szCs w:val="30"/>
        </w:rPr>
        <w:t>得到训练可用的数据集。</w:t>
      </w:r>
    </w:p>
    <w:p w14:paraId="34758C60" w14:textId="30C9DC15" w:rsidR="00254400" w:rsidRPr="008759FC" w:rsidRDefault="00254400" w:rsidP="00254400">
      <w:pPr>
        <w:pStyle w:val="a4"/>
        <w:numPr>
          <w:ilvl w:val="0"/>
          <w:numId w:val="1"/>
        </w:numPr>
        <w:ind w:firstLineChars="0"/>
        <w:rPr>
          <w:b/>
          <w:bCs/>
        </w:rPr>
      </w:pPr>
      <w:r w:rsidRPr="008759FC">
        <w:rPr>
          <w:rFonts w:hint="eastAsia"/>
          <w:b/>
          <w:bCs/>
        </w:rPr>
        <w:t>基于弱监督学习的数据</w:t>
      </w:r>
      <w:r w:rsidR="00A80C82" w:rsidRPr="008759FC">
        <w:rPr>
          <w:rFonts w:hint="eastAsia"/>
          <w:b/>
          <w:bCs/>
        </w:rPr>
        <w:t>自动</w:t>
      </w:r>
      <w:r w:rsidRPr="008759FC">
        <w:rPr>
          <w:rFonts w:hint="eastAsia"/>
          <w:b/>
          <w:bCs/>
        </w:rPr>
        <w:t>标注</w:t>
      </w:r>
    </w:p>
    <w:p w14:paraId="04DB70CA" w14:textId="2B616964" w:rsidR="00CD2C2B" w:rsidRDefault="00041119" w:rsidP="00041119">
      <w:pPr>
        <w:ind w:firstLineChars="0"/>
      </w:pPr>
      <w:r>
        <w:rPr>
          <w:rFonts w:ascii="Arial" w:hAnsi="Arial"/>
          <w:color w:val="333333"/>
        </w:rPr>
        <w:t>监督学习通过学习大量训练样本来构建预测模型，其中每个训练样本都有一个标签标明其真值输出。尽管当前的技术已经取得了巨大的成功，但是值得注意的是，由于数据标注过程的高成本，很多任务很难获得如全部真值标签这样的</w:t>
      </w:r>
      <w:proofErr w:type="gramStart"/>
      <w:r>
        <w:rPr>
          <w:rFonts w:ascii="Arial" w:hAnsi="Arial"/>
          <w:color w:val="333333"/>
        </w:rPr>
        <w:t>强监督</w:t>
      </w:r>
      <w:proofErr w:type="gramEnd"/>
      <w:r>
        <w:rPr>
          <w:rFonts w:ascii="Arial" w:hAnsi="Arial"/>
          <w:color w:val="333333"/>
        </w:rPr>
        <w:t>信</w:t>
      </w:r>
      <w:r>
        <w:rPr>
          <w:rFonts w:ascii="Arial" w:hAnsi="Arial"/>
          <w:color w:val="333333"/>
        </w:rPr>
        <w:lastRenderedPageBreak/>
        <w:t>息。因此，能够使用</w:t>
      </w:r>
      <w:proofErr w:type="gramStart"/>
      <w:r>
        <w:rPr>
          <w:rFonts w:ascii="Arial" w:hAnsi="Arial"/>
          <w:color w:val="333333"/>
        </w:rPr>
        <w:t>弱监督</w:t>
      </w:r>
      <w:proofErr w:type="gramEnd"/>
      <w:r>
        <w:rPr>
          <w:rFonts w:ascii="Arial" w:hAnsi="Arial"/>
          <w:color w:val="333333"/>
        </w:rPr>
        <w:t>的机器学习技术是可取的。</w:t>
      </w:r>
      <w:r w:rsidR="008363AC">
        <w:rPr>
          <w:rFonts w:ascii="Arial" w:hAnsi="Arial"/>
          <w:color w:val="333333"/>
        </w:rPr>
        <w:t>机器学习在各种任务中取得了巨大成功，特别是在分类和回归等监督学习任务中。预测模型是从包含大量训练样本的训练数据集中学习，每个训练样本对应一个事件或对象。训练样本由两部分组成：一个描述事件</w:t>
      </w:r>
      <w:r w:rsidR="008363AC">
        <w:rPr>
          <w:rFonts w:ascii="Arial" w:hAnsi="Arial"/>
          <w:color w:val="333333"/>
        </w:rPr>
        <w:t>/</w:t>
      </w:r>
      <w:r w:rsidR="008363AC">
        <w:rPr>
          <w:rFonts w:ascii="Arial" w:hAnsi="Arial"/>
          <w:color w:val="333333"/>
        </w:rPr>
        <w:t>对象的特征向量（或示例），以及一个表示真值输出的标签。在分类任务中，标签表示训练样本所属的类别；在回归任务中，标签是一个与样本对应的实数值。大多数成功的技术，如深度学习</w:t>
      </w:r>
      <w:r w:rsidR="008363AC">
        <w:rPr>
          <w:rFonts w:ascii="Arial" w:hAnsi="Arial"/>
          <w:color w:val="333333"/>
        </w:rPr>
        <w:t xml:space="preserve"> </w:t>
      </w:r>
      <w:r w:rsidR="008363AC">
        <w:rPr>
          <w:rFonts w:ascii="Arial" w:hAnsi="Arial"/>
          <w:color w:val="333333"/>
        </w:rPr>
        <w:t>，都需要含有真值标签的大规模训练数据集，然而，在许多任务中，由于数据标注过程的成本极高，很难获得</w:t>
      </w:r>
      <w:proofErr w:type="gramStart"/>
      <w:r w:rsidR="008363AC">
        <w:rPr>
          <w:rFonts w:ascii="Arial" w:hAnsi="Arial"/>
          <w:color w:val="333333"/>
        </w:rPr>
        <w:t>强监督</w:t>
      </w:r>
      <w:proofErr w:type="gramEnd"/>
      <w:r w:rsidR="008363AC">
        <w:rPr>
          <w:rFonts w:ascii="Arial" w:hAnsi="Arial"/>
          <w:color w:val="333333"/>
        </w:rPr>
        <w:t>信息</w:t>
      </w:r>
      <w:r w:rsidR="00781CD4">
        <w:rPr>
          <w:rFonts w:ascii="Arial" w:hAnsi="Arial" w:hint="eastAsia"/>
          <w:color w:val="333333"/>
        </w:rPr>
        <w:t>，</w:t>
      </w:r>
      <w:r w:rsidR="00781CD4" w:rsidRPr="00781CD4">
        <w:rPr>
          <w:rFonts w:ascii="Arial" w:hAnsi="Arial" w:hint="eastAsia"/>
          <w:color w:val="333333"/>
        </w:rPr>
        <w:t>在图像分类任务中，训练数据的</w:t>
      </w:r>
      <w:proofErr w:type="spellStart"/>
      <w:r w:rsidR="00781CD4" w:rsidRPr="00781CD4">
        <w:rPr>
          <w:rFonts w:ascii="Arial" w:hAnsi="Arial" w:hint="eastAsia"/>
          <w:color w:val="333333"/>
        </w:rPr>
        <w:t>Groud</w:t>
      </w:r>
      <w:proofErr w:type="spellEnd"/>
      <w:r w:rsidR="00781CD4" w:rsidRPr="00781CD4">
        <w:rPr>
          <w:rFonts w:ascii="Arial" w:hAnsi="Arial" w:hint="eastAsia"/>
          <w:color w:val="333333"/>
        </w:rPr>
        <w:t>-Truth</w:t>
      </w:r>
      <w:r w:rsidR="00781CD4" w:rsidRPr="00781CD4">
        <w:rPr>
          <w:rFonts w:ascii="Arial" w:hAnsi="Arial" w:hint="eastAsia"/>
          <w:color w:val="333333"/>
        </w:rPr>
        <w:t>标签由人类注释者给出</w:t>
      </w:r>
      <w:r w:rsidR="00781CD4" w:rsidRPr="00781CD4">
        <w:rPr>
          <w:rFonts w:ascii="Arial" w:hAnsi="Arial" w:hint="eastAsia"/>
          <w:color w:val="333333"/>
        </w:rPr>
        <w:t xml:space="preserve">; </w:t>
      </w:r>
      <w:r w:rsidR="00781CD4" w:rsidRPr="00781CD4">
        <w:rPr>
          <w:rFonts w:ascii="Arial" w:hAnsi="Arial" w:hint="eastAsia"/>
          <w:color w:val="333333"/>
        </w:rPr>
        <w:t>虽然很容易从互联网上获取大量图像，而由于人工成本，只能注释</w:t>
      </w:r>
      <w:proofErr w:type="gramStart"/>
      <w:r w:rsidR="00781CD4" w:rsidRPr="00781CD4">
        <w:rPr>
          <w:rFonts w:ascii="Arial" w:hAnsi="Arial" w:hint="eastAsia"/>
          <w:color w:val="333333"/>
        </w:rPr>
        <w:t>一</w:t>
      </w:r>
      <w:proofErr w:type="gramEnd"/>
      <w:r w:rsidR="00781CD4" w:rsidRPr="00781CD4">
        <w:rPr>
          <w:rFonts w:ascii="Arial" w:hAnsi="Arial" w:hint="eastAsia"/>
          <w:color w:val="333333"/>
        </w:rPr>
        <w:t>小部分图像</w:t>
      </w:r>
      <w:r w:rsidR="008363AC">
        <w:rPr>
          <w:rFonts w:ascii="Arial" w:hAnsi="Arial"/>
          <w:color w:val="333333"/>
        </w:rPr>
        <w:t>。</w:t>
      </w:r>
      <w:r w:rsidR="00932B29" w:rsidRPr="00932B29">
        <w:rPr>
          <w:rFonts w:hint="eastAsia"/>
        </w:rPr>
        <w:t>在</w:t>
      </w:r>
      <w:r w:rsidR="00932B29">
        <w:rPr>
          <w:rFonts w:hint="eastAsia"/>
        </w:rPr>
        <w:t>面对大量数据集的</w:t>
      </w:r>
      <w:r w:rsidR="00932B29" w:rsidRPr="00932B29">
        <w:rPr>
          <w:rFonts w:hint="eastAsia"/>
        </w:rPr>
        <w:t>情况下，</w:t>
      </w:r>
      <w:r w:rsidR="00932B29">
        <w:rPr>
          <w:rFonts w:hint="eastAsia"/>
        </w:rPr>
        <w:t>传</w:t>
      </w:r>
      <w:r w:rsidR="00932B29" w:rsidRPr="00932B29">
        <w:rPr>
          <w:rFonts w:hint="eastAsia"/>
        </w:rPr>
        <w:t>统的人工标注方式成本非常高，而且很耗时间</w:t>
      </w:r>
      <w:r w:rsidR="006800C8">
        <w:rPr>
          <w:rFonts w:hint="eastAsia"/>
        </w:rPr>
        <w:t>，在某些数据集的标注中，</w:t>
      </w:r>
      <w:r w:rsidR="00932B29" w:rsidRPr="00932B29">
        <w:rPr>
          <w:rFonts w:hint="eastAsia"/>
        </w:rPr>
        <w:t>需要领域专家才能够进行数据的</w:t>
      </w:r>
      <w:r w:rsidR="006800C8">
        <w:rPr>
          <w:rFonts w:hint="eastAsia"/>
        </w:rPr>
        <w:t>精准、正确</w:t>
      </w:r>
      <w:r w:rsidR="00932B29" w:rsidRPr="00932B29">
        <w:rPr>
          <w:rFonts w:hint="eastAsia"/>
        </w:rPr>
        <w:t>标注，这一问题</w:t>
      </w:r>
      <w:r w:rsidR="006800C8">
        <w:rPr>
          <w:rFonts w:hint="eastAsia"/>
        </w:rPr>
        <w:t>则会更加明显</w:t>
      </w:r>
      <w:r w:rsidR="00932B29" w:rsidRPr="00932B29">
        <w:rPr>
          <w:rFonts w:hint="eastAsia"/>
        </w:rPr>
        <w:t>。</w:t>
      </w:r>
    </w:p>
    <w:p w14:paraId="1A9F2253" w14:textId="77777777" w:rsidR="002112A4" w:rsidRDefault="008363AC" w:rsidP="00041119">
      <w:pPr>
        <w:ind w:firstLineChars="0"/>
      </w:pPr>
      <w:r>
        <w:rPr>
          <w:rFonts w:hint="eastAsia"/>
        </w:rPr>
        <w:t>为了解决这个问题，项目组基于弱监督学习</w:t>
      </w:r>
      <w:r w:rsidR="008759FC">
        <w:rPr>
          <w:rFonts w:hint="eastAsia"/>
        </w:rPr>
        <w:t>，</w:t>
      </w:r>
      <w:r w:rsidR="008759FC" w:rsidRPr="008759FC">
        <w:rPr>
          <w:rFonts w:hint="eastAsia"/>
        </w:rPr>
        <w:t>利用</w:t>
      </w:r>
      <w:r w:rsidR="008759FC">
        <w:rPr>
          <w:rFonts w:hint="eastAsia"/>
        </w:rPr>
        <w:t>已经训练好的</w:t>
      </w:r>
      <w:proofErr w:type="gramStart"/>
      <w:r w:rsidR="008759FC">
        <w:rPr>
          <w:rFonts w:hint="eastAsia"/>
        </w:rPr>
        <w:t>预训练</w:t>
      </w:r>
      <w:proofErr w:type="gramEnd"/>
      <w:r w:rsidR="008759FC">
        <w:rPr>
          <w:rFonts w:hint="eastAsia"/>
        </w:rPr>
        <w:t>模型</w:t>
      </w:r>
      <w:r>
        <w:rPr>
          <w:rFonts w:hint="eastAsia"/>
        </w:rPr>
        <w:t>，</w:t>
      </w:r>
      <w:r w:rsidR="008759FC">
        <w:rPr>
          <w:rFonts w:hint="eastAsia"/>
        </w:rPr>
        <w:t>搭建一个可以用来预测垃圾标签信息的</w:t>
      </w:r>
      <w:r w:rsidR="00B16F81">
        <w:rPr>
          <w:rFonts w:hint="eastAsia"/>
        </w:rPr>
        <w:t>目标检测</w:t>
      </w:r>
      <w:r w:rsidR="008759FC">
        <w:rPr>
          <w:rFonts w:hint="eastAsia"/>
        </w:rPr>
        <w:t>神经网络</w:t>
      </w:r>
      <w:r w:rsidR="00781CD4">
        <w:rPr>
          <w:rFonts w:hint="eastAsia"/>
        </w:rPr>
        <w:t>。则检测任务的类型类似于若监督学习中的</w:t>
      </w:r>
      <w:r w:rsidR="00781CD4" w:rsidRPr="00781CD4">
        <w:rPr>
          <w:rFonts w:hint="eastAsia"/>
        </w:rPr>
        <w:t>不完整监督：部分样本</w:t>
      </w:r>
      <w:r w:rsidR="00781CD4" w:rsidRPr="00781CD4">
        <w:rPr>
          <w:rFonts w:hint="eastAsia"/>
        </w:rPr>
        <w:t>label</w:t>
      </w:r>
      <w:r w:rsidR="00781CD4" w:rsidRPr="00781CD4">
        <w:rPr>
          <w:rFonts w:hint="eastAsia"/>
        </w:rPr>
        <w:t>缺失</w:t>
      </w:r>
      <w:r w:rsidR="00781CD4">
        <w:rPr>
          <w:rFonts w:hint="eastAsia"/>
        </w:rPr>
        <w:t>。将获取的</w:t>
      </w:r>
      <w:proofErr w:type="gramStart"/>
      <w:r w:rsidR="00781CD4">
        <w:rPr>
          <w:rFonts w:hint="eastAsia"/>
        </w:rPr>
        <w:t>数据集均看作</w:t>
      </w:r>
      <w:proofErr w:type="gramEnd"/>
      <w:r w:rsidR="00781CD4">
        <w:rPr>
          <w:rFonts w:hint="eastAsia"/>
        </w:rPr>
        <w:t>样本</w:t>
      </w:r>
      <w:r w:rsidR="00781CD4">
        <w:rPr>
          <w:rFonts w:hint="eastAsia"/>
        </w:rPr>
        <w:t>l</w:t>
      </w:r>
      <w:r w:rsidR="00781CD4">
        <w:t>abel</w:t>
      </w:r>
      <w:r w:rsidR="00781CD4">
        <w:rPr>
          <w:rFonts w:hint="eastAsia"/>
        </w:rPr>
        <w:t>的缺失，</w:t>
      </w:r>
      <w:r w:rsidR="002112A4" w:rsidRPr="002112A4">
        <w:rPr>
          <w:rFonts w:hint="eastAsia"/>
        </w:rPr>
        <w:t>不完全监督考虑那些我们只拥有少量有标注数据的情况</w:t>
      </w:r>
      <w:r w:rsidR="002112A4">
        <w:rPr>
          <w:rFonts w:hint="eastAsia"/>
        </w:rPr>
        <w:t>。</w:t>
      </w:r>
    </w:p>
    <w:p w14:paraId="6F731BEF" w14:textId="359D6A19" w:rsidR="002112A4" w:rsidRDefault="002112A4" w:rsidP="00041119">
      <w:pPr>
        <w:ind w:firstLineChars="0"/>
      </w:pPr>
      <w:r w:rsidRPr="002112A4">
        <w:rPr>
          <w:rFonts w:hint="eastAsia"/>
        </w:rPr>
        <w:t>这些有标注数据并不足以训练出好的模型，但是我们拥有</w:t>
      </w:r>
      <w:r w:rsidRPr="002112A4">
        <w:rPr>
          <w:rFonts w:hint="eastAsia"/>
        </w:rPr>
        <w:lastRenderedPageBreak/>
        <w:t>大量未标注数据可供使用。形式化表达为，模型的任务是从训练数据集中学习，其中训练集中有</w:t>
      </w:r>
      <w:r w:rsidRPr="002112A4">
        <w:rPr>
          <w:rFonts w:hint="eastAsia"/>
        </w:rPr>
        <w:t xml:space="preserve"> </w:t>
      </w:r>
      <w:r w:rsidR="00FF3CB2">
        <w:t>n</w:t>
      </w:r>
      <w:r w:rsidRPr="002112A4">
        <w:rPr>
          <w:rFonts w:hint="eastAsia"/>
        </w:rPr>
        <w:t xml:space="preserve"> </w:t>
      </w:r>
      <w:proofErr w:type="gramStart"/>
      <w:r w:rsidRPr="002112A4">
        <w:rPr>
          <w:rFonts w:hint="eastAsia"/>
        </w:rPr>
        <w:t>个</w:t>
      </w:r>
      <w:proofErr w:type="gramEnd"/>
      <w:r w:rsidRPr="002112A4">
        <w:rPr>
          <w:rFonts w:hint="eastAsia"/>
        </w:rPr>
        <w:t>有标注训练样本（即给出的样本）和</w:t>
      </w:r>
      <w:r w:rsidRPr="002112A4">
        <w:rPr>
          <w:rFonts w:hint="eastAsia"/>
        </w:rPr>
        <w:t xml:space="preserve"> u = m - </w:t>
      </w:r>
      <w:r w:rsidR="00FF3CB2">
        <w:t>n</w:t>
      </w:r>
      <w:proofErr w:type="gramStart"/>
      <w:r w:rsidRPr="002112A4">
        <w:rPr>
          <w:rFonts w:hint="eastAsia"/>
        </w:rPr>
        <w:t>个</w:t>
      </w:r>
      <w:proofErr w:type="gramEnd"/>
      <w:r w:rsidRPr="002112A4">
        <w:rPr>
          <w:rFonts w:hint="eastAsia"/>
        </w:rPr>
        <w:t>未标注样本；其他条件与具有</w:t>
      </w:r>
      <w:proofErr w:type="gramStart"/>
      <w:r w:rsidRPr="002112A4">
        <w:rPr>
          <w:rFonts w:hint="eastAsia"/>
        </w:rPr>
        <w:t>强监督</w:t>
      </w:r>
      <w:proofErr w:type="gramEnd"/>
      <w:r w:rsidRPr="002112A4">
        <w:rPr>
          <w:rFonts w:hint="eastAsia"/>
        </w:rPr>
        <w:t>的监督学习相同。将</w:t>
      </w:r>
      <w:r w:rsidRPr="002112A4">
        <w:rPr>
          <w:rFonts w:hint="eastAsia"/>
        </w:rPr>
        <w:t xml:space="preserve"> </w:t>
      </w:r>
      <w:r w:rsidR="00FF3CB2">
        <w:t>n</w:t>
      </w:r>
      <w:proofErr w:type="gramStart"/>
      <w:r w:rsidRPr="002112A4">
        <w:rPr>
          <w:rFonts w:hint="eastAsia"/>
        </w:rPr>
        <w:t>个</w:t>
      </w:r>
      <w:proofErr w:type="gramEnd"/>
      <w:r w:rsidRPr="002112A4">
        <w:rPr>
          <w:rFonts w:hint="eastAsia"/>
        </w:rPr>
        <w:t>有标注示例称为标注数据，将</w:t>
      </w:r>
      <w:r w:rsidRPr="002112A4">
        <w:rPr>
          <w:rFonts w:hint="eastAsia"/>
        </w:rPr>
        <w:t xml:space="preserve"> u </w:t>
      </w:r>
      <w:proofErr w:type="gramStart"/>
      <w:r w:rsidRPr="002112A4">
        <w:rPr>
          <w:rFonts w:hint="eastAsia"/>
        </w:rPr>
        <w:t>个</w:t>
      </w:r>
      <w:proofErr w:type="gramEnd"/>
      <w:r w:rsidRPr="002112A4">
        <w:rPr>
          <w:rFonts w:hint="eastAsia"/>
        </w:rPr>
        <w:t>未标注示例称为未标注数据。</w:t>
      </w:r>
    </w:p>
    <w:p w14:paraId="2999646E" w14:textId="1493A968" w:rsidR="009475DE" w:rsidRDefault="00FF3CB2" w:rsidP="00041119">
      <w:pPr>
        <w:ind w:firstLineChars="0"/>
      </w:pPr>
      <w:r>
        <w:rPr>
          <w:rFonts w:hint="eastAsia"/>
        </w:rPr>
        <w:t>则由标注实例训练出的模型称为标注网络，</w:t>
      </w:r>
      <w:r w:rsidR="009475DE">
        <w:rPr>
          <w:rFonts w:hint="eastAsia"/>
        </w:rPr>
        <w:t>其</w:t>
      </w:r>
      <w:r w:rsidR="009475DE">
        <w:rPr>
          <w:rFonts w:hint="eastAsia"/>
        </w:rPr>
        <w:t>l</w:t>
      </w:r>
      <w:r w:rsidR="009475DE">
        <w:t>oss</w:t>
      </w:r>
      <w:r w:rsidR="009475DE">
        <w:rPr>
          <w:rFonts w:hint="eastAsia"/>
        </w:rPr>
        <w:t>为对于多目标检测任务采用</w:t>
      </w:r>
      <w:r w:rsidR="009475DE">
        <w:rPr>
          <w:rFonts w:hint="eastAsia"/>
        </w:rPr>
        <w:t>f</w:t>
      </w:r>
      <w:r w:rsidR="009475DE">
        <w:t>ocal loss:</w:t>
      </w:r>
    </w:p>
    <w:p w14:paraId="4F931EBC" w14:textId="68FAB78F" w:rsidR="009475DE" w:rsidRDefault="00AE78B3" w:rsidP="009475DE">
      <m:oMathPara>
        <m:oMath>
          <m:sSub>
            <m:sSubPr>
              <m:ctrlPr>
                <w:rPr>
                  <w:rFonts w:ascii="Cambria Math" w:hAnsi="Cambria Math"/>
                  <w:i/>
                </w:rPr>
              </m:ctrlPr>
            </m:sSubPr>
            <m:e>
              <m:r>
                <w:rPr>
                  <w:rFonts w:ascii="Cambria Math" w:hAnsi="Cambria Math"/>
                </w:rPr>
                <m:t>L</m:t>
              </m:r>
            </m:e>
            <m:sub>
              <m:r>
                <w:rPr>
                  <w:rFonts w:ascii="Cambria Math" w:hAnsi="Cambria Math"/>
                </w:rPr>
                <m:t>fl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γ</m:t>
                      </m:r>
                    </m:sup>
                  </m:sSup>
                  <m:d>
                    <m:dPr>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log</m:t>
                      </m:r>
                    </m:fName>
                    <m:e>
                      <m:r>
                        <w:rPr>
                          <w:rFonts w:ascii="Cambria Math" w:hAnsi="Cambria Math"/>
                        </w:rPr>
                        <m:t>σ</m:t>
                      </m:r>
                      <m:d>
                        <m:dPr>
                          <m:ctrlPr>
                            <w:rPr>
                              <w:rFonts w:ascii="Cambria Math" w:hAnsi="Cambria Math"/>
                              <w:i/>
                            </w:rPr>
                          </m:ctrlPr>
                        </m:dPr>
                        <m:e>
                          <m:r>
                            <w:rPr>
                              <w:rFonts w:ascii="Cambria Math" w:hAnsi="Cambria Math"/>
                            </w:rPr>
                            <m:t>x</m:t>
                          </m:r>
                        </m:e>
                      </m:d>
                    </m:e>
                  </m:func>
                  <m:r>
                    <w:rPr>
                      <w:rFonts w:ascii="Cambria Math" w:hAnsi="Cambria Math"/>
                    </w:rPr>
                    <m:t>,y=1</m:t>
                  </m:r>
                </m:e>
                <m:e>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γ</m:t>
                      </m:r>
                    </m:sup>
                  </m:sSup>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,y=0</m:t>
                      </m:r>
                    </m:e>
                  </m:func>
                </m:e>
              </m:eqArr>
            </m:e>
          </m:d>
        </m:oMath>
      </m:oMathPara>
    </w:p>
    <w:p w14:paraId="6EB34239" w14:textId="512841F1" w:rsidR="009475DE" w:rsidRDefault="009475DE" w:rsidP="009475DE">
      <w:pPr>
        <w:ind w:firstLineChars="0"/>
      </w:pPr>
      <w:r>
        <w:rPr>
          <w:rFonts w:hint="eastAsia"/>
        </w:rPr>
        <w:t>在</w:t>
      </w:r>
      <w:proofErr w:type="gramStart"/>
      <w:r>
        <w:rPr>
          <w:rFonts w:hint="eastAsia"/>
        </w:rPr>
        <w:t>本任务</w:t>
      </w:r>
      <w:proofErr w:type="gramEnd"/>
      <w:r>
        <w:rPr>
          <w:rFonts w:hint="eastAsia"/>
        </w:rPr>
        <w:t>中为单目标检测任务，采用但目标检测常用的</w:t>
      </w:r>
      <w:r w:rsidRPr="009475DE">
        <w:t>Triplet loss</w:t>
      </w:r>
      <w:r>
        <w:rPr>
          <w:rFonts w:hint="eastAsia"/>
        </w:rPr>
        <w:t>：</w:t>
      </w:r>
    </w:p>
    <w:p w14:paraId="10769332" w14:textId="5CF8BE17" w:rsidR="009475DE" w:rsidRPr="009475DE" w:rsidRDefault="00AE78B3" w:rsidP="009475DE">
      <w:pPr>
        <w:ind w:firstLineChars="0"/>
      </w:pPr>
      <m:oMathPara>
        <m:oMath>
          <m:sSub>
            <m:sSubPr>
              <m:ctrlPr>
                <w:rPr>
                  <w:rFonts w:ascii="Cambria Math" w:hAnsi="Cambria Math"/>
                  <w:i/>
                </w:rPr>
              </m:ctrlPr>
            </m:sSubPr>
            <m:e>
              <m:r>
                <w:rPr>
                  <w:rFonts w:ascii="Cambria Math" w:hAnsi="Cambria Math"/>
                </w:rPr>
                <m:t>L</m:t>
              </m:r>
            </m:e>
            <m:sub>
              <m:r>
                <w:rPr>
                  <w:rFonts w:ascii="Cambria Math" w:hAnsi="Cambria Math"/>
                </w:rPr>
                <m:t>tri</m:t>
              </m:r>
            </m:sub>
          </m:sSub>
          <m:d>
            <m:dPr>
              <m:ctrlPr>
                <w:rPr>
                  <w:rFonts w:ascii="Cambria Math" w:hAnsi="Cambria Math"/>
                  <w:i/>
                </w:rPr>
              </m:ctrlPr>
            </m:dPr>
            <m:e>
              <m:r>
                <w:rPr>
                  <w:rFonts w:ascii="Cambria Math" w:hAnsi="Cambria Math"/>
                </w:rPr>
                <m:t>i,j,k</m:t>
              </m:r>
            </m:e>
          </m:d>
          <m:r>
            <w:rPr>
              <w:rFonts w:ascii="Cambria Math" w:hAnsi="Cambria Math"/>
            </w:rPr>
            <m:t>=</m:t>
          </m:r>
          <m:r>
            <m:rPr>
              <m:sty m:val="p"/>
            </m:rPr>
            <w:rPr>
              <w:rFonts w:ascii="Cambria Math" w:hAnsi="Cambria Math"/>
            </w:rPr>
            <m:t>max⁡</m:t>
          </m:r>
          <m:r>
            <w:rPr>
              <w:rFonts w:ascii="Cambria Math" w:hAnsi="Cambria Math"/>
            </w:rPr>
            <m:t>(</m:t>
          </m:r>
          <m:r>
            <w:rPr>
              <w:rFonts w:ascii="Cambria Math" w:hAnsi="Cambria Math" w:hint="eastAsia"/>
            </w:rPr>
            <m:t>ρ</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ik</m:t>
              </m:r>
            </m:sub>
          </m:sSub>
          <m:r>
            <w:rPr>
              <w:rFonts w:ascii="Cambria Math" w:hAnsi="Cambria Math"/>
            </w:rPr>
            <m:t>,0)</m:t>
          </m:r>
        </m:oMath>
      </m:oMathPara>
    </w:p>
    <w:p w14:paraId="4DA168E6" w14:textId="137D3BCD" w:rsidR="009475DE" w:rsidRPr="009475DE" w:rsidRDefault="009475DE" w:rsidP="009475DE">
      <w:pPr>
        <w:ind w:firstLineChars="0"/>
      </w:pPr>
      <w:r>
        <w:rPr>
          <w:rFonts w:hint="eastAsia"/>
        </w:rPr>
        <w:t>其中ρ</w:t>
      </w:r>
      <w:r>
        <w:rPr>
          <w:rFonts w:ascii="Arial" w:hAnsi="Arial"/>
          <w:color w:val="4D4D4D"/>
        </w:rPr>
        <w:t>是边距参数，是一个超参</w:t>
      </w:r>
      <w:r>
        <w:rPr>
          <w:rFonts w:ascii="Arial" w:hAnsi="Arial" w:hint="eastAsia"/>
          <w:color w:val="4D4D4D"/>
        </w:rPr>
        <w:t>，</w:t>
      </w:r>
      <w:proofErr w:type="spellStart"/>
      <w:r w:rsidRPr="009475DE">
        <w:rPr>
          <w:rFonts w:ascii="Arial" w:hAnsi="Arial" w:hint="eastAsia"/>
          <w:color w:val="4D4D4D"/>
        </w:rPr>
        <w:t>d</w:t>
      </w:r>
      <w:r>
        <w:rPr>
          <w:rFonts w:ascii="Arial" w:hAnsi="Arial" w:hint="eastAsia"/>
          <w:color w:val="4D4D4D"/>
        </w:rPr>
        <w:t>_</w:t>
      </w:r>
      <w:r w:rsidRPr="009475DE">
        <w:rPr>
          <w:rFonts w:ascii="Arial" w:hAnsi="Arial" w:hint="eastAsia"/>
          <w:color w:val="4D4D4D"/>
        </w:rPr>
        <w:t>ij</w:t>
      </w:r>
      <w:proofErr w:type="spellEnd"/>
      <w:r w:rsidRPr="009475DE">
        <w:rPr>
          <w:rFonts w:ascii="Arial" w:hAnsi="Arial" w:hint="eastAsia"/>
          <w:color w:val="4D4D4D"/>
        </w:rPr>
        <w:t xml:space="preserve"> </w:t>
      </w:r>
      <w:proofErr w:type="spellStart"/>
      <w:r w:rsidRPr="009475DE">
        <w:rPr>
          <w:rFonts w:ascii="Arial" w:hAnsi="Arial" w:hint="eastAsia"/>
          <w:color w:val="4D4D4D"/>
        </w:rPr>
        <w:t>d</w:t>
      </w:r>
      <w:r>
        <w:rPr>
          <w:rFonts w:ascii="Arial" w:hAnsi="Arial"/>
          <w:color w:val="4D4D4D"/>
        </w:rPr>
        <w:t>_</w:t>
      </w:r>
      <w:r w:rsidRPr="009475DE">
        <w:rPr>
          <w:rFonts w:ascii="Arial" w:hAnsi="Arial" w:hint="eastAsia"/>
          <w:color w:val="4D4D4D"/>
        </w:rPr>
        <w:t>ik</w:t>
      </w:r>
      <w:proofErr w:type="spellEnd"/>
      <w:r w:rsidRPr="009475DE">
        <w:rPr>
          <w:rFonts w:ascii="Arial" w:hAnsi="Arial" w:hint="eastAsia"/>
          <w:color w:val="4D4D4D"/>
        </w:rPr>
        <w:t xml:space="preserve"> :</w:t>
      </w:r>
      <w:r w:rsidRPr="009475DE">
        <w:rPr>
          <w:rFonts w:ascii="Arial" w:hAnsi="Arial" w:hint="eastAsia"/>
          <w:color w:val="4D4D4D"/>
        </w:rPr>
        <w:t>分别表示</w:t>
      </w:r>
      <w:r w:rsidRPr="009475DE">
        <w:rPr>
          <w:rFonts w:ascii="Arial" w:hAnsi="Arial" w:hint="eastAsia"/>
          <w:color w:val="4D4D4D"/>
        </w:rPr>
        <w:t xml:space="preserve">anchor sample </w:t>
      </w:r>
      <w:r w:rsidRPr="009475DE">
        <w:rPr>
          <w:rFonts w:ascii="Arial" w:hAnsi="Arial" w:hint="eastAsia"/>
          <w:color w:val="4D4D4D"/>
        </w:rPr>
        <w:t>分别与</w:t>
      </w:r>
      <w:r w:rsidRPr="009475DE">
        <w:rPr>
          <w:rFonts w:ascii="Arial" w:hAnsi="Arial" w:hint="eastAsia"/>
          <w:color w:val="4D4D4D"/>
        </w:rPr>
        <w:t>positive sample</w:t>
      </w:r>
      <w:r w:rsidRPr="009475DE">
        <w:rPr>
          <w:rFonts w:ascii="Arial" w:hAnsi="Arial" w:hint="eastAsia"/>
          <w:color w:val="4D4D4D"/>
        </w:rPr>
        <w:t>、</w:t>
      </w:r>
      <w:r w:rsidRPr="009475DE">
        <w:rPr>
          <w:rFonts w:ascii="Arial" w:hAnsi="Arial" w:hint="eastAsia"/>
          <w:color w:val="4D4D4D"/>
        </w:rPr>
        <w:t>negative sample</w:t>
      </w:r>
      <w:r w:rsidRPr="009475DE">
        <w:rPr>
          <w:rFonts w:ascii="Arial" w:hAnsi="Arial" w:hint="eastAsia"/>
          <w:color w:val="4D4D4D"/>
        </w:rPr>
        <w:t>的欧式距离。</w:t>
      </w:r>
    </w:p>
    <w:p w14:paraId="6BE36DCD" w14:textId="280EFEDA" w:rsidR="00FF3CB2" w:rsidRDefault="00FF3CB2" w:rsidP="00041119">
      <w:pPr>
        <w:ind w:firstLineChars="0"/>
      </w:pPr>
      <w:r>
        <w:rPr>
          <w:rFonts w:hint="eastAsia"/>
        </w:rPr>
        <w:t>未标注示例</w:t>
      </w:r>
      <w:r>
        <w:rPr>
          <w:rFonts w:hint="eastAsia"/>
        </w:rPr>
        <w:t>u</w:t>
      </w:r>
      <w:r w:rsidR="009475DE">
        <w:rPr>
          <w:rFonts w:hint="eastAsia"/>
        </w:rPr>
        <w:t>输入至标注网络</w:t>
      </w:r>
      <w:r w:rsidR="0001580D">
        <w:rPr>
          <w:rFonts w:hint="eastAsia"/>
        </w:rPr>
        <w:t>，</w:t>
      </w:r>
      <w:proofErr w:type="gramStart"/>
      <w:r w:rsidR="0001580D">
        <w:rPr>
          <w:rFonts w:hint="eastAsia"/>
        </w:rPr>
        <w:t>获得初代标签</w:t>
      </w:r>
      <w:proofErr w:type="gramEnd"/>
      <w:r w:rsidR="0001580D">
        <w:rPr>
          <w:rFonts w:hint="eastAsia"/>
        </w:rPr>
        <w:t>。</w:t>
      </w:r>
    </w:p>
    <w:p w14:paraId="29DFC470" w14:textId="50EAC508" w:rsidR="00B22F4B" w:rsidRDefault="00B22F4B" w:rsidP="00041119">
      <w:pPr>
        <w:ind w:firstLineChars="0"/>
      </w:pPr>
      <w:r>
        <w:rPr>
          <w:rFonts w:hint="eastAsia"/>
          <w:noProof/>
        </w:rPr>
        <w:lastRenderedPageBreak/>
        <w:drawing>
          <wp:inline distT="0" distB="0" distL="0" distR="0" wp14:anchorId="59959A72" wp14:editId="5B52FFBF">
            <wp:extent cx="4274820" cy="37109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3710940"/>
                    </a:xfrm>
                    <a:prstGeom prst="rect">
                      <a:avLst/>
                    </a:prstGeom>
                    <a:noFill/>
                    <a:ln>
                      <a:noFill/>
                    </a:ln>
                  </pic:spPr>
                </pic:pic>
              </a:graphicData>
            </a:graphic>
          </wp:inline>
        </w:drawing>
      </w:r>
    </w:p>
    <w:p w14:paraId="16DD95F0" w14:textId="6A0A2D6C" w:rsidR="00781CD4" w:rsidRPr="00B22F4B" w:rsidRDefault="00B22F4B" w:rsidP="00B22F4B">
      <w:pPr>
        <w:ind w:firstLineChars="0"/>
        <w:rPr>
          <w:rFonts w:cs="Times New Roman"/>
          <w:szCs w:val="30"/>
        </w:rPr>
      </w:pPr>
      <w:r>
        <w:rPr>
          <w:rFonts w:cs="Times New Roman" w:hint="eastAsia"/>
          <w:szCs w:val="30"/>
        </w:rPr>
        <w:t>标注网络</w:t>
      </w:r>
      <w:r w:rsidR="00781CD4">
        <w:rPr>
          <w:rFonts w:cs="Times New Roman" w:hint="eastAsia"/>
          <w:szCs w:val="30"/>
        </w:rPr>
        <w:t>以</w:t>
      </w:r>
      <w:r w:rsidR="00781CD4">
        <w:rPr>
          <w:rFonts w:cs="Times New Roman" w:hint="eastAsia"/>
          <w:szCs w:val="30"/>
        </w:rPr>
        <w:t>ResNet50</w:t>
      </w:r>
      <w:r w:rsidR="00781CD4">
        <w:rPr>
          <w:rFonts w:cs="Times New Roman" w:hint="eastAsia"/>
          <w:szCs w:val="30"/>
        </w:rPr>
        <w:t>作为模型的骨干神经网络，</w:t>
      </w:r>
      <w:r>
        <w:rPr>
          <w:rFonts w:cs="Times New Roman" w:hint="eastAsia"/>
          <w:szCs w:val="30"/>
        </w:rPr>
        <w:t>设置三阈值</w:t>
      </w:r>
      <w:r>
        <w:rPr>
          <w:rFonts w:cs="Times New Roman" w:hint="eastAsia"/>
          <w:szCs w:val="30"/>
        </w:rPr>
        <w:t>Sta</w:t>
      </w:r>
      <w:r>
        <w:rPr>
          <w:rFonts w:cs="Times New Roman"/>
          <w:szCs w:val="30"/>
        </w:rPr>
        <w:t>ge</w:t>
      </w:r>
      <w:r>
        <w:rPr>
          <w:rFonts w:cs="Times New Roman" w:hint="eastAsia"/>
          <w:szCs w:val="30"/>
        </w:rPr>
        <w:t>，逐步提升，</w:t>
      </w:r>
      <w:r w:rsidRPr="00B22F4B">
        <w:rPr>
          <w:rFonts w:cs="Times New Roman" w:hint="eastAsia"/>
          <w:szCs w:val="30"/>
        </w:rPr>
        <w:t>不同阶段采用的</w:t>
      </w:r>
      <w:proofErr w:type="spellStart"/>
      <w:r w:rsidRPr="00B22F4B">
        <w:rPr>
          <w:rFonts w:cs="Times New Roman" w:hint="eastAsia"/>
          <w:szCs w:val="30"/>
        </w:rPr>
        <w:t>IoU</w:t>
      </w:r>
      <w:proofErr w:type="spellEnd"/>
      <w:r w:rsidRPr="00B22F4B">
        <w:rPr>
          <w:rFonts w:cs="Times New Roman" w:hint="eastAsia"/>
          <w:szCs w:val="30"/>
        </w:rPr>
        <w:t>阈值不同</w:t>
      </w:r>
      <w:r>
        <w:rPr>
          <w:rFonts w:cs="Times New Roman" w:hint="eastAsia"/>
          <w:szCs w:val="30"/>
        </w:rPr>
        <w:t>，</w:t>
      </w:r>
      <w:r w:rsidRPr="00B22F4B">
        <w:rPr>
          <w:rFonts w:cs="Times New Roman" w:hint="eastAsia"/>
          <w:szCs w:val="30"/>
        </w:rPr>
        <w:t>如果使用较低的</w:t>
      </w:r>
      <w:r w:rsidRPr="00B22F4B">
        <w:rPr>
          <w:rFonts w:cs="Times New Roman" w:hint="eastAsia"/>
          <w:szCs w:val="30"/>
        </w:rPr>
        <w:t>IOU</w:t>
      </w:r>
      <w:r w:rsidRPr="00B22F4B">
        <w:rPr>
          <w:rFonts w:cs="Times New Roman" w:hint="eastAsia"/>
          <w:szCs w:val="30"/>
        </w:rPr>
        <w:t>阈值，那么会学习到大量的背景框，产生大量的噪声预测。但是如果采用较高的阈值，这个检测器的表现往往会变得很差，两个主要的原因，第一就是随着</w:t>
      </w:r>
      <w:r w:rsidRPr="00B22F4B">
        <w:rPr>
          <w:rFonts w:cs="Times New Roman" w:hint="eastAsia"/>
          <w:szCs w:val="30"/>
        </w:rPr>
        <w:t>IOU</w:t>
      </w:r>
      <w:r w:rsidRPr="00B22F4B">
        <w:rPr>
          <w:rFonts w:cs="Times New Roman" w:hint="eastAsia"/>
          <w:szCs w:val="30"/>
        </w:rPr>
        <w:t>阈值的增加，正样本的数量会呈</w:t>
      </w:r>
      <w:proofErr w:type="gramStart"/>
      <w:r w:rsidRPr="00B22F4B">
        <w:rPr>
          <w:rFonts w:cs="Times New Roman" w:hint="eastAsia"/>
          <w:szCs w:val="30"/>
        </w:rPr>
        <w:t>指数级</w:t>
      </w:r>
      <w:proofErr w:type="gramEnd"/>
      <w:r w:rsidRPr="00B22F4B">
        <w:rPr>
          <w:rFonts w:cs="Times New Roman" w:hint="eastAsia"/>
          <w:szCs w:val="30"/>
        </w:rPr>
        <w:t>的减小，因此产生过拟合。第二就是推理过程中出现于</w:t>
      </w:r>
      <w:r w:rsidRPr="00B22F4B">
        <w:rPr>
          <w:rFonts w:cs="Times New Roman" w:hint="eastAsia"/>
          <w:szCs w:val="30"/>
        </w:rPr>
        <w:t>IOU</w:t>
      </w:r>
      <w:r w:rsidRPr="00B22F4B">
        <w:rPr>
          <w:rFonts w:cs="Times New Roman" w:hint="eastAsia"/>
          <w:szCs w:val="30"/>
        </w:rPr>
        <w:t>的误匹配，也就是在训练优化感知器的过程中的最优</w:t>
      </w:r>
      <w:r w:rsidRPr="00B22F4B">
        <w:rPr>
          <w:rFonts w:cs="Times New Roman" w:hint="eastAsia"/>
          <w:szCs w:val="30"/>
        </w:rPr>
        <w:t>IOU</w:t>
      </w:r>
      <w:r w:rsidRPr="00B22F4B">
        <w:rPr>
          <w:rFonts w:cs="Times New Roman" w:hint="eastAsia"/>
          <w:szCs w:val="30"/>
        </w:rPr>
        <w:t>与输入</w:t>
      </w:r>
      <w:r w:rsidRPr="00B22F4B">
        <w:rPr>
          <w:rFonts w:cs="Times New Roman" w:hint="eastAsia"/>
          <w:szCs w:val="30"/>
        </w:rPr>
        <w:t>proposal</w:t>
      </w:r>
      <w:r w:rsidRPr="00B22F4B">
        <w:rPr>
          <w:rFonts w:cs="Times New Roman" w:hint="eastAsia"/>
          <w:szCs w:val="30"/>
        </w:rPr>
        <w:t>的</w:t>
      </w:r>
      <w:r w:rsidRPr="00B22F4B">
        <w:rPr>
          <w:rFonts w:cs="Times New Roman" w:hint="eastAsia"/>
          <w:szCs w:val="30"/>
        </w:rPr>
        <w:t>IOU</w:t>
      </w:r>
      <w:r w:rsidRPr="00B22F4B">
        <w:rPr>
          <w:rFonts w:cs="Times New Roman" w:hint="eastAsia"/>
          <w:szCs w:val="30"/>
        </w:rPr>
        <w:t>不相同，出现误匹配，这样很大程度上降低了检测精度。</w:t>
      </w:r>
      <w:r>
        <w:rPr>
          <w:rFonts w:cs="Times New Roman" w:hint="eastAsia"/>
          <w:szCs w:val="30"/>
        </w:rPr>
        <w:t>对于本任务，本项目经过实验，得到最优</w:t>
      </w:r>
      <w:proofErr w:type="spellStart"/>
      <w:r>
        <w:rPr>
          <w:rFonts w:cs="Times New Roman" w:hint="eastAsia"/>
          <w:szCs w:val="30"/>
        </w:rPr>
        <w:t>Io</w:t>
      </w:r>
      <w:r>
        <w:rPr>
          <w:rFonts w:cs="Times New Roman"/>
          <w:szCs w:val="30"/>
        </w:rPr>
        <w:t>U</w:t>
      </w:r>
      <w:proofErr w:type="spellEnd"/>
      <w:r>
        <w:rPr>
          <w:rFonts w:cs="Times New Roman" w:hint="eastAsia"/>
          <w:szCs w:val="30"/>
        </w:rPr>
        <w:t>阈值。</w:t>
      </w:r>
    </w:p>
    <w:p w14:paraId="37EEDFF1" w14:textId="67C7B5DB" w:rsidR="00254400" w:rsidRDefault="00B22F4B" w:rsidP="00874DAE">
      <w:pPr>
        <w:ind w:firstLineChars="0"/>
      </w:pPr>
      <w:r>
        <w:rPr>
          <w:noProof/>
        </w:rPr>
        <w:lastRenderedPageBreak/>
        <w:drawing>
          <wp:inline distT="0" distB="0" distL="0" distR="0" wp14:anchorId="3F37E88D" wp14:editId="1F45FAF9">
            <wp:extent cx="5274310" cy="2600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00325"/>
                    </a:xfrm>
                    <a:prstGeom prst="rect">
                      <a:avLst/>
                    </a:prstGeom>
                  </pic:spPr>
                </pic:pic>
              </a:graphicData>
            </a:graphic>
          </wp:inline>
        </w:drawing>
      </w:r>
    </w:p>
    <w:p w14:paraId="73986F3E" w14:textId="5D16AECE" w:rsidR="00874DAE" w:rsidRPr="00874DAE" w:rsidRDefault="00874DAE" w:rsidP="00874DAE">
      <w:pPr>
        <w:ind w:firstLineChars="0"/>
      </w:pPr>
      <w:r>
        <w:rPr>
          <w:rFonts w:hint="eastAsia"/>
        </w:rPr>
        <w:t>在初次使用时，加载第三方的</w:t>
      </w:r>
      <w:proofErr w:type="gramStart"/>
      <w:r>
        <w:rPr>
          <w:rFonts w:hint="eastAsia"/>
        </w:rPr>
        <w:t>预训练</w:t>
      </w:r>
      <w:proofErr w:type="gramEnd"/>
      <w:r>
        <w:rPr>
          <w:rFonts w:hint="eastAsia"/>
        </w:rPr>
        <w:t>权重（如</w:t>
      </w:r>
      <w:r>
        <w:rPr>
          <w:rFonts w:hint="eastAsia"/>
        </w:rPr>
        <w:t>Image</w:t>
      </w:r>
      <w:r>
        <w:t>Net</w:t>
      </w:r>
      <w:r>
        <w:rPr>
          <w:rFonts w:hint="eastAsia"/>
        </w:rPr>
        <w:t>），在训练垃圾目标检测网络后可以得到垃圾检测的权重，之后可以在下次使用标注网络标注时加载该权重，从而提高模型标注的准确率。</w:t>
      </w:r>
    </w:p>
    <w:p w14:paraId="12557FE6" w14:textId="2901B1FF" w:rsidR="00401E4B" w:rsidRDefault="00401E4B" w:rsidP="00401E4B">
      <w:pPr>
        <w:ind w:left="600" w:firstLineChars="0" w:firstLine="0"/>
      </w:pPr>
      <w:r>
        <w:rPr>
          <w:rFonts w:hint="eastAsia"/>
        </w:rPr>
        <w:t>这一方法的三大优点是：</w:t>
      </w:r>
    </w:p>
    <w:p w14:paraId="7518676E" w14:textId="05AA3776" w:rsidR="00401E4B" w:rsidRDefault="00874DAE" w:rsidP="00874DAE">
      <w:pPr>
        <w:ind w:firstLineChars="0"/>
      </w:pPr>
      <w:r>
        <w:t>1</w:t>
      </w:r>
      <w:r>
        <w:rPr>
          <w:rFonts w:hint="eastAsia"/>
        </w:rPr>
        <w:t>、</w:t>
      </w:r>
      <w:r w:rsidR="00401E4B">
        <w:rPr>
          <w:rFonts w:hint="eastAsia"/>
        </w:rPr>
        <w:t>可以大规模标注，每个标注函数都可以用于成百上千</w:t>
      </w:r>
      <w:proofErr w:type="gramStart"/>
      <w:r w:rsidR="00401E4B">
        <w:rPr>
          <w:rFonts w:hint="eastAsia"/>
        </w:rPr>
        <w:t>个</w:t>
      </w:r>
      <w:proofErr w:type="gramEnd"/>
      <w:r w:rsidR="00401E4B">
        <w:rPr>
          <w:rFonts w:hint="eastAsia"/>
        </w:rPr>
        <w:t>数据样本的标注。</w:t>
      </w:r>
    </w:p>
    <w:p w14:paraId="4444CEBD" w14:textId="639D1CE3" w:rsidR="00401E4B" w:rsidRDefault="00874DAE" w:rsidP="00874DAE">
      <w:pPr>
        <w:ind w:firstLineChars="0"/>
      </w:pPr>
      <w:r>
        <w:rPr>
          <w:rFonts w:hint="eastAsia"/>
        </w:rPr>
        <w:t>2</w:t>
      </w:r>
      <w:r>
        <w:rPr>
          <w:rFonts w:hint="eastAsia"/>
        </w:rPr>
        <w:t>、</w:t>
      </w:r>
      <w:r w:rsidR="00401E4B">
        <w:rPr>
          <w:rFonts w:hint="eastAsia"/>
        </w:rPr>
        <w:t>可以利用海量的未标注数据，来构建大量虽然不完美但是足够好的大型训练数据集</w:t>
      </w:r>
    </w:p>
    <w:p w14:paraId="7E91BEA4" w14:textId="51F847F5" w:rsidR="00254400" w:rsidRDefault="00874DAE" w:rsidP="00874DAE">
      <w:pPr>
        <w:ind w:firstLineChars="0"/>
      </w:pPr>
      <w:r>
        <w:rPr>
          <w:rFonts w:hint="eastAsia"/>
        </w:rPr>
        <w:t>3</w:t>
      </w:r>
      <w:r>
        <w:rPr>
          <w:rFonts w:hint="eastAsia"/>
        </w:rPr>
        <w:t>、</w:t>
      </w:r>
      <w:r w:rsidR="00401E4B">
        <w:rPr>
          <w:rFonts w:hint="eastAsia"/>
        </w:rPr>
        <w:t>这些标注可以用于训练一个具有大特征集的强大的判别分类器。即使只使用</w:t>
      </w:r>
      <w:r>
        <w:rPr>
          <w:rFonts w:hint="eastAsia"/>
        </w:rPr>
        <w:t>少量标注图像</w:t>
      </w:r>
      <w:r w:rsidR="00401E4B">
        <w:rPr>
          <w:rFonts w:hint="eastAsia"/>
        </w:rPr>
        <w:t>，每个数据样本依然可以有上千</w:t>
      </w:r>
      <w:proofErr w:type="gramStart"/>
      <w:r w:rsidR="00401E4B">
        <w:rPr>
          <w:rFonts w:hint="eastAsia"/>
        </w:rPr>
        <w:t>个</w:t>
      </w:r>
      <w:proofErr w:type="gramEnd"/>
      <w:r w:rsidR="00401E4B">
        <w:rPr>
          <w:rFonts w:hint="eastAsia"/>
        </w:rPr>
        <w:t>特征。</w:t>
      </w:r>
      <w:r w:rsidR="00AE78B3" w:rsidRPr="00AE78B3">
        <w:rPr>
          <w:rFonts w:hint="eastAsia"/>
        </w:rPr>
        <w:t>只</w:t>
      </w:r>
      <w:r w:rsidR="00AE78B3">
        <w:rPr>
          <w:rFonts w:hint="eastAsia"/>
        </w:rPr>
        <w:t>经过测试，只</w:t>
      </w:r>
      <w:r w:rsidR="00AE78B3" w:rsidRPr="00AE78B3">
        <w:rPr>
          <w:rFonts w:hint="eastAsia"/>
        </w:rPr>
        <w:t>需标注原数据集中</w:t>
      </w:r>
      <w:r w:rsidR="00AE78B3" w:rsidRPr="00AE78B3">
        <w:rPr>
          <w:rFonts w:hint="eastAsia"/>
        </w:rPr>
        <w:t>30%</w:t>
      </w:r>
      <w:r w:rsidR="00AE78B3" w:rsidRPr="00AE78B3">
        <w:rPr>
          <w:rFonts w:hint="eastAsia"/>
        </w:rPr>
        <w:t>的图片，就能让</w:t>
      </w:r>
      <w:r w:rsidR="00AE78B3">
        <w:rPr>
          <w:rFonts w:hint="eastAsia"/>
        </w:rPr>
        <w:t>标注网络</w:t>
      </w:r>
      <w:r w:rsidR="00AE78B3" w:rsidRPr="00AE78B3">
        <w:rPr>
          <w:rFonts w:hint="eastAsia"/>
        </w:rPr>
        <w:t>启动</w:t>
      </w:r>
      <w:proofErr w:type="gramStart"/>
      <w:r w:rsidR="00AE78B3" w:rsidRPr="00AE78B3">
        <w:rPr>
          <w:rFonts w:hint="eastAsia"/>
        </w:rPr>
        <w:t>数据集预标注</w:t>
      </w:r>
      <w:proofErr w:type="gramEnd"/>
      <w:r w:rsidR="00AE78B3" w:rsidRPr="00AE78B3">
        <w:rPr>
          <w:rFonts w:hint="eastAsia"/>
        </w:rPr>
        <w:t>，能够一键标注剩余数据集。对比手工标注训练出的模型效果，</w:t>
      </w:r>
      <w:r w:rsidR="00AE78B3">
        <w:rPr>
          <w:rFonts w:hint="eastAsia"/>
        </w:rPr>
        <w:t>其标注的准确率</w:t>
      </w:r>
      <w:r w:rsidR="00AE78B3" w:rsidRPr="00AE78B3">
        <w:rPr>
          <w:rFonts w:hint="eastAsia"/>
        </w:rPr>
        <w:t>达到了</w:t>
      </w:r>
      <w:r w:rsidR="00AE78B3" w:rsidRPr="00AE78B3">
        <w:rPr>
          <w:rFonts w:hint="eastAsia"/>
        </w:rPr>
        <w:t>95%</w:t>
      </w:r>
      <w:r w:rsidR="00AE78B3" w:rsidRPr="00AE78B3">
        <w:rPr>
          <w:rFonts w:hint="eastAsia"/>
        </w:rPr>
        <w:t>以上</w:t>
      </w:r>
      <w:r w:rsidR="00AE78B3">
        <w:rPr>
          <w:rFonts w:hint="eastAsia"/>
        </w:rPr>
        <w:t>。</w:t>
      </w:r>
    </w:p>
    <w:p w14:paraId="3A2C2C34" w14:textId="4BA2BE9B" w:rsidR="00071755" w:rsidRDefault="00071755" w:rsidP="00874DAE">
      <w:pPr>
        <w:ind w:firstLineChars="0"/>
      </w:pPr>
      <w:r>
        <w:rPr>
          <w:rFonts w:hint="eastAsia"/>
        </w:rPr>
        <w:lastRenderedPageBreak/>
        <w:t>（二）人工监督二次标注</w:t>
      </w:r>
    </w:p>
    <w:p w14:paraId="3D772803" w14:textId="23230896" w:rsidR="00071755" w:rsidRPr="001813BA" w:rsidRDefault="00071755" w:rsidP="001813BA">
      <w:pPr>
        <w:tabs>
          <w:tab w:val="left" w:pos="420"/>
        </w:tabs>
        <w:snapToGrid w:val="0"/>
        <w:spacing w:line="336" w:lineRule="auto"/>
        <w:rPr>
          <w:rFonts w:cs="Times New Roman" w:hint="eastAsia"/>
          <w:szCs w:val="30"/>
        </w:rPr>
      </w:pPr>
      <w:r>
        <w:rPr>
          <w:rFonts w:hint="eastAsia"/>
        </w:rPr>
        <w:t>通过</w:t>
      </w:r>
      <w:r w:rsidRPr="00071755">
        <w:rPr>
          <w:rFonts w:hint="eastAsia"/>
        </w:rPr>
        <w:t>弱监督学习</w:t>
      </w:r>
      <w:r>
        <w:rPr>
          <w:rFonts w:hint="eastAsia"/>
        </w:rPr>
        <w:t>的标注网络获得的初代标注数据并不能直接用于训练，但是已经完成了大部分的标注任务</w:t>
      </w:r>
      <w:r w:rsidR="00690D30">
        <w:rPr>
          <w:rFonts w:hint="eastAsia"/>
        </w:rPr>
        <w:t>，大大减少了工作量。在这个基础上，项目组将对垃圾图像进行二次标注，确保图像是标注正确的</w:t>
      </w:r>
      <w:r w:rsidR="001813BA">
        <w:rPr>
          <w:rFonts w:hint="eastAsia"/>
        </w:rPr>
        <w:t>，</w:t>
      </w:r>
      <w:r w:rsidR="001813BA">
        <w:rPr>
          <w:rFonts w:cs="Times New Roman" w:hint="eastAsia"/>
          <w:szCs w:val="30"/>
        </w:rPr>
        <w:t>得到图像中异物标注框的四维向量信息</w:t>
      </w:r>
      <w:r w:rsidR="001813BA">
        <w:rPr>
          <w:rFonts w:cs="Times New Roman" w:hint="eastAsia"/>
          <w:szCs w:val="30"/>
        </w:rPr>
        <w:t>(</w:t>
      </w:r>
      <w:r w:rsidR="00BB5715">
        <w:rPr>
          <w:rFonts w:cs="Times New Roman" w:hint="eastAsia"/>
          <w:szCs w:val="30"/>
        </w:rPr>
        <w:t>x</w:t>
      </w:r>
      <w:r w:rsidR="001813BA">
        <w:rPr>
          <w:rFonts w:cs="Times New Roman" w:hint="eastAsia"/>
          <w:szCs w:val="30"/>
        </w:rPr>
        <w:t>, y, w, h)</w:t>
      </w:r>
      <w:r w:rsidR="00BB5715">
        <w:rPr>
          <w:rFonts w:cs="Times New Roman" w:hint="eastAsia"/>
          <w:szCs w:val="30"/>
        </w:rPr>
        <w:t>，其类别为</w:t>
      </w:r>
      <w:r w:rsidR="00BB5715">
        <w:rPr>
          <w:rFonts w:cs="Times New Roman" w:hint="eastAsia"/>
          <w:szCs w:val="30"/>
        </w:rPr>
        <w:t>g</w:t>
      </w:r>
      <w:r w:rsidR="00BB5715">
        <w:rPr>
          <w:rFonts w:cs="Times New Roman"/>
          <w:szCs w:val="30"/>
        </w:rPr>
        <w:t>arbage</w:t>
      </w:r>
      <w:r w:rsidR="001813BA">
        <w:rPr>
          <w:rFonts w:cs="Times New Roman" w:hint="eastAsia"/>
          <w:szCs w:val="30"/>
        </w:rPr>
        <w:t>，将数据</w:t>
      </w:r>
      <w:proofErr w:type="gramStart"/>
      <w:r w:rsidR="001813BA">
        <w:rPr>
          <w:rFonts w:cs="Times New Roman" w:hint="eastAsia"/>
          <w:szCs w:val="30"/>
        </w:rPr>
        <w:t>集按照</w:t>
      </w:r>
      <w:proofErr w:type="gramEnd"/>
      <w:r w:rsidR="001813BA">
        <w:rPr>
          <w:rFonts w:cs="Times New Roman" w:hint="eastAsia"/>
          <w:szCs w:val="30"/>
        </w:rPr>
        <w:t xml:space="preserve"> </w:t>
      </w:r>
      <w:r w:rsidR="002F59FC">
        <w:rPr>
          <w:rFonts w:cs="Times New Roman"/>
          <w:szCs w:val="30"/>
        </w:rPr>
        <w:t>PASCAL VOC</w:t>
      </w:r>
      <w:r w:rsidR="001813BA">
        <w:rPr>
          <w:rFonts w:cs="Times New Roman" w:hint="eastAsia"/>
          <w:szCs w:val="30"/>
        </w:rPr>
        <w:t xml:space="preserve"> </w:t>
      </w:r>
      <w:r w:rsidR="001813BA">
        <w:rPr>
          <w:rFonts w:cs="Times New Roman" w:hint="eastAsia"/>
          <w:szCs w:val="30"/>
        </w:rPr>
        <w:t>格式进行</w:t>
      </w:r>
      <w:r w:rsidR="001813BA">
        <w:rPr>
          <w:rFonts w:cs="Times New Roman" w:hint="eastAsia"/>
          <w:szCs w:val="30"/>
        </w:rPr>
        <w:t>4:1</w:t>
      </w:r>
      <w:r w:rsidR="001813BA">
        <w:rPr>
          <w:rFonts w:cs="Times New Roman" w:hint="eastAsia"/>
          <w:szCs w:val="30"/>
        </w:rPr>
        <w:t>的比例划分为训练集和测试集。</w:t>
      </w:r>
    </w:p>
    <w:sectPr w:rsidR="00071755" w:rsidRPr="001813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620F9"/>
    <w:multiLevelType w:val="hybridMultilevel"/>
    <w:tmpl w:val="1340CA40"/>
    <w:lvl w:ilvl="0" w:tplc="F2705B5A">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1CFF"/>
    <w:rsid w:val="0001580D"/>
    <w:rsid w:val="00041119"/>
    <w:rsid w:val="0004419E"/>
    <w:rsid w:val="00071755"/>
    <w:rsid w:val="000B015B"/>
    <w:rsid w:val="000B43BA"/>
    <w:rsid w:val="00137349"/>
    <w:rsid w:val="00144BFE"/>
    <w:rsid w:val="001813BA"/>
    <w:rsid w:val="001B4EC1"/>
    <w:rsid w:val="002112A4"/>
    <w:rsid w:val="0021502A"/>
    <w:rsid w:val="00254400"/>
    <w:rsid w:val="002F59FC"/>
    <w:rsid w:val="0033046E"/>
    <w:rsid w:val="00370BE1"/>
    <w:rsid w:val="003F4685"/>
    <w:rsid w:val="00401E4B"/>
    <w:rsid w:val="0050630B"/>
    <w:rsid w:val="00541C32"/>
    <w:rsid w:val="00593A00"/>
    <w:rsid w:val="00594281"/>
    <w:rsid w:val="005C693A"/>
    <w:rsid w:val="005F7808"/>
    <w:rsid w:val="00623F72"/>
    <w:rsid w:val="00630F1D"/>
    <w:rsid w:val="00660B7B"/>
    <w:rsid w:val="006800C8"/>
    <w:rsid w:val="00690D30"/>
    <w:rsid w:val="006C49F6"/>
    <w:rsid w:val="006C7515"/>
    <w:rsid w:val="006E3E00"/>
    <w:rsid w:val="006E7E96"/>
    <w:rsid w:val="006F03EB"/>
    <w:rsid w:val="006F58D6"/>
    <w:rsid w:val="00710124"/>
    <w:rsid w:val="00781CD4"/>
    <w:rsid w:val="008363AC"/>
    <w:rsid w:val="00845FE1"/>
    <w:rsid w:val="00853586"/>
    <w:rsid w:val="00870490"/>
    <w:rsid w:val="00874DAE"/>
    <w:rsid w:val="008759FC"/>
    <w:rsid w:val="00901292"/>
    <w:rsid w:val="009303BC"/>
    <w:rsid w:val="00932B29"/>
    <w:rsid w:val="009475DE"/>
    <w:rsid w:val="00993FC8"/>
    <w:rsid w:val="00A01D25"/>
    <w:rsid w:val="00A0388E"/>
    <w:rsid w:val="00A36EE9"/>
    <w:rsid w:val="00A65C0C"/>
    <w:rsid w:val="00A80C82"/>
    <w:rsid w:val="00A85721"/>
    <w:rsid w:val="00A90067"/>
    <w:rsid w:val="00AE3CAF"/>
    <w:rsid w:val="00AE78B3"/>
    <w:rsid w:val="00B16F81"/>
    <w:rsid w:val="00B22F4B"/>
    <w:rsid w:val="00B507D7"/>
    <w:rsid w:val="00B64FD3"/>
    <w:rsid w:val="00BB5715"/>
    <w:rsid w:val="00C135C0"/>
    <w:rsid w:val="00C61D1F"/>
    <w:rsid w:val="00C829F4"/>
    <w:rsid w:val="00CB76C6"/>
    <w:rsid w:val="00CC17F8"/>
    <w:rsid w:val="00CD1CFF"/>
    <w:rsid w:val="00CD2C2B"/>
    <w:rsid w:val="00CF5677"/>
    <w:rsid w:val="00D169C2"/>
    <w:rsid w:val="00D3348C"/>
    <w:rsid w:val="00D33DED"/>
    <w:rsid w:val="00D57D81"/>
    <w:rsid w:val="00D65AD6"/>
    <w:rsid w:val="00D677A2"/>
    <w:rsid w:val="00D90AAF"/>
    <w:rsid w:val="00E32C45"/>
    <w:rsid w:val="00E37EA3"/>
    <w:rsid w:val="00E657B9"/>
    <w:rsid w:val="00EA321B"/>
    <w:rsid w:val="00EB1F61"/>
    <w:rsid w:val="00FA1729"/>
    <w:rsid w:val="00FF3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6CAD"/>
  <w15:docId w15:val="{8ECCFA31-4193-4D50-9541-D4840DB9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7D7"/>
    <w:pPr>
      <w:widowControl w:val="0"/>
      <w:ind w:firstLineChars="200" w:firstLine="600"/>
      <w:jc w:val="both"/>
    </w:pPr>
    <w:rPr>
      <w:rFonts w:ascii="Times New Roman" w:eastAsia="仿宋_GB2312" w:hAnsi="Times New Roman" w:cs="Arial"/>
      <w:color w:val="191919"/>
      <w:sz w:val="30"/>
      <w:bdr w:val="none" w:sz="0" w:space="0" w:color="auto" w:frame="1"/>
      <w:shd w:val="clear" w:color="auto" w:fill="FFFFFF"/>
    </w:rPr>
  </w:style>
  <w:style w:type="paragraph" w:styleId="1">
    <w:name w:val="heading 1"/>
    <w:basedOn w:val="a"/>
    <w:next w:val="a"/>
    <w:link w:val="10"/>
    <w:uiPriority w:val="9"/>
    <w:qFormat/>
    <w:rsid w:val="00D57D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046E"/>
    <w:pPr>
      <w:keepNext/>
      <w:keepLines/>
      <w:spacing w:before="260" w:after="260" w:line="416" w:lineRule="auto"/>
      <w:outlineLvl w:val="1"/>
    </w:pPr>
    <w:rPr>
      <w:rFonts w:cs="Times New Roman"/>
      <w:b/>
      <w:bCs/>
      <w:szCs w:val="32"/>
    </w:rPr>
  </w:style>
  <w:style w:type="paragraph" w:styleId="3">
    <w:name w:val="heading 3"/>
    <w:basedOn w:val="a"/>
    <w:next w:val="a"/>
    <w:link w:val="30"/>
    <w:uiPriority w:val="9"/>
    <w:unhideWhenUsed/>
    <w:qFormat/>
    <w:rsid w:val="000B43BA"/>
    <w:pPr>
      <w:keepNext/>
      <w:keepLines/>
      <w:spacing w:before="260" w:after="260" w:line="416" w:lineRule="auto"/>
      <w:outlineLvl w:val="2"/>
    </w:pPr>
    <w:rPr>
      <w:b/>
      <w:bCs/>
      <w:szCs w:val="32"/>
    </w:rPr>
  </w:style>
  <w:style w:type="paragraph" w:styleId="4">
    <w:name w:val="heading 4"/>
    <w:basedOn w:val="a"/>
    <w:next w:val="a"/>
    <w:link w:val="40"/>
    <w:uiPriority w:val="9"/>
    <w:semiHidden/>
    <w:unhideWhenUsed/>
    <w:qFormat/>
    <w:rsid w:val="009475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qFormat/>
    <w:rsid w:val="000B43BA"/>
    <w:rPr>
      <w:rFonts w:eastAsia="仿宋_GB2312"/>
      <w:b/>
      <w:bCs/>
      <w:sz w:val="30"/>
      <w:szCs w:val="32"/>
    </w:rPr>
  </w:style>
  <w:style w:type="character" w:customStyle="1" w:styleId="20">
    <w:name w:val="标题 2 字符"/>
    <w:basedOn w:val="a0"/>
    <w:link w:val="2"/>
    <w:uiPriority w:val="9"/>
    <w:qFormat/>
    <w:rsid w:val="0033046E"/>
    <w:rPr>
      <w:rFonts w:ascii="Times New Roman" w:eastAsia="仿宋_GB2312" w:hAnsi="Times New Roman" w:cs="Times New Roman"/>
      <w:b/>
      <w:bCs/>
      <w:sz w:val="30"/>
      <w:szCs w:val="32"/>
    </w:rPr>
  </w:style>
  <w:style w:type="character" w:styleId="a3">
    <w:name w:val="Strong"/>
    <w:basedOn w:val="a0"/>
    <w:uiPriority w:val="22"/>
    <w:qFormat/>
    <w:rsid w:val="00A90067"/>
    <w:rPr>
      <w:b/>
      <w:bCs/>
    </w:rPr>
  </w:style>
  <w:style w:type="character" w:customStyle="1" w:styleId="10">
    <w:name w:val="标题 1 字符"/>
    <w:basedOn w:val="a0"/>
    <w:link w:val="1"/>
    <w:uiPriority w:val="9"/>
    <w:rsid w:val="00D57D81"/>
    <w:rPr>
      <w:rFonts w:ascii="Times New Roman" w:eastAsia="仿宋_GB2312" w:hAnsi="Times New Roman" w:cs="Arial"/>
      <w:b/>
      <w:bCs/>
      <w:color w:val="191919"/>
      <w:kern w:val="44"/>
      <w:sz w:val="44"/>
      <w:szCs w:val="44"/>
      <w:bdr w:val="none" w:sz="0" w:space="0" w:color="auto" w:frame="1"/>
    </w:rPr>
  </w:style>
  <w:style w:type="paragraph" w:styleId="a4">
    <w:name w:val="List Paragraph"/>
    <w:basedOn w:val="a"/>
    <w:uiPriority w:val="34"/>
    <w:qFormat/>
    <w:rsid w:val="00254400"/>
    <w:pPr>
      <w:ind w:firstLine="420"/>
    </w:pPr>
  </w:style>
  <w:style w:type="character" w:customStyle="1" w:styleId="40">
    <w:name w:val="标题 4 字符"/>
    <w:basedOn w:val="a0"/>
    <w:link w:val="4"/>
    <w:uiPriority w:val="9"/>
    <w:semiHidden/>
    <w:rsid w:val="009475DE"/>
    <w:rPr>
      <w:rFonts w:asciiTheme="majorHAnsi" w:eastAsiaTheme="majorEastAsia" w:hAnsiTheme="majorHAnsi" w:cstheme="majorBidi"/>
      <w:b/>
      <w:bCs/>
      <w:color w:val="191919"/>
      <w:sz w:val="28"/>
      <w:szCs w:val="28"/>
      <w:bdr w:val="none" w:sz="0" w:space="0" w:color="auto" w:frame="1"/>
    </w:rPr>
  </w:style>
  <w:style w:type="character" w:styleId="a5">
    <w:name w:val="Placeholder Text"/>
    <w:basedOn w:val="a0"/>
    <w:uiPriority w:val="99"/>
    <w:semiHidden/>
    <w:rsid w:val="009475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37136">
      <w:bodyDiv w:val="1"/>
      <w:marLeft w:val="0"/>
      <w:marRight w:val="0"/>
      <w:marTop w:val="0"/>
      <w:marBottom w:val="0"/>
      <w:divBdr>
        <w:top w:val="none" w:sz="0" w:space="0" w:color="auto"/>
        <w:left w:val="none" w:sz="0" w:space="0" w:color="auto"/>
        <w:bottom w:val="none" w:sz="0" w:space="0" w:color="auto"/>
        <w:right w:val="none" w:sz="0" w:space="0" w:color="auto"/>
      </w:divBdr>
    </w:div>
    <w:div w:id="623577863">
      <w:bodyDiv w:val="1"/>
      <w:marLeft w:val="0"/>
      <w:marRight w:val="0"/>
      <w:marTop w:val="0"/>
      <w:marBottom w:val="0"/>
      <w:divBdr>
        <w:top w:val="none" w:sz="0" w:space="0" w:color="auto"/>
        <w:left w:val="none" w:sz="0" w:space="0" w:color="auto"/>
        <w:bottom w:val="none" w:sz="0" w:space="0" w:color="auto"/>
        <w:right w:val="none" w:sz="0" w:space="0" w:color="auto"/>
      </w:divBdr>
    </w:div>
    <w:div w:id="760761461">
      <w:bodyDiv w:val="1"/>
      <w:marLeft w:val="0"/>
      <w:marRight w:val="0"/>
      <w:marTop w:val="0"/>
      <w:marBottom w:val="0"/>
      <w:divBdr>
        <w:top w:val="none" w:sz="0" w:space="0" w:color="auto"/>
        <w:left w:val="none" w:sz="0" w:space="0" w:color="auto"/>
        <w:bottom w:val="none" w:sz="0" w:space="0" w:color="auto"/>
        <w:right w:val="none" w:sz="0" w:space="0" w:color="auto"/>
      </w:divBdr>
    </w:div>
    <w:div w:id="980353465">
      <w:bodyDiv w:val="1"/>
      <w:marLeft w:val="0"/>
      <w:marRight w:val="0"/>
      <w:marTop w:val="0"/>
      <w:marBottom w:val="0"/>
      <w:divBdr>
        <w:top w:val="none" w:sz="0" w:space="0" w:color="auto"/>
        <w:left w:val="none" w:sz="0" w:space="0" w:color="auto"/>
        <w:bottom w:val="none" w:sz="0" w:space="0" w:color="auto"/>
        <w:right w:val="none" w:sz="0" w:space="0" w:color="auto"/>
      </w:divBdr>
    </w:div>
    <w:div w:id="1152991168">
      <w:bodyDiv w:val="1"/>
      <w:marLeft w:val="0"/>
      <w:marRight w:val="0"/>
      <w:marTop w:val="0"/>
      <w:marBottom w:val="0"/>
      <w:divBdr>
        <w:top w:val="none" w:sz="0" w:space="0" w:color="auto"/>
        <w:left w:val="none" w:sz="0" w:space="0" w:color="auto"/>
        <w:bottom w:val="none" w:sz="0" w:space="0" w:color="auto"/>
        <w:right w:val="none" w:sz="0" w:space="0" w:color="auto"/>
      </w:divBdr>
    </w:div>
    <w:div w:id="1915386498">
      <w:bodyDiv w:val="1"/>
      <w:marLeft w:val="0"/>
      <w:marRight w:val="0"/>
      <w:marTop w:val="0"/>
      <w:marBottom w:val="0"/>
      <w:divBdr>
        <w:top w:val="none" w:sz="0" w:space="0" w:color="auto"/>
        <w:left w:val="none" w:sz="0" w:space="0" w:color="auto"/>
        <w:bottom w:val="none" w:sz="0" w:space="0" w:color="auto"/>
        <w:right w:val="none" w:sz="0" w:space="0" w:color="auto"/>
      </w:divBdr>
    </w:div>
    <w:div w:id="208144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10</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ZHANGCHENLONG ZHANGCHENLONG</dc:creator>
  <cp:keywords/>
  <dc:description/>
  <cp:lastModifiedBy>ZHANGCHENLONG ZHANGCHENLONG</cp:lastModifiedBy>
  <cp:revision>35</cp:revision>
  <dcterms:created xsi:type="dcterms:W3CDTF">2021-08-19T07:13:00Z</dcterms:created>
  <dcterms:modified xsi:type="dcterms:W3CDTF">2021-08-22T13:50:00Z</dcterms:modified>
</cp:coreProperties>
</file>