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7CD92C93" w14:textId="0138D4D5" w:rsidR="00B4718F"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7006110" w:history="1">
            <w:r w:rsidR="00B4718F" w:rsidRPr="0093172A">
              <w:rPr>
                <w:rStyle w:val="ab"/>
                <w:bCs/>
                <w:noProof/>
              </w:rPr>
              <w:t>动态图上以数据为中心</w:t>
            </w:r>
            <w:r w:rsidR="00B4718F" w:rsidRPr="0093172A">
              <w:rPr>
                <w:rStyle w:val="ab"/>
                <w:noProof/>
              </w:rPr>
              <w:t>的</w:t>
            </w:r>
            <w:r w:rsidR="00B4718F" w:rsidRPr="0093172A">
              <w:rPr>
                <w:rStyle w:val="ab"/>
                <w:bCs/>
                <w:noProof/>
              </w:rPr>
              <w:t>并发处理点对点查询系统</w:t>
            </w:r>
            <w:r w:rsidR="00B4718F">
              <w:rPr>
                <w:noProof/>
                <w:webHidden/>
              </w:rPr>
              <w:tab/>
            </w:r>
            <w:r w:rsidR="00B4718F">
              <w:rPr>
                <w:noProof/>
                <w:webHidden/>
              </w:rPr>
              <w:fldChar w:fldCharType="begin"/>
            </w:r>
            <w:r w:rsidR="00B4718F">
              <w:rPr>
                <w:noProof/>
                <w:webHidden/>
              </w:rPr>
              <w:instrText xml:space="preserve"> PAGEREF _Toc147006110 \h </w:instrText>
            </w:r>
            <w:r w:rsidR="00B4718F">
              <w:rPr>
                <w:noProof/>
                <w:webHidden/>
              </w:rPr>
            </w:r>
            <w:r w:rsidR="00B4718F">
              <w:rPr>
                <w:noProof/>
                <w:webHidden/>
              </w:rPr>
              <w:fldChar w:fldCharType="separate"/>
            </w:r>
            <w:r w:rsidR="00B4718F">
              <w:rPr>
                <w:noProof/>
                <w:webHidden/>
              </w:rPr>
              <w:t>2</w:t>
            </w:r>
            <w:r w:rsidR="00B4718F">
              <w:rPr>
                <w:noProof/>
                <w:webHidden/>
              </w:rPr>
              <w:fldChar w:fldCharType="end"/>
            </w:r>
          </w:hyperlink>
        </w:p>
        <w:p w14:paraId="328FF49F" w14:textId="126D28D6" w:rsidR="00B4718F" w:rsidRDefault="00B4718F">
          <w:pPr>
            <w:pStyle w:val="TOC1"/>
            <w:tabs>
              <w:tab w:val="right" w:leader="dot" w:pos="10243"/>
            </w:tabs>
            <w:rPr>
              <w:rFonts w:cstheme="minorBidi"/>
              <w:noProof/>
              <w:kern w:val="2"/>
              <w:sz w:val="21"/>
            </w:rPr>
          </w:pPr>
          <w:hyperlink w:anchor="_Toc147006111" w:history="1">
            <w:r w:rsidRPr="0093172A">
              <w:rPr>
                <w:rStyle w:val="ab"/>
                <w:noProof/>
              </w:rPr>
              <w:t>摘要</w:t>
            </w:r>
            <w:r>
              <w:rPr>
                <w:noProof/>
                <w:webHidden/>
              </w:rPr>
              <w:tab/>
            </w:r>
            <w:r>
              <w:rPr>
                <w:noProof/>
                <w:webHidden/>
              </w:rPr>
              <w:fldChar w:fldCharType="begin"/>
            </w:r>
            <w:r>
              <w:rPr>
                <w:noProof/>
                <w:webHidden/>
              </w:rPr>
              <w:instrText xml:space="preserve"> PAGEREF _Toc147006111 \h </w:instrText>
            </w:r>
            <w:r>
              <w:rPr>
                <w:noProof/>
                <w:webHidden/>
              </w:rPr>
            </w:r>
            <w:r>
              <w:rPr>
                <w:noProof/>
                <w:webHidden/>
              </w:rPr>
              <w:fldChar w:fldCharType="separate"/>
            </w:r>
            <w:r>
              <w:rPr>
                <w:noProof/>
                <w:webHidden/>
              </w:rPr>
              <w:t>2</w:t>
            </w:r>
            <w:r>
              <w:rPr>
                <w:noProof/>
                <w:webHidden/>
              </w:rPr>
              <w:fldChar w:fldCharType="end"/>
            </w:r>
          </w:hyperlink>
        </w:p>
        <w:p w14:paraId="57A83CEB" w14:textId="7778AE89" w:rsidR="00B4718F" w:rsidRDefault="00B4718F">
          <w:pPr>
            <w:pStyle w:val="TOC1"/>
            <w:tabs>
              <w:tab w:val="right" w:leader="dot" w:pos="10243"/>
            </w:tabs>
            <w:rPr>
              <w:rFonts w:cstheme="minorBidi"/>
              <w:noProof/>
              <w:kern w:val="2"/>
              <w:sz w:val="21"/>
            </w:rPr>
          </w:pPr>
          <w:hyperlink w:anchor="_Toc147006112" w:history="1">
            <w:r w:rsidRPr="0093172A">
              <w:rPr>
                <w:rStyle w:val="ab"/>
                <w:noProof/>
              </w:rPr>
              <w:t>前言</w:t>
            </w:r>
            <w:r>
              <w:rPr>
                <w:noProof/>
                <w:webHidden/>
              </w:rPr>
              <w:tab/>
            </w:r>
            <w:r>
              <w:rPr>
                <w:noProof/>
                <w:webHidden/>
              </w:rPr>
              <w:fldChar w:fldCharType="begin"/>
            </w:r>
            <w:r>
              <w:rPr>
                <w:noProof/>
                <w:webHidden/>
              </w:rPr>
              <w:instrText xml:space="preserve"> PAGEREF _Toc147006112 \h </w:instrText>
            </w:r>
            <w:r>
              <w:rPr>
                <w:noProof/>
                <w:webHidden/>
              </w:rPr>
            </w:r>
            <w:r>
              <w:rPr>
                <w:noProof/>
                <w:webHidden/>
              </w:rPr>
              <w:fldChar w:fldCharType="separate"/>
            </w:r>
            <w:r>
              <w:rPr>
                <w:noProof/>
                <w:webHidden/>
              </w:rPr>
              <w:t>3</w:t>
            </w:r>
            <w:r>
              <w:rPr>
                <w:noProof/>
                <w:webHidden/>
              </w:rPr>
              <w:fldChar w:fldCharType="end"/>
            </w:r>
          </w:hyperlink>
        </w:p>
        <w:p w14:paraId="6C35F64F" w14:textId="023A1A7F" w:rsidR="00B4718F" w:rsidRDefault="00B4718F">
          <w:pPr>
            <w:pStyle w:val="TOC1"/>
            <w:tabs>
              <w:tab w:val="right" w:leader="dot" w:pos="10243"/>
            </w:tabs>
            <w:rPr>
              <w:rFonts w:cstheme="minorBidi"/>
              <w:noProof/>
              <w:kern w:val="2"/>
              <w:sz w:val="21"/>
            </w:rPr>
          </w:pPr>
          <w:hyperlink w:anchor="_Toc147006113" w:history="1">
            <w:r w:rsidRPr="0093172A">
              <w:rPr>
                <w:rStyle w:val="ab"/>
                <w:noProof/>
              </w:rPr>
              <w:t>背景和动机</w:t>
            </w:r>
            <w:r>
              <w:rPr>
                <w:noProof/>
                <w:webHidden/>
              </w:rPr>
              <w:tab/>
            </w:r>
            <w:r>
              <w:rPr>
                <w:noProof/>
                <w:webHidden/>
              </w:rPr>
              <w:fldChar w:fldCharType="begin"/>
            </w:r>
            <w:r>
              <w:rPr>
                <w:noProof/>
                <w:webHidden/>
              </w:rPr>
              <w:instrText xml:space="preserve"> PAGEREF _Toc147006113 \h </w:instrText>
            </w:r>
            <w:r>
              <w:rPr>
                <w:noProof/>
                <w:webHidden/>
              </w:rPr>
            </w:r>
            <w:r>
              <w:rPr>
                <w:noProof/>
                <w:webHidden/>
              </w:rPr>
              <w:fldChar w:fldCharType="separate"/>
            </w:r>
            <w:r>
              <w:rPr>
                <w:noProof/>
                <w:webHidden/>
              </w:rPr>
              <w:t>7</w:t>
            </w:r>
            <w:r>
              <w:rPr>
                <w:noProof/>
                <w:webHidden/>
              </w:rPr>
              <w:fldChar w:fldCharType="end"/>
            </w:r>
          </w:hyperlink>
        </w:p>
        <w:p w14:paraId="6D3726F6" w14:textId="5EDA18EE" w:rsidR="00B4718F" w:rsidRDefault="00B4718F">
          <w:pPr>
            <w:pStyle w:val="TOC2"/>
            <w:tabs>
              <w:tab w:val="right" w:leader="dot" w:pos="10243"/>
            </w:tabs>
            <w:rPr>
              <w:rFonts w:cstheme="minorBidi"/>
              <w:noProof/>
              <w:kern w:val="2"/>
              <w:sz w:val="21"/>
            </w:rPr>
          </w:pPr>
          <w:hyperlink w:anchor="_Toc147006114" w:history="1">
            <w:r w:rsidRPr="0093172A">
              <w:rPr>
                <w:rStyle w:val="ab"/>
                <w:noProof/>
              </w:rPr>
              <w:t>Preliminaries</w:t>
            </w:r>
            <w:r>
              <w:rPr>
                <w:noProof/>
                <w:webHidden/>
              </w:rPr>
              <w:tab/>
            </w:r>
            <w:r>
              <w:rPr>
                <w:noProof/>
                <w:webHidden/>
              </w:rPr>
              <w:fldChar w:fldCharType="begin"/>
            </w:r>
            <w:r>
              <w:rPr>
                <w:noProof/>
                <w:webHidden/>
              </w:rPr>
              <w:instrText xml:space="preserve"> PAGEREF _Toc147006114 \h </w:instrText>
            </w:r>
            <w:r>
              <w:rPr>
                <w:noProof/>
                <w:webHidden/>
              </w:rPr>
            </w:r>
            <w:r>
              <w:rPr>
                <w:noProof/>
                <w:webHidden/>
              </w:rPr>
              <w:fldChar w:fldCharType="separate"/>
            </w:r>
            <w:r>
              <w:rPr>
                <w:noProof/>
                <w:webHidden/>
              </w:rPr>
              <w:t>7</w:t>
            </w:r>
            <w:r>
              <w:rPr>
                <w:noProof/>
                <w:webHidden/>
              </w:rPr>
              <w:fldChar w:fldCharType="end"/>
            </w:r>
          </w:hyperlink>
        </w:p>
        <w:p w14:paraId="77DEABB7" w14:textId="59CE6864" w:rsidR="00B4718F" w:rsidRDefault="00B4718F">
          <w:pPr>
            <w:pStyle w:val="TOC2"/>
            <w:tabs>
              <w:tab w:val="right" w:leader="dot" w:pos="10243"/>
            </w:tabs>
            <w:rPr>
              <w:rFonts w:cstheme="minorBidi"/>
              <w:noProof/>
              <w:kern w:val="2"/>
              <w:sz w:val="21"/>
            </w:rPr>
          </w:pPr>
          <w:hyperlink w:anchor="_Toc147006115" w:history="1">
            <w:r w:rsidRPr="0093172A">
              <w:rPr>
                <w:rStyle w:val="ab"/>
                <w:noProof/>
              </w:rPr>
              <w:t>并发任务的冗余数据访问</w:t>
            </w:r>
            <w:r>
              <w:rPr>
                <w:noProof/>
                <w:webHidden/>
              </w:rPr>
              <w:tab/>
            </w:r>
            <w:r>
              <w:rPr>
                <w:noProof/>
                <w:webHidden/>
              </w:rPr>
              <w:fldChar w:fldCharType="begin"/>
            </w:r>
            <w:r>
              <w:rPr>
                <w:noProof/>
                <w:webHidden/>
              </w:rPr>
              <w:instrText xml:space="preserve"> PAGEREF _Toc147006115 \h </w:instrText>
            </w:r>
            <w:r>
              <w:rPr>
                <w:noProof/>
                <w:webHidden/>
              </w:rPr>
            </w:r>
            <w:r>
              <w:rPr>
                <w:noProof/>
                <w:webHidden/>
              </w:rPr>
              <w:fldChar w:fldCharType="separate"/>
            </w:r>
            <w:r>
              <w:rPr>
                <w:noProof/>
                <w:webHidden/>
              </w:rPr>
              <w:t>8</w:t>
            </w:r>
            <w:r>
              <w:rPr>
                <w:noProof/>
                <w:webHidden/>
              </w:rPr>
              <w:fldChar w:fldCharType="end"/>
            </w:r>
          </w:hyperlink>
        </w:p>
        <w:p w14:paraId="346E9187" w14:textId="4BC1678D" w:rsidR="00B4718F" w:rsidRDefault="00B4718F">
          <w:pPr>
            <w:pStyle w:val="TOC2"/>
            <w:tabs>
              <w:tab w:val="right" w:leader="dot" w:pos="10243"/>
            </w:tabs>
            <w:rPr>
              <w:rFonts w:cstheme="minorBidi"/>
              <w:noProof/>
              <w:kern w:val="2"/>
              <w:sz w:val="21"/>
            </w:rPr>
          </w:pPr>
          <w:hyperlink w:anchor="_Toc147006116" w:history="1">
            <w:r w:rsidRPr="0093172A">
              <w:rPr>
                <w:rStyle w:val="ab"/>
                <w:noProof/>
                <w:kern w:val="44"/>
              </w:rPr>
              <w:t>Redundant Data Access Overhead</w:t>
            </w:r>
            <w:r>
              <w:rPr>
                <w:noProof/>
                <w:webHidden/>
              </w:rPr>
              <w:tab/>
            </w:r>
            <w:r>
              <w:rPr>
                <w:noProof/>
                <w:webHidden/>
              </w:rPr>
              <w:fldChar w:fldCharType="begin"/>
            </w:r>
            <w:r>
              <w:rPr>
                <w:noProof/>
                <w:webHidden/>
              </w:rPr>
              <w:instrText xml:space="preserve"> PAGEREF _Toc147006116 \h </w:instrText>
            </w:r>
            <w:r>
              <w:rPr>
                <w:noProof/>
                <w:webHidden/>
              </w:rPr>
            </w:r>
            <w:r>
              <w:rPr>
                <w:noProof/>
                <w:webHidden/>
              </w:rPr>
              <w:fldChar w:fldCharType="separate"/>
            </w:r>
            <w:r>
              <w:rPr>
                <w:noProof/>
                <w:webHidden/>
              </w:rPr>
              <w:t>9</w:t>
            </w:r>
            <w:r>
              <w:rPr>
                <w:noProof/>
                <w:webHidden/>
              </w:rPr>
              <w:fldChar w:fldCharType="end"/>
            </w:r>
          </w:hyperlink>
        </w:p>
        <w:p w14:paraId="10D1C03D" w14:textId="4C60DDA8" w:rsidR="00B4718F" w:rsidRDefault="00B4718F">
          <w:pPr>
            <w:pStyle w:val="TOC2"/>
            <w:tabs>
              <w:tab w:val="right" w:leader="dot" w:pos="10243"/>
            </w:tabs>
            <w:rPr>
              <w:rFonts w:cstheme="minorBidi"/>
              <w:noProof/>
              <w:kern w:val="2"/>
              <w:sz w:val="21"/>
            </w:rPr>
          </w:pPr>
          <w:hyperlink w:anchor="_Toc147006117" w:history="1">
            <w:r w:rsidRPr="0093172A">
              <w:rPr>
                <w:rStyle w:val="ab"/>
                <w:noProof/>
              </w:rPr>
              <w:t>我们的启发</w:t>
            </w:r>
            <w:r>
              <w:rPr>
                <w:noProof/>
                <w:webHidden/>
              </w:rPr>
              <w:tab/>
            </w:r>
            <w:r>
              <w:rPr>
                <w:noProof/>
                <w:webHidden/>
              </w:rPr>
              <w:fldChar w:fldCharType="begin"/>
            </w:r>
            <w:r>
              <w:rPr>
                <w:noProof/>
                <w:webHidden/>
              </w:rPr>
              <w:instrText xml:space="preserve"> PAGEREF _Toc147006117 \h </w:instrText>
            </w:r>
            <w:r>
              <w:rPr>
                <w:noProof/>
                <w:webHidden/>
              </w:rPr>
            </w:r>
            <w:r>
              <w:rPr>
                <w:noProof/>
                <w:webHidden/>
              </w:rPr>
              <w:fldChar w:fldCharType="separate"/>
            </w:r>
            <w:r>
              <w:rPr>
                <w:noProof/>
                <w:webHidden/>
              </w:rPr>
              <w:t>11</w:t>
            </w:r>
            <w:r>
              <w:rPr>
                <w:noProof/>
                <w:webHidden/>
              </w:rPr>
              <w:fldChar w:fldCharType="end"/>
            </w:r>
          </w:hyperlink>
        </w:p>
        <w:p w14:paraId="59C88F9E" w14:textId="4EC6C8E5" w:rsidR="00B4718F" w:rsidRDefault="00B4718F">
          <w:pPr>
            <w:pStyle w:val="TOC1"/>
            <w:tabs>
              <w:tab w:val="right" w:leader="dot" w:pos="10243"/>
            </w:tabs>
            <w:rPr>
              <w:rFonts w:cstheme="minorBidi"/>
              <w:noProof/>
              <w:kern w:val="2"/>
              <w:sz w:val="21"/>
            </w:rPr>
          </w:pPr>
          <w:hyperlink w:anchor="_Toc147006118" w:history="1">
            <w:r w:rsidRPr="0093172A">
              <w:rPr>
                <w:rStyle w:val="ab"/>
                <w:noProof/>
              </w:rPr>
              <w:t>系统概述</w:t>
            </w:r>
            <w:r>
              <w:rPr>
                <w:noProof/>
                <w:webHidden/>
              </w:rPr>
              <w:tab/>
            </w:r>
            <w:r>
              <w:rPr>
                <w:noProof/>
                <w:webHidden/>
              </w:rPr>
              <w:fldChar w:fldCharType="begin"/>
            </w:r>
            <w:r>
              <w:rPr>
                <w:noProof/>
                <w:webHidden/>
              </w:rPr>
              <w:instrText xml:space="preserve"> PAGEREF _Toc147006118 \h </w:instrText>
            </w:r>
            <w:r>
              <w:rPr>
                <w:noProof/>
                <w:webHidden/>
              </w:rPr>
            </w:r>
            <w:r>
              <w:rPr>
                <w:noProof/>
                <w:webHidden/>
              </w:rPr>
              <w:fldChar w:fldCharType="separate"/>
            </w:r>
            <w:r>
              <w:rPr>
                <w:noProof/>
                <w:webHidden/>
              </w:rPr>
              <w:t>12</w:t>
            </w:r>
            <w:r>
              <w:rPr>
                <w:noProof/>
                <w:webHidden/>
              </w:rPr>
              <w:fldChar w:fldCharType="end"/>
            </w:r>
          </w:hyperlink>
        </w:p>
        <w:p w14:paraId="7E3A87B9" w14:textId="4A7E9BC8" w:rsidR="00B4718F" w:rsidRDefault="00B4718F">
          <w:pPr>
            <w:pStyle w:val="TOC2"/>
            <w:tabs>
              <w:tab w:val="right" w:leader="dot" w:pos="10243"/>
            </w:tabs>
            <w:rPr>
              <w:rFonts w:cstheme="minorBidi"/>
              <w:noProof/>
              <w:kern w:val="2"/>
              <w:sz w:val="21"/>
            </w:rPr>
          </w:pPr>
          <w:hyperlink w:anchor="_Toc147006119" w:history="1">
            <w:r w:rsidRPr="0093172A">
              <w:rPr>
                <w:rStyle w:val="ab"/>
                <w:noProof/>
              </w:rPr>
              <w:t>系统架构</w:t>
            </w:r>
            <w:r>
              <w:rPr>
                <w:noProof/>
                <w:webHidden/>
              </w:rPr>
              <w:tab/>
            </w:r>
            <w:r>
              <w:rPr>
                <w:noProof/>
                <w:webHidden/>
              </w:rPr>
              <w:fldChar w:fldCharType="begin"/>
            </w:r>
            <w:r>
              <w:rPr>
                <w:noProof/>
                <w:webHidden/>
              </w:rPr>
              <w:instrText xml:space="preserve"> PAGEREF _Toc147006119 \h </w:instrText>
            </w:r>
            <w:r>
              <w:rPr>
                <w:noProof/>
                <w:webHidden/>
              </w:rPr>
            </w:r>
            <w:r>
              <w:rPr>
                <w:noProof/>
                <w:webHidden/>
              </w:rPr>
              <w:fldChar w:fldCharType="separate"/>
            </w:r>
            <w:r>
              <w:rPr>
                <w:noProof/>
                <w:webHidden/>
              </w:rPr>
              <w:t>13</w:t>
            </w:r>
            <w:r>
              <w:rPr>
                <w:noProof/>
                <w:webHidden/>
              </w:rPr>
              <w:fldChar w:fldCharType="end"/>
            </w:r>
          </w:hyperlink>
        </w:p>
        <w:p w14:paraId="2675B08E" w14:textId="3B4D42BB" w:rsidR="00B4718F" w:rsidRDefault="00B4718F">
          <w:pPr>
            <w:pStyle w:val="TOC2"/>
            <w:tabs>
              <w:tab w:val="right" w:leader="dot" w:pos="10243"/>
            </w:tabs>
            <w:rPr>
              <w:rFonts w:cstheme="minorBidi"/>
              <w:noProof/>
              <w:kern w:val="2"/>
              <w:sz w:val="21"/>
            </w:rPr>
          </w:pPr>
          <w:hyperlink w:anchor="_Toc147006120" w:history="1">
            <w:r w:rsidRPr="0093172A">
              <w:rPr>
                <w:rStyle w:val="ab"/>
                <w:noProof/>
              </w:rPr>
              <w:t>整体执行流程</w:t>
            </w:r>
            <w:r>
              <w:rPr>
                <w:noProof/>
                <w:webHidden/>
              </w:rPr>
              <w:tab/>
            </w:r>
            <w:r>
              <w:rPr>
                <w:noProof/>
                <w:webHidden/>
              </w:rPr>
              <w:fldChar w:fldCharType="begin"/>
            </w:r>
            <w:r>
              <w:rPr>
                <w:noProof/>
                <w:webHidden/>
              </w:rPr>
              <w:instrText xml:space="preserve"> PAGEREF _Toc147006120 \h </w:instrText>
            </w:r>
            <w:r>
              <w:rPr>
                <w:noProof/>
                <w:webHidden/>
              </w:rPr>
            </w:r>
            <w:r>
              <w:rPr>
                <w:noProof/>
                <w:webHidden/>
              </w:rPr>
              <w:fldChar w:fldCharType="separate"/>
            </w:r>
            <w:r>
              <w:rPr>
                <w:noProof/>
                <w:webHidden/>
              </w:rPr>
              <w:t>14</w:t>
            </w:r>
            <w:r>
              <w:rPr>
                <w:noProof/>
                <w:webHidden/>
              </w:rPr>
              <w:fldChar w:fldCharType="end"/>
            </w:r>
          </w:hyperlink>
        </w:p>
        <w:p w14:paraId="0C03043E" w14:textId="50CE0428" w:rsidR="00B4718F" w:rsidRDefault="00B4718F">
          <w:pPr>
            <w:pStyle w:val="TOC1"/>
            <w:tabs>
              <w:tab w:val="right" w:leader="dot" w:pos="10243"/>
            </w:tabs>
            <w:rPr>
              <w:rFonts w:cstheme="minorBidi"/>
              <w:noProof/>
              <w:kern w:val="2"/>
              <w:sz w:val="21"/>
            </w:rPr>
          </w:pPr>
          <w:hyperlink w:anchor="_Toc147006121" w:history="1">
            <w:r w:rsidRPr="0093172A">
              <w:rPr>
                <w:rStyle w:val="ab"/>
                <w:noProof/>
              </w:rPr>
              <w:t>高效地核心子图查询机制</w:t>
            </w:r>
            <w:r>
              <w:rPr>
                <w:noProof/>
                <w:webHidden/>
              </w:rPr>
              <w:tab/>
            </w:r>
            <w:r>
              <w:rPr>
                <w:noProof/>
                <w:webHidden/>
              </w:rPr>
              <w:fldChar w:fldCharType="begin"/>
            </w:r>
            <w:r>
              <w:rPr>
                <w:noProof/>
                <w:webHidden/>
              </w:rPr>
              <w:instrText xml:space="preserve"> PAGEREF _Toc147006121 \h </w:instrText>
            </w:r>
            <w:r>
              <w:rPr>
                <w:noProof/>
                <w:webHidden/>
              </w:rPr>
            </w:r>
            <w:r>
              <w:rPr>
                <w:noProof/>
                <w:webHidden/>
              </w:rPr>
              <w:fldChar w:fldCharType="separate"/>
            </w:r>
            <w:r>
              <w:rPr>
                <w:noProof/>
                <w:webHidden/>
              </w:rPr>
              <w:t>15</w:t>
            </w:r>
            <w:r>
              <w:rPr>
                <w:noProof/>
                <w:webHidden/>
              </w:rPr>
              <w:fldChar w:fldCharType="end"/>
            </w:r>
          </w:hyperlink>
        </w:p>
        <w:p w14:paraId="6AC66B07" w14:textId="4DA3B1B5" w:rsidR="00B4718F" w:rsidRDefault="00B4718F">
          <w:pPr>
            <w:pStyle w:val="TOC1"/>
            <w:tabs>
              <w:tab w:val="right" w:leader="dot" w:pos="10243"/>
            </w:tabs>
            <w:rPr>
              <w:rFonts w:cstheme="minorBidi"/>
              <w:noProof/>
              <w:kern w:val="2"/>
              <w:sz w:val="21"/>
            </w:rPr>
          </w:pPr>
          <w:hyperlink w:anchor="_Toc147006122" w:history="1">
            <w:r w:rsidRPr="0093172A">
              <w:rPr>
                <w:rStyle w:val="ab"/>
                <w:noProof/>
              </w:rPr>
              <w:t>以数据为中心的缓存执行模型</w:t>
            </w:r>
            <w:r>
              <w:rPr>
                <w:noProof/>
                <w:webHidden/>
              </w:rPr>
              <w:tab/>
            </w:r>
            <w:r>
              <w:rPr>
                <w:noProof/>
                <w:webHidden/>
              </w:rPr>
              <w:fldChar w:fldCharType="begin"/>
            </w:r>
            <w:r>
              <w:rPr>
                <w:noProof/>
                <w:webHidden/>
              </w:rPr>
              <w:instrText xml:space="preserve"> PAGEREF _Toc147006122 \h </w:instrText>
            </w:r>
            <w:r>
              <w:rPr>
                <w:noProof/>
                <w:webHidden/>
              </w:rPr>
            </w:r>
            <w:r>
              <w:rPr>
                <w:noProof/>
                <w:webHidden/>
              </w:rPr>
              <w:fldChar w:fldCharType="separate"/>
            </w:r>
            <w:r>
              <w:rPr>
                <w:noProof/>
                <w:webHidden/>
              </w:rPr>
              <w:t>17</w:t>
            </w:r>
            <w:r>
              <w:rPr>
                <w:noProof/>
                <w:webHidden/>
              </w:rPr>
              <w:fldChar w:fldCharType="end"/>
            </w:r>
          </w:hyperlink>
        </w:p>
        <w:p w14:paraId="5904E7B3" w14:textId="754B8FAE" w:rsidR="00B4718F" w:rsidRDefault="00B4718F">
          <w:pPr>
            <w:pStyle w:val="TOC2"/>
            <w:tabs>
              <w:tab w:val="right" w:leader="dot" w:pos="10243"/>
            </w:tabs>
            <w:rPr>
              <w:rFonts w:cstheme="minorBidi"/>
              <w:noProof/>
              <w:kern w:val="2"/>
              <w:sz w:val="21"/>
            </w:rPr>
          </w:pPr>
          <w:hyperlink w:anchor="_Toc147006123" w:history="1">
            <w:r w:rsidRPr="0093172A">
              <w:rPr>
                <w:rStyle w:val="ab"/>
                <w:noProof/>
              </w:rPr>
              <w:t>如何确定共享的数据部分</w:t>
            </w:r>
            <w:r>
              <w:rPr>
                <w:noProof/>
                <w:webHidden/>
              </w:rPr>
              <w:tab/>
            </w:r>
            <w:r>
              <w:rPr>
                <w:noProof/>
                <w:webHidden/>
              </w:rPr>
              <w:fldChar w:fldCharType="begin"/>
            </w:r>
            <w:r>
              <w:rPr>
                <w:noProof/>
                <w:webHidden/>
              </w:rPr>
              <w:instrText xml:space="preserve"> PAGEREF _Toc147006123 \h </w:instrText>
            </w:r>
            <w:r>
              <w:rPr>
                <w:noProof/>
                <w:webHidden/>
              </w:rPr>
            </w:r>
            <w:r>
              <w:rPr>
                <w:noProof/>
                <w:webHidden/>
              </w:rPr>
              <w:fldChar w:fldCharType="separate"/>
            </w:r>
            <w:r>
              <w:rPr>
                <w:noProof/>
                <w:webHidden/>
              </w:rPr>
              <w:t>17</w:t>
            </w:r>
            <w:r>
              <w:rPr>
                <w:noProof/>
                <w:webHidden/>
              </w:rPr>
              <w:fldChar w:fldCharType="end"/>
            </w:r>
          </w:hyperlink>
        </w:p>
        <w:p w14:paraId="2C39971E" w14:textId="407D269A" w:rsidR="00B4718F" w:rsidRDefault="00B4718F">
          <w:pPr>
            <w:pStyle w:val="TOC2"/>
            <w:tabs>
              <w:tab w:val="right" w:leader="dot" w:pos="10243"/>
            </w:tabs>
            <w:rPr>
              <w:rFonts w:cstheme="minorBidi"/>
              <w:noProof/>
              <w:kern w:val="2"/>
              <w:sz w:val="21"/>
            </w:rPr>
          </w:pPr>
          <w:hyperlink w:anchor="_Toc147006124" w:history="1">
            <w:r w:rsidRPr="0093172A">
              <w:rPr>
                <w:rStyle w:val="ab"/>
                <w:noProof/>
              </w:rPr>
              <w:t>如何实现多任务间的数据共享</w:t>
            </w:r>
            <w:r>
              <w:rPr>
                <w:noProof/>
                <w:webHidden/>
              </w:rPr>
              <w:tab/>
            </w:r>
            <w:r>
              <w:rPr>
                <w:noProof/>
                <w:webHidden/>
              </w:rPr>
              <w:fldChar w:fldCharType="begin"/>
            </w:r>
            <w:r>
              <w:rPr>
                <w:noProof/>
                <w:webHidden/>
              </w:rPr>
              <w:instrText xml:space="preserve"> PAGEREF _Toc147006124 \h </w:instrText>
            </w:r>
            <w:r>
              <w:rPr>
                <w:noProof/>
                <w:webHidden/>
              </w:rPr>
            </w:r>
            <w:r>
              <w:rPr>
                <w:noProof/>
                <w:webHidden/>
              </w:rPr>
              <w:fldChar w:fldCharType="separate"/>
            </w:r>
            <w:r>
              <w:rPr>
                <w:noProof/>
                <w:webHidden/>
              </w:rPr>
              <w:t>20</w:t>
            </w:r>
            <w:r>
              <w:rPr>
                <w:noProof/>
                <w:webHidden/>
              </w:rPr>
              <w:fldChar w:fldCharType="end"/>
            </w:r>
          </w:hyperlink>
        </w:p>
        <w:p w14:paraId="3867329D" w14:textId="5D7F7850" w:rsidR="00B4718F" w:rsidRDefault="00B4718F">
          <w:pPr>
            <w:pStyle w:val="TOC1"/>
            <w:tabs>
              <w:tab w:val="right" w:leader="dot" w:pos="10243"/>
            </w:tabs>
            <w:rPr>
              <w:rFonts w:cstheme="minorBidi"/>
              <w:noProof/>
              <w:kern w:val="2"/>
              <w:sz w:val="21"/>
            </w:rPr>
          </w:pPr>
          <w:hyperlink w:anchor="_Toc147006125" w:history="1">
            <w:r w:rsidRPr="0093172A">
              <w:rPr>
                <w:rStyle w:val="ab"/>
                <w:noProof/>
              </w:rPr>
              <w:t>实验评估</w:t>
            </w:r>
            <w:r>
              <w:rPr>
                <w:noProof/>
                <w:webHidden/>
              </w:rPr>
              <w:tab/>
            </w:r>
            <w:r>
              <w:rPr>
                <w:noProof/>
                <w:webHidden/>
              </w:rPr>
              <w:fldChar w:fldCharType="begin"/>
            </w:r>
            <w:r>
              <w:rPr>
                <w:noProof/>
                <w:webHidden/>
              </w:rPr>
              <w:instrText xml:space="preserve"> PAGEREF _Toc147006125 \h </w:instrText>
            </w:r>
            <w:r>
              <w:rPr>
                <w:noProof/>
                <w:webHidden/>
              </w:rPr>
            </w:r>
            <w:r>
              <w:rPr>
                <w:noProof/>
                <w:webHidden/>
              </w:rPr>
              <w:fldChar w:fldCharType="separate"/>
            </w:r>
            <w:r>
              <w:rPr>
                <w:noProof/>
                <w:webHidden/>
              </w:rPr>
              <w:t>21</w:t>
            </w:r>
            <w:r>
              <w:rPr>
                <w:noProof/>
                <w:webHidden/>
              </w:rPr>
              <w:fldChar w:fldCharType="end"/>
            </w:r>
          </w:hyperlink>
        </w:p>
        <w:p w14:paraId="6A0D8D45" w14:textId="4150BABC" w:rsidR="00B4718F" w:rsidRDefault="00B4718F">
          <w:pPr>
            <w:pStyle w:val="TOC1"/>
            <w:tabs>
              <w:tab w:val="right" w:leader="dot" w:pos="10243"/>
            </w:tabs>
            <w:rPr>
              <w:rFonts w:cstheme="minorBidi"/>
              <w:noProof/>
              <w:kern w:val="2"/>
              <w:sz w:val="21"/>
            </w:rPr>
          </w:pPr>
          <w:hyperlink w:anchor="_Toc147006126" w:history="1">
            <w:r w:rsidRPr="0093172A">
              <w:rPr>
                <w:rStyle w:val="ab"/>
                <w:noProof/>
              </w:rPr>
              <w:t>相关工作</w:t>
            </w:r>
            <w:r>
              <w:rPr>
                <w:noProof/>
                <w:webHidden/>
              </w:rPr>
              <w:tab/>
            </w:r>
            <w:r>
              <w:rPr>
                <w:noProof/>
                <w:webHidden/>
              </w:rPr>
              <w:fldChar w:fldCharType="begin"/>
            </w:r>
            <w:r>
              <w:rPr>
                <w:noProof/>
                <w:webHidden/>
              </w:rPr>
              <w:instrText xml:space="preserve"> PAGEREF _Toc147006126 \h </w:instrText>
            </w:r>
            <w:r>
              <w:rPr>
                <w:noProof/>
                <w:webHidden/>
              </w:rPr>
            </w:r>
            <w:r>
              <w:rPr>
                <w:noProof/>
                <w:webHidden/>
              </w:rPr>
              <w:fldChar w:fldCharType="separate"/>
            </w:r>
            <w:r>
              <w:rPr>
                <w:noProof/>
                <w:webHidden/>
              </w:rPr>
              <w:t>22</w:t>
            </w:r>
            <w:r>
              <w:rPr>
                <w:noProof/>
                <w:webHidden/>
              </w:rPr>
              <w:fldChar w:fldCharType="end"/>
            </w:r>
          </w:hyperlink>
        </w:p>
        <w:p w14:paraId="24F180E9" w14:textId="0769B7F1" w:rsidR="00B4718F" w:rsidRDefault="00B4718F">
          <w:pPr>
            <w:pStyle w:val="TOC1"/>
            <w:tabs>
              <w:tab w:val="right" w:leader="dot" w:pos="10243"/>
            </w:tabs>
            <w:rPr>
              <w:rFonts w:cstheme="minorBidi"/>
              <w:noProof/>
              <w:kern w:val="2"/>
              <w:sz w:val="21"/>
            </w:rPr>
          </w:pPr>
          <w:hyperlink w:anchor="_Toc147006127" w:history="1">
            <w:r w:rsidRPr="0093172A">
              <w:rPr>
                <w:rStyle w:val="ab"/>
                <w:noProof/>
              </w:rPr>
              <w:t>结论</w:t>
            </w:r>
            <w:r>
              <w:rPr>
                <w:noProof/>
                <w:webHidden/>
              </w:rPr>
              <w:tab/>
            </w:r>
            <w:r>
              <w:rPr>
                <w:noProof/>
                <w:webHidden/>
              </w:rPr>
              <w:fldChar w:fldCharType="begin"/>
            </w:r>
            <w:r>
              <w:rPr>
                <w:noProof/>
                <w:webHidden/>
              </w:rPr>
              <w:instrText xml:space="preserve"> PAGEREF _Toc147006127 \h </w:instrText>
            </w:r>
            <w:r>
              <w:rPr>
                <w:noProof/>
                <w:webHidden/>
              </w:rPr>
            </w:r>
            <w:r>
              <w:rPr>
                <w:noProof/>
                <w:webHidden/>
              </w:rPr>
              <w:fldChar w:fldCharType="separate"/>
            </w:r>
            <w:r>
              <w:rPr>
                <w:noProof/>
                <w:webHidden/>
              </w:rPr>
              <w:t>23</w:t>
            </w:r>
            <w:r>
              <w:rPr>
                <w:noProof/>
                <w:webHidden/>
              </w:rPr>
              <w:fldChar w:fldCharType="end"/>
            </w:r>
          </w:hyperlink>
        </w:p>
        <w:p w14:paraId="5FEB3340" w14:textId="0F2A7F56" w:rsidR="00B4718F" w:rsidRDefault="00B4718F">
          <w:pPr>
            <w:pStyle w:val="TOC1"/>
            <w:tabs>
              <w:tab w:val="right" w:leader="dot" w:pos="10243"/>
            </w:tabs>
            <w:rPr>
              <w:rFonts w:cstheme="minorBidi"/>
              <w:noProof/>
              <w:kern w:val="2"/>
              <w:sz w:val="21"/>
            </w:rPr>
          </w:pPr>
          <w:hyperlink w:anchor="_Toc147006128" w:history="1">
            <w:r w:rsidRPr="0093172A">
              <w:rPr>
                <w:rStyle w:val="ab"/>
                <w:noProof/>
              </w:rPr>
              <w:t>废弃材料</w:t>
            </w:r>
            <w:r>
              <w:rPr>
                <w:noProof/>
                <w:webHidden/>
              </w:rPr>
              <w:tab/>
            </w:r>
            <w:r>
              <w:rPr>
                <w:noProof/>
                <w:webHidden/>
              </w:rPr>
              <w:fldChar w:fldCharType="begin"/>
            </w:r>
            <w:r>
              <w:rPr>
                <w:noProof/>
                <w:webHidden/>
              </w:rPr>
              <w:instrText xml:space="preserve"> PAGEREF _Toc147006128 \h </w:instrText>
            </w:r>
            <w:r>
              <w:rPr>
                <w:noProof/>
                <w:webHidden/>
              </w:rPr>
            </w:r>
            <w:r>
              <w:rPr>
                <w:noProof/>
                <w:webHidden/>
              </w:rPr>
              <w:fldChar w:fldCharType="separate"/>
            </w:r>
            <w:r>
              <w:rPr>
                <w:noProof/>
                <w:webHidden/>
              </w:rPr>
              <w:t>25</w:t>
            </w:r>
            <w:r>
              <w:rPr>
                <w:noProof/>
                <w:webHidden/>
              </w:rPr>
              <w:fldChar w:fldCharType="end"/>
            </w:r>
          </w:hyperlink>
        </w:p>
        <w:p w14:paraId="441D0B75" w14:textId="5D19F876" w:rsidR="00132B69" w:rsidRDefault="00132B69" w:rsidP="00FD20E7">
          <w:r>
            <w:rPr>
              <w:b/>
              <w:bCs/>
              <w:lang w:val="zh-CN"/>
            </w:rPr>
            <w:fldChar w:fldCharType="end"/>
          </w:r>
        </w:p>
      </w:sdtContent>
    </w:sdt>
    <w:p w14:paraId="057F1111" w14:textId="77777777" w:rsidR="00F93597" w:rsidRDefault="00F93597">
      <w:pPr>
        <w:widowControl/>
        <w:jc w:val="left"/>
      </w:pPr>
    </w:p>
    <w:p w14:paraId="015E1FBA" w14:textId="77777777" w:rsidR="00F93597" w:rsidRDefault="00F93597">
      <w:pPr>
        <w:widowControl/>
        <w:jc w:val="left"/>
      </w:pPr>
    </w:p>
    <w:p w14:paraId="1A4DCB43" w14:textId="77777777" w:rsidR="00F93597" w:rsidRDefault="00F93597">
      <w:pPr>
        <w:widowControl/>
        <w:jc w:val="left"/>
      </w:pPr>
      <w:r>
        <w:rPr>
          <w:rFonts w:hint="eastAsia"/>
        </w:rPr>
        <w:t>待办：</w:t>
      </w:r>
      <w:r>
        <w:br/>
      </w:r>
      <w:r>
        <w:rPr>
          <w:rFonts w:hint="eastAsia"/>
        </w:rPr>
        <w:t>完善实验统计，补足图和数据部分。</w:t>
      </w:r>
    </w:p>
    <w:p w14:paraId="17462E08" w14:textId="6A4EE34C" w:rsidR="00132B69" w:rsidRDefault="009E4417">
      <w:pPr>
        <w:widowControl/>
        <w:jc w:val="left"/>
      </w:pPr>
      <w:r>
        <w:rPr>
          <w:rFonts w:hint="eastAsia"/>
        </w:rPr>
        <w:t>重新阅读LCCG，C</w:t>
      </w:r>
      <w:r>
        <w:t>g</w:t>
      </w:r>
      <w:r>
        <w:rPr>
          <w:rFonts w:hint="eastAsia"/>
        </w:rPr>
        <w:t>raph等，模仿描述语言</w:t>
      </w:r>
      <w:r w:rsidR="00132B69">
        <w:br w:type="page"/>
      </w:r>
    </w:p>
    <w:p w14:paraId="234931F6" w14:textId="6A618C69" w:rsidR="008518FB" w:rsidRDefault="008518FB" w:rsidP="008518FB">
      <w:pPr>
        <w:pStyle w:val="a8"/>
        <w:rPr>
          <w:bCs/>
        </w:rPr>
      </w:pPr>
      <w:bookmarkStart w:id="0" w:name="_Toc147006110"/>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0"/>
    </w:p>
    <w:p w14:paraId="2757D4EE" w14:textId="77777777" w:rsidR="008518FB" w:rsidRPr="006260F0" w:rsidRDefault="008518FB" w:rsidP="008518FB"/>
    <w:p w14:paraId="0DF560AA" w14:textId="77777777" w:rsidR="008518FB" w:rsidRPr="00132B69" w:rsidRDefault="008518FB" w:rsidP="00715697">
      <w:pPr>
        <w:pStyle w:val="a8"/>
      </w:pPr>
      <w:bookmarkStart w:id="1" w:name="_Toc147006111"/>
      <w:r w:rsidRPr="00132B69">
        <w:t>摘要</w:t>
      </w:r>
      <w:bookmarkEnd w:id="1"/>
    </w:p>
    <w:p w14:paraId="60080A05" w14:textId="6A9A60FD"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1，加快对单个查询的响应速度；2，通过数据共享优化并行查询</w:t>
      </w:r>
      <w:r w:rsidR="00717409">
        <w:rPr>
          <w:rFonts w:hint="eastAsia"/>
        </w:rPr>
        <w:t>任务</w:t>
      </w:r>
      <w:r w:rsidR="00F45AB6" w:rsidRPr="00F45AB6">
        <w:t>的数据访问效率；对于前者，我们提出了一个高速地核心子图查询机制，</w:t>
      </w:r>
      <w:r w:rsidR="00F30AD8">
        <w:rPr>
          <w:rFonts w:hint="eastAsia"/>
        </w:rPr>
        <w:t>根据顶点度数筛选出</w:t>
      </w:r>
      <w:r w:rsidR="006D5B40">
        <w:rPr>
          <w:rFonts w:hint="eastAsia"/>
        </w:rPr>
        <w:t>两级</w:t>
      </w:r>
      <w:r w:rsidR="00D45D31">
        <w:rPr>
          <w:rFonts w:hint="eastAsia"/>
        </w:rPr>
        <w:t>索引顶点</w:t>
      </w:r>
      <w:r w:rsidR="00F30AD8">
        <w:rPr>
          <w:rFonts w:hint="eastAsia"/>
        </w:rPr>
        <w:t>，</w:t>
      </w:r>
      <w:r w:rsidR="00151491">
        <w:rPr>
          <w:rFonts w:hint="eastAsia"/>
        </w:rPr>
        <w:t>所有</w:t>
      </w:r>
      <w:r w:rsidR="00D45D31">
        <w:rPr>
          <w:rFonts w:hint="eastAsia"/>
        </w:rPr>
        <w:t>索引顶点</w:t>
      </w:r>
      <w:r w:rsidR="00F45AB6" w:rsidRPr="00F45AB6">
        <w:t>组成核心子图，</w:t>
      </w:r>
      <w:r w:rsidR="00E00AE4">
        <w:rPr>
          <w:rFonts w:hint="eastAsia"/>
        </w:rPr>
        <w:t>通过特定的规则维护核心子图上的索引值，</w:t>
      </w:r>
      <w:r w:rsidR="006D5B40">
        <w:rPr>
          <w:rFonts w:hint="eastAsia"/>
        </w:rPr>
        <w:t>借助它</w:t>
      </w:r>
      <w:r w:rsidR="00E00AE4">
        <w:rPr>
          <w:rFonts w:hint="eastAsia"/>
        </w:rPr>
        <w:t>可以</w:t>
      </w:r>
      <w:r w:rsidR="00F45AB6" w:rsidRPr="00F45AB6">
        <w:t>在查询到来时快速确定上界近似值，从而加速单次查询；对于后者，我们提出了一个以数据为中心的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0871A91C" w:rsidR="008518FB" w:rsidRPr="00517BEA" w:rsidRDefault="008518FB" w:rsidP="00FD20E7">
      <w:pPr>
        <w:pStyle w:val="ae"/>
      </w:pPr>
      <w:r>
        <w:br w:type="column"/>
      </w:r>
      <w:r w:rsidRPr="008518FB">
        <w:t xml:space="preserve">GraphCPP: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7006112"/>
      <w:r>
        <w:rPr>
          <w:rFonts w:hint="eastAsia"/>
        </w:rPr>
        <w:lastRenderedPageBreak/>
        <w:t>前言</w:t>
      </w:r>
      <w:bookmarkEnd w:id="2"/>
    </w:p>
    <w:p w14:paraId="59617CD4" w14:textId="157E35F2"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5BCD6336"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w:t>
      </w:r>
      <w:r w:rsidR="00FD6B1C">
        <w:t>顶点</w:t>
      </w:r>
      <w:r>
        <w:t>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5AA0079A" w14:textId="124A6798" w:rsidR="006108BD" w:rsidRDefault="007158DC" w:rsidP="007158DC">
      <w:pPr>
        <w:ind w:firstLine="420"/>
      </w:pPr>
      <w:r w:rsidRPr="006F427E">
        <w:rPr>
          <w:rFonts w:hint="eastAsia"/>
          <w:b/>
        </w:rPr>
        <w:lastRenderedPageBreak/>
        <w:t>单次点对点查询优化</w:t>
      </w:r>
      <w:r w:rsidRPr="006F427E">
        <w:rPr>
          <w:rFonts w:hint="eastAsia"/>
        </w:rPr>
        <w:t>：</w:t>
      </w:r>
      <w:r w:rsidRPr="006F427E">
        <w:t>GraphCPP提出了一个高速地核心子图查询机制</w:t>
      </w:r>
      <w:r w:rsidR="000A7BE5">
        <w:rPr>
          <w:rFonts w:hint="eastAsia"/>
        </w:rPr>
        <w:t>，它的核心思想是</w:t>
      </w:r>
      <w:r w:rsidR="008834D1">
        <w:rPr>
          <w:rFonts w:hint="eastAsia"/>
        </w:rPr>
        <w:t>利用闲时算力维护</w:t>
      </w:r>
      <w:r w:rsidR="00D45D31">
        <w:rPr>
          <w:rFonts w:hint="eastAsia"/>
        </w:rPr>
        <w:t>索引顶点</w:t>
      </w:r>
      <w:r w:rsidR="008834D1">
        <w:rPr>
          <w:rFonts w:hint="eastAsia"/>
        </w:rPr>
        <w:t>之间的索引，</w:t>
      </w:r>
      <w:r w:rsidR="00110BDF">
        <w:rPr>
          <w:rFonts w:hint="eastAsia"/>
        </w:rPr>
        <w:t>加速突发查询请求的计算过程。</w:t>
      </w:r>
      <w:r w:rsidR="004443E1">
        <w:rPr>
          <w:rFonts w:hint="eastAsia"/>
        </w:rPr>
        <w:t>具体地</w:t>
      </w:r>
      <w:r w:rsidR="00303011">
        <w:rPr>
          <w:rFonts w:hint="eastAsia"/>
        </w:rPr>
        <w:t>，我们首先观察到</w:t>
      </w:r>
      <w:r w:rsidR="00C40FA4">
        <w:rPr>
          <w:rFonts w:hint="eastAsia"/>
        </w:rPr>
        <w:t>大部分点对点查询的路径会在少部分</w:t>
      </w:r>
      <w:r w:rsidR="007E0375">
        <w:rPr>
          <w:rFonts w:hint="eastAsia"/>
        </w:rPr>
        <w:t>特定路</w:t>
      </w:r>
      <w:r w:rsidR="00A93305">
        <w:rPr>
          <w:rFonts w:hint="eastAsia"/>
        </w:rPr>
        <w:t>段</w:t>
      </w:r>
      <w:r w:rsidR="007E0375">
        <w:rPr>
          <w:rFonts w:hint="eastAsia"/>
        </w:rPr>
        <w:t>上发生重叠</w:t>
      </w:r>
      <w:r w:rsidR="003B714C">
        <w:rPr>
          <w:rFonts w:hint="eastAsia"/>
        </w:rPr>
        <w:t>，而这部分</w:t>
      </w:r>
      <w:r w:rsidR="00A93305">
        <w:rPr>
          <w:rFonts w:hint="eastAsia"/>
        </w:rPr>
        <w:t>特定</w:t>
      </w:r>
      <w:r w:rsidR="003B714C">
        <w:rPr>
          <w:rFonts w:hint="eastAsia"/>
        </w:rPr>
        <w:t>路</w:t>
      </w:r>
      <w:r w:rsidR="00A93305">
        <w:rPr>
          <w:rFonts w:hint="eastAsia"/>
        </w:rPr>
        <w:t>段</w:t>
      </w:r>
      <w:r w:rsidR="003B714C">
        <w:rPr>
          <w:rFonts w:hint="eastAsia"/>
        </w:rPr>
        <w:t>通常经过</w:t>
      </w:r>
      <w:r w:rsidR="00A93305">
        <w:rPr>
          <w:rFonts w:hint="eastAsia"/>
        </w:rPr>
        <w:t>高度顶点。我们把这部分高度顶点称为</w:t>
      </w:r>
      <w:r w:rsidR="00D45D31">
        <w:rPr>
          <w:rFonts w:hint="eastAsia"/>
        </w:rPr>
        <w:t>索引顶点</w:t>
      </w:r>
      <w:r w:rsidR="00A93305">
        <w:rPr>
          <w:rFonts w:hint="eastAsia"/>
        </w:rPr>
        <w:t>，</w:t>
      </w:r>
      <w:r w:rsidR="009017F7">
        <w:rPr>
          <w:rFonts w:hint="eastAsia"/>
        </w:rPr>
        <w:t>把</w:t>
      </w:r>
      <w:r w:rsidR="00D45D31">
        <w:rPr>
          <w:rFonts w:hint="eastAsia"/>
        </w:rPr>
        <w:t>索引顶点</w:t>
      </w:r>
      <w:r w:rsidR="009017F7">
        <w:rPr>
          <w:rFonts w:hint="eastAsia"/>
        </w:rPr>
        <w:t>组成的子图称为核心子图。</w:t>
      </w:r>
      <w:r w:rsidR="00AE0AE7">
        <w:rPr>
          <w:rFonts w:hint="eastAsia"/>
        </w:rPr>
        <w:t>我们为每一个</w:t>
      </w:r>
      <w:r w:rsidR="00D45D31">
        <w:rPr>
          <w:rFonts w:hint="eastAsia"/>
        </w:rPr>
        <w:t>索引顶点</w:t>
      </w:r>
      <w:r w:rsidR="00AE0AE7">
        <w:rPr>
          <w:rFonts w:hint="eastAsia"/>
        </w:rPr>
        <w:t>维护一个索引值，它记录了</w:t>
      </w:r>
      <w:r w:rsidR="00D45D31">
        <w:rPr>
          <w:rFonts w:hint="eastAsia"/>
        </w:rPr>
        <w:t>索引顶点</w:t>
      </w:r>
      <w:r w:rsidR="00AE0AE7">
        <w:rPr>
          <w:rFonts w:hint="eastAsia"/>
        </w:rPr>
        <w:t>与其它所有顶点的距离值</w:t>
      </w:r>
      <w:r w:rsidR="008F6051">
        <w:rPr>
          <w:rFonts w:hint="eastAsia"/>
        </w:rPr>
        <w:t>。</w:t>
      </w:r>
      <w:r w:rsidR="00C754F3">
        <w:rPr>
          <w:rFonts w:hint="eastAsia"/>
        </w:rPr>
        <w:t>当有新的点对点查询需求到来时，</w:t>
      </w:r>
      <w:r w:rsidR="00D66366">
        <w:rPr>
          <w:rFonts w:hint="eastAsia"/>
        </w:rPr>
        <w:t>首先查阅核心子图</w:t>
      </w:r>
      <w:r w:rsidR="00401276">
        <w:rPr>
          <w:rFonts w:hint="eastAsia"/>
        </w:rPr>
        <w:t>，从索引中发现一条源点到目的顶点的最短路径</w:t>
      </w:r>
      <w:r w:rsidR="00E15E1F">
        <w:rPr>
          <w:rFonts w:hint="eastAsia"/>
        </w:rPr>
        <w:t>（</w:t>
      </w:r>
      <w:r w:rsidR="00C35C6A">
        <w:rPr>
          <w:rFonts w:hint="eastAsia"/>
        </w:rPr>
        <w:t>由于核心子图包含了</w:t>
      </w:r>
      <w:r w:rsidR="00722120">
        <w:rPr>
          <w:rFonts w:hint="eastAsia"/>
        </w:rPr>
        <w:t>整图的高度数顶点，</w:t>
      </w:r>
      <w:r w:rsidR="00C35C6A">
        <w:rPr>
          <w:rFonts w:hint="eastAsia"/>
        </w:rPr>
        <w:t>绝大数的点对点查询</w:t>
      </w:r>
      <w:r w:rsidR="00722120">
        <w:rPr>
          <w:rFonts w:hint="eastAsia"/>
        </w:rPr>
        <w:t>都可以</w:t>
      </w:r>
      <w:r w:rsidR="0059455A">
        <w:rPr>
          <w:rFonts w:hint="eastAsia"/>
        </w:rPr>
        <w:t>从核心子图中检索到至少一条路径，倘若通过核心子图找不到</w:t>
      </w:r>
      <w:r w:rsidR="000F3078">
        <w:rPr>
          <w:rFonts w:hint="eastAsia"/>
        </w:rPr>
        <w:t>链接源点和目标顶点的路径，默认上界为正无穷，即执行过程中不会对查询进行剪枝</w:t>
      </w:r>
      <w:r w:rsidR="00E15E1F">
        <w:rPr>
          <w:rFonts w:hint="eastAsia"/>
        </w:rPr>
        <w:t>）</w:t>
      </w:r>
      <w:r w:rsidR="00401276">
        <w:rPr>
          <w:rFonts w:hint="eastAsia"/>
        </w:rPr>
        <w:t>。</w:t>
      </w:r>
      <w:r w:rsidR="002E2478">
        <w:rPr>
          <w:rFonts w:hint="eastAsia"/>
        </w:rPr>
        <w:t>由于最终的路径不一定经过核心子图上的顶点，</w:t>
      </w:r>
      <w:r w:rsidR="00401276">
        <w:rPr>
          <w:rFonts w:hint="eastAsia"/>
        </w:rPr>
        <w:t>这条路径不一定是全局最短的</w:t>
      </w:r>
      <w:r w:rsidR="002E2478">
        <w:rPr>
          <w:rFonts w:hint="eastAsia"/>
        </w:rPr>
        <w:t>，但是却可以为我们提供一个比较精确的上界值，利用它，可以对点对点查询过程进行剪枝</w:t>
      </w:r>
      <w:r w:rsidR="00FD180E">
        <w:rPr>
          <w:rFonts w:hint="eastAsia"/>
        </w:rPr>
        <w:t>，大大加快查询速度。</w:t>
      </w:r>
      <w:r w:rsidR="00FA1904">
        <w:rPr>
          <w:rFonts w:hint="eastAsia"/>
        </w:rPr>
        <w:t>此外，点对点查询在双向搜索的过程中，还可以利用</w:t>
      </w:r>
      <w:r w:rsidR="00FC3A7E">
        <w:rPr>
          <w:rFonts w:hint="eastAsia"/>
        </w:rPr>
        <w:t>核心子图更新上界值，优化剪枝的精度。</w:t>
      </w:r>
      <w:r w:rsidR="00E56AEE" w:rsidRPr="00001BE1">
        <w:rPr>
          <w:rFonts w:hint="eastAsia"/>
          <w:highlight w:val="yellow"/>
        </w:rPr>
        <w:t>具体见第四</w:t>
      </w:r>
      <w:r w:rsidR="00001BE1" w:rsidRPr="00001BE1">
        <w:rPr>
          <w:rFonts w:hint="eastAsia"/>
          <w:highlight w:val="yellow"/>
        </w:rPr>
        <w:t>章节。</w:t>
      </w:r>
    </w:p>
    <w:p w14:paraId="23900D19" w14:textId="3B450F45"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：在GraphCPP框架内，我们对每个计算节点的图结构数据进行了更为细粒度的划分，使其适配LLC的大小。</w:t>
      </w:r>
      <w:r w:rsidR="00824065">
        <w:rPr>
          <w:rFonts w:hint="eastAsia"/>
        </w:rPr>
        <w:t>接着</w:t>
      </w:r>
      <w:r w:rsidRPr="006F427E">
        <w:t>将查询任务与其相关的图分</w:t>
      </w:r>
      <w:r w:rsidR="00824065">
        <w:rPr>
          <w:rFonts w:hint="eastAsia"/>
        </w:rPr>
        <w:t>块</w:t>
      </w:r>
      <w:r w:rsidRPr="006F427E">
        <w:t>联系起来</w:t>
      </w:r>
      <w:r w:rsidR="00824065">
        <w:rPr>
          <w:rFonts w:hint="eastAsia"/>
        </w:rPr>
        <w:t>，</w:t>
      </w:r>
      <w:r w:rsidRPr="006F427E">
        <w:t>关联任务数量</w:t>
      </w:r>
      <w:r w:rsidR="001415D3">
        <w:rPr>
          <w:rFonts w:hint="eastAsia"/>
        </w:rPr>
        <w:t>越多的分区</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GraphCPP提出了一种</w:t>
      </w:r>
      <w:r w:rsidR="00001BE1">
        <w:rPr>
          <w:rFonts w:hint="eastAsia"/>
        </w:rPr>
        <w:t>关联任务触发机制，</w:t>
      </w:r>
      <w:r w:rsidR="006E5E2D">
        <w:rPr>
          <w:rFonts w:hint="eastAsia"/>
        </w:rPr>
        <w:t>根据加载到LLC中的图分块内容，触发</w:t>
      </w:r>
      <w:r w:rsidR="007350DE">
        <w:rPr>
          <w:rFonts w:hint="eastAsia"/>
        </w:rPr>
        <w:t>有关联得查询任务批量执行。由于多任务访问相同数据可能导致冲突，</w:t>
      </w:r>
      <w:r w:rsidR="007350DE" w:rsidRPr="006F427E">
        <w:t>GraphCPP</w:t>
      </w:r>
      <w:r w:rsidR="007350DE">
        <w:rPr>
          <w:rFonts w:hint="eastAsia"/>
        </w:rPr>
        <w:t>提出了细粒度的同步策略，以非原子操作的方式实现了对共享数据的高效</w:t>
      </w:r>
      <w:r w:rsidR="00957A40">
        <w:rPr>
          <w:rFonts w:hint="eastAsia"/>
        </w:rPr>
        <w:t>访问</w:t>
      </w:r>
      <w:r w:rsidR="003A1C89">
        <w:rPr>
          <w:rFonts w:hint="eastAsia"/>
        </w:rPr>
        <w:t>，提高并发任务的吞吐量</w:t>
      </w:r>
      <w:r w:rsidR="00957A40">
        <w:rPr>
          <w:rFonts w:hint="eastAsia"/>
        </w:rPr>
        <w:t>。</w:t>
      </w:r>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GraphCPP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7D44E9F2" w14:textId="14FCB515" w:rsidR="007A201B" w:rsidRDefault="007A201B" w:rsidP="006F427E">
      <w:pPr>
        <w:ind w:firstLine="420"/>
      </w:pPr>
      <w:r>
        <w:rPr>
          <w:rFonts w:hint="eastAsia"/>
        </w:rPr>
        <w:lastRenderedPageBreak/>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我们将GraphCPP于当前最先进的点对点查询系统XXXXXX进行对比，结果表明XXXXXXXXX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C18EAE0" w:rsidR="0076683C" w:rsidRDefault="0076683C" w:rsidP="0076683C">
      <w:pPr>
        <w:pStyle w:val="a8"/>
      </w:pPr>
      <w:bookmarkStart w:id="3" w:name="_Toc147006113"/>
      <w:r>
        <w:rPr>
          <w:rFonts w:hint="eastAsia"/>
        </w:rPr>
        <w:lastRenderedPageBreak/>
        <w:t>背景和动机</w:t>
      </w:r>
      <w:bookmarkEnd w:id="3"/>
    </w:p>
    <w:p w14:paraId="12F77995" w14:textId="2A21B19D" w:rsidR="0069020D" w:rsidRPr="0069020D" w:rsidRDefault="0069020D" w:rsidP="0069020D">
      <w:r>
        <w:tab/>
      </w:r>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所示，我们的统计表明，很多实际应用场景需要应对大规模的并发查询，这类场景对单次查询的速度很宽容，更加重视系统整体的吞吐量。但是</w:t>
      </w:r>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所示，现有系统在处理大规模并发查询时吞吐量很差。这种坏结果出现的原因是并发任务之间存在大量的冗余访问，为了定性地证明这一点，</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r w:rsidR="00816A4C" w:rsidRPr="00816A4C">
        <w:rPr>
          <w:rFonts w:hint="eastAsia"/>
        </w:rPr>
        <w:t>本章分为三个部分</w:t>
      </w:r>
      <w:r w:rsidR="00816A4C">
        <w:rPr>
          <w:rFonts w:hint="eastAsia"/>
        </w:rPr>
        <w:t>，我们首先介绍了并发点对点查询中的一些概念</w:t>
      </w:r>
      <w:r w:rsidR="00444542">
        <w:rPr>
          <w:rFonts w:hint="eastAsia"/>
        </w:rPr>
        <w:t>，其次我们详细分析了当前并发点对点查询方案的痛点，最后我们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4" w:name="_Toc147006114"/>
      <w:r w:rsidRPr="00AC1DCE">
        <w:t>Preliminaries</w:t>
      </w:r>
      <w:bookmarkEnd w:id="4"/>
    </w:p>
    <w:p w14:paraId="28E6E6A3" w14:textId="62EB97CC" w:rsidR="00077564" w:rsidRDefault="00AC1DCE" w:rsidP="00AC1DCE">
      <w:r>
        <w:tab/>
      </w:r>
      <w:r w:rsidR="001824F3">
        <w:rPr>
          <w:rFonts w:hint="eastAsia"/>
        </w:rPr>
        <w:t>定义一：图。</w:t>
      </w:r>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527C84A7" w:rsidR="00E967D1" w:rsidRDefault="00E967D1" w:rsidP="00AC1DCE">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00415AED" w:rsidRPr="005A39E7">
        <w:rPr>
          <w:rFonts w:hint="eastAsia"/>
          <w:vertAlign w:val="subscript"/>
        </w:rPr>
        <w:t>Pi</w:t>
      </w:r>
      <w:r>
        <w:rPr>
          <w:rFonts w:hint="eastAsia"/>
        </w:rPr>
        <w:t>表示</w:t>
      </w:r>
      <w:r w:rsidR="00415AED">
        <w:rPr>
          <w:rFonts w:hint="eastAsia"/>
        </w:rPr>
        <w:t>图分区中</w:t>
      </w:r>
      <w:r>
        <w:rPr>
          <w:rFonts w:hint="eastAsia"/>
        </w:rPr>
        <w:t>顶点的集合，E</w:t>
      </w:r>
      <w:r w:rsidR="00415AED" w:rsidRPr="005A39E7">
        <w:rPr>
          <w:rFonts w:hint="eastAsia"/>
          <w:vertAlign w:val="subscript"/>
        </w:rPr>
        <w:t>Pi</w:t>
      </w:r>
      <w:r>
        <w:rPr>
          <w:rFonts w:hint="eastAsia"/>
        </w:rPr>
        <w:t>是由V</w:t>
      </w:r>
      <w:r w:rsidR="00415AED" w:rsidRPr="005A39E7">
        <w:rPr>
          <w:rFonts w:hint="eastAsia"/>
          <w:vertAlign w:val="subscript"/>
        </w:rPr>
        <w:t>Pi</w:t>
      </w:r>
      <w:r>
        <w:rPr>
          <w:rFonts w:hint="eastAsia"/>
        </w:rPr>
        <w:t>中顶点组成的有向边的集合。</w:t>
      </w:r>
      <w:r w:rsidR="00415AED">
        <w:rPr>
          <w:rFonts w:hint="eastAsia"/>
        </w:rPr>
        <w:t>对于分布式系统，不同机器上的图分区P</w:t>
      </w:r>
      <w:r w:rsidR="00415AED" w:rsidRPr="005A39E7">
        <w:rPr>
          <w:rFonts w:hint="eastAsia"/>
          <w:vertAlign w:val="subscript"/>
        </w:rPr>
        <w:t>i</w:t>
      </w:r>
      <w:r w:rsidR="00415AED">
        <w:rPr>
          <w:rFonts w:hint="eastAsia"/>
        </w:rPr>
        <w:t>各不相同，它们的V</w:t>
      </w:r>
      <w:r w:rsidR="00415AED" w:rsidRPr="005A39E7">
        <w:rPr>
          <w:rFonts w:hint="eastAsia"/>
          <w:vertAlign w:val="subscript"/>
        </w:rPr>
        <w:t>Pi</w:t>
      </w:r>
      <w:r w:rsidR="00415AED">
        <w:rPr>
          <w:rFonts w:hint="eastAsia"/>
        </w:rPr>
        <w:t>之间没有交集</w:t>
      </w:r>
      <w:r w:rsidR="005A39E7">
        <w:rPr>
          <w:rFonts w:hint="eastAsia"/>
        </w:rPr>
        <w:t>。</w:t>
      </w:r>
    </w:p>
    <w:p w14:paraId="0DF9E093" w14:textId="726F76AC" w:rsidR="005A39E7" w:rsidRDefault="005A39E7" w:rsidP="00AC1DCE">
      <w:r>
        <w:tab/>
      </w:r>
      <w:r>
        <w:rPr>
          <w:rFonts w:hint="eastAsia"/>
        </w:rPr>
        <w:t>定义三：点对点查询：</w:t>
      </w:r>
      <w:r w:rsidR="00BF7702">
        <w:rPr>
          <w:rFonts w:hint="eastAsia"/>
        </w:rPr>
        <w:t>我们使用q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r w:rsidR="00BF7702">
        <w:rPr>
          <w:rFonts w:hint="eastAsia"/>
        </w:rPr>
        <w:t>表示任务i对应的查询。其中S</w:t>
      </w:r>
      <w:r w:rsidR="00BF7702" w:rsidRPr="00D450F5">
        <w:rPr>
          <w:rFonts w:hint="eastAsia"/>
          <w:vertAlign w:val="subscript"/>
        </w:rPr>
        <w:t>i</w:t>
      </w:r>
      <w:r w:rsidR="00BF7702">
        <w:rPr>
          <w:rFonts w:hint="eastAsia"/>
        </w:rPr>
        <w:t>和D</w:t>
      </w:r>
      <w:r w:rsidR="00BF7702" w:rsidRPr="00D450F5">
        <w:rPr>
          <w:rFonts w:hint="eastAsia"/>
          <w:vertAlign w:val="subscript"/>
        </w:rPr>
        <w:t>i</w:t>
      </w:r>
      <w:r w:rsidR="00BF7702">
        <w:rPr>
          <w:rFonts w:hint="eastAsia"/>
        </w:rPr>
        <w:t>分别表示查询i对应的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5093EB84" w14:textId="5D23F159" w:rsidR="0071525C" w:rsidRPr="00C23F4A" w:rsidRDefault="00D450F5" w:rsidP="00890187">
      <w:pPr>
        <w:rPr>
          <w:highlight w:val="yellow"/>
        </w:rPr>
      </w:pPr>
      <w:r>
        <w:tab/>
      </w:r>
      <w:r>
        <w:rPr>
          <w:rFonts w:hint="eastAsia"/>
        </w:rPr>
        <w:t>定义四：</w:t>
      </w:r>
      <w:r w:rsidR="00D60515">
        <w:rPr>
          <w:rFonts w:hint="eastAsia"/>
        </w:rPr>
        <w:t>上界和下界</w:t>
      </w:r>
      <w:r>
        <w:rPr>
          <w:rFonts w:hint="eastAsia"/>
        </w:rPr>
        <w:t>：</w:t>
      </w:r>
      <w:r w:rsidR="00D60515">
        <w:rPr>
          <w:rFonts w:hint="eastAsia"/>
        </w:rPr>
        <w:t>在点对点查询中，我们</w:t>
      </w:r>
      <w:r w:rsidR="00994FF5">
        <w:rPr>
          <w:rFonts w:hint="eastAsia"/>
        </w:rPr>
        <w:t>提出了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的从源点到目的顶点的一条最短路径的距离值，</w:t>
      </w:r>
      <w:r w:rsidR="00194C94">
        <w:rPr>
          <w:rFonts w:hint="eastAsia"/>
        </w:rPr>
        <w:t>所以</w:t>
      </w:r>
      <w:bookmarkStart w:id="5" w:name="OLE_LINK1"/>
      <w:bookmarkStart w:id="6" w:name="OLE_LINK2"/>
    </w:p>
    <w:bookmarkEnd w:id="5"/>
    <w:bookmarkEnd w:id="6"/>
    <w:p w14:paraId="2F6B4494" w14:textId="523BF7ED" w:rsidR="00255C46" w:rsidRDefault="001F6468" w:rsidP="00890187">
      <w:r>
        <w:rPr>
          <w:highlight w:val="yellow"/>
        </w:rPr>
        <w:br w:type="column"/>
      </w:r>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AA8B913" w14:textId="54440CA2" w:rsidR="00890187" w:rsidRDefault="00890187" w:rsidP="00890187">
      <w:r>
        <w:rPr>
          <w:rFonts w:hint="eastAsia"/>
        </w:rPr>
        <w:lastRenderedPageBreak/>
        <w:t>在遍历一条路径时，如果发现当前的路径距离大于UB则可以不考虑，如果当前的路径距离小于UB，则更新UB的值。下界LB表示从当前顶点v到目的顶点激进的最短距离预测值，它也是通过图的三角不等式推出的，且LB小于或等于顶点</w:t>
      </w:r>
      <w:r>
        <w:t>v</w:t>
      </w:r>
      <w:r>
        <w:rPr>
          <w:rFonts w:hint="eastAsia"/>
        </w:rPr>
        <w:t>到目的顶点实际的最短距离。如果一条路径加上LB的值比UB大，则这条路径一定比已有的路径差，需要被剪枝。</w:t>
      </w:r>
    </w:p>
    <w:p w14:paraId="51A594E4" w14:textId="380B13ED" w:rsidR="00C434DE" w:rsidRDefault="00C434DE" w:rsidP="00890187">
      <w:r>
        <w:tab/>
      </w:r>
      <w:r>
        <w:rPr>
          <w:rFonts w:hint="eastAsia"/>
        </w:rPr>
        <w:t>定义五：索引顶点。我们使用D</w:t>
      </w:r>
      <w:r w:rsidRPr="00D000C5">
        <w:rPr>
          <w:rFonts w:hint="eastAsia"/>
          <w:vertAlign w:val="subscript"/>
        </w:rPr>
        <w:t>i</w:t>
      </w:r>
      <w:r>
        <w:rPr>
          <w:rFonts w:hint="eastAsia"/>
        </w:rPr>
        <w:t>表示图中顶点i的度数，系统设置两个变量</w:t>
      </w:r>
      <w:r w:rsidR="00CB3AC4">
        <w:rPr>
          <w:rFonts w:hint="eastAsia"/>
        </w:rPr>
        <w:t>threshold</w:t>
      </w:r>
      <w:r w:rsidR="00CB3AC4">
        <w:t>1</w:t>
      </w:r>
      <w:r w:rsidR="00CB3AC4">
        <w:rPr>
          <w:rFonts w:hint="eastAsia"/>
        </w:rPr>
        <w:t>、threshold</w:t>
      </w:r>
      <w:r w:rsidR="00CB3AC4">
        <w:t>2</w:t>
      </w:r>
      <w:r w:rsidR="00CB3AC4">
        <w:rPr>
          <w:rFonts w:hint="eastAsia"/>
        </w:rPr>
        <w:t>（threshold</w:t>
      </w:r>
      <w:r w:rsidR="00CB3AC4">
        <w:t>1</w:t>
      </w:r>
      <w:r w:rsidR="00CB3AC4">
        <w:rPr>
          <w:rFonts w:hint="eastAsia"/>
        </w:rPr>
        <w:t>&gt;</w:t>
      </w:r>
      <w:r w:rsidR="00CB3AC4" w:rsidRPr="00CB3AC4">
        <w:rPr>
          <w:rFonts w:hint="eastAsia"/>
        </w:rPr>
        <w:t xml:space="preserve"> </w:t>
      </w:r>
      <w:r w:rsidR="00CB3AC4">
        <w:rPr>
          <w:rFonts w:hint="eastAsia"/>
        </w:rPr>
        <w:t>threshold</w:t>
      </w:r>
      <w:r w:rsidR="00CB3AC4">
        <w:t>2&gt;0</w:t>
      </w:r>
      <w:r w:rsidR="00CB3AC4">
        <w:rPr>
          <w:rFonts w:hint="eastAsia"/>
        </w:rPr>
        <w:t>），它们是用户根据系统的存储资源和图的规模大小设置的</w:t>
      </w:r>
      <w:r w:rsidR="00D000C5">
        <w:rPr>
          <w:rFonts w:hint="eastAsia"/>
        </w:rPr>
        <w:t>两个阈值。我们遍历图上的顶点v</w:t>
      </w:r>
      <w:r w:rsidR="00D000C5" w:rsidRPr="00D000C5">
        <w:rPr>
          <w:vertAlign w:val="subscript"/>
        </w:rPr>
        <w:t>i</w:t>
      </w:r>
      <w:r w:rsidR="00D000C5">
        <w:rPr>
          <w:rFonts w:hint="eastAsia"/>
        </w:rPr>
        <w:t>，统计它们的度数，如果D</w:t>
      </w:r>
      <w:r w:rsidR="00D000C5">
        <w:t>i&gt;</w:t>
      </w:r>
      <w:r w:rsidR="00D000C5" w:rsidRPr="00D000C5">
        <w:rPr>
          <w:rFonts w:hint="eastAsia"/>
        </w:rPr>
        <w:t xml:space="preserve"> </w:t>
      </w:r>
      <w:r w:rsidR="00D000C5">
        <w:rPr>
          <w:rFonts w:hint="eastAsia"/>
        </w:rPr>
        <w:t>threshold</w:t>
      </w:r>
      <w:r w:rsidR="00D000C5">
        <w:t>1</w:t>
      </w:r>
      <w:r w:rsidR="00D000C5">
        <w:rPr>
          <w:rFonts w:hint="eastAsia"/>
        </w:rPr>
        <w:t>，</w:t>
      </w:r>
      <w:r w:rsidR="00A43835">
        <w:rPr>
          <w:rFonts w:hint="eastAsia"/>
        </w:rPr>
        <w:t>则</w:t>
      </w:r>
      <w:r w:rsidR="00D000C5">
        <w:rPr>
          <w:rFonts w:hint="eastAsia"/>
        </w:rPr>
        <w:t>把顶点</w:t>
      </w:r>
      <w:r w:rsidR="003E441A">
        <w:t>vi</w:t>
      </w:r>
      <w:r w:rsidR="003E441A">
        <w:rPr>
          <w:rFonts w:hint="eastAsia"/>
        </w:rPr>
        <w:t>称为hub顶点。如果threshold</w:t>
      </w:r>
      <w:r w:rsidR="003E441A">
        <w:t>1</w:t>
      </w:r>
      <w:r w:rsidR="003E441A">
        <w:rPr>
          <w:rFonts w:hint="eastAsia"/>
        </w:rPr>
        <w:t>&gt;D</w:t>
      </w:r>
      <w:r w:rsidR="003E441A">
        <w:t>i&gt;</w:t>
      </w:r>
      <w:r w:rsidR="003E441A" w:rsidRPr="00D000C5">
        <w:rPr>
          <w:rFonts w:hint="eastAsia"/>
        </w:rPr>
        <w:t xml:space="preserve"> </w:t>
      </w:r>
      <w:r w:rsidR="003E441A">
        <w:rPr>
          <w:rFonts w:hint="eastAsia"/>
        </w:rPr>
        <w:t>threshold</w:t>
      </w:r>
      <w:r w:rsidR="003E441A">
        <w:t>2</w:t>
      </w:r>
      <w:r w:rsidR="003E441A">
        <w:rPr>
          <w:rFonts w:hint="eastAsia"/>
        </w:rPr>
        <w:t>，</w:t>
      </w:r>
      <w:r w:rsidR="00A43835">
        <w:rPr>
          <w:rFonts w:hint="eastAsia"/>
        </w:rPr>
        <w:t>则</w:t>
      </w:r>
      <w:r w:rsidR="003E441A">
        <w:rPr>
          <w:rFonts w:hint="eastAsia"/>
        </w:rPr>
        <w:t>把顶点</w:t>
      </w:r>
      <w:r w:rsidR="003E441A">
        <w:t>vi</w:t>
      </w:r>
      <w:r w:rsidR="003E441A">
        <w:rPr>
          <w:rFonts w:hint="eastAsia"/>
        </w:rPr>
        <w:t>称为sub</w:t>
      </w:r>
      <w:r w:rsidR="003E441A">
        <w:t>-</w:t>
      </w:r>
      <w:r w:rsidR="003E441A">
        <w:rPr>
          <w:rFonts w:hint="eastAsia"/>
        </w:rPr>
        <w:t>hub顶点。我们把hub顶点和sub</w:t>
      </w:r>
      <w:r w:rsidR="003E441A">
        <w:t>-</w:t>
      </w:r>
      <w:r w:rsidR="003E441A">
        <w:rPr>
          <w:rFonts w:hint="eastAsia"/>
        </w:rPr>
        <w:t>hub顶点统称为索引</w:t>
      </w:r>
      <w:r w:rsidR="00CE4648">
        <w:rPr>
          <w:rFonts w:hint="eastAsia"/>
        </w:rPr>
        <w:t>顶点，并且对于hub顶点，我们维护其与所有其它顶点的索引值（对于不同的算法，索引值的含义不同</w:t>
      </w:r>
      <w:r w:rsidR="00A43835">
        <w:rPr>
          <w:rFonts w:hint="eastAsia"/>
        </w:rPr>
        <w:t>。</w:t>
      </w:r>
      <w:r w:rsidR="00CE4648">
        <w:rPr>
          <w:rFonts w:hint="eastAsia"/>
        </w:rPr>
        <w:t>如对于SSSP算法，</w:t>
      </w:r>
      <w:r w:rsidR="00A43835">
        <w:rPr>
          <w:rFonts w:hint="eastAsia"/>
        </w:rPr>
        <w:t>索引值表示hub顶点到其它所有顶点的最短距离值</w:t>
      </w:r>
      <w:r w:rsidR="00CE4648">
        <w:rPr>
          <w:rFonts w:hint="eastAsia"/>
        </w:rPr>
        <w:t>）</w:t>
      </w:r>
      <w:r w:rsidR="00A43835">
        <w:rPr>
          <w:rFonts w:hint="eastAsia"/>
        </w:rPr>
        <w:t>。对于sub-hub顶点，我们维护其与所有其它hub顶点的索引值。</w:t>
      </w:r>
    </w:p>
    <w:bookmarkStart w:id="7" w:name="_Toc147006115"/>
    <w:p w14:paraId="0EDB0C10" w14:textId="02C8E97F" w:rsidR="005030A8" w:rsidRDefault="005030A8" w:rsidP="005030A8">
      <w:pPr>
        <w:pStyle w:val="af6"/>
      </w:pPr>
      <w:r>
        <w:rPr>
          <w:noProof/>
        </w:rPr>
        <mc:AlternateContent>
          <mc:Choice Requires="wpg">
            <w:drawing>
              <wp:anchor distT="0" distB="0" distL="114300" distR="114300" simplePos="0" relativeHeight="251676672" behindDoc="0" locked="0" layoutInCell="1" allowOverlap="1" wp14:anchorId="50DFB765" wp14:editId="4162E88E">
                <wp:simplePos x="0" y="0"/>
                <wp:positionH relativeFrom="margin">
                  <wp:posOffset>467818</wp:posOffset>
                </wp:positionH>
                <wp:positionV relativeFrom="paragraph">
                  <wp:posOffset>539130</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A4AF008" id="组合 13" o:spid="_x0000_s1026" style="position:absolute;left:0;text-align:left;margin-left:36.85pt;margin-top:42.4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AePRSB4QAAAAkBAAAPAAAAAAAAAAAAAAAAALlCAABkcnMvZG93bnJl&#10;di54bWxQSwECLQAUAAYACAAAACEAqiYOvrwAAAAhAQAAGQAAAAAAAAAAAAAAAADHQwAAZHJzL19y&#10;ZWxzL2Uyb0RvYy54bWwucmVsc1BLBQYAAAAABgAGAHwBAAC6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anchorx="margin"/>
              </v:group>
            </w:pict>
          </mc:Fallback>
        </mc:AlternateContent>
      </w:r>
      <w:r>
        <w:rPr>
          <w:rFonts w:hint="eastAsia"/>
        </w:rPr>
        <w:t>并发任务的冗余数据访问</w:t>
      </w:r>
      <w:bookmarkEnd w:id="7"/>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77777777" w:rsidR="00890187" w:rsidRPr="0071525C" w:rsidRDefault="00890187" w:rsidP="00890187">
      <w:pPr>
        <w:rPr>
          <w:highlight w:val="yellow"/>
        </w:rPr>
      </w:pPr>
      <w:r w:rsidRPr="0071525C">
        <w:rPr>
          <w:rFonts w:hint="eastAsia"/>
          <w:highlight w:val="yellow"/>
        </w:rPr>
        <w:t>2，</w:t>
      </w:r>
      <w:r w:rsidRPr="0071525C">
        <w:rPr>
          <w:highlight w:val="yellow"/>
        </w:rPr>
        <w:t>统计</w:t>
      </w:r>
      <w:r>
        <w:rPr>
          <w:rFonts w:hint="eastAsia"/>
          <w:highlight w:val="yellow"/>
        </w:rPr>
        <w:t>不同系统</w:t>
      </w:r>
      <w:r w:rsidRPr="0071525C">
        <w:rPr>
          <w:highlight w:val="yellow"/>
        </w:rPr>
        <w:t>并行查询执行时间，说明并行执行效率很差。</w:t>
      </w:r>
    </w:p>
    <w:p w14:paraId="67934B8F" w14:textId="77777777" w:rsidR="00890187" w:rsidRDefault="00890187" w:rsidP="00890187">
      <w:pPr>
        <w:rPr>
          <w:highlight w:val="yellow"/>
        </w:rPr>
      </w:pPr>
      <w:r w:rsidRPr="0071525C">
        <w:rPr>
          <w:rFonts w:hint="eastAsia"/>
          <w:highlight w:val="yellow"/>
        </w:rPr>
        <w:t>3</w:t>
      </w:r>
      <w:r w:rsidRPr="0071525C">
        <w:rPr>
          <w:highlight w:val="yellow"/>
        </w:rPr>
        <w:t>，统计大量作业访问数据的重叠性，证明“数据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p>
    <w:p w14:paraId="18C6A570" w14:textId="77777777" w:rsidR="00890187" w:rsidRPr="00C23F4A" w:rsidRDefault="00890187" w:rsidP="00890187">
      <w:pPr>
        <w:rPr>
          <w:highlight w:val="yellow"/>
        </w:rPr>
      </w:pPr>
      <w:r>
        <w:rPr>
          <w:highlight w:val="yellow"/>
        </w:rPr>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p>
    <w:p w14:paraId="3EB71784" w14:textId="77777777" w:rsidR="00825A4B" w:rsidRDefault="00890187" w:rsidP="00890187">
      <w:r>
        <w:rPr>
          <w:rFonts w:hint="eastAsia"/>
          <w:highlight w:val="yellow"/>
        </w:rPr>
        <w:t>5，</w:t>
      </w:r>
      <w:r w:rsidRPr="0071525C">
        <w:rPr>
          <w:highlight w:val="yellow"/>
        </w:rPr>
        <w:t>统计并行调度缓存错失率，说明并行调度的方案低效的原因。</w:t>
      </w:r>
      <w:r w:rsidR="00825A4B">
        <w:rPr>
          <w:highlight w:val="yellow"/>
        </w:rPr>
        <w:br w:type="column"/>
      </w:r>
      <w:r w:rsidR="00825A4B">
        <w:lastRenderedPageBreak/>
        <w:br/>
      </w:r>
    </w:p>
    <w:p w14:paraId="5DAB2BD1" w14:textId="77777777" w:rsidR="00825A4B" w:rsidRDefault="00825A4B" w:rsidP="00890187"/>
    <w:p w14:paraId="37AA2930" w14:textId="77777777" w:rsidR="00825A4B" w:rsidRDefault="00825A4B" w:rsidP="00890187"/>
    <w:p w14:paraId="17C5702A" w14:textId="1C850F56" w:rsidR="00890187" w:rsidRPr="00C23F4A" w:rsidRDefault="00825A4B" w:rsidP="00890187">
      <w:pPr>
        <w:rPr>
          <w:highlight w:val="yellow"/>
        </w:rPr>
      </w:pPr>
      <w:bookmarkStart w:id="8" w:name="_Toc147006116"/>
      <w:r w:rsidRPr="004C7393">
        <w:rPr>
          <w:rStyle w:val="af7"/>
        </w:rPr>
        <w:t>Redundant Data Access Overhead</w:t>
      </w:r>
      <w:bookmarkEnd w:id="8"/>
    </w:p>
    <w:p w14:paraId="5348CB36" w14:textId="2AF21BDC" w:rsidR="00890187" w:rsidRDefault="00890187" w:rsidP="00890187">
      <w:r>
        <w:br w:type="page"/>
      </w:r>
    </w:p>
    <w:p w14:paraId="56F6203A" w14:textId="77777777" w:rsidR="008A6F50" w:rsidRDefault="00FC088D" w:rsidP="008A6F50">
      <w:pPr>
        <w:ind w:firstLine="420"/>
      </w:pPr>
      <w:r>
        <w:rPr>
          <w:rFonts w:asciiTheme="minorHAnsi" w:eastAsiaTheme="minorEastAsia" w:hAnsiTheme="minorHAnsi" w:cstheme="minorBidi"/>
          <w:noProof/>
          <w:kern w:val="2"/>
          <w:sz w:val="21"/>
        </w:rPr>
        <w:lastRenderedPageBreak/>
        <w:object w:dxaOrig="1440" w:dyaOrig="1440" w14:anchorId="209E1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5pt;margin-top:278.95pt;width:508.1pt;height:285.8pt;z-index:251678720;mso-position-horizontal-relative:text;mso-position-vertical-relative:text">
            <v:imagedata r:id="rId10" o:title=""/>
            <w10:wrap type="topAndBottom"/>
          </v:shape>
          <o:OLEObject Type="Embed" ProgID="Visio.Drawing.15" ShapeID="_x0000_s1036" DrawAspect="Content" ObjectID="_1757618854" r:id="rId11"/>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所示，每轮查询中冗余的数据访问占到总访问的XXXX。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所示，这部分数据在LLC中频繁换入换出，导致很高的缓存不命中率，从而导致很差的系统吞吐量。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9" w:name="_Toc147006117"/>
      <w:r w:rsidR="0026457A">
        <w:rPr>
          <w:rFonts w:hint="eastAsia"/>
        </w:rPr>
        <w:lastRenderedPageBreak/>
        <w:t>我们的启发</w:t>
      </w:r>
      <w:bookmarkEnd w:id="9"/>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 w:name="_Toc147006118"/>
      <w:r>
        <w:rPr>
          <w:rFonts w:hint="eastAsia"/>
        </w:rPr>
        <w:lastRenderedPageBreak/>
        <w:t>系统概述</w:t>
      </w:r>
      <w:bookmarkEnd w:id="10"/>
    </w:p>
    <w:p w14:paraId="1647F277" w14:textId="56D5F6A0" w:rsidR="00003D49" w:rsidRDefault="00970442" w:rsidP="00970442">
      <w:r>
        <w:tab/>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包含一个高效地核心子图查询机制，通过</w:t>
      </w:r>
      <w:r w:rsidR="00E63959">
        <w:rPr>
          <w:rFonts w:hint="eastAsia"/>
        </w:rPr>
        <w:t>维护</w:t>
      </w:r>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，提高了缓存效率，提高了</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0868F1A0" w:rsidR="00A15B48" w:rsidRDefault="005C2585" w:rsidP="00970442">
      <w:r>
        <w:tab/>
      </w:r>
      <w:r w:rsidR="002B6F77">
        <w:rPr>
          <w:rFonts w:hint="eastAsia"/>
        </w:rPr>
        <w:t>单次查询</w:t>
      </w:r>
      <w:r>
        <w:rPr>
          <w:rFonts w:hint="eastAsia"/>
        </w:rPr>
        <w:t>优化</w:t>
      </w:r>
      <w:r w:rsidR="004365AF">
        <w:rPr>
          <w:rFonts w:hint="eastAsia"/>
        </w:rPr>
        <w:t>——</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534B81">
        <w:rPr>
          <w:rFonts w:hint="eastAsia"/>
        </w:rPr>
        <w:t>hub</w:t>
      </w:r>
      <w:r w:rsidR="00FD6B1C">
        <w:rPr>
          <w:rFonts w:hint="eastAsia"/>
        </w:rPr>
        <w:t>顶点</w:t>
      </w:r>
      <w:r w:rsidR="00534B81">
        <w:rPr>
          <w:rFonts w:hint="eastAsia"/>
        </w:rPr>
        <w:t>和sub</w:t>
      </w:r>
      <w:r w:rsidR="00534B81">
        <w:t>-</w:t>
      </w:r>
      <w:r w:rsidR="00534B81">
        <w:rPr>
          <w:rFonts w:hint="eastAsia"/>
        </w:rPr>
        <w:t>hub</w:t>
      </w:r>
      <w:r w:rsidR="00FD6B1C">
        <w:rPr>
          <w:rFonts w:hint="eastAsia"/>
        </w:rPr>
        <w:t>顶点</w:t>
      </w:r>
      <w:r w:rsidR="004C5454">
        <w:rPr>
          <w:rFonts w:hint="eastAsia"/>
        </w:rPr>
        <w:t>，前者记录了</w:t>
      </w:r>
      <w:r w:rsidR="00FD6B1C">
        <w:rPr>
          <w:rFonts w:hint="eastAsia"/>
        </w:rPr>
        <w:t>hub顶点与</w:t>
      </w:r>
      <w:r w:rsidR="004C5454">
        <w:rPr>
          <w:rFonts w:hint="eastAsia"/>
        </w:rPr>
        <w:t>所有顶点的索引，后者记录了</w:t>
      </w:r>
      <w:r w:rsidR="00FD6B1C">
        <w:rPr>
          <w:rFonts w:hint="eastAsia"/>
        </w:rPr>
        <w:t>sub</w:t>
      </w:r>
      <w:r w:rsidR="00FD6B1C">
        <w:t>-</w:t>
      </w:r>
      <w:r w:rsidR="00FD6B1C">
        <w:rPr>
          <w:rFonts w:hint="eastAsia"/>
        </w:rPr>
        <w:t>hub顶点与</w:t>
      </w:r>
      <w:r w:rsidR="004C5454">
        <w:rPr>
          <w:rFonts w:hint="eastAsia"/>
        </w:rPr>
        <w:t>所有</w:t>
      </w:r>
      <w:r w:rsidR="00FD6B1C">
        <w:rPr>
          <w:rFonts w:hint="eastAsia"/>
        </w:rPr>
        <w:t>index顶点</w:t>
      </w:r>
      <w:r w:rsidR="004C5454">
        <w:rPr>
          <w:rFonts w:hint="eastAsia"/>
        </w:rPr>
        <w:t>的索引</w:t>
      </w:r>
      <w:r w:rsidR="00E46EFE">
        <w:rPr>
          <w:rFonts w:hint="eastAsia"/>
        </w:rPr>
        <w:t>，</w:t>
      </w:r>
      <w:r w:rsidR="00FF0F13">
        <w:rPr>
          <w:rFonts w:hint="eastAsia"/>
        </w:rPr>
        <w:t>两种hub</w:t>
      </w:r>
      <w:r w:rsidR="00FD6B1C">
        <w:rPr>
          <w:rFonts w:hint="eastAsia"/>
        </w:rPr>
        <w:t>顶点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路径剪枝。通过这样的方式，大大减少了</w:t>
      </w:r>
      <w:r w:rsidR="002B6F77">
        <w:rPr>
          <w:rFonts w:hint="eastAsia"/>
        </w:rPr>
        <w:t>遍历过程的检索空间，提高了单次点对点查询的速度。</w:t>
      </w:r>
    </w:p>
    <w:p w14:paraId="75C1F340" w14:textId="4E14E4FE" w:rsidR="002B6F77" w:rsidRDefault="002B6F77" w:rsidP="00970442">
      <w:r>
        <w:tab/>
      </w:r>
      <w:bookmarkStart w:id="11" w:name="OLE_LINK7"/>
      <w:bookmarkStart w:id="12"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bookmarkEnd w:id="11"/>
    <w:bookmarkEnd w:id="12"/>
    <w:p w14:paraId="5E3B7389" w14:textId="44A1DE16"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r w:rsidR="005A6004">
        <w:rPr>
          <w:rFonts w:hint="eastAsia"/>
        </w:rPr>
        <w:t>，并且支持对单调点对点查询算法的剪枝操作。</w:t>
      </w:r>
      <w:r w:rsidR="00AA1193">
        <w:br w:type="column"/>
      </w:r>
      <w:r w:rsidR="00AA1193" w:rsidRPr="00AA1193">
        <w:rPr>
          <w:rStyle w:val="af"/>
        </w:rPr>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70ECFFEB" w14:textId="240BB674" w:rsidR="00A01363" w:rsidRDefault="00A01363" w:rsidP="00A01363">
      <w:pPr>
        <w:pStyle w:val="af6"/>
      </w:pPr>
      <w:bookmarkStart w:id="13" w:name="_Toc147006119"/>
      <w:r>
        <w:rPr>
          <w:rFonts w:hint="eastAsia"/>
        </w:rPr>
        <w:lastRenderedPageBreak/>
        <w:t>系统架构</w:t>
      </w:r>
      <w:bookmarkEnd w:id="13"/>
    </w:p>
    <w:p w14:paraId="26699201" w14:textId="62768A35"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522148FE" w:rsidR="00F549C4" w:rsidRDefault="00FC088D" w:rsidP="00F549C4">
      <w:pPr>
        <w:ind w:firstLine="420"/>
      </w:pPr>
      <w:r>
        <w:rPr>
          <w:noProof/>
        </w:rPr>
        <w:object w:dxaOrig="1440" w:dyaOrig="1440" w14:anchorId="160AC425">
          <v:shape id="_x0000_s1037" type="#_x0000_t75" style="position:absolute;left:0;text-align:left;margin-left:124.55pt;margin-top:236.25pt;width:270.3pt;height:294.6pt;z-index:251680768;mso-position-horizontal-relative:text;mso-position-vertical-relative:text">
            <v:imagedata r:id="rId12" o:title=""/>
            <w10:wrap type="topAndBottom"/>
          </v:shape>
          <o:OLEObject Type="Embed" ProgID="Visio.Drawing.15" ShapeID="_x0000_s1037" DrawAspect="Content" ObjectID="_1757618855" r:id="rId13"/>
        </w:object>
      </w:r>
      <w:r w:rsidR="00F549C4">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5358FFE7" w:rsidR="00F549C4" w:rsidRDefault="00F549C4" w:rsidP="00F549C4">
      <w:pPr>
        <w:ind w:firstLine="420"/>
      </w:pP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14" w:name="_Toc147006120"/>
      <w:r>
        <w:rPr>
          <w:rFonts w:hint="eastAsia"/>
        </w:rPr>
        <w:lastRenderedPageBreak/>
        <w:t>整体执行流程</w:t>
      </w:r>
      <w:bookmarkEnd w:id="14"/>
    </w:p>
    <w:p w14:paraId="7F02C6E2" w14:textId="44D87396"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1316E4">
        <w:rPr>
          <w:rFonts w:hint="eastAsia"/>
        </w:rPr>
        <w:t>继续查询，否则将新生成的查询保存到任务自身的缓存空间。</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41B59FB2" w:rsidR="00957C24" w:rsidRPr="00957C24" w:rsidRDefault="00957C24" w:rsidP="00957C24">
            <w:r>
              <w:t>Algorithm</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2B843F75" w:rsidR="0076683C" w:rsidRDefault="007909C7" w:rsidP="0076683C">
      <w:pPr>
        <w:pStyle w:val="a8"/>
      </w:pPr>
      <w:bookmarkStart w:id="15" w:name="_Toc147006121"/>
      <w:r>
        <w:rPr>
          <w:rFonts w:hint="eastAsia"/>
        </w:rPr>
        <w:lastRenderedPageBreak/>
        <w:t>高效地核心子图</w:t>
      </w:r>
      <w:r w:rsidR="00054387">
        <w:rPr>
          <w:rFonts w:hint="eastAsia"/>
        </w:rPr>
        <w:t>查询</w:t>
      </w:r>
      <w:r>
        <w:rPr>
          <w:rFonts w:hint="eastAsia"/>
        </w:rPr>
        <w:t>机制</w:t>
      </w:r>
      <w:bookmarkEnd w:id="15"/>
    </w:p>
    <w:p w14:paraId="5C37EFCF" w14:textId="4642E162"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4EB0CB8C" w:rsidR="00D739BD" w:rsidRDefault="00D739BD" w:rsidP="00737088">
      <w:pPr>
        <w:ind w:firstLine="420"/>
      </w:pPr>
      <w:r>
        <w:rPr>
          <w:rFonts w:hint="eastAsia"/>
        </w:rPr>
        <w:t>缺陷2：流图上的点对点查询中，每轮图更新都会有新的边添加和边删除产生，H</w:t>
      </w:r>
      <w:r>
        <w:t>ub</w:t>
      </w:r>
      <w:r>
        <w:rPr>
          <w:rFonts w:hint="eastAsia"/>
        </w:rPr>
        <w:t>顶点索引需要基于最新的图快照来进行动态维护。由于hub索引记录hub顶点与每一个顶点的索引关系，这意味着任何更新都会对所有的hub顶点造成影响，所以维护索引的计算开销很大。</w:t>
      </w:r>
    </w:p>
    <w:p w14:paraId="6F7DA65A" w14:textId="411D75C2" w:rsidR="001F6468" w:rsidRPr="001F6468" w:rsidRDefault="001F6468" w:rsidP="001F6468">
      <w:pPr>
        <w:widowControl/>
        <w:ind w:firstLine="420"/>
        <w:jc w:val="left"/>
      </w:pPr>
      <w:r w:rsidRPr="001F6468">
        <w:rPr>
          <w:rFonts w:hint="eastAsia"/>
          <w:highlight w:val="yellow"/>
        </w:rPr>
        <w:t>需要</w:t>
      </w:r>
      <w:r w:rsidR="00236AAB">
        <w:rPr>
          <w:rFonts w:hint="eastAsia"/>
          <w:highlight w:val="yellow"/>
        </w:rPr>
        <w:t>画</w:t>
      </w:r>
      <w:r w:rsidRPr="001F6468">
        <w:rPr>
          <w:rFonts w:hint="eastAsia"/>
          <w:highlight w:val="yellow"/>
        </w:rPr>
        <w:t>统计hub顶点的存储开销</w:t>
      </w:r>
      <w:r w:rsidR="00236AAB">
        <w:rPr>
          <w:rFonts w:hint="eastAsia"/>
          <w:highlight w:val="yellow"/>
        </w:rPr>
        <w:t>的图</w:t>
      </w:r>
      <w:r w:rsidRPr="001F6468">
        <w:rPr>
          <w:rFonts w:hint="eastAsia"/>
          <w:highlight w:val="yellow"/>
        </w:rPr>
        <w:t>。</w:t>
      </w:r>
    </w:p>
    <w:p w14:paraId="3B35811C" w14:textId="1138455A"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w:t>
      </w:r>
      <w:r w:rsidR="00FD6B1C">
        <w:rPr>
          <w:rFonts w:hint="eastAsia"/>
        </w:rPr>
        <w:t>顶点</w:t>
      </w:r>
      <w:r>
        <w:rPr>
          <w:rFonts w:hint="eastAsia"/>
        </w:rPr>
        <w:t>的数量，即使我们可以利用闲时算力分摊计算索引的开销，存储</w:t>
      </w:r>
      <w:r w:rsidR="008829E6">
        <w:rPr>
          <w:rFonts w:hint="eastAsia"/>
        </w:rPr>
        <w:t>和维护</w:t>
      </w:r>
      <w:r>
        <w:rPr>
          <w:rFonts w:hint="eastAsia"/>
        </w:rPr>
        <w:t>的开销仍然不能忽略。而较少的hub</w:t>
      </w:r>
      <w:r w:rsidR="00FD6B1C">
        <w:rPr>
          <w:rFonts w:hint="eastAsia"/>
        </w:rPr>
        <w:t>顶点</w:t>
      </w:r>
      <w:r>
        <w:rPr>
          <w:rFonts w:hint="eastAsia"/>
        </w:rPr>
        <w:t>意味着我们得到的上界值并不</w:t>
      </w:r>
      <w:r w:rsidR="008829E6">
        <w:rPr>
          <w:rFonts w:hint="eastAsia"/>
        </w:rPr>
        <w:t>准确</w:t>
      </w:r>
      <w:r>
        <w:rPr>
          <w:rFonts w:hint="eastAsia"/>
        </w:rPr>
        <w:t>，对性能的优化效果有限。</w:t>
      </w:r>
    </w:p>
    <w:p w14:paraId="61AA108E" w14:textId="77777777" w:rsidR="00236AAB" w:rsidRDefault="00CE096E" w:rsidP="00236AAB">
      <w:pPr>
        <w:ind w:firstLine="420"/>
      </w:pPr>
      <w:r>
        <w:rPr>
          <w:rFonts w:hint="eastAsia"/>
        </w:rPr>
        <w:t>基于以上观察，我们提出了基于两级hub索引的核心子图查询机制</w:t>
      </w:r>
      <w:r w:rsidR="00CD3096">
        <w:rPr>
          <w:rFonts w:hint="eastAsia"/>
        </w:rPr>
        <w:t>，如下图所示</w:t>
      </w:r>
      <w:r>
        <w:rPr>
          <w:rFonts w:hint="eastAsia"/>
        </w:rPr>
        <w:t>。</w:t>
      </w:r>
      <w:r w:rsidR="003F67C0">
        <w:rPr>
          <w:rFonts w:hint="eastAsia"/>
        </w:rPr>
        <w:t>具体地，我们在H</w:t>
      </w:r>
      <w:r w:rsidR="003F67C0">
        <w:t>ub</w:t>
      </w:r>
      <w:r w:rsidR="003F67C0">
        <w:rPr>
          <w:rFonts w:hint="eastAsia"/>
        </w:rPr>
        <w:t>顶点的概念基础上提出了“次级</w:t>
      </w:r>
      <w:r w:rsidR="00D45D31">
        <w:rPr>
          <w:rFonts w:hint="eastAsia"/>
        </w:rPr>
        <w:t>索引顶点</w:t>
      </w:r>
      <w:r w:rsidR="00AB12A7">
        <w:rPr>
          <w:rFonts w:hint="eastAsia"/>
        </w:rPr>
        <w:t>（sub</w:t>
      </w:r>
      <w:r w:rsidR="008829E6">
        <w:t>-</w:t>
      </w:r>
      <w:r w:rsidR="008829E6">
        <w:rPr>
          <w:rFonts w:hint="eastAsia"/>
        </w:rPr>
        <w:t>hub</w:t>
      </w:r>
      <w:r w:rsidR="00AB12A7">
        <w:rPr>
          <w:rFonts w:hint="eastAsia"/>
        </w:rPr>
        <w:t>）</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w:t>
      </w:r>
      <w:r w:rsidR="008829E6">
        <w:rPr>
          <w:rFonts w:hint="eastAsia"/>
        </w:rPr>
        <w:t>sub</w:t>
      </w:r>
      <w:r w:rsidR="008829E6">
        <w:t>-</w:t>
      </w:r>
      <w:r w:rsidR="008829E6">
        <w:rPr>
          <w:rFonts w:hint="eastAsia"/>
        </w:rPr>
        <w:t>hub</w:t>
      </w:r>
      <w:r w:rsidR="00AB12A7">
        <w:rPr>
          <w:rFonts w:hint="eastAsia"/>
        </w:rPr>
        <w:t>顶点的索引，只需要记录</w:t>
      </w:r>
      <w:r w:rsidR="00D45D31">
        <w:rPr>
          <w:rFonts w:hint="eastAsia"/>
        </w:rPr>
        <w:t>索引顶点</w:t>
      </w:r>
      <w:r w:rsidR="00AB12A7">
        <w:rPr>
          <w:rFonts w:hint="eastAsia"/>
        </w:rPr>
        <w:t>（包含H</w:t>
      </w:r>
      <w:r w:rsidR="00AB12A7">
        <w:t>ub</w:t>
      </w:r>
      <w:r w:rsidR="00AB12A7">
        <w:rPr>
          <w:rFonts w:hint="eastAsia"/>
        </w:rPr>
        <w:t>顶点和</w:t>
      </w:r>
      <w:r w:rsidR="008829E6">
        <w:rPr>
          <w:rFonts w:hint="eastAsia"/>
        </w:rPr>
        <w:t>sub</w:t>
      </w:r>
      <w:r w:rsidR="008829E6">
        <w:t>-</w:t>
      </w:r>
      <w:r w:rsidR="008829E6">
        <w:rPr>
          <w:rFonts w:hint="eastAsia"/>
        </w:rPr>
        <w:t>hub</w:t>
      </w:r>
      <w:r w:rsidR="00AB12A7">
        <w:rPr>
          <w:rFonts w:hint="eastAsia"/>
        </w:rPr>
        <w:t>顶点）之间的索引值，由于hub顶点的数量远小于总顶点，这部分的存储开销远小于H</w:t>
      </w:r>
      <w:r w:rsidR="00AB12A7">
        <w:t>ub</w:t>
      </w:r>
      <w:r w:rsidR="00AB12A7">
        <w:rPr>
          <w:rFonts w:hint="eastAsia"/>
        </w:rPr>
        <w:t>顶点的索引。</w:t>
      </w:r>
      <w:r w:rsidR="00CD3096">
        <w:rPr>
          <w:rFonts w:hint="eastAsia"/>
        </w:rPr>
        <w:t>hub</w:t>
      </w:r>
      <w:r w:rsidR="00FD6B1C">
        <w:rPr>
          <w:rFonts w:hint="eastAsia"/>
        </w:rPr>
        <w:t>顶点</w:t>
      </w:r>
      <w:r w:rsidR="00CD3096">
        <w:rPr>
          <w:rFonts w:hint="eastAsia"/>
        </w:rPr>
        <w:t>和sub</w:t>
      </w:r>
      <w:r w:rsidR="00CD3096">
        <w:t>-</w:t>
      </w:r>
      <w:r w:rsidR="00CD3096">
        <w:rPr>
          <w:rFonts w:hint="eastAsia"/>
        </w:rPr>
        <w:t>hub</w:t>
      </w:r>
      <w:r w:rsidR="00FD6B1C">
        <w:rPr>
          <w:rFonts w:hint="eastAsia"/>
        </w:rPr>
        <w:t>顶点</w:t>
      </w:r>
      <w:r w:rsidR="00CD3096">
        <w:rPr>
          <w:rFonts w:hint="eastAsia"/>
        </w:rPr>
        <w:t>共同组成了核心子图，利用核心子图进行查询，</w:t>
      </w:r>
      <w:r w:rsidR="00AB12A7">
        <w:rPr>
          <w:rFonts w:hint="eastAsia"/>
        </w:rPr>
        <w:t>我们得以使用较少的hub顶点，实现更好地上界值查询。</w:t>
      </w:r>
      <w:r w:rsidR="00CD3096">
        <w:br w:type="column"/>
      </w:r>
    </w:p>
    <w:p w14:paraId="233ACFCA" w14:textId="77777777" w:rsidR="00236AAB" w:rsidRDefault="00236AAB" w:rsidP="00236AAB">
      <w:pPr>
        <w:ind w:firstLine="420"/>
      </w:pPr>
      <w:r>
        <w:br w:type="page"/>
      </w:r>
    </w:p>
    <w:p w14:paraId="467517C1" w14:textId="7258F087" w:rsidR="00081153" w:rsidRPr="00082611" w:rsidRDefault="00081153" w:rsidP="007E5D01">
      <w:pPr>
        <w:tabs>
          <w:tab w:val="left" w:pos="6237"/>
        </w:tabs>
        <w:ind w:firstLine="420"/>
      </w:pPr>
      <w:r w:rsidRPr="006F427E">
        <w:lastRenderedPageBreak/>
        <w:t>高速地核心子图查询机制的执行步骤如下：</w:t>
      </w:r>
      <w:r w:rsidRPr="006D3D3E">
        <w:rPr>
          <w:b/>
        </w:rPr>
        <w:t>1</w:t>
      </w:r>
      <w:r w:rsidRPr="006D3D3E">
        <w:rPr>
          <w:rFonts w:hint="eastAsia"/>
          <w:b/>
        </w:rPr>
        <w:t>，</w:t>
      </w:r>
      <w:r w:rsidRPr="006D3D3E">
        <w:rPr>
          <w:b/>
        </w:rPr>
        <w:t>建立</w:t>
      </w:r>
      <w:r w:rsidR="00D45D31">
        <w:rPr>
          <w:rFonts w:hint="eastAsia"/>
          <w:b/>
        </w:rPr>
        <w:t>索引顶点</w:t>
      </w:r>
      <w:r w:rsidRPr="006D3D3E">
        <w:rPr>
          <w:b/>
        </w:rPr>
        <w:t>索引</w:t>
      </w:r>
      <w:r w:rsidRPr="006F427E">
        <w:t>：它首先遍历所有分区，统计顶点度数。</w:t>
      </w:r>
      <w:r>
        <w:rPr>
          <w:rFonts w:hint="eastAsia"/>
        </w:rPr>
        <w:t>然后将度数大于threshold</w:t>
      </w:r>
      <w:r>
        <w:t xml:space="preserve"> 1</w:t>
      </w:r>
      <w:r>
        <w:rPr>
          <w:rFonts w:hint="eastAsia"/>
        </w:rPr>
        <w:t>的顶点当做</w:t>
      </w:r>
      <w:r>
        <w:t>Hub</w:t>
      </w:r>
      <w:r w:rsidRPr="006F427E">
        <w:t>顶点</w:t>
      </w:r>
      <w:r>
        <w:rPr>
          <w:rFonts w:hint="eastAsia"/>
        </w:rPr>
        <w:t>，将度数小于threshold</w:t>
      </w:r>
      <w:r>
        <w:t>1</w:t>
      </w:r>
      <w:r>
        <w:rPr>
          <w:rFonts w:hint="eastAsia"/>
        </w:rPr>
        <w:t>但是大于threshold</w:t>
      </w:r>
      <w:r>
        <w:t>2</w:t>
      </w:r>
      <w:r>
        <w:rPr>
          <w:rFonts w:hint="eastAsia"/>
        </w:rPr>
        <w:t>的顶点称为sub</w:t>
      </w:r>
      <w:r>
        <w:t>-</w:t>
      </w:r>
      <w:r>
        <w:rPr>
          <w:rFonts w:hint="eastAsia"/>
        </w:rPr>
        <w:t>hub顶点</w:t>
      </w:r>
      <w:r w:rsidRPr="00306198">
        <w:rPr>
          <w:rFonts w:hint="eastAsia"/>
          <w:highlight w:val="yellow"/>
        </w:rPr>
        <w:t>（Dhub&gt;threshold</w:t>
      </w:r>
      <w:r w:rsidRPr="00306198">
        <w:rPr>
          <w:highlight w:val="yellow"/>
        </w:rPr>
        <w:t>1&gt;Dsub-hub&gt;</w:t>
      </w:r>
      <w:r w:rsidRPr="00306198">
        <w:rPr>
          <w:rFonts w:hint="eastAsia"/>
          <w:highlight w:val="yellow"/>
        </w:rPr>
        <w:t xml:space="preserve"> threshold</w:t>
      </w:r>
      <w:r w:rsidRPr="00306198">
        <w:rPr>
          <w:highlight w:val="yellow"/>
        </w:rPr>
        <w:t>2,</w:t>
      </w:r>
      <w:r w:rsidRPr="00306198">
        <w:rPr>
          <w:rFonts w:hint="eastAsia"/>
          <w:highlight w:val="yellow"/>
        </w:rPr>
        <w:t xml:space="preserve"> threshold</w:t>
      </w:r>
      <w:r w:rsidRPr="00306198">
        <w:rPr>
          <w:highlight w:val="yellow"/>
        </w:rPr>
        <w:t>1,</w:t>
      </w:r>
      <w:r w:rsidRPr="00306198">
        <w:rPr>
          <w:rFonts w:hint="eastAsia"/>
          <w:highlight w:val="yellow"/>
        </w:rPr>
        <w:t xml:space="preserve"> threshold</w:t>
      </w:r>
      <w:r w:rsidRPr="00306198">
        <w:rPr>
          <w:highlight w:val="yellow"/>
        </w:rPr>
        <w:t>2</w:t>
      </w:r>
      <w:r w:rsidRPr="00306198">
        <w:rPr>
          <w:rFonts w:hint="eastAsia"/>
          <w:highlight w:val="yellow"/>
        </w:rPr>
        <w:t>的计算参照公式X）</w:t>
      </w:r>
      <w:r w:rsidRPr="006F427E">
        <w:rPr>
          <w:rFonts w:hint="eastAsia"/>
        </w:rPr>
        <w:t>。</w:t>
      </w:r>
      <w:r>
        <w:rPr>
          <w:rFonts w:hint="eastAsia"/>
        </w:rPr>
        <w:t>对于所有的hub顶点，我们执行单源最短路径算法计算hub与其他所有顶点的最短距离值。对于所有的sub-hub顶点，我们按照同样的方式计算sub-hub顶点与其他所有</w:t>
      </w:r>
      <w:r w:rsidR="00D45D31">
        <w:rPr>
          <w:rFonts w:hint="eastAsia"/>
        </w:rPr>
        <w:t>索引顶点</w:t>
      </w:r>
      <w:r>
        <w:rPr>
          <w:rFonts w:hint="eastAsia"/>
        </w:rPr>
        <w:t>的最短距离值。建立</w:t>
      </w:r>
      <w:r w:rsidR="00D45D31">
        <w:rPr>
          <w:rFonts w:hint="eastAsia"/>
        </w:rPr>
        <w:t>索引顶点</w:t>
      </w:r>
      <w:r>
        <w:rPr>
          <w:rFonts w:hint="eastAsia"/>
        </w:rPr>
        <w:t>索引是为了应对随时发生的未知查询，相当于利用闲时算力加速查询计算。</w:t>
      </w:r>
      <w:r w:rsidRPr="006D3D3E">
        <w:rPr>
          <w:rFonts w:hint="eastAsia"/>
          <w:b/>
        </w:rPr>
        <w:t>2，</w:t>
      </w:r>
      <w:r>
        <w:rPr>
          <w:rFonts w:hint="eastAsia"/>
          <w:b/>
        </w:rPr>
        <w:t>计算上界</w:t>
      </w:r>
      <w:r w:rsidRPr="006F427E">
        <w:rPr>
          <w:rFonts w:hint="eastAsia"/>
        </w:rPr>
        <w:t>：</w:t>
      </w:r>
      <w:r w:rsidR="00D45D31">
        <w:rPr>
          <w:rFonts w:hint="eastAsia"/>
          <w:highlight w:val="yellow"/>
        </w:rPr>
        <w:t>索引顶点</w:t>
      </w:r>
      <w:r w:rsidRPr="0040433E">
        <w:rPr>
          <w:highlight w:val="yellow"/>
        </w:rPr>
        <w:t>的索引值可以帮助我们迅速找到对应查询的</w:t>
      </w:r>
      <w:r w:rsidRPr="0040433E">
        <w:rPr>
          <w:rFonts w:hint="eastAsia"/>
          <w:highlight w:val="yellow"/>
        </w:rPr>
        <w:t>上界值</w:t>
      </w:r>
      <w:r w:rsidRPr="0040433E">
        <w:rPr>
          <w:highlight w:val="yellow"/>
        </w:rPr>
        <w:t>。具体来说，当一个查询到来，</w:t>
      </w:r>
      <w:r>
        <w:rPr>
          <w:rFonts w:hint="eastAsia"/>
          <w:highlight w:val="yellow"/>
        </w:rPr>
        <w:t>遍历所有hub顶点，查询源点到该hub</w:t>
      </w:r>
      <w:r w:rsidR="00FD6B1C">
        <w:rPr>
          <w:rFonts w:hint="eastAsia"/>
          <w:highlight w:val="yellow"/>
        </w:rPr>
        <w:t>顶点</w:t>
      </w:r>
      <w:r>
        <w:rPr>
          <w:rFonts w:hint="eastAsia"/>
          <w:highlight w:val="yellow"/>
        </w:rPr>
        <w:t>的距离值P</w:t>
      </w:r>
      <w:r w:rsidRPr="00731B1C">
        <w:rPr>
          <w:highlight w:val="yellow"/>
          <w:vertAlign w:val="subscript"/>
        </w:rPr>
        <w:t>s,</w:t>
      </w:r>
      <w:r w:rsidRPr="00731B1C">
        <w:rPr>
          <w:rFonts w:hint="eastAsia"/>
          <w:highlight w:val="yellow"/>
          <w:vertAlign w:val="subscript"/>
        </w:rPr>
        <w:t>i</w:t>
      </w:r>
      <w:r>
        <w:rPr>
          <w:rFonts w:hint="eastAsia"/>
          <w:highlight w:val="yellow"/>
        </w:rPr>
        <w:t>，以及从该hub</w:t>
      </w:r>
      <w:r w:rsidR="00FD6B1C">
        <w:rPr>
          <w:rFonts w:hint="eastAsia"/>
          <w:highlight w:val="yellow"/>
        </w:rPr>
        <w:t>顶点</w:t>
      </w:r>
      <w:r>
        <w:rPr>
          <w:rFonts w:hint="eastAsia"/>
          <w:highlight w:val="yellow"/>
        </w:rPr>
        <w:t>出发到达目的顶点的距离值P</w:t>
      </w:r>
      <w:r w:rsidRPr="00731B1C">
        <w:rPr>
          <w:highlight w:val="yellow"/>
          <w:vertAlign w:val="subscript"/>
        </w:rPr>
        <w:t>i,D</w:t>
      </w:r>
      <w:r>
        <w:rPr>
          <w:rFonts w:hint="eastAsia"/>
          <w:highlight w:val="yellow"/>
        </w:rPr>
        <w:t>，则以该hub顶点为中介的路径的</w:t>
      </w:r>
      <w:r w:rsidRPr="0040433E">
        <w:rPr>
          <w:highlight w:val="yellow"/>
        </w:rPr>
        <w:t>距离</w:t>
      </w:r>
      <w:r>
        <w:rPr>
          <w:rFonts w:hint="eastAsia"/>
          <w:highlight w:val="yellow"/>
        </w:rPr>
        <w:t>值为P</w:t>
      </w:r>
      <w:r w:rsidRPr="0044442B">
        <w:rPr>
          <w:rFonts w:hint="eastAsia"/>
          <w:highlight w:val="yellow"/>
          <w:vertAlign w:val="subscript"/>
        </w:rPr>
        <w:t>i</w:t>
      </w:r>
      <w:r w:rsidRPr="0040433E">
        <w:rPr>
          <w:highlight w:val="yellow"/>
        </w:rPr>
        <w:t>。</w:t>
      </w:r>
      <w:r>
        <w:rPr>
          <w:rFonts w:hint="eastAsia"/>
          <w:highlight w:val="yellow"/>
        </w:rPr>
        <w:t>P</w:t>
      </w:r>
      <w:r w:rsidRPr="0044442B">
        <w:rPr>
          <w:rFonts w:hint="eastAsia"/>
          <w:highlight w:val="yellow"/>
          <w:vertAlign w:val="subscript"/>
        </w:rPr>
        <w:t>i</w:t>
      </w:r>
      <w:r w:rsidRPr="0040433E">
        <w:rPr>
          <w:highlight w:val="yellow"/>
        </w:rPr>
        <w:t>不一定是</w:t>
      </w:r>
      <w:r>
        <w:rPr>
          <w:rFonts w:hint="eastAsia"/>
          <w:highlight w:val="yellow"/>
        </w:rPr>
        <w:t>源点和目的顶点之间的</w:t>
      </w:r>
      <w:r w:rsidRPr="0040433E">
        <w:rPr>
          <w:highlight w:val="yellow"/>
        </w:rPr>
        <w:t>最短路径值，但是为我们的遍历提供了参考，我们可以使用其来进行剪枝。</w:t>
      </w:r>
      <w:r w:rsidRPr="006D3D3E">
        <w:rPr>
          <w:rFonts w:hint="eastAsia"/>
          <w:b/>
        </w:rPr>
        <w:t>3，</w:t>
      </w:r>
      <w:r w:rsidRPr="006D3D3E">
        <w:rPr>
          <w:b/>
        </w:rPr>
        <w:t>剪枝查询</w:t>
      </w:r>
      <w:r w:rsidRPr="006F427E">
        <w:t>：同</w:t>
      </w:r>
      <w:r>
        <w:t>SGraph</w:t>
      </w:r>
      <w:r w:rsidRPr="006F427E">
        <w:t>的操作一样，GraphCPP</w:t>
      </w:r>
      <w:r>
        <w:rPr>
          <w:rFonts w:hint="eastAsia"/>
        </w:rPr>
        <w:t>使用了基于上界和下界的剪枝查询策略。</w:t>
      </w:r>
      <w:r w:rsidRPr="006F427E">
        <w:t>把</w:t>
      </w:r>
      <w:r w:rsidRPr="00B8699A">
        <w:rPr>
          <w:rFonts w:hint="eastAsia"/>
        </w:rPr>
        <w:t>P</w:t>
      </w:r>
      <w:r w:rsidRPr="00B8699A">
        <w:rPr>
          <w:rFonts w:hint="eastAsia"/>
          <w:vertAlign w:val="subscript"/>
        </w:rPr>
        <w:t>i</w:t>
      </w:r>
      <w:r w:rsidRPr="006F427E">
        <w:t>作为剪枝的“上界”，所有距离值大于该上界的路径都被剪枝</w:t>
      </w:r>
      <w:r>
        <w:rPr>
          <w:rFonts w:hint="eastAsia"/>
        </w:rPr>
        <w:t>。</w:t>
      </w:r>
      <w:r w:rsidRPr="006F427E">
        <w:t>同时GraphCPP利用三角不等式，</w:t>
      </w:r>
      <w:r>
        <w:rPr>
          <w:rFonts w:hint="eastAsia"/>
        </w:rPr>
        <w:t>通过</w:t>
      </w:r>
      <w:r w:rsidR="00D45D31">
        <w:rPr>
          <w:rFonts w:hint="eastAsia"/>
        </w:rPr>
        <w:t>索引顶点</w:t>
      </w:r>
      <w:r w:rsidRPr="006F427E">
        <w:t>索</w:t>
      </w:r>
      <w:r w:rsidRPr="006F427E">
        <w:rPr>
          <w:rFonts w:hint="eastAsia"/>
        </w:rPr>
        <w:t>引值</w:t>
      </w:r>
      <w:r>
        <w:rPr>
          <w:rFonts w:hint="eastAsia"/>
        </w:rPr>
        <w:t>以及当前的上界值</w:t>
      </w:r>
      <w:r w:rsidRPr="00C90E27">
        <w:rPr>
          <w:rFonts w:hint="eastAsia"/>
        </w:rPr>
        <w:t>P</w:t>
      </w:r>
      <w:r w:rsidRPr="00C90E27">
        <w:rPr>
          <w:rFonts w:hint="eastAsia"/>
          <w:vertAlign w:val="subscript"/>
        </w:rPr>
        <w:t>i</w:t>
      </w:r>
      <w:r w:rsidRPr="006F427E">
        <w:t>推导出路径的下界。所有考虑下界后路径值大于</w:t>
      </w:r>
      <w:r w:rsidRPr="00C90E27">
        <w:rPr>
          <w:rFonts w:hint="eastAsia"/>
        </w:rPr>
        <w:t>P</w:t>
      </w:r>
      <w:r w:rsidRPr="00C90E27">
        <w:rPr>
          <w:rFonts w:hint="eastAsia"/>
          <w:vertAlign w:val="subscript"/>
        </w:rPr>
        <w:t>i</w:t>
      </w:r>
      <w:r w:rsidRPr="006F427E">
        <w:t>的路径也会被剪枝</w:t>
      </w:r>
      <w:r w:rsidR="00C05A45">
        <w:rPr>
          <w:rFonts w:hint="eastAsia"/>
        </w:rPr>
        <w:t>。倘若遍历过程中发现比上界更短的路径，此时可以更新上界，不断更新的上界值，会形成更加严格的约束条件</w:t>
      </w:r>
      <w:r w:rsidR="007E5D01">
        <w:rPr>
          <w:rFonts w:hint="eastAsia"/>
        </w:rPr>
        <w:t>，</w:t>
      </w:r>
      <w:r w:rsidR="00C05A45">
        <w:rPr>
          <w:rFonts w:hint="eastAsia"/>
        </w:rPr>
        <w:t>减少遍历空间，加速点对点查询的计算过程。</w:t>
      </w:r>
      <w:r>
        <w:rPr>
          <w:rFonts w:hint="eastAsia"/>
        </w:rPr>
        <w:t>4，</w:t>
      </w:r>
      <w:r w:rsidRPr="004E4C7F">
        <w:rPr>
          <w:rFonts w:hint="eastAsia"/>
          <w:b/>
          <w:bCs/>
        </w:rPr>
        <w:t>核心子图上的路径</w:t>
      </w:r>
      <w:r>
        <w:rPr>
          <w:rFonts w:hint="eastAsia"/>
          <w:b/>
          <w:bCs/>
        </w:rPr>
        <w:t>加速</w:t>
      </w:r>
      <w:r>
        <w:rPr>
          <w:rFonts w:hint="eastAsia"/>
        </w:rPr>
        <w:t>：</w:t>
      </w:r>
      <w:r w:rsidRPr="004E4C7F">
        <w:rPr>
          <w:rFonts w:hint="eastAsia"/>
          <w:highlight w:val="yellow"/>
        </w:rPr>
        <w:t>2</w:t>
      </w:r>
      <w:r w:rsidRPr="004E4C7F">
        <w:rPr>
          <w:highlight w:val="yellow"/>
        </w:rPr>
        <w:t>.2</w:t>
      </w:r>
      <w:r w:rsidRPr="004E4C7F">
        <w:rPr>
          <w:rFonts w:hint="eastAsia"/>
          <w:highlight w:val="yellow"/>
        </w:rPr>
        <w:t>节</w:t>
      </w:r>
      <w:r>
        <w:rPr>
          <w:rFonts w:hint="eastAsia"/>
        </w:rPr>
        <w:t>中统计发现绝大部分点对点查询路径都会包含多个hub</w:t>
      </w:r>
      <w:r w:rsidR="00FD6B1C">
        <w:rPr>
          <w:rFonts w:hint="eastAsia"/>
        </w:rPr>
        <w:t>顶点</w:t>
      </w:r>
      <w:r>
        <w:rPr>
          <w:rFonts w:hint="eastAsia"/>
        </w:rPr>
        <w:t>（既包括hub，又包含sub</w:t>
      </w:r>
      <w:r>
        <w:t>-</w:t>
      </w:r>
      <w:r>
        <w:rPr>
          <w:rFonts w:hint="eastAsia"/>
        </w:rPr>
        <w:t>hub），这之间也包含了一个潜在的优化机会。我们使用双向遍历算法，如果前向遍历和后向遍历都遍历到了hub</w:t>
      </w:r>
      <w:r w:rsidR="00FD6B1C">
        <w:rPr>
          <w:rFonts w:hint="eastAsia"/>
        </w:rPr>
        <w:t>顶点</w:t>
      </w:r>
      <w:r>
        <w:rPr>
          <w:rFonts w:hint="eastAsia"/>
        </w:rPr>
        <w:t>，就可以通过查询核心子图快速求得两个hub</w:t>
      </w:r>
      <w:r w:rsidR="00FD6B1C">
        <w:rPr>
          <w:rFonts w:hint="eastAsia"/>
        </w:rPr>
        <w:t>顶点</w:t>
      </w:r>
      <w:r>
        <w:rPr>
          <w:rFonts w:hint="eastAsia"/>
        </w:rPr>
        <w:t>之间的最短路径值。虽然这条路径不一定是全局的最短路径，但是可以极大地细化上界值，加速计算速度。</w:t>
      </w:r>
    </w:p>
    <w:p w14:paraId="32BF89E9" w14:textId="151D2BBF" w:rsidR="00CE096E" w:rsidRPr="00081153" w:rsidRDefault="00CE096E" w:rsidP="00AB12A7">
      <w:pPr>
        <w:tabs>
          <w:tab w:val="left" w:pos="6237"/>
        </w:tabs>
        <w:ind w:firstLine="420"/>
      </w:pP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6A15622F" w14:textId="55B52F8D" w:rsidR="00FE0104" w:rsidRDefault="00FC088D" w:rsidP="00737088">
      <w:pPr>
        <w:ind w:firstLine="420"/>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4" o:title=""/>
            <w10:wrap type="topAndBottom"/>
          </v:shape>
          <o:OLEObject Type="Embed" ProgID="Visio.Drawing.15" ShapeID="_x0000_s1029" DrawAspect="Content" ObjectID="_1757618856" r:id="rId15"/>
        </w:object>
      </w:r>
    </w:p>
    <w:p w14:paraId="44624330" w14:textId="59105A76" w:rsidR="0076628E" w:rsidRDefault="0076628E">
      <w:pPr>
        <w:widowControl/>
        <w:jc w:val="left"/>
      </w:pPr>
    </w:p>
    <w:p w14:paraId="2B187148" w14:textId="65F34A91" w:rsidR="00F8002B" w:rsidRDefault="00F8002B" w:rsidP="00F8002B">
      <w:pPr>
        <w:pStyle w:val="a8"/>
      </w:pPr>
      <w:bookmarkStart w:id="16" w:name="_Toc147006122"/>
      <w:r>
        <w:rPr>
          <w:rFonts w:hint="eastAsia"/>
        </w:rPr>
        <w:t>以数据为中心的</w:t>
      </w:r>
      <w:r w:rsidR="00497CAB">
        <w:rPr>
          <w:rFonts w:hint="eastAsia"/>
        </w:rPr>
        <w:t>缓存执行模型</w:t>
      </w:r>
      <w:bookmarkEnd w:id="16"/>
    </w:p>
    <w:p w14:paraId="509AA6A3" w14:textId="3EADA8C4" w:rsidR="0060060A" w:rsidRDefault="00583188" w:rsidP="0060060A">
      <w:pPr>
        <w:ind w:firstLine="360"/>
      </w:pPr>
      <w:r>
        <w:rPr>
          <w:rFonts w:hint="eastAsia"/>
        </w:rPr>
        <w:t>在3</w:t>
      </w:r>
      <w:r>
        <w:t>.2</w:t>
      </w:r>
      <w:r>
        <w:rPr>
          <w:rFonts w:hint="eastAsia"/>
        </w:rPr>
        <w:t>节中我们观察到并发任务之间的数据访问存在很大一部分重叠，在现有处理机制下，这部分重叠数据并不能被共享利用。而对于图上的点对点查询任务来说，数据的访问顺序并不会影响结果的正确性。我们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17" w:name="_Toc147006123"/>
      <w:r>
        <w:rPr>
          <w:rFonts w:hint="eastAsia"/>
        </w:rPr>
        <w:t>如何确定共享的数据部分</w:t>
      </w:r>
      <w:bookmarkEnd w:id="17"/>
    </w:p>
    <w:p w14:paraId="5DCBDD11" w14:textId="17D213AF" w:rsidR="008D5DF4" w:rsidRDefault="00993AB0" w:rsidP="007E5D01">
      <w:pPr>
        <w:pStyle w:val="af5"/>
        <w:numPr>
          <w:ilvl w:val="0"/>
          <w:numId w:val="8"/>
        </w:numPr>
        <w:ind w:firstLineChars="0"/>
      </w:pPr>
      <w:r>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21381321"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表示要确定的共享数据分块的大小。使用T表示执行并行计算的线程数。</w:t>
      </w:r>
      <w:r w:rsidR="009715E8">
        <w:rPr>
          <w:rFonts w:hint="eastAsia"/>
        </w:rPr>
        <w:t>使用</w:t>
      </w:r>
      <w:r>
        <w:rPr>
          <w:rFonts w:hint="eastAsia"/>
        </w:rPr>
        <w:t>G</w:t>
      </w:r>
      <w:r w:rsidRPr="00ED4232">
        <w:rPr>
          <w:vertAlign w:val="subscript"/>
        </w:rPr>
        <w:t>S</w:t>
      </w:r>
      <w:r w:rsidR="009715E8">
        <w:rPr>
          <w:rFonts w:hint="eastAsia"/>
        </w:rPr>
        <w:t>表示</w:t>
      </w:r>
      <w:r>
        <w:rPr>
          <w:rFonts w:hint="eastAsia"/>
        </w:rPr>
        <w:t>图像的完整结构数据的大小。</w:t>
      </w:r>
      <w:r w:rsidR="00962049">
        <w:rPr>
          <w:rFonts w:hint="eastAsia"/>
        </w:rPr>
        <w:t>使用</w:t>
      </w:r>
      <w:r>
        <w:t>|</w:t>
      </w:r>
      <w:r>
        <w:rPr>
          <w:rFonts w:hint="eastAsia"/>
        </w:rPr>
        <w:t>V</w:t>
      </w:r>
      <w:r>
        <w:t>|</w:t>
      </w:r>
      <w:r w:rsidR="00962049">
        <w:rPr>
          <w:rFonts w:hint="eastAsia"/>
        </w:rPr>
        <w:t>表示</w:t>
      </w:r>
      <w:r>
        <w:rPr>
          <w:rFonts w:hint="eastAsia"/>
        </w:rPr>
        <w:t>图像的顶点总数。</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6356EA">
        <w:rPr>
          <w:rFonts w:hint="eastAsia"/>
        </w:rPr>
        <w:t>下面公式中</w:t>
      </w:r>
      <w:r w:rsidR="0011033C">
        <w:rPr>
          <w:rFonts w:hint="eastAsia"/>
        </w:rPr>
        <w:t>不等号</w:t>
      </w:r>
      <w:r w:rsidR="006356EA">
        <w:rPr>
          <w:rFonts w:hint="eastAsia"/>
        </w:rPr>
        <w:t>左边部分被两个“+”划分为了三个部分</w:t>
      </w:r>
      <w:r w:rsidR="0011033C">
        <w:rPr>
          <w:rFonts w:hint="eastAsia"/>
        </w:rPr>
        <w:t>。第一项是图结构信息的大小，第二项是近似的</w:t>
      </w:r>
      <w:r w:rsidR="00DD2601">
        <w:rPr>
          <w:rFonts w:hint="eastAsia"/>
        </w:rPr>
        <w:t>任务特定信息的大小。由于第二项并非确切值，为了避免数据</w:t>
      </w:r>
      <w:r w:rsidR="009859B0">
        <w:rPr>
          <w:rFonts w:hint="eastAsia"/>
        </w:rPr>
        <w:t>溢出，第三项预留出了一部分冗余空间。</w:t>
      </w:r>
    </w:p>
    <w:p w14:paraId="0B9F4225" w14:textId="0A6B7BC8" w:rsidR="00906C59" w:rsidRPr="009859B0" w:rsidRDefault="00FC088D"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T</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T</m:t>
              </m:r>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p w14:paraId="15D32D1D" w14:textId="3B345AB6" w:rsidR="007C151D" w:rsidRDefault="00906C59" w:rsidP="007E5D01">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p>
    <w:p w14:paraId="183E7C8C" w14:textId="77777777" w:rsidR="007C151D" w:rsidRDefault="007C151D" w:rsidP="001F1F5A">
      <w:pPr>
        <w:ind w:firstLine="360"/>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98FE1F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18" w:name="OLE_LINK5"/>
      <w:r w:rsidR="00F60158">
        <w:rPr>
          <w:rFonts w:hint="eastAsia"/>
        </w:rPr>
        <w:t>chunk_</w:t>
      </w:r>
      <w:r w:rsidR="00F60158">
        <w:t>set</w:t>
      </w:r>
      <w:bookmarkEnd w:id="18"/>
      <w:r w:rsidR="00E543EB">
        <w:rPr>
          <w:rFonts w:hint="eastAsia"/>
        </w:rPr>
        <w:t>。接着定义变量</w:t>
      </w:r>
      <w:r w:rsidR="00F60158">
        <w:rPr>
          <w:rFonts w:hint="eastAsia"/>
        </w:rPr>
        <w:t>chunk_</w:t>
      </w:r>
      <w:r w:rsidR="00F60158">
        <w:t>edge_num</w:t>
      </w:r>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。这样当分区中的所有数据遍历完一遍，我们就得到了从逻辑上划分的图分块的集合。</w:t>
      </w:r>
    </w:p>
    <w:p w14:paraId="7D3D66BC" w14:textId="45409E02"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首先通过顶点的ID号反推出其所在的图分块，并将查询到的信息存储在专门的数组中。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6BDE8ED6" w:rsidR="001F6468" w:rsidRDefault="001F6468" w:rsidP="001F6468">
      <w:pPr>
        <w:pStyle w:val="af6"/>
      </w:pPr>
      <w:bookmarkStart w:id="19" w:name="_Toc147006124"/>
      <w:r>
        <w:rPr>
          <w:rFonts w:hint="eastAsia"/>
        </w:rPr>
        <w:lastRenderedPageBreak/>
        <w:t>如何实现多任务间的数据共享</w:t>
      </w:r>
      <w:bookmarkEnd w:id="19"/>
    </w:p>
    <w:p w14:paraId="517DAFE4" w14:textId="2576C1AF" w:rsidR="00F005ED" w:rsidRPr="00F93597" w:rsidRDefault="00737FD7" w:rsidP="001F6468">
      <w:pPr>
        <w:rPr>
          <w:u w:val="single"/>
        </w:rPr>
      </w:pPr>
      <w:r>
        <w:tab/>
      </w:r>
      <w:r w:rsidR="00F93597">
        <w:t>(</w:t>
      </w:r>
      <w:r w:rsidR="00F93597" w:rsidRPr="00F93597">
        <w:rPr>
          <w:rFonts w:hint="eastAsia"/>
          <w:highlight w:val="yellow"/>
        </w:rPr>
        <w:t>需要重新修改)</w:t>
      </w:r>
      <w:r w:rsidRPr="00F93597">
        <w:rPr>
          <w:rFonts w:hint="eastAsia"/>
          <w:u w:val="single"/>
        </w:rPr>
        <w:t>关联任务触发机制。在上一章节，我们建立起了图分块与其关联任务的映射，并将共享分区加载到了LLC缓存。</w:t>
      </w:r>
      <w:r w:rsidR="000F1EB7" w:rsidRPr="00F93597">
        <w:rPr>
          <w:rFonts w:hint="eastAsia"/>
          <w:u w:val="single"/>
        </w:rPr>
        <w:t>我们为不同任务分配单独的线程，由于不同线程可能访问相同的数据，可能导致访问冲突。因此将相同的查询的操作进行合并，将合并操作交由</w:t>
      </w:r>
      <w:r w:rsidR="00C33696" w:rsidRPr="00F93597">
        <w:rPr>
          <w:rFonts w:hint="eastAsia"/>
          <w:u w:val="single"/>
        </w:rPr>
        <w:t>同一线程，可以以无原子的方式处理，因为只有一个线程更新查询特定的数据。其次由于线程仅处理相同查询的数据，并且特定于查询的数据存储在连续的内存空间中，因此避免了对其他查询的数据的跨内存访问。</w:t>
      </w:r>
    </w:p>
    <w:p w14:paraId="4150F55A" w14:textId="40EEE05C" w:rsidR="00150AC8" w:rsidRDefault="00150AC8" w:rsidP="00F8002B">
      <w:r w:rsidRPr="00F93597">
        <w:rPr>
          <w:u w:val="single"/>
        </w:rPr>
        <w:tab/>
      </w:r>
      <w:r w:rsidRPr="00F93597">
        <w:rPr>
          <w:rFonts w:hint="eastAsia"/>
          <w:u w:val="single"/>
        </w:rPr>
        <w:t>当一轮查询执行完成后，查询任务的状态发生了改变，活跃顶点集也会发生改变，新的活跃顶点可能处于其他的分区，此时需要更新分区与关联查询的映射关系。如果任务仍然有与LLC中关联的查询，可以继续利用当前的分区中的数据，直至与当前分区的所有查询都被执行完毕。</w:t>
      </w:r>
      <w:r>
        <w:br w:type="page"/>
      </w:r>
    </w:p>
    <w:p w14:paraId="7B791C8C" w14:textId="77777777" w:rsidR="00AA5DA6" w:rsidRDefault="00AA5DA6" w:rsidP="00AA5DA6">
      <w:pPr>
        <w:pStyle w:val="a8"/>
      </w:pPr>
      <w:bookmarkStart w:id="20" w:name="_Toc147006125"/>
      <w:r>
        <w:rPr>
          <w:rFonts w:hint="eastAsia"/>
        </w:rPr>
        <w:lastRenderedPageBreak/>
        <w:t>实验评估</w:t>
      </w:r>
      <w:bookmarkEnd w:id="20"/>
    </w:p>
    <w:p w14:paraId="704914ED" w14:textId="506BC96F" w:rsidR="00AA5DA6" w:rsidRPr="00BD15AC" w:rsidRDefault="00AA5DA6" w:rsidP="00AA5DA6">
      <w:pPr>
        <w:rPr>
          <w:highlight w:val="yellow"/>
        </w:rPr>
      </w:pPr>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21" w:name="_Toc147006126"/>
      <w:r>
        <w:rPr>
          <w:rFonts w:hint="eastAsia"/>
        </w:rPr>
        <w:lastRenderedPageBreak/>
        <w:t>相关工作</w:t>
      </w:r>
      <w:bookmarkEnd w:id="21"/>
    </w:p>
    <w:p w14:paraId="3C070265" w14:textId="43486E95"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FD6B1C">
        <w:rPr>
          <w:rFonts w:hint="eastAsia"/>
        </w:rPr>
        <w:t>顶点</w:t>
      </w:r>
      <w:r w:rsidR="0003438B">
        <w:rPr>
          <w:rFonts w:hint="eastAsia"/>
        </w:rPr>
        <w:t>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近似的”上界“，这样实现了”无先验知识“的上界查询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22" w:name="_Toc147006127"/>
      <w:r>
        <w:rPr>
          <w:rFonts w:hint="eastAsia"/>
        </w:rPr>
        <w:lastRenderedPageBreak/>
        <w:t>结论</w:t>
      </w:r>
      <w:bookmarkEnd w:id="22"/>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23" w:name="_Toc147006128"/>
      <w:r>
        <w:rPr>
          <w:rFonts w:hint="eastAsia"/>
        </w:rPr>
        <w:lastRenderedPageBreak/>
        <w:t>废弃材料</w:t>
      </w:r>
      <w:bookmarkEnd w:id="23"/>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167B2CF6" w:rsidR="00FE0104" w:rsidRPr="00132B69" w:rsidRDefault="00FE0104" w:rsidP="00E04F5C">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4BE9" w14:textId="77777777" w:rsidR="00FC088D" w:rsidRDefault="00FC088D" w:rsidP="008518FB">
      <w:r>
        <w:separator/>
      </w:r>
    </w:p>
  </w:endnote>
  <w:endnote w:type="continuationSeparator" w:id="0">
    <w:p w14:paraId="64C68D2E" w14:textId="77777777" w:rsidR="00FC088D" w:rsidRDefault="00FC088D"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5F7A" w14:textId="77777777" w:rsidR="00FC088D" w:rsidRDefault="00FC088D" w:rsidP="008518FB">
      <w:r>
        <w:separator/>
      </w:r>
    </w:p>
  </w:footnote>
  <w:footnote w:type="continuationSeparator" w:id="0">
    <w:p w14:paraId="4CDC7157" w14:textId="77777777" w:rsidR="00FC088D" w:rsidRDefault="00FC088D"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5"/>
  </w:num>
  <w:num w:numId="4">
    <w:abstractNumId w:val="3"/>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3030"/>
    <w:rsid w:val="000148A2"/>
    <w:rsid w:val="0003438B"/>
    <w:rsid w:val="000533AB"/>
    <w:rsid w:val="0005378F"/>
    <w:rsid w:val="00054387"/>
    <w:rsid w:val="00055E78"/>
    <w:rsid w:val="00064E12"/>
    <w:rsid w:val="00076EF3"/>
    <w:rsid w:val="00077564"/>
    <w:rsid w:val="00081153"/>
    <w:rsid w:val="00081AD0"/>
    <w:rsid w:val="00082611"/>
    <w:rsid w:val="000842B9"/>
    <w:rsid w:val="000848ED"/>
    <w:rsid w:val="00085863"/>
    <w:rsid w:val="00096C0A"/>
    <w:rsid w:val="00096C5C"/>
    <w:rsid w:val="0009708F"/>
    <w:rsid w:val="000A2F63"/>
    <w:rsid w:val="000A37ED"/>
    <w:rsid w:val="000A54A8"/>
    <w:rsid w:val="000A732E"/>
    <w:rsid w:val="000A7BE5"/>
    <w:rsid w:val="000C43C1"/>
    <w:rsid w:val="000C73D1"/>
    <w:rsid w:val="000D2180"/>
    <w:rsid w:val="000D7A19"/>
    <w:rsid w:val="000E0423"/>
    <w:rsid w:val="000E0EFC"/>
    <w:rsid w:val="000E5D85"/>
    <w:rsid w:val="000E7221"/>
    <w:rsid w:val="000F0EF2"/>
    <w:rsid w:val="000F191F"/>
    <w:rsid w:val="000F1EB7"/>
    <w:rsid w:val="000F3078"/>
    <w:rsid w:val="001005C9"/>
    <w:rsid w:val="001033BA"/>
    <w:rsid w:val="0011033C"/>
    <w:rsid w:val="00110BDF"/>
    <w:rsid w:val="00112F1C"/>
    <w:rsid w:val="00114201"/>
    <w:rsid w:val="001255CA"/>
    <w:rsid w:val="001271A0"/>
    <w:rsid w:val="001303C3"/>
    <w:rsid w:val="001316E4"/>
    <w:rsid w:val="00132B69"/>
    <w:rsid w:val="00133721"/>
    <w:rsid w:val="001415D3"/>
    <w:rsid w:val="00150AC8"/>
    <w:rsid w:val="00151491"/>
    <w:rsid w:val="00151DB6"/>
    <w:rsid w:val="00157F3B"/>
    <w:rsid w:val="001743B4"/>
    <w:rsid w:val="001767EE"/>
    <w:rsid w:val="001824F3"/>
    <w:rsid w:val="00185E09"/>
    <w:rsid w:val="00192E35"/>
    <w:rsid w:val="0019457E"/>
    <w:rsid w:val="00194C94"/>
    <w:rsid w:val="001A158A"/>
    <w:rsid w:val="001A6B28"/>
    <w:rsid w:val="001C7CC5"/>
    <w:rsid w:val="001D7D20"/>
    <w:rsid w:val="001E00DA"/>
    <w:rsid w:val="001F1F5A"/>
    <w:rsid w:val="001F5D14"/>
    <w:rsid w:val="001F6468"/>
    <w:rsid w:val="001F7557"/>
    <w:rsid w:val="00205085"/>
    <w:rsid w:val="00211800"/>
    <w:rsid w:val="0021212E"/>
    <w:rsid w:val="00217D7B"/>
    <w:rsid w:val="00236AAB"/>
    <w:rsid w:val="00253970"/>
    <w:rsid w:val="00255C46"/>
    <w:rsid w:val="0025772D"/>
    <w:rsid w:val="00263436"/>
    <w:rsid w:val="0026457A"/>
    <w:rsid w:val="00266CB8"/>
    <w:rsid w:val="00284359"/>
    <w:rsid w:val="0028690D"/>
    <w:rsid w:val="002907B8"/>
    <w:rsid w:val="00292E58"/>
    <w:rsid w:val="0029541C"/>
    <w:rsid w:val="002A0510"/>
    <w:rsid w:val="002A3337"/>
    <w:rsid w:val="002B5A95"/>
    <w:rsid w:val="002B6F77"/>
    <w:rsid w:val="002B72BF"/>
    <w:rsid w:val="002C0CF2"/>
    <w:rsid w:val="002C12B7"/>
    <w:rsid w:val="002C4C9E"/>
    <w:rsid w:val="002D088A"/>
    <w:rsid w:val="002D0D15"/>
    <w:rsid w:val="002D35CC"/>
    <w:rsid w:val="002E2478"/>
    <w:rsid w:val="002E7181"/>
    <w:rsid w:val="002F7DE5"/>
    <w:rsid w:val="00303011"/>
    <w:rsid w:val="00303C93"/>
    <w:rsid w:val="00304B2C"/>
    <w:rsid w:val="00306198"/>
    <w:rsid w:val="00307051"/>
    <w:rsid w:val="003114CE"/>
    <w:rsid w:val="00314006"/>
    <w:rsid w:val="00321B87"/>
    <w:rsid w:val="00322CE7"/>
    <w:rsid w:val="003333EE"/>
    <w:rsid w:val="0035358A"/>
    <w:rsid w:val="003747C9"/>
    <w:rsid w:val="003756E9"/>
    <w:rsid w:val="003759C9"/>
    <w:rsid w:val="00390AFF"/>
    <w:rsid w:val="003946FF"/>
    <w:rsid w:val="003A1972"/>
    <w:rsid w:val="003A1C89"/>
    <w:rsid w:val="003A1DF6"/>
    <w:rsid w:val="003A74AD"/>
    <w:rsid w:val="003B714C"/>
    <w:rsid w:val="003B71F1"/>
    <w:rsid w:val="003C43BF"/>
    <w:rsid w:val="003D797F"/>
    <w:rsid w:val="003E08F6"/>
    <w:rsid w:val="003E0DC1"/>
    <w:rsid w:val="003E1BAC"/>
    <w:rsid w:val="003E441A"/>
    <w:rsid w:val="003E4CEC"/>
    <w:rsid w:val="003E6A26"/>
    <w:rsid w:val="003F19D5"/>
    <w:rsid w:val="003F2C30"/>
    <w:rsid w:val="003F67C0"/>
    <w:rsid w:val="00401276"/>
    <w:rsid w:val="00401725"/>
    <w:rsid w:val="0040433E"/>
    <w:rsid w:val="004063DF"/>
    <w:rsid w:val="0040640B"/>
    <w:rsid w:val="0041424E"/>
    <w:rsid w:val="00415AED"/>
    <w:rsid w:val="00415BE0"/>
    <w:rsid w:val="00416BCF"/>
    <w:rsid w:val="00417759"/>
    <w:rsid w:val="00423587"/>
    <w:rsid w:val="00424E07"/>
    <w:rsid w:val="004269DF"/>
    <w:rsid w:val="004365AF"/>
    <w:rsid w:val="004413B9"/>
    <w:rsid w:val="00441E5A"/>
    <w:rsid w:val="004437C7"/>
    <w:rsid w:val="004443E1"/>
    <w:rsid w:val="0044442B"/>
    <w:rsid w:val="00444542"/>
    <w:rsid w:val="00444DE3"/>
    <w:rsid w:val="004516E6"/>
    <w:rsid w:val="004545BD"/>
    <w:rsid w:val="004700BE"/>
    <w:rsid w:val="004730F3"/>
    <w:rsid w:val="004733C5"/>
    <w:rsid w:val="00483F1C"/>
    <w:rsid w:val="00495B54"/>
    <w:rsid w:val="00495B5B"/>
    <w:rsid w:val="00497CAB"/>
    <w:rsid w:val="004B114D"/>
    <w:rsid w:val="004B35D5"/>
    <w:rsid w:val="004B3C80"/>
    <w:rsid w:val="004B4297"/>
    <w:rsid w:val="004C35BF"/>
    <w:rsid w:val="004C5454"/>
    <w:rsid w:val="004C56D1"/>
    <w:rsid w:val="004C647F"/>
    <w:rsid w:val="004C7393"/>
    <w:rsid w:val="004D362B"/>
    <w:rsid w:val="004D41DE"/>
    <w:rsid w:val="004E098D"/>
    <w:rsid w:val="004E4C7F"/>
    <w:rsid w:val="004F3961"/>
    <w:rsid w:val="00502209"/>
    <w:rsid w:val="005030A8"/>
    <w:rsid w:val="00503217"/>
    <w:rsid w:val="00513ECA"/>
    <w:rsid w:val="005158D7"/>
    <w:rsid w:val="00534B81"/>
    <w:rsid w:val="0053521D"/>
    <w:rsid w:val="00540464"/>
    <w:rsid w:val="00553447"/>
    <w:rsid w:val="0056580D"/>
    <w:rsid w:val="00565EB9"/>
    <w:rsid w:val="0057773F"/>
    <w:rsid w:val="0058103B"/>
    <w:rsid w:val="0058297D"/>
    <w:rsid w:val="00583188"/>
    <w:rsid w:val="0058344E"/>
    <w:rsid w:val="00583A84"/>
    <w:rsid w:val="0058509D"/>
    <w:rsid w:val="00585BA1"/>
    <w:rsid w:val="00592682"/>
    <w:rsid w:val="0059455A"/>
    <w:rsid w:val="005A39E7"/>
    <w:rsid w:val="005A6004"/>
    <w:rsid w:val="005B78E8"/>
    <w:rsid w:val="005C0E60"/>
    <w:rsid w:val="005C2585"/>
    <w:rsid w:val="005D10D9"/>
    <w:rsid w:val="005D1604"/>
    <w:rsid w:val="005D2050"/>
    <w:rsid w:val="005D7612"/>
    <w:rsid w:val="005E162E"/>
    <w:rsid w:val="005E3026"/>
    <w:rsid w:val="005F460C"/>
    <w:rsid w:val="0060060A"/>
    <w:rsid w:val="006024BC"/>
    <w:rsid w:val="00602603"/>
    <w:rsid w:val="006108BD"/>
    <w:rsid w:val="00613389"/>
    <w:rsid w:val="0061668F"/>
    <w:rsid w:val="0061780F"/>
    <w:rsid w:val="00620121"/>
    <w:rsid w:val="00620C91"/>
    <w:rsid w:val="00620E00"/>
    <w:rsid w:val="0062313B"/>
    <w:rsid w:val="006260F0"/>
    <w:rsid w:val="00626CFE"/>
    <w:rsid w:val="006356EA"/>
    <w:rsid w:val="006358CC"/>
    <w:rsid w:val="006368B0"/>
    <w:rsid w:val="00643047"/>
    <w:rsid w:val="00646AFF"/>
    <w:rsid w:val="0065167A"/>
    <w:rsid w:val="00657893"/>
    <w:rsid w:val="00676E82"/>
    <w:rsid w:val="006778B2"/>
    <w:rsid w:val="0069020D"/>
    <w:rsid w:val="006973E5"/>
    <w:rsid w:val="006B1553"/>
    <w:rsid w:val="006B3226"/>
    <w:rsid w:val="006C721B"/>
    <w:rsid w:val="006D3D3E"/>
    <w:rsid w:val="006D5B40"/>
    <w:rsid w:val="006E5E2D"/>
    <w:rsid w:val="006F427E"/>
    <w:rsid w:val="006F6615"/>
    <w:rsid w:val="00702120"/>
    <w:rsid w:val="00702358"/>
    <w:rsid w:val="0070385C"/>
    <w:rsid w:val="00703C21"/>
    <w:rsid w:val="00710D43"/>
    <w:rsid w:val="007151D9"/>
    <w:rsid w:val="0071525C"/>
    <w:rsid w:val="007152F9"/>
    <w:rsid w:val="00715697"/>
    <w:rsid w:val="007158DC"/>
    <w:rsid w:val="00715C66"/>
    <w:rsid w:val="00717409"/>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741"/>
    <w:rsid w:val="00746D4E"/>
    <w:rsid w:val="007502AE"/>
    <w:rsid w:val="00752E1F"/>
    <w:rsid w:val="007651B5"/>
    <w:rsid w:val="0076628E"/>
    <w:rsid w:val="0076683C"/>
    <w:rsid w:val="00773543"/>
    <w:rsid w:val="0078016F"/>
    <w:rsid w:val="00782670"/>
    <w:rsid w:val="00787E25"/>
    <w:rsid w:val="007909C7"/>
    <w:rsid w:val="00791ED6"/>
    <w:rsid w:val="007A0477"/>
    <w:rsid w:val="007A201B"/>
    <w:rsid w:val="007A4C78"/>
    <w:rsid w:val="007A5C0F"/>
    <w:rsid w:val="007A6E41"/>
    <w:rsid w:val="007B0A61"/>
    <w:rsid w:val="007B0B77"/>
    <w:rsid w:val="007B1C02"/>
    <w:rsid w:val="007C151D"/>
    <w:rsid w:val="007C20FC"/>
    <w:rsid w:val="007C2A1E"/>
    <w:rsid w:val="007C6115"/>
    <w:rsid w:val="007D233A"/>
    <w:rsid w:val="007E0375"/>
    <w:rsid w:val="007E3F71"/>
    <w:rsid w:val="007E5D01"/>
    <w:rsid w:val="007F0C71"/>
    <w:rsid w:val="007F501A"/>
    <w:rsid w:val="007F7CD7"/>
    <w:rsid w:val="00800A41"/>
    <w:rsid w:val="008028BB"/>
    <w:rsid w:val="00807468"/>
    <w:rsid w:val="00816A4C"/>
    <w:rsid w:val="00821853"/>
    <w:rsid w:val="00821B7E"/>
    <w:rsid w:val="00823C4F"/>
    <w:rsid w:val="00824065"/>
    <w:rsid w:val="00825A4B"/>
    <w:rsid w:val="0082693A"/>
    <w:rsid w:val="00827F2D"/>
    <w:rsid w:val="0083199D"/>
    <w:rsid w:val="00832AAB"/>
    <w:rsid w:val="008518FB"/>
    <w:rsid w:val="008569D3"/>
    <w:rsid w:val="00861BAD"/>
    <w:rsid w:val="0087741B"/>
    <w:rsid w:val="008829E6"/>
    <w:rsid w:val="008834D1"/>
    <w:rsid w:val="00883CB8"/>
    <w:rsid w:val="008864DD"/>
    <w:rsid w:val="00890187"/>
    <w:rsid w:val="00891FEA"/>
    <w:rsid w:val="008925B8"/>
    <w:rsid w:val="00896BEB"/>
    <w:rsid w:val="00897BCF"/>
    <w:rsid w:val="008A3920"/>
    <w:rsid w:val="008A3A04"/>
    <w:rsid w:val="008A5754"/>
    <w:rsid w:val="008A6F50"/>
    <w:rsid w:val="008B21AA"/>
    <w:rsid w:val="008B7911"/>
    <w:rsid w:val="008C06FA"/>
    <w:rsid w:val="008C3164"/>
    <w:rsid w:val="008D5DF4"/>
    <w:rsid w:val="008F1BF8"/>
    <w:rsid w:val="008F36A5"/>
    <w:rsid w:val="008F6051"/>
    <w:rsid w:val="009017F7"/>
    <w:rsid w:val="009068B4"/>
    <w:rsid w:val="00906C59"/>
    <w:rsid w:val="009110FA"/>
    <w:rsid w:val="00917787"/>
    <w:rsid w:val="009177ED"/>
    <w:rsid w:val="00917C03"/>
    <w:rsid w:val="009206FA"/>
    <w:rsid w:val="00925CAC"/>
    <w:rsid w:val="00931269"/>
    <w:rsid w:val="009341AE"/>
    <w:rsid w:val="00935DE7"/>
    <w:rsid w:val="00937471"/>
    <w:rsid w:val="00940AA4"/>
    <w:rsid w:val="009428BB"/>
    <w:rsid w:val="0094351C"/>
    <w:rsid w:val="009456AB"/>
    <w:rsid w:val="00951C05"/>
    <w:rsid w:val="00957A40"/>
    <w:rsid w:val="00957C24"/>
    <w:rsid w:val="00960F4A"/>
    <w:rsid w:val="00962049"/>
    <w:rsid w:val="00970442"/>
    <w:rsid w:val="009715E8"/>
    <w:rsid w:val="00977B5D"/>
    <w:rsid w:val="009859B0"/>
    <w:rsid w:val="009939E4"/>
    <w:rsid w:val="00993AB0"/>
    <w:rsid w:val="00994FF5"/>
    <w:rsid w:val="009A07F5"/>
    <w:rsid w:val="009A32EE"/>
    <w:rsid w:val="009A3799"/>
    <w:rsid w:val="009A5E39"/>
    <w:rsid w:val="009A6409"/>
    <w:rsid w:val="009B51FE"/>
    <w:rsid w:val="009B55FF"/>
    <w:rsid w:val="009C5FC2"/>
    <w:rsid w:val="009D3114"/>
    <w:rsid w:val="009E3405"/>
    <w:rsid w:val="009E36CF"/>
    <w:rsid w:val="009E4417"/>
    <w:rsid w:val="009F0CF1"/>
    <w:rsid w:val="009F1F53"/>
    <w:rsid w:val="009F3E72"/>
    <w:rsid w:val="00A01363"/>
    <w:rsid w:val="00A03DF3"/>
    <w:rsid w:val="00A15B48"/>
    <w:rsid w:val="00A15CA7"/>
    <w:rsid w:val="00A16D8F"/>
    <w:rsid w:val="00A16DB8"/>
    <w:rsid w:val="00A2519E"/>
    <w:rsid w:val="00A25CA5"/>
    <w:rsid w:val="00A35625"/>
    <w:rsid w:val="00A37145"/>
    <w:rsid w:val="00A43835"/>
    <w:rsid w:val="00A47B8C"/>
    <w:rsid w:val="00A55241"/>
    <w:rsid w:val="00A70EA4"/>
    <w:rsid w:val="00A70F07"/>
    <w:rsid w:val="00A72CC2"/>
    <w:rsid w:val="00A7577D"/>
    <w:rsid w:val="00A85037"/>
    <w:rsid w:val="00A93305"/>
    <w:rsid w:val="00A9703E"/>
    <w:rsid w:val="00AA1193"/>
    <w:rsid w:val="00AA4DF3"/>
    <w:rsid w:val="00AA5069"/>
    <w:rsid w:val="00AA5267"/>
    <w:rsid w:val="00AA5DA6"/>
    <w:rsid w:val="00AB12A7"/>
    <w:rsid w:val="00AB20AC"/>
    <w:rsid w:val="00AC0AB7"/>
    <w:rsid w:val="00AC1DCE"/>
    <w:rsid w:val="00AC3B8E"/>
    <w:rsid w:val="00AC501C"/>
    <w:rsid w:val="00AD2F18"/>
    <w:rsid w:val="00AE0AE7"/>
    <w:rsid w:val="00AE2A28"/>
    <w:rsid w:val="00AF5EB6"/>
    <w:rsid w:val="00B23648"/>
    <w:rsid w:val="00B302ED"/>
    <w:rsid w:val="00B31317"/>
    <w:rsid w:val="00B35167"/>
    <w:rsid w:val="00B366F9"/>
    <w:rsid w:val="00B4412E"/>
    <w:rsid w:val="00B467C9"/>
    <w:rsid w:val="00B4718F"/>
    <w:rsid w:val="00B54F8E"/>
    <w:rsid w:val="00B76936"/>
    <w:rsid w:val="00B86109"/>
    <w:rsid w:val="00B8699A"/>
    <w:rsid w:val="00B970E3"/>
    <w:rsid w:val="00BA25C6"/>
    <w:rsid w:val="00BB1810"/>
    <w:rsid w:val="00BB197F"/>
    <w:rsid w:val="00BB7E5C"/>
    <w:rsid w:val="00BC0FCC"/>
    <w:rsid w:val="00BD15AC"/>
    <w:rsid w:val="00BD4446"/>
    <w:rsid w:val="00BE0AAA"/>
    <w:rsid w:val="00BE6D56"/>
    <w:rsid w:val="00BF26D2"/>
    <w:rsid w:val="00BF7702"/>
    <w:rsid w:val="00C024BE"/>
    <w:rsid w:val="00C02CD8"/>
    <w:rsid w:val="00C05A45"/>
    <w:rsid w:val="00C107EF"/>
    <w:rsid w:val="00C13790"/>
    <w:rsid w:val="00C23F4A"/>
    <w:rsid w:val="00C328FF"/>
    <w:rsid w:val="00C33696"/>
    <w:rsid w:val="00C35C6A"/>
    <w:rsid w:val="00C40A7F"/>
    <w:rsid w:val="00C40FA4"/>
    <w:rsid w:val="00C434DE"/>
    <w:rsid w:val="00C508AA"/>
    <w:rsid w:val="00C614B1"/>
    <w:rsid w:val="00C74290"/>
    <w:rsid w:val="00C74526"/>
    <w:rsid w:val="00C74BB0"/>
    <w:rsid w:val="00C754F3"/>
    <w:rsid w:val="00C90E27"/>
    <w:rsid w:val="00CB399E"/>
    <w:rsid w:val="00CB3AC4"/>
    <w:rsid w:val="00CB3EBD"/>
    <w:rsid w:val="00CC7A7F"/>
    <w:rsid w:val="00CD3096"/>
    <w:rsid w:val="00CD3943"/>
    <w:rsid w:val="00CE096E"/>
    <w:rsid w:val="00CE09C3"/>
    <w:rsid w:val="00CE4648"/>
    <w:rsid w:val="00CE7801"/>
    <w:rsid w:val="00D000C5"/>
    <w:rsid w:val="00D01156"/>
    <w:rsid w:val="00D0541F"/>
    <w:rsid w:val="00D12A26"/>
    <w:rsid w:val="00D1652D"/>
    <w:rsid w:val="00D21D39"/>
    <w:rsid w:val="00D450F5"/>
    <w:rsid w:val="00D45D31"/>
    <w:rsid w:val="00D5403D"/>
    <w:rsid w:val="00D60515"/>
    <w:rsid w:val="00D62163"/>
    <w:rsid w:val="00D66366"/>
    <w:rsid w:val="00D70910"/>
    <w:rsid w:val="00D739BD"/>
    <w:rsid w:val="00D74DDB"/>
    <w:rsid w:val="00D765C9"/>
    <w:rsid w:val="00D9572D"/>
    <w:rsid w:val="00DB0D25"/>
    <w:rsid w:val="00DD2601"/>
    <w:rsid w:val="00DD74F2"/>
    <w:rsid w:val="00DE043A"/>
    <w:rsid w:val="00DE10AF"/>
    <w:rsid w:val="00DF6421"/>
    <w:rsid w:val="00E00AE4"/>
    <w:rsid w:val="00E04F5C"/>
    <w:rsid w:val="00E0559A"/>
    <w:rsid w:val="00E149A9"/>
    <w:rsid w:val="00E15E1F"/>
    <w:rsid w:val="00E31CF6"/>
    <w:rsid w:val="00E35BAA"/>
    <w:rsid w:val="00E46EFE"/>
    <w:rsid w:val="00E53A06"/>
    <w:rsid w:val="00E543EB"/>
    <w:rsid w:val="00E55185"/>
    <w:rsid w:val="00E56AEE"/>
    <w:rsid w:val="00E63959"/>
    <w:rsid w:val="00E72A71"/>
    <w:rsid w:val="00E74813"/>
    <w:rsid w:val="00E776F7"/>
    <w:rsid w:val="00E804C9"/>
    <w:rsid w:val="00E84F41"/>
    <w:rsid w:val="00E967D1"/>
    <w:rsid w:val="00E9715A"/>
    <w:rsid w:val="00E97400"/>
    <w:rsid w:val="00EA0E56"/>
    <w:rsid w:val="00EA3078"/>
    <w:rsid w:val="00EB4E5A"/>
    <w:rsid w:val="00ED215C"/>
    <w:rsid w:val="00ED328E"/>
    <w:rsid w:val="00ED4232"/>
    <w:rsid w:val="00EF2B27"/>
    <w:rsid w:val="00EF7017"/>
    <w:rsid w:val="00EF7BF7"/>
    <w:rsid w:val="00F005ED"/>
    <w:rsid w:val="00F034DA"/>
    <w:rsid w:val="00F1226A"/>
    <w:rsid w:val="00F218C8"/>
    <w:rsid w:val="00F24EAA"/>
    <w:rsid w:val="00F2567F"/>
    <w:rsid w:val="00F30AD8"/>
    <w:rsid w:val="00F35EFF"/>
    <w:rsid w:val="00F3605B"/>
    <w:rsid w:val="00F44846"/>
    <w:rsid w:val="00F45AB6"/>
    <w:rsid w:val="00F46644"/>
    <w:rsid w:val="00F546D7"/>
    <w:rsid w:val="00F549C4"/>
    <w:rsid w:val="00F60158"/>
    <w:rsid w:val="00F60E35"/>
    <w:rsid w:val="00F62DF8"/>
    <w:rsid w:val="00F65A48"/>
    <w:rsid w:val="00F712FD"/>
    <w:rsid w:val="00F76502"/>
    <w:rsid w:val="00F77827"/>
    <w:rsid w:val="00F8002B"/>
    <w:rsid w:val="00F82E7B"/>
    <w:rsid w:val="00F872CB"/>
    <w:rsid w:val="00F93597"/>
    <w:rsid w:val="00F944BA"/>
    <w:rsid w:val="00F94581"/>
    <w:rsid w:val="00F974BD"/>
    <w:rsid w:val="00FA1904"/>
    <w:rsid w:val="00FC088D"/>
    <w:rsid w:val="00FC23BA"/>
    <w:rsid w:val="00FC3A7E"/>
    <w:rsid w:val="00FC7C72"/>
    <w:rsid w:val="00FD06C5"/>
    <w:rsid w:val="00FD180E"/>
    <w:rsid w:val="00FD20E7"/>
    <w:rsid w:val="00FD6B1C"/>
    <w:rsid w:val="00FD75A9"/>
    <w:rsid w:val="00FE0104"/>
    <w:rsid w:val="00FE082F"/>
    <w:rsid w:val="00FE1BA9"/>
    <w:rsid w:val="00FF0F13"/>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25</Pages>
  <Words>4162</Words>
  <Characters>23730</Characters>
  <Application>Microsoft Office Word</Application>
  <DocSecurity>0</DocSecurity>
  <Lines>197</Lines>
  <Paragraphs>55</Paragraphs>
  <ScaleCrop>false</ScaleCrop>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20</cp:revision>
  <dcterms:created xsi:type="dcterms:W3CDTF">2023-09-27T14:46:00Z</dcterms:created>
  <dcterms:modified xsi:type="dcterms:W3CDTF">2023-09-30T14:41:00Z</dcterms:modified>
</cp:coreProperties>
</file>