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color w:val="1e1e27"/>
          <w:sz w:val="54"/>
          <w:szCs w:val="54"/>
        </w:rPr>
      </w:pPr>
      <w:r w:rsidDel="00000000" w:rsidR="00000000" w:rsidRPr="00000000">
        <w:rPr>
          <w:color w:val="1e1e27"/>
          <w:sz w:val="54"/>
          <w:szCs w:val="54"/>
          <w:rtl w:val="0"/>
        </w:rPr>
        <w:t xml:space="preserve">CQRS - ES</w:t>
      </w:r>
    </w:p>
    <w:p w:rsidR="00000000" w:rsidDel="00000000" w:rsidP="00000000" w:rsidRDefault="00000000" w:rsidRPr="00000000" w14:paraId="00000002">
      <w:pPr>
        <w:spacing w:after="240" w:lineRule="auto"/>
        <w:rPr>
          <w:color w:val="1e1e27"/>
          <w:sz w:val="54"/>
          <w:szCs w:val="54"/>
        </w:rPr>
      </w:pPr>
      <w:r w:rsidDel="00000000" w:rsidR="00000000" w:rsidRPr="00000000">
        <w:rPr>
          <w:color w:val="1e1e27"/>
          <w:sz w:val="54"/>
          <w:szCs w:val="54"/>
          <w:rtl w:val="0"/>
        </w:rPr>
        <w:t xml:space="preserve">Technical Architecture - Backend</w:t>
      </w:r>
    </w:p>
    <w:p w:rsidR="00000000" w:rsidDel="00000000" w:rsidP="00000000" w:rsidRDefault="00000000" w:rsidRPr="00000000" w14:paraId="00000003">
      <w:pPr>
        <w:spacing w:after="160" w:lineRule="auto"/>
        <w:rPr>
          <w:b w:val="1"/>
          <w:color w:val="414141"/>
          <w:sz w:val="21"/>
          <w:szCs w:val="21"/>
        </w:rPr>
      </w:pPr>
      <w:r w:rsidDel="00000000" w:rsidR="00000000" w:rsidRPr="00000000">
        <w:rPr>
          <w:b w:val="1"/>
          <w:color w:val="414141"/>
          <w:sz w:val="21"/>
          <w:szCs w:val="21"/>
          <w:rtl w:val="0"/>
        </w:rPr>
        <w:t xml:space="preserve">Creation date: 07th February 2020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b w:val="1"/>
          <w:color w:val="1e1e27"/>
          <w:sz w:val="21"/>
          <w:szCs w:val="21"/>
        </w:rPr>
      </w:pPr>
      <w:r w:rsidDel="00000000" w:rsidR="00000000" w:rsidRPr="00000000">
        <w:rPr>
          <w:b w:val="1"/>
          <w:color w:val="1e1e27"/>
          <w:sz w:val="21"/>
          <w:szCs w:val="21"/>
          <w:rtl w:val="0"/>
        </w:rPr>
        <w:t xml:space="preserve">Modifications</w:t>
      </w:r>
    </w:p>
    <w:tbl>
      <w:tblPr>
        <w:tblStyle w:val="Table1"/>
        <w:tblW w:w="71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370"/>
        <w:gridCol w:w="2370"/>
        <w:tblGridChange w:id="0">
          <w:tblGrid>
            <w:gridCol w:w="2370"/>
            <w:gridCol w:w="2370"/>
            <w:gridCol w:w="237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color w:val="1e1e27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e1e27"/>
                <w:sz w:val="17"/>
                <w:szCs w:val="17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color w:val="1e1e27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e1e27"/>
                <w:sz w:val="17"/>
                <w:szCs w:val="17"/>
                <w:rtl w:val="0"/>
              </w:rPr>
              <w:t xml:space="preserve">Date (mm/dd/yyyy)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color w:val="1e1e27"/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1e1e27"/>
                <w:sz w:val="17"/>
                <w:szCs w:val="17"/>
                <w:rtl w:val="0"/>
              </w:rPr>
              <w:t xml:space="preserve">Note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Athénaïs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02/07/2021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1e1e27"/>
                <w:sz w:val="21"/>
                <w:szCs w:val="21"/>
              </w:rPr>
            </w:pPr>
            <w:r w:rsidDel="00000000" w:rsidR="00000000" w:rsidRPr="00000000">
              <w:rPr>
                <w:color w:val="1e1e27"/>
                <w:sz w:val="21"/>
                <w:szCs w:val="21"/>
                <w:rtl w:val="0"/>
              </w:rPr>
              <w:t xml:space="preserve">Document created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Athénaïs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02/08/2021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2f2f2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1e1e27"/>
                <w:sz w:val="21"/>
                <w:szCs w:val="21"/>
              </w:rPr>
            </w:pPr>
            <w:r w:rsidDel="00000000" w:rsidR="00000000" w:rsidRPr="00000000">
              <w:rPr>
                <w:color w:val="1e1e27"/>
                <w:sz w:val="21"/>
                <w:szCs w:val="21"/>
                <w:rtl w:val="0"/>
              </w:rPr>
              <w:t xml:space="preserve">Document reviewed and edited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lineRule="auto"/>
        <w:rPr>
          <w:color w:val="1e1e27"/>
          <w:sz w:val="17"/>
          <w:szCs w:val="17"/>
        </w:rPr>
      </w:pPr>
      <w:r w:rsidDel="00000000" w:rsidR="00000000" w:rsidRPr="00000000">
        <w:rPr>
          <w:color w:val="1e1e27"/>
          <w:sz w:val="17"/>
          <w:szCs w:val="17"/>
          <w:rtl w:val="0"/>
        </w:rPr>
        <w:t xml:space="preserve">// This document should give a technical overview of the project, the goals and the steps to achieve it.</w:t>
      </w:r>
    </w:p>
    <w:p w:rsidR="00000000" w:rsidDel="00000000" w:rsidP="00000000" w:rsidRDefault="00000000" w:rsidRPr="00000000" w14:paraId="00000011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SERVICES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e1e27"/>
        </w:rPr>
      </w:pPr>
      <w:r w:rsidDel="00000000" w:rsidR="00000000" w:rsidRPr="00000000">
        <w:rPr>
          <w:b w:val="1"/>
          <w:color w:val="1e1e27"/>
          <w:rtl w:val="0"/>
        </w:rPr>
        <w:t xml:space="preserve">CQRS</w:t>
      </w:r>
      <w:r w:rsidDel="00000000" w:rsidR="00000000" w:rsidRPr="00000000">
        <w:rPr>
          <w:b w:val="1"/>
          <w:color w:val="1e1e27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color w:val="282934"/>
        </w:rPr>
      </w:pPr>
      <w:r w:rsidDel="00000000" w:rsidR="00000000" w:rsidRPr="00000000">
        <w:rPr>
          <w:color w:val="282934"/>
          <w:rtl w:val="0"/>
        </w:rPr>
        <w:t xml:space="preserve">How ? a segregated architecture from the start (from the API controllers)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rPr>
          <w:color w:val="282934"/>
          <w:u w:val="none"/>
        </w:rPr>
      </w:pPr>
      <w:r w:rsidDel="00000000" w:rsidR="00000000" w:rsidRPr="00000000">
        <w:rPr>
          <w:color w:val="282934"/>
          <w:rtl w:val="0"/>
        </w:rPr>
        <w:t xml:space="preserve">Why ? to avoid an overloaded DB request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e1e27"/>
        </w:rPr>
      </w:pPr>
      <w:r w:rsidDel="00000000" w:rsidR="00000000" w:rsidRPr="00000000">
        <w:rPr>
          <w:color w:val="1e1e27"/>
          <w:rtl w:val="0"/>
        </w:rPr>
        <w:t xml:space="preserve">What language? Golang, as it is utterly maintainable, fast to compile and the API needs to be highly capable of dealing with multiple requests.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e1e27"/>
        </w:rPr>
      </w:pPr>
      <w:r w:rsidDel="00000000" w:rsidR="00000000" w:rsidRPr="00000000">
        <w:rPr>
          <w:b w:val="1"/>
          <w:color w:val="1e1e27"/>
          <w:rtl w:val="0"/>
        </w:rPr>
        <w:t xml:space="preserve">Event Sourcing 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e1e27"/>
        </w:rPr>
      </w:pPr>
      <w:r w:rsidDel="00000000" w:rsidR="00000000" w:rsidRPr="00000000">
        <w:rPr>
          <w:color w:val="1e1e27"/>
          <w:rtl w:val="0"/>
        </w:rPr>
        <w:t xml:space="preserve">How? With every action an event is created. Those events should be precisely defined by us, thus creating a highly modulable system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e1e27"/>
          <w:u w:val="none"/>
        </w:rPr>
      </w:pPr>
      <w:r w:rsidDel="00000000" w:rsidR="00000000" w:rsidRPr="00000000">
        <w:rPr>
          <w:color w:val="1e1e27"/>
          <w:rtl w:val="0"/>
        </w:rPr>
        <w:t xml:space="preserve">What language? Golang, as it part of the same API as the CQRS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e1e27"/>
        </w:rPr>
      </w:pPr>
      <w:r w:rsidDel="00000000" w:rsidR="00000000" w:rsidRPr="00000000">
        <w:rPr>
          <w:b w:val="1"/>
          <w:color w:val="1e1e27"/>
          <w:rtl w:val="0"/>
        </w:rPr>
        <w:t xml:space="preserve">Message Broker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e1e27"/>
        </w:rPr>
      </w:pPr>
      <w:r w:rsidDel="00000000" w:rsidR="00000000" w:rsidRPr="00000000">
        <w:rPr>
          <w:color w:val="1e1e27"/>
          <w:rtl w:val="0"/>
        </w:rPr>
        <w:t xml:space="preserve">What? A system to handle all the events ( which are of course more numerous that if we were calling each step differently 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e1e27"/>
          <w:u w:val="none"/>
        </w:rPr>
      </w:pPr>
      <w:r w:rsidDel="00000000" w:rsidR="00000000" w:rsidRPr="00000000">
        <w:rPr>
          <w:color w:val="1e1e27"/>
          <w:rtl w:val="0"/>
        </w:rPr>
        <w:t xml:space="preserve">How? Using Rabbit MQ, an open-source, widely-used message broker. This technology seemed to fit the best, as it has proven to be reliable and stable.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e1e27"/>
        </w:rPr>
      </w:pPr>
      <w:r w:rsidDel="00000000" w:rsidR="00000000" w:rsidRPr="00000000">
        <w:rPr>
          <w:b w:val="1"/>
          <w:color w:val="1e1e27"/>
          <w:rtl w:val="0"/>
        </w:rPr>
        <w:t xml:space="preserve">Projectors: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e1e27"/>
        </w:rPr>
      </w:pPr>
      <w:r w:rsidDel="00000000" w:rsidR="00000000" w:rsidRPr="00000000">
        <w:rPr>
          <w:color w:val="1e1e27"/>
          <w:rtl w:val="0"/>
        </w:rPr>
        <w:t xml:space="preserve">What ? Projectors are a finite state object at a certain point in time. We chose to separate the projector logic into another project, thus becoming the consumer to the Rabbit MQ?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e1e27"/>
          <w:u w:val="none"/>
        </w:rPr>
      </w:pPr>
      <w:r w:rsidDel="00000000" w:rsidR="00000000" w:rsidRPr="00000000">
        <w:rPr>
          <w:color w:val="1e1e27"/>
          <w:rtl w:val="0"/>
        </w:rPr>
        <w:t xml:space="preserve">Data management: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1e1e27"/>
          <w:u w:val="none"/>
        </w:rPr>
      </w:pPr>
      <w:r w:rsidDel="00000000" w:rsidR="00000000" w:rsidRPr="00000000">
        <w:rPr>
          <w:color w:val="1e1e27"/>
          <w:rtl w:val="0"/>
        </w:rPr>
        <w:t xml:space="preserve">Every user will be saved in a MYSQL DB. A SGDBR is best suited for an entity that can and might have numerous relationships.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400" w:before="0" w:beforeAutospacing="0" w:lineRule="auto"/>
        <w:ind w:left="1440" w:hanging="360"/>
        <w:rPr>
          <w:color w:val="1e1e27"/>
          <w:u w:val="none"/>
        </w:rPr>
      </w:pPr>
      <w:r w:rsidDel="00000000" w:rsidR="00000000" w:rsidRPr="00000000">
        <w:rPr>
          <w:color w:val="1e1e27"/>
          <w:rtl w:val="0"/>
        </w:rPr>
        <w:t xml:space="preserve">Every other data ( orders for now ) will be stored in elastic search, which allows quick and efficient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MAIN STEPS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Define the data structure (which types and MySQL scheme)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Define the API architecture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Implement driver SQL connection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Implement Elastic Search connection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Implement router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Implement basic CRUD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Implement auth system (JWT)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 up message broker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and set up consumer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Link all services together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Implement tests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