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-729615</wp:posOffset>
            </wp:positionH>
            <wp:positionV relativeFrom="paragraph">
              <wp:posOffset>-701040</wp:posOffset>
            </wp:positionV>
            <wp:extent cx="7561580" cy="10706100"/>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564955" cy="10711128"/>
                    </a:xfrm>
                    <a:prstGeom prst="rect">
                      <a:avLst/>
                    </a:prstGeom>
                    <a:noFill/>
                    <a:ln>
                      <a:noFill/>
                    </a:ln>
                  </pic:spPr>
                </pic:pic>
              </a:graphicData>
            </a:graphic>
          </wp:anchor>
        </w:drawing>
      </w:r>
    </w:p>
    <w:p/>
    <w:p/>
    <w:p/>
    <w:p/>
    <w:p/>
    <w:p/>
    <w:p/>
    <w:p/>
    <w:p/>
    <w:p/>
    <w:p/>
    <w:p>
      <w:r>
        <w:fldChar w:fldCharType="begin"/>
      </w:r>
      <w:r>
        <w:instrText xml:space="preserve"> DOCPROPERTY  产品名称  \* MERGEFORMAT </w:instrText>
      </w:r>
      <w:r>
        <w:fldChar w:fldCharType="separate"/>
      </w:r>
      <w:r>
        <w:rPr>
          <w:rFonts w:hint="eastAsia"/>
        </w:rPr>
        <w:t>裁判系统</w:t>
      </w:r>
      <w:r>
        <w:fldChar w:fldCharType="end"/>
      </w:r>
      <w:r>
        <w:fldChar w:fldCharType="begin"/>
      </w:r>
      <w:r>
        <w:instrText xml:space="preserve"> DOCPROPERTY  资料名称  \* MERGEFORMAT </w:instrText>
      </w:r>
      <w:r>
        <w:fldChar w:fldCharType="separate"/>
      </w:r>
      <w:r>
        <w:rPr>
          <w:rFonts w:hint="eastAsia"/>
        </w:rPr>
        <w:t>用户手册</w:t>
      </w:r>
      <w:r>
        <w:fldChar w:fldCharType="end"/>
      </w:r>
    </w:p>
    <w:p>
      <w:bookmarkStart w:id="0" w:name="_Toc279042935"/>
    </w:p>
    <w:p/>
    <w:p/>
    <w:p/>
    <w:p/>
    <w:p/>
    <w:p/>
    <w:p/>
    <w:p/>
    <w:bookmarkEnd w:id="0"/>
    <w:p>
      <w:r>
        <w:rPr>
          <w:rFonts w:hint="eastAsia"/>
        </w:rPr>
        <w:t>发布者：</w:t>
      </w:r>
      <w:r>
        <w:fldChar w:fldCharType="begin"/>
      </w:r>
      <w:r>
        <w:instrText xml:space="preserve"> DOCPROPERTY  发布者  \* MERGEFORMAT </w:instrText>
      </w:r>
      <w:r>
        <w:fldChar w:fldCharType="separate"/>
      </w:r>
      <w:r>
        <w:rPr>
          <w:rFonts w:hint="eastAsia"/>
        </w:rPr>
        <w:t>RoboMaster 组委会</w:t>
      </w:r>
      <w:r>
        <w:fldChar w:fldCharType="end"/>
      </w:r>
    </w:p>
    <w:p>
      <w:r>
        <w:rPr>
          <w:rFonts w:hint="eastAsia"/>
        </w:rPr>
        <w:t>发布版本：</w:t>
      </w:r>
      <w:bookmarkStart w:id="1" w:name="OLE_LINK37"/>
      <w:r>
        <w:fldChar w:fldCharType="begin"/>
      </w:r>
      <w:r>
        <w:instrText xml:space="preserve"> DOCPROPERTY  产品发布版本  \* MERGEFORMAT </w:instrText>
      </w:r>
      <w:r>
        <w:fldChar w:fldCharType="separate"/>
      </w:r>
      <w:r>
        <w:rPr>
          <w:rFonts w:hint="eastAsia"/>
          <w:b/>
          <w:bCs/>
        </w:rPr>
        <w:t>错误!未知的文档属性名称</w:t>
      </w:r>
      <w:r>
        <w:fldChar w:fldCharType="end"/>
      </w:r>
      <w:bookmarkEnd w:id="1"/>
    </w:p>
    <w:p>
      <w:pPr>
        <w:sectPr>
          <w:headerReference r:id="rId5" w:type="default"/>
          <w:footerReference r:id="rId7" w:type="default"/>
          <w:headerReference r:id="rId6" w:type="even"/>
          <w:footerReference r:id="rId8" w:type="even"/>
          <w:type w:val="oddPage"/>
          <w:pgSz w:w="11906" w:h="16838"/>
          <w:pgMar w:top="1134" w:right="1134" w:bottom="1134" w:left="1134" w:header="851" w:footer="425" w:gutter="0"/>
          <w:pgNumType w:start="1"/>
          <w:cols w:space="425" w:num="1"/>
          <w:titlePg/>
          <w:docGrid w:linePitch="312" w:charSpace="0"/>
        </w:sectPr>
      </w:pPr>
      <w:r>
        <w:rPr>
          <w:rFonts w:hint="eastAsia"/>
        </w:rPr>
        <w:fldChar w:fldCharType="begin"/>
      </w:r>
      <w:r>
        <w:rPr>
          <w:rFonts w:hint="eastAsia"/>
        </w:rPr>
        <w:instrText xml:space="preserve"> ASK   \* MERGEFORMAT </w:instrText>
      </w:r>
      <w:r>
        <w:rPr>
          <w:rFonts w:hint="eastAsia"/>
        </w:rPr>
        <w:fldChar w:fldCharType="end"/>
      </w:r>
      <w:bookmarkStart w:id="2" w:name="_Toc279042936"/>
      <w:r>
        <w:rPr>
          <w:rFonts w:hint="eastAsia"/>
        </w:rPr>
        <w:t>发布日期：</w:t>
      </w:r>
      <w:bookmarkEnd w:id="2"/>
      <w:r>
        <w:fldChar w:fldCharType="begin"/>
      </w:r>
      <w:r>
        <w:instrText xml:space="preserve"> </w:instrText>
      </w:r>
      <w:r>
        <w:rPr>
          <w:rFonts w:hint="eastAsia"/>
        </w:rPr>
        <w:instrText xml:space="preserve">DOCPROPERTY  发布日期  \* MERGEFORMAT</w:instrText>
      </w:r>
      <w:r>
        <w:instrText xml:space="preserve"> </w:instrText>
      </w:r>
      <w:r>
        <w:fldChar w:fldCharType="separate"/>
      </w:r>
      <w:r>
        <w:t>2019/1/1</w:t>
      </w:r>
      <w:r>
        <w:fldChar w:fldCharType="end"/>
      </w:r>
    </w:p>
    <w:sdt>
      <w:sdtPr>
        <w:rPr>
          <w:b w:val="0"/>
          <w:sz w:val="21"/>
        </w:rPr>
        <w:id w:val="-883474482"/>
        <w:docPartObj>
          <w:docPartGallery w:val="Table of Contents"/>
          <w:docPartUnique/>
        </w:docPartObj>
      </w:sdtPr>
      <w:sdtEndPr>
        <w:rPr>
          <w:b w:val="0"/>
          <w:bCs/>
          <w:sz w:val="21"/>
          <w:lang w:val="zh-CN"/>
        </w:rPr>
      </w:sdtEndPr>
      <w:sdtContent>
        <w:p>
          <w:pPr>
            <w:pStyle w:val="50"/>
          </w:pPr>
          <w:r>
            <w:rPr>
              <w:lang w:val="zh-CN"/>
            </w:rPr>
            <w:t>目录</w:t>
          </w:r>
        </w:p>
        <w:p>
          <w:pPr>
            <w:pStyle w:val="21"/>
            <w:tabs>
              <w:tab w:val="right" w:leader="dot" w:pos="9638"/>
            </w:tabs>
          </w:pPr>
          <w:r>
            <w:rPr>
              <w:b w:val="0"/>
              <w:bCs w:val="0"/>
            </w:rPr>
            <w:fldChar w:fldCharType="begin"/>
          </w:r>
          <w:r>
            <w:instrText xml:space="preserve"> TOC \o "1-3" \h \z \u </w:instrText>
          </w:r>
          <w:r>
            <w:rPr>
              <w:b w:val="0"/>
              <w:bCs w:val="0"/>
            </w:rPr>
            <w:fldChar w:fldCharType="separate"/>
          </w:r>
          <w:r>
            <w:rPr>
              <w:bCs w:val="0"/>
            </w:rPr>
            <w:fldChar w:fldCharType="begin"/>
          </w:r>
          <w:r>
            <w:rPr>
              <w:bCs w:val="0"/>
            </w:rPr>
            <w:instrText xml:space="preserve"> HYPERLINK \l _Toc11469 </w:instrText>
          </w:r>
          <w:r>
            <w:rPr>
              <w:bCs w:val="0"/>
            </w:rPr>
            <w:fldChar w:fldCharType="separate"/>
          </w:r>
          <w:r>
            <w:rPr>
              <w:rFonts w:hint="default" w:ascii="Arial" w:hAnsi="Arial" w:eastAsia="宋体"/>
              <w:i w:val="0"/>
              <w:szCs w:val="24"/>
            </w:rPr>
            <w:t xml:space="preserve">1. </w:t>
          </w:r>
          <w:r>
            <w:rPr>
              <w:rFonts w:hint="eastAsia"/>
            </w:rPr>
            <w:t>硬件部分</w:t>
          </w:r>
          <w:r>
            <w:tab/>
          </w:r>
          <w:bookmarkStart w:id="33" w:name="_GoBack"/>
          <w:bookmarkEnd w:id="33"/>
          <w:r>
            <w:fldChar w:fldCharType="begin"/>
          </w:r>
          <w:r>
            <w:instrText xml:space="preserve"> PAGEREF _Toc11469 \h </w:instrText>
          </w:r>
          <w:r>
            <w:fldChar w:fldCharType="separate"/>
          </w:r>
          <w:r>
            <w:t>3</w:t>
          </w:r>
          <w:r>
            <w:fldChar w:fldCharType="end"/>
          </w:r>
          <w:r>
            <w:rPr>
              <w:bCs w:val="0"/>
            </w:rPr>
            <w:fldChar w:fldCharType="end"/>
          </w:r>
        </w:p>
        <w:p>
          <w:pPr>
            <w:pStyle w:val="25"/>
            <w:tabs>
              <w:tab w:val="right" w:leader="dot" w:pos="9638"/>
            </w:tabs>
          </w:pPr>
          <w:r>
            <w:rPr>
              <w:bCs/>
              <w:lang w:val="zh-CN"/>
            </w:rPr>
            <w:fldChar w:fldCharType="begin"/>
          </w:r>
          <w:r>
            <w:rPr>
              <w:bCs/>
              <w:lang w:val="zh-CN"/>
            </w:rPr>
            <w:instrText xml:space="preserve"> HYPERLINK \l _Toc19601 </w:instrText>
          </w:r>
          <w:r>
            <w:rPr>
              <w:bCs/>
              <w:lang w:val="zh-CN"/>
            </w:rPr>
            <w:fldChar w:fldCharType="separate"/>
          </w:r>
          <w:r>
            <w:rPr>
              <w:rFonts w:hint="default" w:ascii="Arial" w:hAnsi="Arial" w:eastAsia="宋体"/>
              <w:i w:val="0"/>
            </w:rPr>
            <w:t xml:space="preserve">1.1 </w:t>
          </w:r>
          <w:r>
            <w:rPr>
              <w:rFonts w:hint="eastAsia"/>
            </w:rPr>
            <w:t>机器人端机械改动说明</w:t>
          </w:r>
          <w:r>
            <w:tab/>
          </w:r>
          <w:r>
            <w:fldChar w:fldCharType="begin"/>
          </w:r>
          <w:r>
            <w:instrText xml:space="preserve"> PAGEREF _Toc19601 \h </w:instrText>
          </w:r>
          <w:r>
            <w:fldChar w:fldCharType="separate"/>
          </w:r>
          <w:r>
            <w:t>3</w:t>
          </w:r>
          <w:r>
            <w:fldChar w:fldCharType="end"/>
          </w:r>
          <w:r>
            <w:rPr>
              <w:bCs/>
              <w:lang w:val="zh-CN"/>
            </w:rPr>
            <w:fldChar w:fldCharType="end"/>
          </w:r>
        </w:p>
        <w:p>
          <w:pPr>
            <w:pStyle w:val="25"/>
            <w:tabs>
              <w:tab w:val="right" w:leader="dot" w:pos="9638"/>
            </w:tabs>
          </w:pPr>
          <w:r>
            <w:rPr>
              <w:bCs/>
              <w:lang w:val="zh-CN"/>
            </w:rPr>
            <w:fldChar w:fldCharType="begin"/>
          </w:r>
          <w:r>
            <w:rPr>
              <w:bCs/>
              <w:lang w:val="zh-CN"/>
            </w:rPr>
            <w:instrText xml:space="preserve"> HYPERLINK \l _Toc8890 </w:instrText>
          </w:r>
          <w:r>
            <w:rPr>
              <w:bCs/>
              <w:lang w:val="zh-CN"/>
            </w:rPr>
            <w:fldChar w:fldCharType="separate"/>
          </w:r>
          <w:r>
            <w:rPr>
              <w:rFonts w:hint="default" w:ascii="Arial" w:hAnsi="Arial" w:eastAsia="宋体"/>
              <w:i w:val="0"/>
            </w:rPr>
            <w:t xml:space="preserve">1.2 </w:t>
          </w:r>
          <w:r>
            <w:rPr>
              <w:rFonts w:hint="eastAsia"/>
            </w:rPr>
            <w:t>哨岗端机械结构接口设计</w:t>
          </w:r>
          <w:r>
            <w:tab/>
          </w:r>
          <w:r>
            <w:fldChar w:fldCharType="begin"/>
          </w:r>
          <w:r>
            <w:instrText xml:space="preserve"> PAGEREF _Toc8890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_Toc8404 </w:instrText>
          </w:r>
          <w:r>
            <w:rPr>
              <w:bCs/>
              <w:lang w:val="zh-CN"/>
            </w:rPr>
            <w:fldChar w:fldCharType="separate"/>
          </w:r>
          <w:r>
            <w:rPr>
              <w:rFonts w:hint="eastAsia" w:ascii="Arial" w:hAnsi="Arial" w:eastAsia="微软雅黑" w:cs="Arial"/>
              <w:lang w:val="en-US" w:eastAsia="zh-CN"/>
            </w:rPr>
            <w:t xml:space="preserve">1.3 </w:t>
          </w:r>
          <w:r>
            <w:rPr>
              <w:rFonts w:hint="eastAsia" w:ascii="Arial" w:hAnsi="Arial" w:eastAsia="宋体" w:cs="Arial"/>
              <w:bCs/>
              <w:szCs w:val="32"/>
              <w:lang w:val="en-US" w:eastAsia="zh-CN" w:bidi="ar-SA"/>
            </w:rPr>
            <w:t>传感器</w:t>
          </w:r>
          <w:r>
            <w:tab/>
          </w:r>
          <w:r>
            <w:fldChar w:fldCharType="begin"/>
          </w:r>
          <w:r>
            <w:instrText xml:space="preserve"> PAGEREF _Toc8404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_Toc501 </w:instrText>
          </w:r>
          <w:r>
            <w:rPr>
              <w:bCs/>
              <w:lang w:val="zh-CN"/>
            </w:rPr>
            <w:fldChar w:fldCharType="separate"/>
          </w:r>
          <w:r>
            <w:rPr>
              <w:rFonts w:hint="eastAsia" w:eastAsia="微软雅黑"/>
              <w:lang w:val="en-US" w:eastAsia="zh-CN"/>
            </w:rPr>
            <w:t>1.3.1</w:t>
          </w:r>
          <w:r>
            <w:rPr>
              <w:rFonts w:hint="eastAsia" w:ascii="Arial" w:hAnsi="Arial" w:eastAsia="宋体" w:cs="Arial"/>
              <w:bCs/>
              <w:szCs w:val="32"/>
              <w:lang w:val="en-US" w:eastAsia="zh-CN" w:bidi="ar-SA"/>
            </w:rPr>
            <w:t>传感器选型</w:t>
          </w:r>
          <w:r>
            <w:tab/>
          </w:r>
          <w:r>
            <w:fldChar w:fldCharType="begin"/>
          </w:r>
          <w:r>
            <w:instrText xml:space="preserve"> PAGEREF _Toc501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_Toc29875 </w:instrText>
          </w:r>
          <w:r>
            <w:rPr>
              <w:bCs/>
              <w:lang w:val="zh-CN"/>
            </w:rPr>
            <w:fldChar w:fldCharType="separate"/>
          </w:r>
          <w:r>
            <w:rPr>
              <w:rFonts w:hint="eastAsia" w:eastAsia="微软雅黑"/>
              <w:lang w:val="en-US" w:eastAsia="zh-CN"/>
            </w:rPr>
            <w:t>1.3.2</w:t>
          </w:r>
          <w:r>
            <w:rPr>
              <w:rFonts w:hint="eastAsia" w:ascii="Arial" w:hAnsi="Arial" w:eastAsia="宋体" w:cs="Arial"/>
              <w:bCs/>
              <w:szCs w:val="32"/>
              <w:lang w:val="en-US" w:eastAsia="zh-CN" w:bidi="ar-SA"/>
            </w:rPr>
            <w:t>传感器选型理由</w:t>
          </w:r>
          <w:r>
            <w:tab/>
          </w:r>
          <w:r>
            <w:fldChar w:fldCharType="begin"/>
          </w:r>
          <w:r>
            <w:instrText xml:space="preserve"> PAGEREF _Toc29875 \h </w:instrText>
          </w:r>
          <w:r>
            <w:fldChar w:fldCharType="separate"/>
          </w:r>
          <w:r>
            <w:t>4</w:t>
          </w:r>
          <w:r>
            <w:fldChar w:fldCharType="end"/>
          </w:r>
          <w:r>
            <w:rPr>
              <w:bCs/>
              <w:lang w:val="zh-CN"/>
            </w:rPr>
            <w:fldChar w:fldCharType="end"/>
          </w:r>
        </w:p>
        <w:p>
          <w:pPr>
            <w:pStyle w:val="25"/>
            <w:tabs>
              <w:tab w:val="right" w:pos="2400"/>
              <w:tab w:val="right" w:leader="dot" w:pos="9638"/>
            </w:tabs>
          </w:pPr>
          <w:r>
            <w:rPr>
              <w:bCs/>
              <w:lang w:val="zh-CN"/>
            </w:rPr>
            <w:fldChar w:fldCharType="begin"/>
          </w:r>
          <w:r>
            <w:rPr>
              <w:bCs/>
              <w:lang w:val="zh-CN"/>
            </w:rPr>
            <w:instrText xml:space="preserve"> HYPERLINK \l _Toc8388 </w:instrText>
          </w:r>
          <w:r>
            <w:rPr>
              <w:bCs/>
              <w:lang w:val="zh-CN"/>
            </w:rPr>
            <w:fldChar w:fldCharType="separate"/>
          </w:r>
          <w:r>
            <w:rPr>
              <w:rFonts w:hint="eastAsia" w:eastAsia="微软雅黑"/>
              <w:lang w:val="en-US" w:eastAsia="zh-CN"/>
            </w:rPr>
            <w:t>1.4</w:t>
          </w:r>
          <w:r>
            <w:rPr>
              <w:rFonts w:hint="eastAsia" w:eastAsia="微软雅黑"/>
              <w:lang w:val="en-US" w:eastAsia="zh-CN"/>
            </w:rPr>
            <w:tab/>
          </w:r>
          <w:r>
            <w:rPr>
              <w:rFonts w:hint="eastAsia" w:ascii="Arial" w:hAnsi="Arial" w:cs="Arial"/>
            </w:rPr>
            <w:t>计算设备</w:t>
          </w:r>
          <w:r>
            <w:rPr>
              <w:rFonts w:hint="eastAsia" w:ascii="Arial" w:hAnsi="Arial" w:cs="Arial"/>
              <w:lang w:val="en-US" w:eastAsia="zh-CN"/>
            </w:rPr>
            <w:t>选型及理由</w:t>
          </w:r>
          <w:r>
            <w:tab/>
          </w:r>
          <w:r>
            <w:fldChar w:fldCharType="begin"/>
          </w:r>
          <w:r>
            <w:instrText xml:space="preserve"> PAGEREF _Toc8388 \h </w:instrText>
          </w:r>
          <w:r>
            <w:fldChar w:fldCharType="separate"/>
          </w:r>
          <w:r>
            <w:t>4</w:t>
          </w:r>
          <w:r>
            <w:fldChar w:fldCharType="end"/>
          </w:r>
          <w:r>
            <w:rPr>
              <w:bCs/>
              <w:lang w:val="zh-CN"/>
            </w:rPr>
            <w:fldChar w:fldCharType="end"/>
          </w:r>
        </w:p>
        <w:p>
          <w:pPr>
            <w:pStyle w:val="21"/>
            <w:tabs>
              <w:tab w:val="right" w:leader="dot" w:pos="9638"/>
            </w:tabs>
          </w:pPr>
          <w:r>
            <w:rPr>
              <w:bCs/>
              <w:lang w:val="zh-CN"/>
            </w:rPr>
            <w:fldChar w:fldCharType="begin"/>
          </w:r>
          <w:r>
            <w:rPr>
              <w:bCs/>
              <w:lang w:val="zh-CN"/>
            </w:rPr>
            <w:instrText xml:space="preserve"> HYPERLINK \l _Toc31650 </w:instrText>
          </w:r>
          <w:r>
            <w:rPr>
              <w:bCs/>
              <w:lang w:val="zh-CN"/>
            </w:rPr>
            <w:fldChar w:fldCharType="separate"/>
          </w:r>
          <w:r>
            <w:rPr>
              <w:rFonts w:hint="default" w:ascii="Arial" w:hAnsi="Arial" w:eastAsia="宋体"/>
              <w:i w:val="0"/>
            </w:rPr>
            <w:t xml:space="preserve">2. </w:t>
          </w:r>
          <w:r>
            <w:rPr>
              <w:rFonts w:hint="eastAsia"/>
              <w:lang w:val="en-US" w:eastAsia="zh-CN"/>
            </w:rPr>
            <w:t>软</w:t>
          </w:r>
          <w:r>
            <w:rPr>
              <w:rFonts w:hint="eastAsia"/>
            </w:rPr>
            <w:t>件部分</w:t>
          </w:r>
          <w:r>
            <w:tab/>
          </w:r>
          <w:r>
            <w:fldChar w:fldCharType="begin"/>
          </w:r>
          <w:r>
            <w:instrText xml:space="preserve"> PAGEREF _Toc31650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_Toc18948 </w:instrText>
          </w:r>
          <w:r>
            <w:rPr>
              <w:bCs/>
              <w:lang w:val="zh-CN"/>
            </w:rPr>
            <w:fldChar w:fldCharType="separate"/>
          </w:r>
          <w:r>
            <w:rPr>
              <w:rFonts w:hint="eastAsia"/>
              <w:lang w:val="en-US" w:eastAsia="zh-CN"/>
            </w:rPr>
            <w:t>2.1自动打击算法</w:t>
          </w:r>
          <w:r>
            <w:tab/>
          </w:r>
          <w:r>
            <w:fldChar w:fldCharType="begin"/>
          </w:r>
          <w:r>
            <w:instrText xml:space="preserve"> PAGEREF _Toc18948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_Toc3417 </w:instrText>
          </w:r>
          <w:r>
            <w:rPr>
              <w:bCs/>
              <w:lang w:val="zh-CN"/>
            </w:rPr>
            <w:fldChar w:fldCharType="separate"/>
          </w:r>
          <w:r>
            <w:rPr>
              <w:rFonts w:hint="eastAsia" w:ascii="Arial" w:hAnsi="Arial" w:cs="Arial"/>
              <w:lang w:val="en-US" w:eastAsia="zh-CN"/>
            </w:rPr>
            <w:t>2.1.1 装甲板识别算法</w:t>
          </w:r>
          <w:r>
            <w:tab/>
          </w:r>
          <w:r>
            <w:fldChar w:fldCharType="begin"/>
          </w:r>
          <w:r>
            <w:instrText xml:space="preserve"> PAGEREF _Toc3417 \h </w:instrText>
          </w:r>
          <w:r>
            <w:fldChar w:fldCharType="separate"/>
          </w:r>
          <w:r>
            <w:t>5</w:t>
          </w:r>
          <w:r>
            <w:fldChar w:fldCharType="end"/>
          </w:r>
          <w:r>
            <w:rPr>
              <w:bCs/>
              <w:lang w:val="zh-CN"/>
            </w:rPr>
            <w:fldChar w:fldCharType="end"/>
          </w:r>
        </w:p>
        <w:p>
          <w:pPr>
            <w:pStyle w:val="16"/>
            <w:tabs>
              <w:tab w:val="right" w:pos="2800"/>
              <w:tab w:val="right" w:leader="dot" w:pos="9638"/>
            </w:tabs>
          </w:pPr>
          <w:r>
            <w:rPr>
              <w:bCs/>
              <w:lang w:val="zh-CN"/>
            </w:rPr>
            <w:fldChar w:fldCharType="begin"/>
          </w:r>
          <w:r>
            <w:rPr>
              <w:bCs/>
              <w:lang w:val="zh-CN"/>
            </w:rPr>
            <w:instrText xml:space="preserve"> HYPERLINK \l _Toc5527 </w:instrText>
          </w:r>
          <w:r>
            <w:rPr>
              <w:bCs/>
              <w:lang w:val="zh-CN"/>
            </w:rPr>
            <w:fldChar w:fldCharType="separate"/>
          </w:r>
          <w:r>
            <w:rPr>
              <w:rFonts w:hint="eastAsia"/>
              <w:lang w:val="en-US" w:eastAsia="zh-CN"/>
            </w:rPr>
            <w:t>2.1.2</w:t>
          </w:r>
          <w:r>
            <w:rPr>
              <w:rFonts w:hint="eastAsia"/>
              <w:lang w:val="en-US" w:eastAsia="zh-CN"/>
            </w:rPr>
            <w:tab/>
          </w:r>
          <w:r>
            <w:rPr>
              <w:rFonts w:hint="eastAsia"/>
              <w:lang w:val="en-US" w:eastAsia="zh-CN"/>
            </w:rPr>
            <w:t>自动射击时的云台控制算法</w:t>
          </w:r>
          <w:r>
            <w:tab/>
          </w:r>
          <w:r>
            <w:fldChar w:fldCharType="begin"/>
          </w:r>
          <w:r>
            <w:instrText xml:space="preserve"> PAGEREF _Toc5527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_Toc11543 </w:instrText>
          </w:r>
          <w:r>
            <w:rPr>
              <w:bCs/>
              <w:lang w:val="zh-CN"/>
            </w:rPr>
            <w:fldChar w:fldCharType="separate"/>
          </w:r>
          <w:r>
            <w:rPr>
              <w:rFonts w:hint="eastAsia"/>
              <w:lang w:val="en-US" w:eastAsia="zh-CN"/>
            </w:rPr>
            <w:t>2.2 决策算法设计</w:t>
          </w:r>
          <w:r>
            <w:tab/>
          </w:r>
          <w:r>
            <w:fldChar w:fldCharType="begin"/>
          </w:r>
          <w:r>
            <w:instrText xml:space="preserve"> PAGEREF _Toc11543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_Toc8477 </w:instrText>
          </w:r>
          <w:r>
            <w:rPr>
              <w:bCs/>
              <w:lang w:val="zh-CN"/>
            </w:rPr>
            <w:fldChar w:fldCharType="separate"/>
          </w:r>
          <w:r>
            <w:rPr>
              <w:rFonts w:hint="eastAsia" w:ascii="Arial" w:hAnsi="Arial" w:cs="Arial"/>
              <w:lang w:val="en-US" w:eastAsia="zh-CN"/>
            </w:rPr>
            <w:t>2.2.1 行为树模型</w:t>
          </w:r>
          <w:r>
            <w:tab/>
          </w:r>
          <w:r>
            <w:fldChar w:fldCharType="begin"/>
          </w:r>
          <w:r>
            <w:instrText xml:space="preserve"> PAGEREF _Toc8477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_Toc29677 </w:instrText>
          </w:r>
          <w:r>
            <w:rPr>
              <w:bCs/>
              <w:lang w:val="zh-CN"/>
            </w:rPr>
            <w:fldChar w:fldCharType="separate"/>
          </w:r>
          <w:r>
            <w:rPr>
              <w:rFonts w:hint="eastAsia"/>
              <w:lang w:val="en-US" w:eastAsia="zh-CN"/>
            </w:rPr>
            <w:t>2.2.2 进攻决策制定算法</w:t>
          </w:r>
          <w:r>
            <w:tab/>
          </w:r>
          <w:r>
            <w:fldChar w:fldCharType="begin"/>
          </w:r>
          <w:r>
            <w:instrText xml:space="preserve"> PAGEREF _Toc29677 \h </w:instrText>
          </w:r>
          <w:r>
            <w:fldChar w:fldCharType="separate"/>
          </w:r>
          <w:r>
            <w:t>7</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_Toc4999 </w:instrText>
          </w:r>
          <w:r>
            <w:rPr>
              <w:bCs/>
              <w:lang w:val="zh-CN"/>
            </w:rPr>
            <w:fldChar w:fldCharType="separate"/>
          </w:r>
          <w:r>
            <w:rPr>
              <w:rFonts w:hint="eastAsia" w:ascii="Arial" w:hAnsi="Arial" w:cs="Arial"/>
              <w:lang w:val="en-US" w:eastAsia="zh-CN"/>
            </w:rPr>
            <w:t>2.2.3 机器人配合调度</w:t>
          </w:r>
          <w:r>
            <w:tab/>
          </w:r>
          <w:r>
            <w:fldChar w:fldCharType="begin"/>
          </w:r>
          <w:r>
            <w:instrText xml:space="preserve"> PAGEREF _Toc4999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_Toc16007 </w:instrText>
          </w:r>
          <w:r>
            <w:rPr>
              <w:bCs/>
              <w:lang w:val="zh-CN"/>
            </w:rPr>
            <w:fldChar w:fldCharType="separate"/>
          </w:r>
          <w:r>
            <w:rPr>
              <w:rFonts w:hint="eastAsia"/>
              <w:lang w:val="en-US" w:eastAsia="zh-CN"/>
            </w:rPr>
            <w:t>2.3定位</w:t>
          </w:r>
          <w:r>
            <w:tab/>
          </w:r>
          <w:r>
            <w:fldChar w:fldCharType="begin"/>
          </w:r>
          <w:r>
            <w:instrText xml:space="preserve"> PAGEREF _Toc16007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_Toc27216 </w:instrText>
          </w:r>
          <w:r>
            <w:rPr>
              <w:bCs/>
              <w:lang w:val="zh-CN"/>
            </w:rPr>
            <w:fldChar w:fldCharType="separate"/>
          </w:r>
          <w:r>
            <w:rPr>
              <w:rFonts w:hint="eastAsia"/>
              <w:lang w:val="en-US" w:eastAsia="zh-CN"/>
            </w:rPr>
            <w:t>2.4运动规划</w:t>
          </w:r>
          <w:r>
            <w:tab/>
          </w:r>
          <w:r>
            <w:fldChar w:fldCharType="begin"/>
          </w:r>
          <w:r>
            <w:instrText xml:space="preserve"> PAGEREF _Toc27216 \h </w:instrText>
          </w:r>
          <w:r>
            <w:fldChar w:fldCharType="separate"/>
          </w:r>
          <w:r>
            <w:t>9</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_Toc16903 </w:instrText>
          </w:r>
          <w:r>
            <w:rPr>
              <w:bCs/>
              <w:lang w:val="zh-CN"/>
            </w:rPr>
            <w:fldChar w:fldCharType="separate"/>
          </w:r>
          <w:r>
            <w:rPr>
              <w:rFonts w:hint="eastAsia"/>
              <w:lang w:val="en-US" w:eastAsia="zh-CN"/>
            </w:rPr>
            <w:t>2.5哨岗全局感知</w:t>
          </w:r>
          <w:r>
            <w:tab/>
          </w:r>
          <w:r>
            <w:fldChar w:fldCharType="begin"/>
          </w:r>
          <w:r>
            <w:instrText xml:space="preserve"> PAGEREF _Toc16903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_Toc17753 </w:instrText>
          </w:r>
          <w:r>
            <w:rPr>
              <w:bCs/>
              <w:lang w:val="zh-CN"/>
            </w:rPr>
            <w:fldChar w:fldCharType="separate"/>
          </w:r>
          <w:r>
            <w:rPr>
              <w:rFonts w:hint="eastAsia" w:ascii="Arial" w:hAnsi="Arial" w:cs="Arial"/>
              <w:lang w:val="en-US" w:eastAsia="zh-CN"/>
            </w:rPr>
            <w:t>2.5.1 目标检测算法</w:t>
          </w:r>
          <w:r>
            <w:tab/>
          </w:r>
          <w:r>
            <w:fldChar w:fldCharType="begin"/>
          </w:r>
          <w:r>
            <w:instrText xml:space="preserve"> PAGEREF _Toc17753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_Toc2288 </w:instrText>
          </w:r>
          <w:r>
            <w:rPr>
              <w:bCs/>
              <w:lang w:val="zh-CN"/>
            </w:rPr>
            <w:fldChar w:fldCharType="separate"/>
          </w:r>
          <w:r>
            <w:rPr>
              <w:rFonts w:hint="eastAsia"/>
              <w:lang w:val="en-US" w:eastAsia="zh-CN"/>
            </w:rPr>
            <w:t>2.5.2哨岗通讯方式</w:t>
          </w:r>
          <w:r>
            <w:tab/>
          </w:r>
          <w:r>
            <w:fldChar w:fldCharType="begin"/>
          </w:r>
          <w:r>
            <w:instrText xml:space="preserve"> PAGEREF _Toc2288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_Toc20150 </w:instrText>
          </w:r>
          <w:r>
            <w:rPr>
              <w:bCs/>
              <w:lang w:val="zh-CN"/>
            </w:rPr>
            <w:fldChar w:fldCharType="separate"/>
          </w:r>
          <w:r>
            <w:rPr>
              <w:rFonts w:hint="eastAsia"/>
              <w:lang w:val="en-US" w:eastAsia="zh-CN"/>
            </w:rPr>
            <w:t>2.6潜伏阶段的敌我识别</w:t>
          </w:r>
          <w:r>
            <w:tab/>
          </w:r>
          <w:r>
            <w:fldChar w:fldCharType="begin"/>
          </w:r>
          <w:r>
            <w:instrText xml:space="preserve"> PAGEREF _Toc20150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_Toc8243 </w:instrText>
          </w:r>
          <w:r>
            <w:rPr>
              <w:bCs/>
              <w:lang w:val="zh-CN"/>
            </w:rPr>
            <w:fldChar w:fldCharType="separate"/>
          </w:r>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r>
            <w:tab/>
          </w:r>
          <w:r>
            <w:fldChar w:fldCharType="begin"/>
          </w:r>
          <w:r>
            <w:instrText xml:space="preserve"> PAGEREF _Toc8243 \h </w:instrText>
          </w:r>
          <w:r>
            <w:fldChar w:fldCharType="separate"/>
          </w:r>
          <w:r>
            <w:t>13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_Toc1531 </w:instrText>
          </w:r>
          <w:r>
            <w:rPr>
              <w:bCs/>
              <w:lang w:val="zh-CN"/>
            </w:rPr>
            <w:fldChar w:fldCharType="separate"/>
          </w:r>
          <w:r>
            <w:rPr>
              <w:rFonts w:hint="eastAsia" w:ascii="Arial" w:hAnsi="Arial" w:cs="Arial"/>
              <w:lang w:val="en-US" w:eastAsia="zh-CN"/>
            </w:rPr>
            <w:t>2.8 未来展望</w:t>
          </w:r>
          <w:r>
            <w:tab/>
          </w:r>
          <w:r>
            <w:fldChar w:fldCharType="begin"/>
          </w:r>
          <w:r>
            <w:instrText xml:space="preserve"> PAGEREF _Toc1531 \h </w:instrText>
          </w:r>
          <w:r>
            <w:fldChar w:fldCharType="separate"/>
          </w:r>
          <w:r>
            <w:t>13</w:t>
          </w:r>
          <w:r>
            <w:fldChar w:fldCharType="end"/>
          </w:r>
          <w:r>
            <w:rPr>
              <w:bCs/>
              <w:lang w:val="zh-CN"/>
            </w:rPr>
            <w:fldChar w:fldCharType="end"/>
          </w:r>
        </w:p>
        <w:p>
          <w:r>
            <w:rPr>
              <w:bCs/>
              <w:lang w:val="zh-CN"/>
            </w:rPr>
            <w:fldChar w:fldCharType="end"/>
          </w:r>
        </w:p>
      </w:sdtContent>
    </w:sdt>
    <w:p>
      <w:pPr>
        <w:pStyle w:val="2"/>
        <w:numPr>
          <w:ilvl w:val="0"/>
          <w:numId w:val="16"/>
        </w:numPr>
        <w:rPr>
          <w:rFonts w:asciiTheme="minorEastAsia" w:hAnsiTheme="minorEastAsia" w:eastAsiaTheme="minorEastAsia"/>
          <w:sz w:val="24"/>
          <w:szCs w:val="24"/>
        </w:rPr>
      </w:pPr>
      <w:bookmarkStart w:id="3" w:name="_Toc11469"/>
      <w:bookmarkStart w:id="4" w:name="_Toc279411564"/>
      <w:bookmarkStart w:id="5" w:name="_Toc282432864"/>
      <w:bookmarkStart w:id="6" w:name="_Toc291842566"/>
      <w:r>
        <w:rPr>
          <w:rFonts w:asciiTheme="minorEastAsia" w:hAnsiTheme="minorEastAsia" w:eastAsiaTheme="minorEastAsia"/>
          <w:sz w:val="24"/>
          <w:szCs w:val="24"/>
        </w:rPr>
        <w:drawing>
          <wp:anchor distT="0" distB="0" distL="0" distR="0" simplePos="0" relativeHeight="251675648" behindDoc="0" locked="0" layoutInCell="1" allowOverlap="1">
            <wp:simplePos x="0" y="0"/>
            <wp:positionH relativeFrom="column">
              <wp:posOffset>4144645</wp:posOffset>
            </wp:positionH>
            <wp:positionV relativeFrom="paragraph">
              <wp:posOffset>346075</wp:posOffset>
            </wp:positionV>
            <wp:extent cx="2305050" cy="1929130"/>
            <wp:effectExtent l="0" t="0" r="635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05050" cy="1929130"/>
                    </a:xfrm>
                    <a:prstGeom prst="rect">
                      <a:avLst/>
                    </a:prstGeom>
                    <a:noFill/>
                    <a:ln>
                      <a:noFill/>
                    </a:ln>
                  </pic:spPr>
                </pic:pic>
              </a:graphicData>
            </a:graphic>
          </wp:anchor>
        </w:drawing>
      </w:r>
      <w:r>
        <w:rPr>
          <w:rFonts w:hint="eastAsia"/>
        </w:rPr>
        <w:t>硬件部分</w:t>
      </w:r>
      <w:bookmarkEnd w:id="3"/>
    </w:p>
    <w:p>
      <w:pPr>
        <w:pStyle w:val="3"/>
      </w:pPr>
      <w:bookmarkStart w:id="7" w:name="_Toc19601"/>
      <w:r>
        <w:rPr>
          <w:rFonts w:hint="eastAsia"/>
        </w:rPr>
        <w:t>机器人端机械改动说明</w:t>
      </w:r>
      <w:bookmarkEnd w:id="7"/>
    </w:p>
    <w:p>
      <w:pPr>
        <w:spacing w:line="240" w:lineRule="auto"/>
        <w:jc w:val="center"/>
        <w:rPr>
          <w:rFonts w:asciiTheme="minorEastAsia" w:hAnsiTheme="minorEastAsia" w:eastAsiaTheme="minorEastAsia"/>
          <w:sz w:val="24"/>
          <w:szCs w:val="24"/>
        </w:rPr>
      </w:pPr>
    </w:p>
    <w:p>
      <w:pPr>
        <w:ind w:firstLine="420"/>
        <w:rPr>
          <w:rFonts w:hint="eastAsia" w:ascii="Arial" w:hAnsi="Arial" w:eastAsia="微软雅黑" w:cs="Arial"/>
        </w:rPr>
      </w:pPr>
      <w:r>
        <w:rPr>
          <w:rFonts w:hint="eastAsia" w:ascii="Arial" w:hAnsi="Arial" w:eastAsia="微软雅黑" w:cs="Arial"/>
        </w:rPr>
        <w:t>在YAW轴电机直连的水平板材上使用打印件固定相机；将机器人底盘前方顶部板材更换为自制固定板件，利用铜柱在其下方再布置两层板件，分别用于部署激光雷达和算力主机。</w:t>
      </w:r>
    </w:p>
    <w:p>
      <w:pPr>
        <w:pStyle w:val="3"/>
      </w:pPr>
      <w:bookmarkStart w:id="8" w:name="_Toc8890"/>
      <w:r>
        <w:rPr>
          <w:rFonts w:hint="eastAsia"/>
        </w:rPr>
        <w:t>哨岗端机械结构接口设计</w:t>
      </w:r>
      <w:bookmarkEnd w:id="8"/>
    </w:p>
    <w:p>
      <w:pPr>
        <w:spacing w:line="240" w:lineRule="auto"/>
        <w:jc w:val="center"/>
      </w:pPr>
      <w:r>
        <w:drawing>
          <wp:anchor distT="0" distB="0" distL="0" distR="0" simplePos="0" relativeHeight="251680768" behindDoc="0" locked="0" layoutInCell="1" allowOverlap="1">
            <wp:simplePos x="0" y="0"/>
            <wp:positionH relativeFrom="column">
              <wp:posOffset>2371090</wp:posOffset>
            </wp:positionH>
            <wp:positionV relativeFrom="paragraph">
              <wp:posOffset>19050</wp:posOffset>
            </wp:positionV>
            <wp:extent cx="3067685" cy="1764665"/>
            <wp:effectExtent l="0" t="0" r="571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67685" cy="1764665"/>
                    </a:xfrm>
                    <a:prstGeom prst="rect">
                      <a:avLst/>
                    </a:prstGeom>
                    <a:noFill/>
                    <a:ln>
                      <a:noFill/>
                    </a:ln>
                  </pic:spPr>
                </pic:pic>
              </a:graphicData>
            </a:graphic>
          </wp:anchor>
        </w:drawing>
      </w:r>
      <w:r>
        <w:drawing>
          <wp:inline distT="0" distB="0" distL="0" distR="0">
            <wp:extent cx="1844675" cy="18243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44675" cy="1824355"/>
                    </a:xfrm>
                    <a:prstGeom prst="rect">
                      <a:avLst/>
                    </a:prstGeom>
                    <a:noFill/>
                    <a:ln>
                      <a:noFill/>
                    </a:ln>
                  </pic:spPr>
                </pic:pic>
              </a:graphicData>
            </a:graphic>
          </wp:inline>
        </w:drawing>
      </w:r>
    </w:p>
    <w:p>
      <w:pPr>
        <w:ind w:firstLine="420"/>
        <w:rPr>
          <w:rFonts w:hint="eastAsia" w:ascii="Arial" w:hAnsi="Arial" w:eastAsia="微软雅黑" w:cs="Arial"/>
        </w:rPr>
      </w:pPr>
      <w:r>
        <w:rPr>
          <w:rFonts w:hint="eastAsia" w:ascii="Arial" w:hAnsi="Arial" w:eastAsia="微软雅黑" w:cs="Arial"/>
        </w:rPr>
        <w:t>利用整张板件作为哨岗的基座；用于固定的M4螺丝被限制在扣板内，不易丢失、方便拆卸；相机架可以手动调整YAW和PITCH轴角度，两轴各由一套M6螺栓组合构成。</w:t>
      </w:r>
    </w:p>
    <w:p>
      <w:pPr>
        <w:spacing w:line="240" w:lineRule="auto"/>
      </w:pPr>
    </w:p>
    <w:p>
      <w:pPr>
        <w:pStyle w:val="4"/>
        <w:numPr>
          <w:numId w:val="0"/>
        </w:numPr>
        <w:ind w:leftChars="0"/>
        <w:rPr>
          <w:rFonts w:hint="eastAsia" w:ascii="Arial" w:hAnsi="Arial" w:eastAsia="宋体" w:cs="Arial"/>
          <w:b/>
          <w:bCs/>
          <w:color w:val="333399"/>
          <w:sz w:val="36"/>
          <w:szCs w:val="32"/>
          <w:lang w:val="en-US" w:eastAsia="zh-CN" w:bidi="ar-SA"/>
        </w:rPr>
      </w:pPr>
      <w:bookmarkStart w:id="9" w:name="_Toc8404"/>
      <w:r>
        <w:rPr>
          <w:rFonts w:hint="eastAsia" w:ascii="Arial" w:hAnsi="Arial" w:eastAsia="微软雅黑" w:cs="Arial"/>
          <w:lang w:val="en-US" w:eastAsia="zh-CN"/>
        </w:rPr>
        <w:t xml:space="preserve">1.3 </w:t>
      </w:r>
      <w:r>
        <w:rPr>
          <w:rFonts w:hint="eastAsia" w:ascii="Arial" w:hAnsi="Arial" w:eastAsia="宋体" w:cs="Arial"/>
          <w:b/>
          <w:bCs/>
          <w:color w:val="333399"/>
          <w:sz w:val="36"/>
          <w:szCs w:val="32"/>
          <w:lang w:val="en-US" w:eastAsia="zh-CN" w:bidi="ar-SA"/>
        </w:rPr>
        <w:t>传感器</w:t>
      </w:r>
      <w:bookmarkEnd w:id="9"/>
    </w:p>
    <w:p>
      <w:pPr>
        <w:ind w:firstLine="420"/>
        <w:rPr>
          <w:rFonts w:eastAsia="微软雅黑" w:asciiTheme="minorEastAsia" w:hAnsiTheme="minorEastAsia"/>
          <w:sz w:val="24"/>
          <w:szCs w:val="24"/>
        </w:rPr>
      </w:pPr>
      <w:r>
        <w:rPr>
          <w:rFonts w:hint="eastAsia" w:eastAsia="微软雅黑"/>
        </w:rPr>
        <w:t>机器人利用传感器进行定位。在场地地图已知的情况下，可以实现路径规划、决策控制以及其他功能。</w:t>
      </w:r>
    </w:p>
    <w:p>
      <w:pPr>
        <w:pStyle w:val="4"/>
        <w:numPr>
          <w:numId w:val="0"/>
        </w:numPr>
        <w:ind w:leftChars="0"/>
        <w:rPr>
          <w:rFonts w:hint="eastAsia" w:ascii="Arial" w:hAnsi="Arial" w:eastAsia="宋体" w:cs="Arial"/>
          <w:b/>
          <w:bCs/>
          <w:color w:val="333399"/>
          <w:sz w:val="36"/>
          <w:szCs w:val="32"/>
          <w:lang w:val="en-US" w:eastAsia="zh-CN" w:bidi="ar-SA"/>
        </w:rPr>
      </w:pPr>
      <w:bookmarkStart w:id="10" w:name="_Toc91015932"/>
      <w:bookmarkStart w:id="11" w:name="_Toc501"/>
      <w:r>
        <w:rPr>
          <w:rFonts w:hint="eastAsia" w:eastAsia="微软雅黑"/>
          <w:lang w:val="en-US" w:eastAsia="zh-CN"/>
        </w:rPr>
        <w:t>1.3.1</w:t>
      </w:r>
      <w:r>
        <w:rPr>
          <w:rFonts w:hint="eastAsia" w:ascii="Arial" w:hAnsi="Arial" w:eastAsia="宋体" w:cs="Arial"/>
          <w:b/>
          <w:bCs/>
          <w:color w:val="333399"/>
          <w:sz w:val="36"/>
          <w:szCs w:val="32"/>
          <w:lang w:val="en-US" w:eastAsia="zh-CN" w:bidi="ar-SA"/>
        </w:rPr>
        <w:t>传感器选型</w:t>
      </w:r>
      <w:bookmarkEnd w:id="10"/>
      <w:bookmarkEnd w:id="11"/>
    </w:p>
    <w:tbl>
      <w:tblPr>
        <w:tblStyle w:val="30"/>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传感器</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型号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tcPr>
          <w:p>
            <w:pPr>
              <w:spacing w:before="120" w:beforeLines="50" w:after="120" w:afterLines="50"/>
              <w:jc w:val="center"/>
              <w:rPr>
                <w:rFonts w:eastAsia="黑体"/>
              </w:rPr>
            </w:pPr>
            <w:r>
              <w:rPr>
                <w:rFonts w:hint="eastAsia" w:eastAsia="黑体"/>
              </w:rPr>
              <w:t>激光雷达</w:t>
            </w:r>
          </w:p>
        </w:tc>
        <w:tc>
          <w:tcPr>
            <w:tcW w:w="4927" w:type="dxa"/>
            <w:tcBorders>
              <w:tl2br w:val="nil"/>
              <w:tr2bl w:val="nil"/>
            </w:tcBorders>
            <w:vAlign w:val="center"/>
          </w:tcPr>
          <w:p>
            <w:pPr>
              <w:spacing w:before="120" w:beforeLines="50" w:after="120" w:afterLines="50"/>
              <w:jc w:val="center"/>
              <w:rPr>
                <w:rFonts w:hint="eastAsia" w:eastAsia="黑体"/>
                <w:lang w:val="en-US" w:eastAsia="zh-CN"/>
              </w:rPr>
            </w:pPr>
            <w:r>
              <w:rPr>
                <w:rFonts w:hint="eastAsia" w:eastAsia="黑体"/>
              </w:rPr>
              <w:t xml:space="preserve">RPLIDAR </w:t>
            </w:r>
            <w:r>
              <w:rPr>
                <w:rFonts w:hint="eastAsia" w:eastAsia="黑体"/>
                <w:lang w:val="en-US" w:eastAsia="zh-CN"/>
              </w:rPr>
              <w:t>S1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超声波测距模块</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电应普超声波模组一代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相机</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迈德威视SUA133GC</w:t>
            </w:r>
          </w:p>
        </w:tc>
      </w:tr>
    </w:tbl>
    <w:p>
      <w:pPr>
        <w:rPr>
          <w:rFonts w:eastAsia="微软雅黑"/>
        </w:rPr>
      </w:pPr>
    </w:p>
    <w:p>
      <w:pPr>
        <w:pStyle w:val="4"/>
        <w:numPr>
          <w:numId w:val="0"/>
        </w:numPr>
        <w:ind w:leftChars="0"/>
        <w:rPr>
          <w:rFonts w:hint="eastAsia" w:ascii="Arial" w:hAnsi="Arial" w:eastAsia="宋体" w:cs="Arial"/>
          <w:b/>
          <w:bCs/>
          <w:color w:val="333399"/>
          <w:sz w:val="36"/>
          <w:szCs w:val="32"/>
          <w:lang w:val="en-US" w:eastAsia="zh-CN" w:bidi="ar-SA"/>
        </w:rPr>
      </w:pPr>
      <w:bookmarkStart w:id="12" w:name="_Toc91015933"/>
      <w:bookmarkStart w:id="13" w:name="_Toc29875"/>
      <w:r>
        <w:rPr>
          <w:rFonts w:hint="eastAsia" w:eastAsia="微软雅黑"/>
          <w:lang w:val="en-US" w:eastAsia="zh-CN"/>
        </w:rPr>
        <w:t>1.3.2</w:t>
      </w:r>
      <w:r>
        <w:rPr>
          <w:rFonts w:hint="eastAsia" w:ascii="Arial" w:hAnsi="Arial" w:eastAsia="宋体" w:cs="Arial"/>
          <w:b/>
          <w:bCs/>
          <w:color w:val="333399"/>
          <w:sz w:val="36"/>
          <w:szCs w:val="32"/>
          <w:lang w:val="en-US" w:eastAsia="zh-CN" w:bidi="ar-SA"/>
        </w:rPr>
        <w:t>传感器选型理由</w:t>
      </w:r>
      <w:bookmarkEnd w:id="12"/>
      <w:bookmarkEnd w:id="13"/>
    </w:p>
    <w:p>
      <w:pPr>
        <w:ind w:firstLine="420"/>
        <w:rPr>
          <w:rFonts w:eastAsia="微软雅黑"/>
        </w:rPr>
      </w:pPr>
      <w:r>
        <w:rPr>
          <w:rFonts w:eastAsia="微软雅黑"/>
        </w:rPr>
        <w:t xml:space="preserve">机器人主要依赖激光雷达进行场地实时定位。RPLIDAR </w:t>
      </w:r>
      <w:r>
        <w:rPr>
          <w:rFonts w:hint="eastAsia" w:eastAsia="微软雅黑"/>
          <w:lang w:val="en-US" w:eastAsia="zh-CN"/>
        </w:rPr>
        <w:t>S</w:t>
      </w:r>
      <w:r>
        <w:rPr>
          <w:rFonts w:eastAsia="微软雅黑"/>
        </w:rPr>
        <w:t>1 激光雷达可以进行360°扫描测距，测量距离为12 米</w:t>
      </w:r>
      <w:r>
        <w:rPr>
          <w:rFonts w:hint="eastAsia" w:eastAsia="微软雅黑"/>
        </w:rPr>
        <w:t>超过场地长度</w:t>
      </w:r>
      <w:r>
        <w:rPr>
          <w:rFonts w:eastAsia="微软雅黑"/>
        </w:rPr>
        <w:t>，足够机器人在场上的定位所需</w:t>
      </w:r>
      <w:r>
        <w:rPr>
          <w:rFonts w:hint="eastAsia" w:eastAsia="微软雅黑"/>
          <w:lang w:eastAsia="zh-CN"/>
        </w:rPr>
        <w:t>。</w:t>
      </w:r>
      <w:r>
        <w:rPr>
          <w:rFonts w:eastAsia="微软雅黑"/>
        </w:rPr>
        <w:t>由于安装处有部分遮挡，实际上测量的角度为10°~350°。</w:t>
      </w:r>
    </w:p>
    <w:p>
      <w:pPr>
        <w:ind w:firstLine="420"/>
        <w:rPr>
          <w:rFonts w:eastAsia="微软雅黑"/>
        </w:rPr>
      </w:pPr>
      <w:r>
        <w:rPr>
          <w:rFonts w:hint="eastAsia" w:eastAsia="微软雅黑"/>
        </w:rPr>
        <w:t>因其使用光磁融合测距，而比赛场上存在透明障碍物，对光的反射性降低，使得激光雷达产生测距误差。为了避免测距失灵，拟选用电应普超声波传感器进行补偿。该超声波模组能够检测透明障碍物，最大测量距离为450cm，盲区为3cm，测量角度为60°。该传感器一方面能够弥补激光雷达的死区，另一方面能够与激光雷达进行数据融合。为了提高联合定位精度，将超声波模组安装在车体的八个方位角。</w:t>
      </w:r>
    </w:p>
    <w:p>
      <w:pPr>
        <w:pStyle w:val="3"/>
        <w:numPr>
          <w:numId w:val="0"/>
        </w:numPr>
        <w:ind w:leftChars="0"/>
        <w:rPr>
          <w:rFonts w:hint="eastAsia" w:ascii="Arial" w:hAnsi="Arial" w:cs="Arial"/>
        </w:rPr>
      </w:pPr>
      <w:bookmarkStart w:id="14" w:name="_Toc91015934"/>
      <w:bookmarkStart w:id="15" w:name="_Toc8388"/>
      <w:r>
        <w:rPr>
          <w:rFonts w:hint="eastAsia" w:eastAsia="微软雅黑"/>
          <w:lang w:val="en-US" w:eastAsia="zh-CN"/>
        </w:rPr>
        <w:t>1.4</w:t>
      </w:r>
      <w:r>
        <w:rPr>
          <w:rFonts w:hint="eastAsia" w:eastAsia="微软雅黑"/>
          <w:lang w:val="en-US" w:eastAsia="zh-CN"/>
        </w:rPr>
        <w:tab/>
      </w:r>
      <w:r>
        <w:rPr>
          <w:rFonts w:hint="eastAsia" w:ascii="Arial" w:hAnsi="Arial" w:cs="Arial"/>
        </w:rPr>
        <w:t>计算设备</w:t>
      </w:r>
      <w:bookmarkEnd w:id="14"/>
      <w:r>
        <w:rPr>
          <w:rFonts w:hint="eastAsia" w:ascii="Arial" w:hAnsi="Arial" w:cs="Arial"/>
          <w:lang w:val="en-US" w:eastAsia="zh-CN"/>
        </w:rPr>
        <w:t>选型及理由</w:t>
      </w:r>
      <w:bookmarkEnd w:id="15"/>
    </w:p>
    <w:p>
      <w:pPr>
        <w:ind w:firstLine="420"/>
        <w:rPr>
          <w:rFonts w:eastAsia="微软雅黑"/>
        </w:rPr>
      </w:pPr>
      <w:r>
        <w:rPr>
          <w:rFonts w:hint="eastAsia" w:eastAsia="微软雅黑"/>
        </w:rPr>
        <w:t>机器人搭载的处理器为</w:t>
      </w:r>
      <w:r>
        <w:rPr>
          <w:rFonts w:eastAsia="微软雅黑"/>
        </w:rPr>
        <w:fldChar w:fldCharType="begin"/>
      </w:r>
      <w:r>
        <w:rPr>
          <w:rFonts w:eastAsia="微软雅黑"/>
        </w:rPr>
        <w:instrText xml:space="preserve"> HYPERLINK "http://www.baidu.com/link?url=XqtXpNZg-pt-BMxlxWt4GPI5WjdKH02egIK3f8XdUeTsnpm81gP83F12xekk357rbSVbDqsUAFkkv011ZAQbs_" \t "https://www.baidu.com/_blank" </w:instrText>
      </w:r>
      <w:r>
        <w:rPr>
          <w:rFonts w:eastAsia="微软雅黑"/>
        </w:rPr>
        <w:fldChar w:fldCharType="separate"/>
      </w:r>
      <w:r>
        <w:rPr>
          <w:rFonts w:hint="eastAsia" w:eastAsia="微软雅黑"/>
        </w:rPr>
        <w:t xml:space="preserve"> Intel 寒霜峡谷 NUC10 i5 FNH</w:t>
      </w:r>
      <w:r>
        <w:rPr>
          <w:rFonts w:hint="eastAsia" w:eastAsia="微软雅黑"/>
        </w:rPr>
        <w:fldChar w:fldCharType="end"/>
      </w:r>
      <w:r>
        <w:rPr>
          <w:rFonts w:hint="eastAsia" w:eastAsia="微软雅黑"/>
        </w:rPr>
        <w:t>，配备8G运行内存。</w:t>
      </w:r>
    </w:p>
    <w:p>
      <w:pPr>
        <w:ind w:firstLine="420"/>
        <w:rPr>
          <w:rFonts w:eastAsia="微软雅黑"/>
        </w:rPr>
      </w:pPr>
      <w:r>
        <w:rPr>
          <w:rFonts w:hint="eastAsia" w:eastAsia="微软雅黑"/>
        </w:rPr>
        <w:t>哨岗电脑为自行组装，CPU为Intel i7 11700K，配备32G运行内存，高速USB3.0接口，显卡选择了NVIDIA GeForce RTX 3070 Ti，8G显存。</w:t>
      </w:r>
    </w:p>
    <w:p>
      <w:pPr>
        <w:ind w:firstLine="420"/>
        <w:rPr>
          <w:rFonts w:eastAsia="微软雅黑"/>
        </w:rPr>
      </w:pPr>
      <w:r>
        <w:rPr>
          <w:rFonts w:hint="eastAsia" w:eastAsia="微软雅黑"/>
        </w:rPr>
        <w:t>机器人计算端需要运行多个节点，如自瞄节点、运动规划节点（负责路径规划与导航）、通讯节点、决策节点，其中自瞄节点还要求高帧率。若自瞄系统以640*480的分辨率读取uint_8类型图像，保持200FPS运行，则每秒仅原图像的读入量就达到了</w:t>
      </w:r>
    </w:p>
    <w:p>
      <w:pPr>
        <w:ind w:firstLine="420"/>
        <w:rPr>
          <w:rFonts w:hAnsi="Cambria Math" w:eastAsia="微软雅黑"/>
        </w:rPr>
      </w:pPr>
      <m:oMathPara>
        <m:oMath>
          <m:r>
            <m:rPr>
              <m:sty m:val="p"/>
            </m:rPr>
            <w:rPr>
              <w:rFonts w:ascii="Cambria Math" w:hAnsi="Cambria Math" w:eastAsia="微软雅黑"/>
            </w:rPr>
            <m:t>640×480÷1024÷1024×200≈67</m:t>
          </m:r>
          <m:r>
            <m:rPr>
              <m:sty m:val="p"/>
            </m:rPr>
            <w:rPr>
              <w:rFonts w:hint="eastAsia" w:ascii="Cambria Math" w:hAnsi="Cambria Math" w:eastAsia="微软雅黑"/>
            </w:rPr>
            <m:t>.</m:t>
          </m:r>
          <m:r>
            <m:rPr>
              <m:sty m:val="p"/>
            </m:rPr>
            <w:rPr>
              <w:rFonts w:ascii="Cambria Math" w:hAnsi="Cambria Math" w:eastAsia="微软雅黑"/>
            </w:rPr>
            <m:t>38</m:t>
          </m:r>
          <m:r>
            <m:rPr>
              <m:sty m:val="p"/>
            </m:rPr>
            <w:rPr>
              <w:rFonts w:hint="eastAsia" w:ascii="Cambria Math" w:hAnsi="Cambria Math" w:eastAsia="微软雅黑"/>
            </w:rPr>
            <m:t>M</m:t>
          </m:r>
          <m:r>
            <m:rPr>
              <m:sty m:val="p"/>
            </m:rPr>
            <w:rPr>
              <w:rFonts w:ascii="Cambria Math" w:hAnsi="Cambria Math" w:eastAsia="微软雅黑"/>
            </w:rPr>
            <m:t>b</m:t>
          </m:r>
        </m:oMath>
      </m:oMathPara>
    </w:p>
    <w:p>
      <w:pPr>
        <w:ind w:firstLine="420"/>
        <w:rPr>
          <w:rFonts w:hAnsi="Cambria Math" w:eastAsia="微软雅黑"/>
        </w:rPr>
      </w:pPr>
      <w:r>
        <w:rPr>
          <w:rFonts w:hint="eastAsia" w:hAnsi="Cambria Math" w:eastAsia="微软雅黑"/>
        </w:rPr>
        <w:t>运动规划节点经过测试，所需运行内存平均在80Mb上下浮动。虽然以上两个数字看起来占用内存并不大，但是由于各个节点均需保证高频率运行，如导航节点的高频率（100Hz）向下位机发送底盘运动控制信息、自瞄节点的高帧率（大于200FPS）识别，此型电脑虽然运行内存上能够胜任计算任务，不过客观来说，1.6GHz主频还是显得不够高，今后可能考虑更换NUC</w:t>
      </w:r>
      <w:r>
        <w:rPr>
          <w:rFonts w:hint="eastAsia" w:hAnsi="Cambria Math" w:eastAsia="微软雅黑"/>
          <w:lang w:val="en-US" w:eastAsia="zh-CN"/>
        </w:rPr>
        <w:t>8</w:t>
      </w:r>
      <w:r>
        <w:rPr>
          <w:rFonts w:hint="eastAsia" w:hAnsi="Cambria Math" w:eastAsia="微软雅黑"/>
        </w:rPr>
        <w:t>i7BEH，主频高达2.7GHz，能带来更优秀的算力。</w:t>
      </w:r>
    </w:p>
    <w:p>
      <w:pPr>
        <w:ind w:firstLine="420"/>
        <w:rPr>
          <w:rFonts w:eastAsia="微软雅黑"/>
        </w:rPr>
      </w:pPr>
      <w:r>
        <w:rPr>
          <w:rFonts w:hint="eastAsia" w:eastAsia="微软雅黑"/>
        </w:rPr>
        <w:t>哨岗需要运行两个使用TensorRT量化的，GPU加速的高帧率，高分辨率的目标检测网络。目前虽然没有测出确切的占用内存的数值，但是已知在当前配置下未经TensorRT加速的模型推理时CPU使用率可达60%以上，足以证明此配置能够支持所需算力。故所选用的配置显存、运存都较大，CPU、GPU较好。</w:t>
      </w:r>
    </w:p>
    <w:p>
      <w:pPr>
        <w:rPr>
          <w:rFonts w:hint="default"/>
          <w:lang w:val="en-US" w:eastAsia="zh-CN"/>
        </w:rPr>
      </w:pPr>
    </w:p>
    <w:p>
      <w:pPr>
        <w:spacing w:line="240" w:lineRule="auto"/>
        <w:rPr>
          <w:rFonts w:hint="eastAsia"/>
        </w:rPr>
      </w:pPr>
    </w:p>
    <w:bookmarkEnd w:id="4"/>
    <w:bookmarkEnd w:id="5"/>
    <w:bookmarkEnd w:id="6"/>
    <w:p>
      <w:pPr>
        <w:pStyle w:val="2"/>
        <w:numPr>
          <w:ilvl w:val="0"/>
          <w:numId w:val="16"/>
        </w:numPr>
      </w:pPr>
      <w:bookmarkStart w:id="16" w:name="_Toc31650"/>
      <w:r>
        <w:rPr>
          <w:rFonts w:hint="eastAsia"/>
          <w:lang w:val="en-US" w:eastAsia="zh-CN"/>
        </w:rPr>
        <w:t>软</w:t>
      </w:r>
      <w:r>
        <w:rPr>
          <w:rFonts w:hint="eastAsia"/>
        </w:rPr>
        <w:t>件部分</w:t>
      </w:r>
      <w:bookmarkEnd w:id="16"/>
    </w:p>
    <w:p>
      <w:pPr>
        <w:pStyle w:val="4"/>
        <w:numPr>
          <w:numId w:val="0"/>
        </w:numPr>
        <w:ind w:leftChars="0"/>
        <w:rPr>
          <w:rFonts w:hint="eastAsia"/>
          <w:lang w:val="en-US" w:eastAsia="zh-CN"/>
        </w:rPr>
      </w:pPr>
      <w:bookmarkStart w:id="17" w:name="_Toc18948"/>
      <w:r>
        <w:rPr>
          <w:rFonts w:hint="eastAsia"/>
          <w:lang w:val="en-US" w:eastAsia="zh-CN"/>
        </w:rPr>
        <w:t>2.1自动打击算法</w:t>
      </w:r>
      <w:bookmarkEnd w:id="17"/>
    </w:p>
    <w:p>
      <w:pPr>
        <w:pStyle w:val="4"/>
        <w:numPr>
          <w:ilvl w:val="2"/>
          <w:numId w:val="0"/>
        </w:numPr>
        <w:ind w:leftChars="0"/>
        <w:rPr>
          <w:rFonts w:hint="default" w:ascii="Arial" w:hAnsi="Arial" w:cs="Arial"/>
          <w:lang w:val="en-US" w:eastAsia="zh-CN"/>
        </w:rPr>
      </w:pPr>
      <w:bookmarkStart w:id="18" w:name="_Toc3417"/>
      <w:r>
        <w:rPr>
          <w:rFonts w:hint="eastAsia" w:ascii="Arial" w:hAnsi="Arial" w:cs="Arial"/>
          <w:lang w:val="en-US" w:eastAsia="zh-CN"/>
        </w:rPr>
        <w:t>2.1.1 装甲板识别算法</w:t>
      </w:r>
      <w:bookmarkEnd w:id="18"/>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稳定、高速的装甲板识别算法是比赛的基本要求之一。虽然深度学习的方法相比传统视觉具有很多优势，比如受场地光环境干扰小，但是其精度的提高比较依赖于相机和计算平台，故我队目前采用的仍然是传统视觉方法，在Intel NUC10代i5上有200帧/s的平均帧率，无论敌方是否处于高速运动状态，均可做出有效的识别、打击。</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装甲板识别的主要流程是：灯条筛选、灯条匹配、位置解算。</w:t>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程序从相机获取一帧图像后，先进行图像预处理：对采集的图像进行色彩通道分离、二值化、膨胀腐蚀之后，执行findContours()。遍历每一个轮廓并使用旋转矩形进行拟合，即可进行几何特征的筛选。灯条匹配时，每次取两个灯条，同样利用装甲板的几何特征，计算灯条间距与灯条长度比值、两灯条倾斜角度差等特征来进行筛选。最后一步我们只需取出装甲板的四个角点，按照对应装甲板的真实大小解算三维坐标，发送给下位机即可。</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这也是常规的装甲板识别方法。不过我队的代码能够有这样的平均帧率，主要得益于这样两个设计：</w:t>
      </w:r>
    </w:p>
    <w:p>
      <w:pPr>
        <w:numPr>
          <w:ilvl w:val="0"/>
          <w:numId w:val="17"/>
        </w:num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多线程架构</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自瞄节点内我们设置了四个线程，功能分别是：读图、处理图像、接收下位机反馈、向下位机发送解算结果。下图是多线程的各线程流程图，理论依据是生产者-消费者模型(</w:t>
      </w:r>
      <w:r>
        <w:rPr>
          <w:rFonts w:hint="eastAsia" w:ascii="Arial" w:hAnsi="Arial" w:eastAsia="微软雅黑" w:cs="Arial"/>
          <w:i/>
          <w:iCs/>
          <w:lang w:val="en-US" w:eastAsia="zh-CN"/>
        </w:rPr>
        <w:t>producer-consumer-model</w:t>
      </w:r>
      <w:r>
        <w:rPr>
          <w:rFonts w:hint="eastAsia" w:ascii="Arial" w:hAnsi="Arial" w:eastAsia="微软雅黑" w:cs="Arial"/>
          <w:lang w:val="en-US" w:eastAsia="zh-CN"/>
        </w:rPr>
        <w:t>)。</w:t>
      </w:r>
      <w:r>
        <w:rPr>
          <w:rFonts w:hint="eastAsia" w:ascii="Arial" w:hAnsi="Arial" w:eastAsia="微软雅黑" w:cs="Arial"/>
          <w:lang w:val="en-US" w:eastAsia="zh-CN"/>
        </w:rPr>
        <w:tab/>
        <w:t/>
      </w:r>
      <w:r>
        <w:rPr>
          <w:rFonts w:hint="eastAsia" w:ascii="Arial" w:hAnsi="Arial" w:eastAsia="微软雅黑" w:cs="Arial"/>
          <w:lang w:val="en-US" w:eastAsia="zh-CN"/>
        </w:rPr>
        <w:tab/>
      </w:r>
    </w:p>
    <w:p>
      <w:pPr>
        <w:rPr>
          <w:rFonts w:hint="default" w:ascii="Arial" w:hAnsi="Arial" w:eastAsia="微软雅黑" w:cs="Arial"/>
          <w:lang w:val="en-US" w:eastAsia="zh-CN"/>
        </w:rPr>
      </w:pPr>
      <w:r>
        <w:rPr>
          <w:rFonts w:hint="eastAsia" w:ascii="Arial" w:hAnsi="Arial" w:eastAsia="微软雅黑" w:cs="Arial"/>
          <w:color w:val="000000"/>
          <w:sz w:val="21"/>
          <w:szCs w:val="20"/>
          <w:lang w:val="en-US" w:eastAsia="zh-CN" w:bidi="ar-SA"/>
        </w:rPr>
        <mc:AlternateContent>
          <mc:Choice Requires="wps">
            <w:drawing>
              <wp:anchor distT="0" distB="0" distL="114300" distR="114300" simplePos="0" relativeHeight="251677696" behindDoc="0" locked="0" layoutInCell="1" allowOverlap="1">
                <wp:simplePos x="0" y="0"/>
                <wp:positionH relativeFrom="column">
                  <wp:posOffset>2128520</wp:posOffset>
                </wp:positionH>
                <wp:positionV relativeFrom="paragraph">
                  <wp:posOffset>1685290</wp:posOffset>
                </wp:positionV>
                <wp:extent cx="657860" cy="209550"/>
                <wp:effectExtent l="0" t="0" r="2540" b="6350"/>
                <wp:wrapNone/>
                <wp:docPr id="28" name="文本框 28"/>
                <wp:cNvGraphicFramePr/>
                <a:graphic xmlns:a="http://schemas.openxmlformats.org/drawingml/2006/main">
                  <a:graphicData uri="http://schemas.microsoft.com/office/word/2010/wordprocessingShape">
                    <wps:wsp>
                      <wps:cNvSpPr txBox="1"/>
                      <wps:spPr>
                        <a:xfrm>
                          <a:off x="2848610" y="5233670"/>
                          <a:ext cx="6578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132.7pt;height:16.5pt;width:51.8pt;z-index:251677696;mso-width-relative:page;mso-height-relative:page;" fillcolor="#FFFFFF [3201]" filled="t" stroked="f" coordsize="21600,21600" o:gfxdata="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Ta3B9&#10;1gAAAAsBAAAPAAAAAAAAAAEAIAAAACIAAABkcnMvZG93bnJldi54bWxQSwECFAAUAAAACACHTuJA&#10;TL2s3lwCAACcBAAADgAAAAAAAAABACAAAAAlAQAAZHJzL2Uyb0RvYy54bWxQSwUGAAAAAAYABgBZ&#10;AQAA8wUAAAAA&#10;">
                <v:fill on="t" focussize="0,0"/>
                <v:stroke on="f" weight="0.5pt"/>
                <v:imagedata o:title=""/>
                <o:lock v:ext="edit" aspectratio="f"/>
                <v:textbox>
                  <w:txbxContent>
                    <w:p/>
                  </w:txbxContent>
                </v:textbox>
              </v:shape>
            </w:pict>
          </mc:Fallback>
        </mc:AlternateContent>
      </w:r>
      <w:r>
        <w:rPr>
          <w:rFonts w:hint="default" w:ascii="Arial" w:hAnsi="Arial" w:eastAsia="微软雅黑" w:cs="Arial"/>
          <w:color w:val="000000"/>
          <w:sz w:val="21"/>
          <w:szCs w:val="20"/>
          <w:lang w:val="en-US" w:eastAsia="zh-CN" w:bidi="ar-SA"/>
        </w:rPr>
        <w:drawing>
          <wp:anchor distT="0" distB="0" distL="114300" distR="114300" simplePos="0" relativeHeight="251676672" behindDoc="0" locked="0" layoutInCell="1" allowOverlap="1">
            <wp:simplePos x="0" y="0"/>
            <wp:positionH relativeFrom="column">
              <wp:posOffset>-60960</wp:posOffset>
            </wp:positionH>
            <wp:positionV relativeFrom="paragraph">
              <wp:posOffset>8890</wp:posOffset>
            </wp:positionV>
            <wp:extent cx="6404610" cy="2271395"/>
            <wp:effectExtent l="0" t="0" r="0" b="0"/>
            <wp:wrapSquare wrapText="bothSides"/>
            <wp:docPr id="26" name="图片 26" descr="多线程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多线程架构"/>
                    <pic:cNvPicPr>
                      <a:picLocks noChangeAspect="1"/>
                    </pic:cNvPicPr>
                  </pic:nvPicPr>
                  <pic:blipFill>
                    <a:blip r:embed="rId15"/>
                    <a:stretch>
                      <a:fillRect/>
                    </a:stretch>
                  </pic:blipFill>
                  <pic:spPr>
                    <a:xfrm>
                      <a:off x="0" y="0"/>
                      <a:ext cx="6404610" cy="2271395"/>
                    </a:xfrm>
                    <a:prstGeom prst="rect">
                      <a:avLst/>
                    </a:prstGeom>
                  </pic:spPr>
                </pic:pic>
              </a:graphicData>
            </a:graphic>
          </wp:anchor>
        </w:drawing>
      </w:r>
      <w:r>
        <w:rPr>
          <w:rFonts w:hint="eastAsia" w:ascii="Arial" w:hAnsi="Arial" w:eastAsia="微软雅黑" w:cs="Arial"/>
          <w:lang w:val="en-US" w:eastAsia="zh-CN"/>
        </w:rPr>
        <w:tab/>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2.装甲板跟踪算法</w:t>
      </w:r>
    </w:p>
    <w:p>
      <w:pPr>
        <w:ind w:firstLine="420" w:firstLineChars="0"/>
        <w:rPr>
          <w:rFonts w:hint="default" w:ascii="Arial" w:hAnsi="Arial" w:eastAsia="微软雅黑" w:cs="Arial"/>
          <w:color w:val="000000"/>
          <w:sz w:val="21"/>
          <w:szCs w:val="20"/>
          <w:lang w:val="en-US" w:eastAsia="zh-CN" w:bidi="ar-SA"/>
        </w:rPr>
      </w:pPr>
      <w:r>
        <w:rPr>
          <w:rFonts w:hint="eastAsia" w:ascii="Arial" w:hAnsi="Arial" w:eastAsia="微软雅黑" w:cs="Arial"/>
          <w:lang w:val="en-US" w:eastAsia="zh-CN"/>
        </w:rPr>
        <w:t>然而，仅仅有多线程的优化是不够的。</w:t>
      </w:r>
      <w:r>
        <w:rPr>
          <w:rFonts w:hint="eastAsia" w:ascii="Arial" w:hAnsi="Arial" w:eastAsia="微软雅黑" w:cs="Arial"/>
          <w:color w:val="000000"/>
          <w:sz w:val="21"/>
          <w:szCs w:val="20"/>
          <w:lang w:val="en-US" w:eastAsia="zh-CN" w:bidi="ar-SA"/>
        </w:rPr>
        <w:t>不难发现，如果每次都把整张图像进行findContours()并筛选所有轮廓、识别装甲板，速度会很慢。为了优化检测时间，我们设置了</w:t>
      </w:r>
      <w:r>
        <w:rPr>
          <w:rFonts w:hint="default" w:ascii="Arial" w:hAnsi="Arial" w:eastAsia="微软雅黑" w:cs="Arial"/>
          <w:color w:val="000000"/>
          <w:sz w:val="21"/>
          <w:szCs w:val="20"/>
          <w:lang w:val="en-US" w:eastAsia="zh-CN" w:bidi="ar-SA"/>
        </w:rPr>
        <w:t>装甲板跟踪算法。</w:t>
      </w:r>
    </w:p>
    <w:p>
      <w:pPr>
        <w:ind w:firstLine="420" w:firstLineChars="0"/>
        <w:rPr>
          <w:rFonts w:hint="default" w:ascii="Arial" w:hAnsi="Arial" w:eastAsia="微软雅黑" w:cs="Arial"/>
          <w:color w:val="000000"/>
          <w:sz w:val="21"/>
          <w:szCs w:val="20"/>
          <w:lang w:val="en-US" w:eastAsia="zh-CN" w:bidi="ar-SA"/>
        </w:rPr>
      </w:pPr>
      <w:r>
        <w:rPr>
          <w:rFonts w:hint="eastAsia" w:ascii="Arial" w:hAnsi="Arial" w:eastAsia="微软雅黑" w:cs="Arial"/>
          <w:color w:val="000000"/>
          <w:sz w:val="21"/>
          <w:szCs w:val="20"/>
          <w:lang w:val="en-US" w:eastAsia="zh-CN" w:bidi="ar-SA"/>
        </w:rPr>
        <w:t>由于我们的算法有极高的平均帧率，不难想到，在这样的图像采样频率下，任何比赛机器人所能达到的速度在图像中所造成的帧差位移都是很小的。那么，</w:t>
      </w:r>
      <w:r>
        <w:rPr>
          <w:rFonts w:hint="default" w:ascii="Arial" w:hAnsi="Arial" w:eastAsia="微软雅黑" w:cs="Arial"/>
          <w:color w:val="000000"/>
          <w:sz w:val="21"/>
          <w:szCs w:val="20"/>
          <w:lang w:val="en-US" w:eastAsia="zh-CN" w:bidi="ar-SA"/>
        </w:rPr>
        <w:t>由前后两帧的时间差以及</w:t>
      </w:r>
      <w:r>
        <w:rPr>
          <w:rFonts w:hint="eastAsia" w:ascii="Arial" w:hAnsi="Arial" w:eastAsia="微软雅黑" w:cs="Arial"/>
          <w:color w:val="000000"/>
          <w:sz w:val="21"/>
          <w:szCs w:val="20"/>
          <w:lang w:val="en-US" w:eastAsia="zh-CN" w:bidi="ar-SA"/>
        </w:rPr>
        <w:t>像素</w:t>
      </w:r>
      <w:r>
        <w:rPr>
          <w:rFonts w:hint="default" w:ascii="Arial" w:hAnsi="Arial" w:eastAsia="微软雅黑" w:cs="Arial"/>
          <w:color w:val="000000"/>
          <w:sz w:val="21"/>
          <w:szCs w:val="20"/>
          <w:lang w:val="en-US" w:eastAsia="zh-CN" w:bidi="ar-SA"/>
        </w:rPr>
        <w:t>位置差可以得到装甲板在图像坐标系下的速度、加速度，再由位移公式即可预测出</w:t>
      </w:r>
      <w:r>
        <w:rPr>
          <w:rFonts w:hint="eastAsia" w:ascii="Arial" w:hAnsi="Arial" w:eastAsia="微软雅黑" w:cs="Arial"/>
          <w:color w:val="000000"/>
          <w:sz w:val="21"/>
          <w:szCs w:val="20"/>
          <w:lang w:val="en-US" w:eastAsia="zh-CN" w:bidi="ar-SA"/>
        </w:rPr>
        <w:t>装甲板在</w:t>
      </w:r>
      <w:r>
        <w:rPr>
          <w:rFonts w:hint="default" w:ascii="Arial" w:hAnsi="Arial" w:eastAsia="微软雅黑" w:cs="Arial"/>
          <w:color w:val="000000"/>
          <w:sz w:val="21"/>
          <w:szCs w:val="20"/>
          <w:lang w:val="en-US" w:eastAsia="zh-CN" w:bidi="ar-SA"/>
        </w:rPr>
        <w:t>下一帧图像</w:t>
      </w:r>
      <w:r>
        <w:rPr>
          <w:rFonts w:hint="eastAsia" w:ascii="Arial" w:hAnsi="Arial" w:eastAsia="微软雅黑" w:cs="Arial"/>
          <w:color w:val="000000"/>
          <w:sz w:val="21"/>
          <w:szCs w:val="20"/>
          <w:lang w:val="en-US" w:eastAsia="zh-CN" w:bidi="ar-SA"/>
        </w:rPr>
        <w:t>中</w:t>
      </w:r>
      <w:r>
        <w:rPr>
          <w:rFonts w:hint="default" w:ascii="Arial" w:hAnsi="Arial" w:eastAsia="微软雅黑" w:cs="Arial"/>
          <w:color w:val="000000"/>
          <w:sz w:val="21"/>
          <w:szCs w:val="20"/>
          <w:lang w:val="en-US" w:eastAsia="zh-CN" w:bidi="ar-SA"/>
        </w:rPr>
        <w:t>的大概位置，我们将跟踪ROI框设置为以该点为中心，边长为当前ROI边长+帧差位移*2的矩形。由此可以加速装甲板的检测。</w:t>
      </w:r>
      <w:r>
        <w:rPr>
          <w:rFonts w:hint="eastAsia" w:ascii="Arial" w:hAnsi="Arial" w:eastAsia="微软雅黑" w:cs="Arial"/>
          <w:color w:val="000000"/>
          <w:sz w:val="21"/>
          <w:szCs w:val="20"/>
          <w:lang w:val="en-US" w:eastAsia="zh-CN" w:bidi="ar-SA"/>
        </w:rPr>
        <w:tab/>
      </w:r>
      <w:r>
        <w:rPr>
          <w:rFonts w:hint="default" w:ascii="Arial" w:hAnsi="Arial" w:eastAsia="微软雅黑" w:cs="Arial"/>
          <w:color w:val="000000"/>
          <w:sz w:val="21"/>
          <w:szCs w:val="20"/>
          <w:lang w:val="en-US" w:eastAsia="zh-CN" w:bidi="ar-SA"/>
        </w:rPr>
        <w:t>但是我们也会注意到,无论是装甲板在视野中消失，还是装甲板被击中时灯条闪烁，都会造成该帧图像里识别不到装甲板。所以我们应该设置一个丢失目标时间的阈值。每丢失一帧目标计数器就加1，当超过某个阈值时认为该目标消失。这样就可以解决装甲板闪烁导致的丢帧问题。</w:t>
      </w:r>
    </w:p>
    <w:p>
      <w:pPr>
        <w:ind w:firstLine="420" w:firstLineChars="0"/>
        <w:rPr>
          <w:rFonts w:hint="eastAsia" w:ascii="Arial" w:hAnsi="Arial" w:eastAsia="微软雅黑" w:cs="Arial"/>
          <w:color w:val="000000"/>
          <w:sz w:val="21"/>
          <w:szCs w:val="20"/>
          <w:lang w:val="en-US" w:eastAsia="zh-CN" w:bidi="ar-SA"/>
        </w:rPr>
      </w:pPr>
      <w:r>
        <w:rPr>
          <w:rFonts w:hint="eastAsia" w:ascii="Arial" w:hAnsi="Arial" w:eastAsia="微软雅黑" w:cs="Arial"/>
          <w:color w:val="000000"/>
          <w:sz w:val="21"/>
          <w:szCs w:val="20"/>
          <w:lang w:val="en-US" w:eastAsia="zh-CN" w:bidi="ar-SA"/>
        </w:rPr>
        <w:t>由于使用的是传统视觉方法，以及使用了上述两个优化方法，目前的程序无论对于高速运动的机器人还是距离不同的机器人，4m 有效距离内对匀速目标命中率为 96.49%，综合机动目标命中率为 69.7%，具有良好的作战能力。</w:t>
      </w:r>
    </w:p>
    <w:p>
      <w:pPr>
        <w:pStyle w:val="4"/>
        <w:numPr>
          <w:ilvl w:val="2"/>
          <w:numId w:val="0"/>
        </w:numPr>
        <w:ind w:leftChars="0"/>
        <w:rPr>
          <w:rFonts w:hint="default"/>
          <w:lang w:val="en-US" w:eastAsia="zh-CN"/>
        </w:rPr>
      </w:pPr>
      <w:bookmarkStart w:id="19" w:name="_Toc5527"/>
      <w:r>
        <w:rPr>
          <w:rFonts w:hint="eastAsia"/>
          <w:lang w:val="en-US" w:eastAsia="zh-CN"/>
        </w:rPr>
        <w:t>2.1.2</w:t>
      </w:r>
      <w:r>
        <w:rPr>
          <w:rFonts w:hint="eastAsia"/>
          <w:lang w:val="en-US" w:eastAsia="zh-CN"/>
        </w:rPr>
        <w:tab/>
        <w:t>自动射击时的云台控制算法</w:t>
      </w:r>
      <w:bookmarkEnd w:id="19"/>
    </w:p>
    <w:p>
      <w:pPr>
        <w:ind w:firstLine="42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解算出目标的相机系坐标</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。为满足命中率要求，云台在跟踪过程中需对目标进行运动预测，而运动预测需要估计目标在惯性系 (</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 系) 的运动状态。根据相机安装位置与姿态可得到目标的云台系坐标 (机体坐标系)</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。惯导姿态解算利用状态约束卡尔曼滤波器得到从云台系 (</w:t>
      </w:r>
      <w:r>
        <w:rPr>
          <w:rFonts w:hint="eastAsia" w:ascii="Arial" w:hAnsi="Cambria Math" w:eastAsia="微软雅黑" w:cs="Arial"/>
          <w:i/>
          <w:iCs/>
          <w:color w:val="000000"/>
          <w:sz w:val="21"/>
          <w:lang w:val="en-US" w:eastAsia="zh-CN" w:bidi="ar-SA"/>
        </w:rPr>
        <w:t>b</w:t>
      </w:r>
      <w:r>
        <w:rPr>
          <w:rFonts w:hint="default" w:ascii="Arial" w:hAnsi="Cambria Math" w:eastAsia="微软雅黑" w:cs="Arial"/>
          <w:i w:val="0"/>
          <w:iCs w:val="0"/>
          <w:color w:val="000000"/>
          <w:sz w:val="21"/>
          <w:lang w:val="en-US" w:eastAsia="zh-CN" w:bidi="ar-SA"/>
        </w:rPr>
        <w:t xml:space="preserve"> 系) 到惯性系 (</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 系) 的坐标变换矩阵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default" w:ascii="Arial" w:hAnsi="Cambria Math" w:eastAsia="微软雅黑" w:cs="Arial"/>
          <w:i w:val="0"/>
          <w:iCs w:val="0"/>
          <w:color w:val="000000"/>
          <w:sz w:val="21"/>
          <w:lang w:val="en-US" w:eastAsia="zh-CN" w:bidi="ar-SA"/>
        </w:rPr>
        <w:t>，通过</w:t>
      </w:r>
      <w:r>
        <w:rPr>
          <w:rFonts w:hint="eastAsia" w:ascii="Arial" w:hAnsi="Cambria Math" w:eastAsia="微软雅黑" w:cs="Arial"/>
          <w:i w:val="0"/>
          <w:iCs w:val="0"/>
          <w:color w:val="000000"/>
          <w:sz w:val="21"/>
          <w:lang w:val="en-US" w:eastAsia="zh-CN" w:bidi="ar-SA"/>
        </w:rPr>
        <w:t xml:space="preserve">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eastAsia" w:hAnsi="Cambria Math" w:cs="Arial"/>
          <w:i w:val="0"/>
          <w:iCs w:val="0"/>
          <w:color w:val="000000"/>
          <w:sz w:val="21"/>
          <w:lang w:val="en-US" w:eastAsia="zh-CN" w:bidi="ar-SA"/>
        </w:rPr>
        <w:t xml:space="preserve"> </w:t>
      </w:r>
      <w:r>
        <w:rPr>
          <w:rFonts w:hint="default" w:ascii="Arial" w:hAnsi="Cambria Math" w:eastAsia="微软雅黑" w:cs="Arial"/>
          <w:i w:val="0"/>
          <w:iCs w:val="0"/>
          <w:color w:val="000000"/>
          <w:sz w:val="21"/>
          <w:lang w:val="en-US" w:eastAsia="zh-CN" w:bidi="ar-SA"/>
        </w:rPr>
        <w:t>将目标坐标由</w:t>
      </w:r>
      <w:r>
        <w:rPr>
          <w:rFonts w:hint="eastAsia" w:ascii="Arial" w:hAnsi="Cambria Math" w:eastAsia="微软雅黑" w:cs="Arial"/>
          <w:i/>
          <w:iCs/>
          <w:color w:val="000000"/>
          <w:sz w:val="21"/>
          <w:lang w:val="en-US" w:eastAsia="zh-CN" w:bidi="ar-SA"/>
        </w:rPr>
        <w:t>b</w:t>
      </w:r>
      <w:r>
        <w:rPr>
          <w:rFonts w:hint="default" w:ascii="Arial" w:hAnsi="Cambria Math" w:eastAsia="微软雅黑" w:cs="Arial"/>
          <w:i w:val="0"/>
          <w:iCs w:val="0"/>
          <w:color w:val="000000"/>
          <w:sz w:val="21"/>
          <w:lang w:val="en-US" w:eastAsia="zh-CN" w:bidi="ar-SA"/>
        </w:rPr>
        <w:t>系变换到</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系以得到目标的惯性系坐标 </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 xml:space="preserve"> = [</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 xml:space="preserve"> 。利用匀速模型设计卡尔曼滤波器估计目标在惯性系的位置与速度。通过目标运动状态与弹道模型实现运动预测与弹道补偿，从而得到云台的Yaw轴、Pitch轴期望角度，由云台控制系统最终实现对目标的跟踪与打击</w:t>
      </w:r>
      <w:r>
        <w:rPr>
          <w:rFonts w:hint="eastAsia" w:ascii="Arial" w:hAnsi="Cambria Math" w:eastAsia="微软雅黑" w:cs="Arial"/>
          <w:i w:val="0"/>
          <w:iCs w:val="0"/>
          <w:color w:val="000000"/>
          <w:sz w:val="21"/>
          <w:lang w:val="en-US" w:eastAsia="zh-CN" w:bidi="ar-SA"/>
        </w:rPr>
        <w:t>。详细数学公式推导在此不再赘述，相关论文已经上传</w:t>
      </w:r>
      <w:r>
        <w:rPr>
          <w:rFonts w:hint="eastAsia" w:ascii="Arial" w:hAnsi="Cambria Math" w:eastAsia="微软雅黑" w:cs="Arial"/>
          <w:i w:val="0"/>
          <w:iCs w:val="0"/>
          <w:color w:val="000000"/>
          <w:sz w:val="21"/>
          <w:lang w:val="en-US" w:eastAsia="zh-CN" w:bidi="ar-SA"/>
        </w:rPr>
        <w:fldChar w:fldCharType="begin"/>
      </w:r>
      <w:r>
        <w:rPr>
          <w:rFonts w:hint="eastAsia" w:ascii="Arial" w:hAnsi="Cambria Math" w:eastAsia="微软雅黑" w:cs="Arial"/>
          <w:i w:val="0"/>
          <w:iCs w:val="0"/>
          <w:color w:val="000000"/>
          <w:sz w:val="21"/>
          <w:lang w:val="en-US" w:eastAsia="zh-CN" w:bidi="ar-SA"/>
        </w:rPr>
        <w:instrText xml:space="preserve"> HYPERLINK "https://www.researchgate.net/publication/356209829_jiyukaermanlubodemubiaoshibiegenzongyushejixitongsheji" </w:instrText>
      </w:r>
      <w:r>
        <w:rPr>
          <w:rFonts w:hint="eastAsia" w:ascii="Arial" w:hAnsi="Cambria Math" w:eastAsia="微软雅黑" w:cs="Arial"/>
          <w:i w:val="0"/>
          <w:iCs w:val="0"/>
          <w:color w:val="000000"/>
          <w:sz w:val="21"/>
          <w:lang w:val="en-US" w:eastAsia="zh-CN" w:bidi="ar-SA"/>
        </w:rPr>
        <w:fldChar w:fldCharType="separate"/>
      </w:r>
      <w:r>
        <w:rPr>
          <w:rStyle w:val="35"/>
          <w:rFonts w:hint="eastAsia" w:ascii="Arial" w:hAnsi="Cambria Math" w:eastAsia="微软雅黑" w:cs="Arial"/>
          <w:i w:val="0"/>
          <w:iCs w:val="0"/>
          <w:color w:val="000000"/>
          <w:sz w:val="21"/>
          <w:lang w:val="en-US" w:eastAsia="zh-CN" w:bidi="ar-SA"/>
        </w:rPr>
        <w:t>researchgate</w:t>
      </w:r>
      <w:r>
        <w:rPr>
          <w:rFonts w:hint="eastAsia" w:ascii="Arial" w:hAnsi="Cambria Math" w:eastAsia="微软雅黑" w:cs="Arial"/>
          <w:i w:val="0"/>
          <w:iCs w:val="0"/>
          <w:color w:val="000000"/>
          <w:sz w:val="21"/>
          <w:lang w:val="en-US" w:eastAsia="zh-CN" w:bidi="ar-SA"/>
        </w:rPr>
        <w:fldChar w:fldCharType="end"/>
      </w:r>
      <w:r>
        <w:rPr>
          <w:rFonts w:hint="eastAsia" w:ascii="Arial" w:hAnsi="Cambria Math" w:eastAsia="微软雅黑" w:cs="Arial"/>
          <w:i w:val="0"/>
          <w:iCs w:val="0"/>
          <w:color w:val="000000"/>
          <w:sz w:val="21"/>
          <w:lang w:val="en-US" w:eastAsia="zh-CN" w:bidi="ar-SA"/>
        </w:rPr>
        <w:t>，点击该链接前往阅读。</w:t>
      </w:r>
    </w:p>
    <w:p>
      <w:pPr>
        <w:ind w:firstLine="420" w:firstLineChars="0"/>
        <w:rPr>
          <w:rFonts w:hint="eastAsia" w:ascii="Arial" w:hAnsi="Arial" w:eastAsia="微软雅黑" w:cs="Arial"/>
          <w:color w:val="000000"/>
          <w:sz w:val="21"/>
          <w:szCs w:val="20"/>
          <w:lang w:val="en-US" w:eastAsia="zh-CN" w:bidi="ar-SA"/>
        </w:rPr>
      </w:pPr>
    </w:p>
    <w:p>
      <w:pPr>
        <w:pStyle w:val="4"/>
        <w:numPr>
          <w:ilvl w:val="2"/>
          <w:numId w:val="0"/>
        </w:numPr>
        <w:ind w:leftChars="0"/>
        <w:rPr>
          <w:rFonts w:hint="eastAsia"/>
          <w:lang w:val="en-US" w:eastAsia="zh-CN"/>
        </w:rPr>
      </w:pPr>
      <w:bookmarkStart w:id="20" w:name="_Toc11543"/>
      <w:r>
        <w:rPr>
          <w:rFonts w:hint="eastAsia"/>
          <w:lang w:val="en-US" w:eastAsia="zh-CN"/>
        </w:rPr>
        <w:t>2.2 决策算法设计</w:t>
      </w:r>
      <w:bookmarkEnd w:id="20"/>
    </w:p>
    <w:p>
      <w:pPr>
        <w:pStyle w:val="4"/>
        <w:numPr>
          <w:ilvl w:val="2"/>
          <w:numId w:val="0"/>
        </w:numPr>
        <w:ind w:leftChars="0"/>
        <w:rPr>
          <w:rFonts w:hint="default" w:ascii="Arial" w:hAnsi="Arial" w:cs="Arial"/>
          <w:lang w:val="en-US" w:eastAsia="zh-CN"/>
        </w:rPr>
      </w:pPr>
      <w:bookmarkStart w:id="21" w:name="_Toc8477"/>
      <w:r>
        <w:rPr>
          <w:rFonts w:hint="eastAsia" w:ascii="Arial" w:hAnsi="Arial" w:cs="Arial"/>
          <w:lang w:val="en-US" w:eastAsia="zh-CN"/>
        </w:rPr>
        <w:t>2.2.1 行为树模型</w:t>
      </w:r>
      <w:bookmarkEnd w:id="21"/>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决策系统可以左右比赛的走向，是最重要的系统。我们采用行为树作为方案选择器，同时自行设计了进攻规划算法，可以以大于100Hz的速度运行，完全满足实时性，并且将监视场上情况、打击位置寻找的过程通过数学条件量化，具有良好的可控性。</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 xml:space="preserve">行为树是控制机器人决策流程的分层节点树，在树的范围内，叶子是控制机器人人的实际命令，而形 成分支的则是各种类型的效用节点，它们控制机器人沿着树走，以达到最适合这种情况的命令序列。机器人的决策主要分攻击、靠近敌方、躲避敌方、巡逻/等待 BUFF、迂回攻击。决策的条件主要为己方血量、己方/敌方子弹量、敌方是否在射程外。拟采取决策树结构如图。 </w:t>
      </w:r>
    </w:p>
    <w:p>
      <w:pPr>
        <w:rPr>
          <w:rFonts w:hint="eastAsia" w:ascii="Arial" w:hAnsi="Arial" w:eastAsia="微软雅黑" w:cs="Arial"/>
          <w:lang w:val="en-US" w:eastAsia="zh-CN"/>
        </w:rPr>
      </w:pPr>
      <w:r>
        <w:drawing>
          <wp:anchor distT="0" distB="0" distL="114300" distR="114300" simplePos="0" relativeHeight="251679744" behindDoc="0" locked="0" layoutInCell="1" allowOverlap="1">
            <wp:simplePos x="0" y="0"/>
            <wp:positionH relativeFrom="column">
              <wp:posOffset>-306070</wp:posOffset>
            </wp:positionH>
            <wp:positionV relativeFrom="paragraph">
              <wp:posOffset>4445</wp:posOffset>
            </wp:positionV>
            <wp:extent cx="6844665" cy="2554605"/>
            <wp:effectExtent l="0" t="0" r="635" b="10795"/>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844665" cy="2554605"/>
                    </a:xfrm>
                    <a:prstGeom prst="rect">
                      <a:avLst/>
                    </a:prstGeom>
                    <a:noFill/>
                    <a:ln>
                      <a:noFill/>
                    </a:ln>
                  </pic:spPr>
                </pic:pic>
              </a:graphicData>
            </a:graphic>
          </wp:anchor>
        </w:drawing>
      </w:r>
    </w:p>
    <w:p>
      <w:pPr>
        <w:pStyle w:val="4"/>
        <w:numPr>
          <w:ilvl w:val="2"/>
          <w:numId w:val="0"/>
        </w:numPr>
        <w:ind w:leftChars="0"/>
        <w:rPr>
          <w:rFonts w:hint="eastAsia" w:ascii="Arial" w:hAnsi="Arial" w:eastAsia="微软雅黑" w:cs="Arial"/>
          <w:lang w:val="en-US" w:eastAsia="zh-CN"/>
        </w:rPr>
      </w:pPr>
      <w:bookmarkStart w:id="22" w:name="_Toc29677"/>
      <w:r>
        <w:rPr>
          <w:rFonts w:hint="eastAsia"/>
          <w:lang w:val="en-US" w:eastAsia="zh-CN"/>
        </w:rPr>
        <w:t>2.2.2 进攻决策制定算法</w:t>
      </w:r>
      <w:bookmarkEnd w:id="22"/>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对于一个进攻性决策，需要三个步骤：1.确定攻击目标；2.寻找合适打击位置3.调度我方人员机器人</w:t>
      </w:r>
    </w:p>
    <w:p>
      <w:pPr>
        <w:ind w:firstLine="420"/>
        <w:rPr>
          <w:rFonts w:hint="eastAsia" w:ascii="Arial" w:hAnsi="Arial" w:eastAsia="微软雅黑" w:cs="Arial"/>
          <w:lang w:val="en-US" w:eastAsia="zh-CN"/>
        </w:rPr>
      </w:pPr>
      <w:r>
        <w:rPr>
          <w:rFonts w:hint="eastAsia" w:ascii="Arial" w:hAnsi="Arial" w:eastAsia="微软雅黑" w:cs="Arial"/>
          <w:lang w:val="en-US" w:eastAsia="zh-CN"/>
        </w:rPr>
        <w:t>1.确定攻击目标</w:t>
      </w:r>
    </w:p>
    <w:p>
      <w:pPr>
        <w:ind w:firstLine="420"/>
        <w:rPr>
          <w:rFonts w:hint="default" w:ascii="Arial" w:hAnsi="Arial" w:eastAsia="微软雅黑" w:cs="Arial"/>
          <w:lang w:val="en-US" w:eastAsia="zh-CN"/>
        </w:rPr>
      </w:pPr>
      <w:r>
        <w:rPr>
          <w:rFonts w:hint="eastAsia" w:ascii="Arial" w:hAnsi="Arial" w:eastAsia="微软雅黑" w:cs="Arial"/>
          <w:lang w:val="en-US" w:eastAsia="zh-CN"/>
        </w:rPr>
        <w:t>识别出敌方位置后，需要确定打击目标，我们设计了评估函数来评估一个目标的作战能力:</w:t>
      </w:r>
    </w:p>
    <w:p>
      <w:pPr>
        <m:rPr/>
        <w:rPr>
          <w:rFonts w:hint="default" w:hAnsi="Cambria Math" w:cs="Arial"/>
          <w:i/>
          <w:iCs/>
          <w:color w:val="000000"/>
          <w:sz w:val="21"/>
          <w:lang w:val="en-US" w:eastAsia="zh-CN" w:bidi="ar-SA"/>
        </w:rPr>
      </w:pPr>
      <m:oMathPara>
        <m:oMath>
          <m:sSub>
            <m:sSubPr>
              <m:ctrlPr>
                <m:r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m:r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m:rPr/>
                <w:rPr>
                  <w:rFonts w:hint="default" w:ascii="Cambria Math" w:hAnsi="Cambria Math" w:cs="Arial"/>
                  <w:i/>
                  <w:iCs/>
                  <w:color w:val="000000"/>
                  <w:sz w:val="21"/>
                  <w:lang w:val="en-US" w:eastAsia="zh-CN" w:bidi="ar-SA"/>
                </w:rPr>
              </m:ctrlPr>
            </m:sub>
          </m:sSub>
          <m:d>
            <m:dPr>
              <m:ctrlPr>
                <m:r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m:r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m:r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m:r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m:r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m:r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m:r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m:r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m:oMathPara>
    </w:p>
    <w:p>
      <w:pPr>
        <w:ind w:firstLine="420"/>
        <m:rPr/>
        <w:rPr>
          <w:rFonts w:hint="eastAsia" w:ascii="Arial" w:hAnsi="Arial" w:eastAsia="微软雅黑" w:cs="Arial"/>
          <w:lang w:val="en-US" w:eastAsia="zh-CN"/>
        </w:rPr>
      </w:pPr>
      <w:r>
        <m:rPr/>
        <w:rPr>
          <w:rFonts w:hint="eastAsia" w:ascii="Arial" w:hAnsi="Arial" w:eastAsia="微软雅黑" w:cs="Arial"/>
          <w:lang w:val="en-US" w:eastAsia="zh-CN"/>
        </w:rPr>
        <w:t>使用此公式找到敌方目前相对较弱的机器人，确定为攻击目标。</w:t>
      </w:r>
    </w:p>
    <w:p>
      <w:pPr>
        <w:ind w:firstLine="420"/>
        <m:rPr/>
        <w:rPr>
          <w:rFonts w:hint="eastAsia" w:ascii="Arial" w:hAnsi="Arial" w:eastAsia="微软雅黑" w:cs="Arial"/>
          <w:lang w:val="en-US" w:eastAsia="zh-CN"/>
        </w:rPr>
      </w:pPr>
      <w:r>
        <m:rPr/>
        <w:rPr>
          <w:rFonts w:hint="eastAsia" w:ascii="Arial" w:hAnsi="Arial" w:eastAsia="微软雅黑" w:cs="Arial"/>
          <w:lang w:val="en-US" w:eastAsia="zh-CN"/>
        </w:rPr>
        <w:t>2.寻找合适的打击位置</w:t>
      </w:r>
    </w:p>
    <w:p>
      <w:pPr>
        <w:ind w:firstLine="420"/>
        <m:rPr/>
        <w:rPr>
          <w:rFonts w:hint="eastAsia" w:ascii="Arial" w:hAnsi="Arial" w:eastAsia="微软雅黑" w:cs="Arial"/>
          <w:lang w:val="en-US" w:eastAsia="zh-CN"/>
        </w:rPr>
      </w:pPr>
      <w:r>
        <m:rPr/>
        <w:rPr>
          <w:rFonts w:hint="eastAsia" w:ascii="Arial" w:hAnsi="Arial" w:eastAsia="微软雅黑" w:cs="Arial"/>
          <w:lang w:val="en-US" w:eastAsia="zh-CN"/>
        </w:rPr>
        <w:t xml:space="preserve">我们认为，一个良好的打击位置应该符合如下要求：1.保持合适、稳定的距离 </w:t>
      </w:r>
      <w:r>
        <m:rPr/>
        <w:rPr>
          <w:rFonts w:hint="eastAsia" w:ascii="Arial" w:hAnsi="Arial" w:eastAsia="微软雅黑" w:cs="Arial"/>
          <w:lang w:val="en-US" w:eastAsia="zh-CN"/>
        </w:rPr>
        <w:tab/>
        <w:t>2.前后地势开阔，易于撤退</w:t>
      </w:r>
      <w:r>
        <m:rPr/>
        <w:rPr>
          <w:rFonts w:hint="eastAsia" w:ascii="Arial" w:hAnsi="Arial" w:eastAsia="微软雅黑" w:cs="Arial"/>
          <w:lang w:val="en-US" w:eastAsia="zh-CN"/>
        </w:rPr>
        <w:tab/>
        <w:t>3.在其邻域内都可以打击到敌方，不会因为敌方的走位导致自己反复调整位置。因此，我们设计了如下算法：</w:t>
      </w:r>
    </w:p>
    <w:p>
      <w:pPr>
        <w:ind w:firstLine="420"/>
        <m:rPr/>
        <w:rPr>
          <w:rFonts w:hint="eastAsia" w:ascii="Arial" w:hAnsi="Arial" w:eastAsia="微软雅黑" w:cs="Arial"/>
          <w:lang w:val="en-US" w:eastAsia="zh-CN"/>
        </w:rPr>
      </w:pPr>
      <w:r>
        <w:rPr>
          <w:rFonts w:hint="eastAsia" w:ascii="Arial" w:hAnsi="Arial" w:eastAsia="微软雅黑" w:cs="Arial"/>
          <w:lang w:val="en-US" w:eastAsia="zh-CN"/>
        </w:rPr>
        <w:drawing>
          <wp:anchor distT="0" distB="0" distL="114300" distR="114300" simplePos="0" relativeHeight="251662336" behindDoc="0" locked="0" layoutInCell="1" allowOverlap="1">
            <wp:simplePos x="0" y="0"/>
            <wp:positionH relativeFrom="column">
              <wp:posOffset>4219575</wp:posOffset>
            </wp:positionH>
            <wp:positionV relativeFrom="paragraph">
              <wp:posOffset>606425</wp:posOffset>
            </wp:positionV>
            <wp:extent cx="2117090" cy="1183005"/>
            <wp:effectExtent l="0" t="0" r="3810" b="1079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rcRect l="776" t="12909"/>
                    <a:stretch>
                      <a:fillRect/>
                    </a:stretch>
                  </pic:blipFill>
                  <pic:spPr>
                    <a:xfrm>
                      <a:off x="0" y="0"/>
                      <a:ext cx="2117090" cy="1183005"/>
                    </a:xfrm>
                    <a:prstGeom prst="rect">
                      <a:avLst/>
                    </a:prstGeom>
                    <a:noFill/>
                    <a:ln>
                      <a:noFill/>
                    </a:ln>
                  </pic:spPr>
                </pic:pic>
              </a:graphicData>
            </a:graphic>
          </wp:anchor>
        </w:drawing>
      </w:r>
      <w:r>
        <m:rPr/>
        <w:rPr>
          <w:rFonts w:hint="eastAsia" w:ascii="Arial" w:hAnsi="Arial" w:eastAsia="微软雅黑" w:cs="Arial"/>
          <w:lang w:val="en-US" w:eastAsia="zh-CN"/>
        </w:rPr>
        <w:t>设全集</w:t>
      </w:r>
      <m:oMath>
        <m:r>
          <m:rPr>
            <m:sty m:val="p"/>
          </m:rPr>
          <w:rPr>
            <w:rFonts w:hint="eastAsia" w:ascii="Cambria Math" w:hAnsi="Cambria Math" w:eastAsia="微软雅黑" w:cs="Arial"/>
            <w:lang w:val="en-US" w:eastAsia="zh-CN"/>
          </w:rPr>
          <m:t>U</m:t>
        </m:r>
      </m:oMath>
      <w:r>
        <m:rPr/>
        <w:rPr>
          <w:rFonts w:hint="eastAsia" w:ascii="Arial" w:hAnsi="Arial" w:eastAsia="微软雅黑" w:cs="Arial"/>
          <w:lang w:val="en-US" w:eastAsia="zh-CN"/>
        </w:rPr>
        <w:t>为地图栅格化后的点集，对于∃Enemy</w:t>
      </w:r>
      <m:oMath>
        <m:d>
          <m:dPr>
            <m:ctrlPr>
              <w:rPr>
                <w:rFonts w:hint="eastAsia" w:ascii="Cambria Math" w:hAnsi="Cambria Math" w:eastAsia="微软雅黑" w:cs="Arial"/>
                <w:lang w:val="en-US" w:eastAsia="zh-CN"/>
              </w:rPr>
            </m:ctrlPr>
          </m:dPr>
          <m:e>
            <m:r>
              <m:rPr>
                <m:sty m:val="p"/>
              </m:rPr>
              <w:rPr>
                <w:rFonts w:hint="default" w:ascii="Cambria Math" w:hAnsi="Cambria Math" w:eastAsia="微软雅黑" w:cs="Arial"/>
                <w:lang w:val="en-US" w:eastAsia="zh-CN"/>
              </w:rPr>
              <m:t>x,y</m:t>
            </m:r>
            <m:ctrlPr>
              <w:rPr>
                <w:rFonts w:hint="eastAsia" w:ascii="Cambria Math" w:hAnsi="Cambria Math" w:eastAsia="微软雅黑" w:cs="Arial"/>
                <w:lang w:val="en-US" w:eastAsia="zh-CN"/>
              </w:rPr>
            </m:ctrlPr>
          </m:e>
        </m:d>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U</m:t>
        </m:r>
      </m:oMath>
      <w:r>
        <m:rPr/>
        <w:rPr>
          <w:rFonts w:hint="eastAsia" w:ascii="Arial" w:hAnsi="Arial" w:eastAsia="微软雅黑" w:cs="Arial"/>
          <w:lang w:val="en-US" w:eastAsia="zh-CN"/>
        </w:rPr>
        <w:t>，取环状区域</w:t>
      </w:r>
      <m:oMath>
        <m:r>
          <m:rPr>
            <m:sty m:val="p"/>
          </m:rPr>
          <w:rPr>
            <w:rFonts w:hint="default" w:ascii="Cambria Math" w:hAnsi="Cambria Math" w:eastAsia="微软雅黑" w:cs="Arial"/>
            <w:lang w:val="en-US" w:eastAsia="zh-CN"/>
          </w:rPr>
          <m:t>C</m:t>
        </m:r>
      </m:oMath>
      <w:r>
        <m:rPr/>
        <w:rPr>
          <w:rFonts w:hint="eastAsia" w:ascii="Arial" w:hAnsi="Arial" w:eastAsia="微软雅黑" w:cs="Arial"/>
          <w:lang w:val="en-US" w:eastAsia="zh-CN"/>
        </w:rPr>
        <w:t>，使得</w:t>
      </w:r>
      <m:oMath>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p</m:t>
        </m:r>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C</m:t>
        </m:r>
      </m:oMath>
      <w:r>
        <m:rPr/>
        <w:rPr>
          <w:rFonts w:hint="eastAsia" w:ascii="Arial" w:hAnsi="Arial" w:eastAsia="微软雅黑" w:cs="Arial"/>
          <w:lang w:val="en-US" w:eastAsia="zh-CN"/>
        </w:rPr>
        <w:t xml:space="preserve">，满足       </w:t>
      </w:r>
      <m:oMath>
        <m:sSub>
          <m:sSubPr>
            <m:ctrlPr>
              <m:rPr/>
              <w:rPr>
                <w:rFonts w:hint="eastAsia" w:ascii="Cambria Math" w:hAnsi="Cambria Math" w:eastAsia="微软雅黑" w:cs="Arial"/>
                <w:lang w:val="en-US" w:eastAsia="zh-CN"/>
              </w:rPr>
            </m:ctrlPr>
          </m:sSubPr>
          <m:e>
            <m:r>
              <m:rPr>
                <m:sty m:val="p"/>
              </m:rPr>
              <w:rPr>
                <w:rFonts w:hint="default" w:ascii="Cambria Math" w:hAnsi="Cambria Math" w:eastAsia="微软雅黑" w:cs="Arial"/>
                <w:lang w:val="en-US" w:eastAsia="zh-CN"/>
              </w:rPr>
              <m:t>d</m:t>
            </m:r>
            <m:ctrlPr>
              <m:rPr/>
              <w:rPr>
                <w:rFonts w:hint="eastAsia" w:ascii="Cambria Math" w:hAnsi="Cambria Math" w:eastAsia="微软雅黑" w:cs="Arial"/>
                <w:lang w:val="en-US" w:eastAsia="zh-CN"/>
              </w:rPr>
            </m:ctrlPr>
          </m:e>
          <m:sub>
            <m:r>
              <m:rPr>
                <m:sty m:val="p"/>
              </m:rPr>
              <w:rPr>
                <w:rFonts w:hint="default" w:ascii="Cambria Math" w:hAnsi="Cambria Math" w:eastAsia="微软雅黑" w:cs="Arial"/>
                <w:lang w:val="en-US" w:eastAsia="zh-CN"/>
              </w:rPr>
              <m:t>1</m:t>
            </m:r>
            <m:ctrlPr>
              <m:rPr/>
              <w:rPr>
                <w:rFonts w:hint="eastAsia" w:ascii="Cambria Math" w:hAnsi="Cambria Math" w:eastAsia="微软雅黑" w:cs="Arial"/>
                <w:lang w:val="en-US" w:eastAsia="zh-CN"/>
              </w:rPr>
            </m:ctrlPr>
          </m:sub>
        </m:sSub>
        <m:r>
          <m:rPr>
            <m:sty m:val="p"/>
          </m:rPr>
          <w:rPr>
            <w:rFonts w:hint="default" w:ascii="Cambria Math" w:hAnsi="Cambria Math" w:eastAsia="微软雅黑" w:cs="Arial"/>
            <w:lang w:val="en-US" w:eastAsia="zh-CN"/>
          </w:rPr>
          <m:t>&lt;dist</m:t>
        </m:r>
        <m:d>
          <m:dPr>
            <m:ctrlPr>
              <m:rPr/>
              <w:rPr>
                <w:rFonts w:hint="eastAsia" w:ascii="Cambria Math" w:hAnsi="Cambria Math" w:eastAsia="微软雅黑" w:cs="Arial"/>
                <w:lang w:val="en-US" w:eastAsia="zh-CN"/>
              </w:rPr>
            </m:ctrlPr>
          </m:dPr>
          <m:e>
            <m:r>
              <m:rPr>
                <m:sty m:val="p"/>
              </m:rPr>
              <w:rPr>
                <w:rFonts w:hint="default" w:ascii="Cambria Math" w:hAnsi="Cambria Math" w:eastAsia="微软雅黑" w:cs="Arial"/>
                <w:lang w:val="en-US" w:eastAsia="zh-CN"/>
              </w:rPr>
              <m:t>p,Enemy</m:t>
            </m:r>
            <m:ctrlPr>
              <m:rPr/>
              <w:rPr>
                <w:rFonts w:hint="eastAsia" w:ascii="Cambria Math" w:hAnsi="Cambria Math" w:eastAsia="微软雅黑" w:cs="Arial"/>
                <w:lang w:val="en-US" w:eastAsia="zh-CN"/>
              </w:rPr>
            </m:ctrlPr>
          </m:e>
        </m:d>
        <m:r>
          <m:rPr>
            <m:sty m:val="p"/>
          </m:rPr>
          <w:rPr>
            <w:rFonts w:hint="default" w:ascii="Cambria Math" w:hAnsi="Cambria Math" w:eastAsia="微软雅黑" w:cs="Arial"/>
            <w:lang w:val="en-US" w:eastAsia="zh-CN"/>
          </w:rPr>
          <m:t>&lt;</m:t>
        </m:r>
        <m:sSub>
          <m:sSubPr>
            <m:ctrlPr>
              <m:rPr/>
              <w:rPr>
                <w:rFonts w:hint="default" w:ascii="Cambria Math" w:hAnsi="Cambria Math" w:eastAsia="微软雅黑" w:cs="Arial"/>
                <w:lang w:val="en-US" w:eastAsia="zh-CN"/>
              </w:rPr>
            </m:ctrlPr>
          </m:sSubPr>
          <m:e>
            <m:r>
              <m:rPr>
                <m:sty m:val="p"/>
              </m:rPr>
              <w:rPr>
                <w:rFonts w:hint="default" w:ascii="Cambria Math" w:hAnsi="Cambria Math" w:eastAsia="微软雅黑" w:cs="Arial"/>
                <w:lang w:val="en-US" w:eastAsia="zh-CN"/>
              </w:rPr>
              <m:t>d</m:t>
            </m:r>
            <m:ctrlPr>
              <m:rPr/>
              <w:rPr>
                <w:rFonts w:hint="default" w:ascii="Cambria Math" w:hAnsi="Cambria Math" w:eastAsia="微软雅黑" w:cs="Arial"/>
                <w:lang w:val="en-US" w:eastAsia="zh-CN"/>
              </w:rPr>
            </m:ctrlPr>
          </m:e>
          <m:sub>
            <m:r>
              <m:rPr>
                <m:sty m:val="p"/>
              </m:rPr>
              <w:rPr>
                <w:rFonts w:hint="default" w:ascii="Cambria Math" w:hAnsi="Cambria Math" w:eastAsia="微软雅黑" w:cs="Arial"/>
                <w:lang w:val="en-US" w:eastAsia="zh-CN"/>
              </w:rPr>
              <m:t>2</m:t>
            </m:r>
            <m:ctrlPr>
              <m:rPr/>
              <w:rPr>
                <w:rFonts w:hint="default" w:ascii="Cambria Math" w:hAnsi="Cambria Math" w:eastAsia="微软雅黑" w:cs="Arial"/>
                <w:lang w:val="en-US" w:eastAsia="zh-CN"/>
              </w:rPr>
            </m:ctrlPr>
          </m:sub>
        </m:sSub>
      </m:oMath>
      <w:r>
        <m:rPr/>
        <w:rPr>
          <w:rFonts w:hint="eastAsia" w:ascii="Arial" w:hAnsi="Arial" w:eastAsia="微软雅黑" w:cs="Arial"/>
          <w:lang w:val="en-US" w:eastAsia="zh-CN"/>
        </w:rPr>
        <w:t>。这样的环状区域（右图的灰色区域）无疑满足了条件1。</w:t>
      </w:r>
    </w:p>
    <w:p>
      <w:pPr>
        <w:ind w:firstLine="420"/>
        <m:rPr/>
        <w:rPr>
          <w:rFonts w:hint="eastAsia" w:ascii="Arial" w:hAnsi="Arial" w:eastAsia="微软雅黑" w:cs="Arial"/>
          <w:lang w:val="en-US" w:eastAsia="zh-CN"/>
        </w:rPr>
      </w:pPr>
      <w:r>
        <w:rPr>
          <w:rFonts w:hint="eastAsia" w:ascii="Arial" w:hAnsi="Arial" w:eastAsia="微软雅黑" w:cs="Arial"/>
          <w:lang w:val="en-US" w:eastAsia="zh-CN"/>
        </w:rPr>
        <mc:AlternateContent>
          <mc:Choice Requires="wps">
            <w:drawing>
              <wp:anchor distT="0" distB="0" distL="114300" distR="114300" simplePos="0" relativeHeight="251664384" behindDoc="0" locked="0" layoutInCell="1" allowOverlap="1">
                <wp:simplePos x="0" y="0"/>
                <wp:positionH relativeFrom="column">
                  <wp:posOffset>5898515</wp:posOffset>
                </wp:positionH>
                <wp:positionV relativeFrom="paragraph">
                  <wp:posOffset>226060</wp:posOffset>
                </wp:positionV>
                <wp:extent cx="3175" cy="718185"/>
                <wp:effectExtent l="51435" t="0" r="59690" b="5715"/>
                <wp:wrapSquare wrapText="bothSides"/>
                <wp:docPr id="8" name="直接箭头连接符 8"/>
                <wp:cNvGraphicFramePr/>
                <a:graphic xmlns:a="http://schemas.openxmlformats.org/drawingml/2006/main">
                  <a:graphicData uri="http://schemas.microsoft.com/office/word/2010/wordprocessingShape">
                    <wps:wsp>
                      <wps:cNvCnPr/>
                      <wps:spPr>
                        <a:xfrm flipV="1">
                          <a:off x="6668135" y="7632700"/>
                          <a:ext cx="3175" cy="71818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64.45pt;margin-top:17.8pt;height:56.55pt;width:0.25pt;mso-wrap-distance-bottom:0pt;mso-wrap-distance-left:9pt;mso-wrap-distance-right:9pt;mso-wrap-distance-top:0pt;z-index:251664384;mso-width-relative:page;mso-height-relative:page;" filled="f" stroked="t" coordsize="21600,21600" o:gfxdata="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Q06C3a&#10;AAAACgEAAA8AAAAAAAAAAQAgAAAAIgAAAGRycy9kb3ducmV2LnhtbFBLAQIUABQAAAAIAIdO4kAO&#10;D09/HgIAAPcDAAAOAAAAAAAAAAEAIAAAACkBAABkcnMvZTJvRG9jLnhtbFBLBQYAAAAABgAGAFkB&#10;AAC5BQAAAAA=&#10;">
                <v:fill on="f" focussize="0,0"/>
                <v:stroke weight="1.5pt" color="#5B9BD5 [3204]" miterlimit="8" joinstyle="miter" endarrow="open"/>
                <v:imagedata o:title=""/>
                <o:lock v:ext="edit" aspectratio="f"/>
                <w10:wrap type="square"/>
              </v:shape>
            </w:pict>
          </mc:Fallback>
        </mc:AlternateContent>
      </w:r>
      <w:r>
        <m:rPr/>
        <w:rPr>
          <w:rFonts w:hint="eastAsia" w:ascii="Arial" w:hAnsi="Arial" w:eastAsia="微软雅黑" w:cs="Arial"/>
          <w:lang w:val="en-US" w:eastAsia="zh-CN"/>
        </w:rPr>
        <w:t>欲满足条件2、3，需在该环状区域内寻找连续的带状区域。对于</w:t>
      </w:r>
    </w:p>
    <w:p>
      <w:pPr>
        <m:rPr/>
        <w:rPr>
          <w:rFonts w:hint="eastAsia" w:ascii="Arial" w:hAnsi="Arial" w:eastAsia="微软雅黑" w:cs="Arial"/>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4827905</wp:posOffset>
                </wp:positionH>
                <wp:positionV relativeFrom="paragraph">
                  <wp:posOffset>730885</wp:posOffset>
                </wp:positionV>
                <wp:extent cx="1320800" cy="358140"/>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5751830" y="8730615"/>
                          <a:ext cx="1320800" cy="358140"/>
                        </a:xfrm>
                        <a:prstGeom prst="rect">
                          <a:avLst/>
                        </a:prstGeom>
                        <a:noFill/>
                        <a:ln w="6350">
                          <a:solidFill>
                            <a:srgbClr val="F8F8F8">
                              <a:alpha val="0"/>
                            </a:srgbClr>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5"/>
                                <w:szCs w:val="13"/>
                                <w:lang w:val="en-US" w:eastAsia="zh-CN"/>
                              </w:rPr>
                            </w:pPr>
                            <w:r>
                              <w:rPr>
                                <w:rFonts w:hint="eastAsia"/>
                                <w:sz w:val="15"/>
                                <w:szCs w:val="13"/>
                                <w:lang w:val="en-US" w:eastAsia="zh-CN"/>
                              </w:rPr>
                              <w:t>决策树代码运行截图1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15pt;margin-top:57.55pt;height:28.2pt;width:104pt;mso-wrap-distance-bottom:0pt;mso-wrap-distance-left:9pt;mso-wrap-distance-right:9pt;mso-wrap-distance-top:0pt;z-index:251667456;mso-width-relative:page;mso-height-relative:page;" filled="f" stroked="t" coordsize="21600,21600" o:gfxdata="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MbbXy1gAAAAgB&#10;AAAPAAAAAAAAAAEAIAAAACIAAABkcnMvZG93bnJldi54bWxQSwECFAAUAAAACACHTuJABWTEy8gC&#10;AACiBQAADgAAAAAAAAABACAAAAAlAQAAZHJzL2Uyb0RvYy54bWxQSwUGAAAAAAYABgBZAQAAXwYA&#10;AAAA&#10;">
                <v:fill on="f" focussize="0,0"/>
                <v:stroke weight="0.5pt" color="#F8F8F8 [3204]" opacity="0f" joinstyle="round"/>
                <v:imagedata o:title=""/>
                <o:lock v:ext="edit" aspectratio="f"/>
                <v:textbox>
                  <w:txbxContent>
                    <w:p>
                      <w:pPr>
                        <w:rPr>
                          <w:rFonts w:hint="default" w:eastAsia="宋体"/>
                          <w:sz w:val="15"/>
                          <w:szCs w:val="13"/>
                          <w:lang w:val="en-US" w:eastAsia="zh-CN"/>
                        </w:rPr>
                      </w:pPr>
                      <w:r>
                        <w:rPr>
                          <w:rFonts w:hint="eastAsia"/>
                          <w:sz w:val="15"/>
                          <w:szCs w:val="13"/>
                          <w:lang w:val="en-US" w:eastAsia="zh-CN"/>
                        </w:rPr>
                        <w:t>决策树代码运行截图1</w:t>
                      </w:r>
                    </w:p>
                  </w:txbxContent>
                </v:textbox>
                <w10:wrap type="square"/>
              </v:shap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5408" behindDoc="0" locked="0" layoutInCell="1" allowOverlap="1">
                <wp:simplePos x="0" y="0"/>
                <wp:positionH relativeFrom="column">
                  <wp:posOffset>5280025</wp:posOffset>
                </wp:positionH>
                <wp:positionV relativeFrom="paragraph">
                  <wp:posOffset>229870</wp:posOffset>
                </wp:positionV>
                <wp:extent cx="609600" cy="392430"/>
                <wp:effectExtent l="3175" t="5080" r="9525" b="8890"/>
                <wp:wrapNone/>
                <wp:docPr id="12" name="直接连接符 12"/>
                <wp:cNvGraphicFramePr/>
                <a:graphic xmlns:a="http://schemas.openxmlformats.org/drawingml/2006/main">
                  <a:graphicData uri="http://schemas.microsoft.com/office/word/2010/wordprocessingShape">
                    <wps:wsp>
                      <wps:cNvCnPr/>
                      <wps:spPr>
                        <a:xfrm flipH="1" flipV="1">
                          <a:off x="6172835" y="8024495"/>
                          <a:ext cx="609600" cy="3924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5.75pt;margin-top:18.1pt;height:30.9pt;width:48pt;z-index:251665408;mso-width-relative:page;mso-height-relative:page;" filled="f" stroked="t" coordsize="21600,21600" o:gfxdata="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txHjtYAAAAIAQAADwAAAAAAAAABACAAAAAiAAAAZHJzL2Rv&#10;d25yZXYueG1sUEsBAhQAFAAAAAgAh07iQDefRxADAgAA2AMAAA4AAAAAAAAAAQAgAAAAJQEAAGRy&#10;cy9lMm9Eb2MueG1sUEsFBgAAAAAGAAYAWQEAAJoFAAAAAA==&#10;">
                <v:fill on="f" focussize="0,0"/>
                <v:stroke weight="1pt" color="#FF0000 [3204]" miterlimit="8" joinstyle="miter"/>
                <v:imagedata o:title=""/>
                <o:lock v:ext="edit" aspectratio="f"/>
              </v:lin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6432" behindDoc="0" locked="0" layoutInCell="1" allowOverlap="1">
                <wp:simplePos x="0" y="0"/>
                <wp:positionH relativeFrom="column">
                  <wp:posOffset>5226685</wp:posOffset>
                </wp:positionH>
                <wp:positionV relativeFrom="paragraph">
                  <wp:posOffset>351790</wp:posOffset>
                </wp:positionV>
                <wp:extent cx="664845" cy="280035"/>
                <wp:effectExtent l="2540" t="5715" r="5715" b="6350"/>
                <wp:wrapNone/>
                <wp:docPr id="13" name="直接连接符 13"/>
                <wp:cNvGraphicFramePr/>
                <a:graphic xmlns:a="http://schemas.openxmlformats.org/drawingml/2006/main">
                  <a:graphicData uri="http://schemas.microsoft.com/office/word/2010/wordprocessingShape">
                    <wps:wsp>
                      <wps:cNvCnPr/>
                      <wps:spPr>
                        <a:xfrm>
                          <a:off x="6111875" y="8115935"/>
                          <a:ext cx="664845" cy="2800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1.55pt;margin-top:27.7pt;height:22.05pt;width:52.35pt;z-index:251666432;mso-width-relative:page;mso-height-relative:page;" filled="f" stroked="t" coordsize="21600,21600" o:gfxdata="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ZyvdNoAAAAJAQAADwAAAAAAAAABACAAAAAiAAAAZHJzL2Rvd25yZXYu&#10;eG1sUEsBAhQAFAAAAAgAh07iQHKPTjD5AQAAxAMAAA4AAAAAAAAAAQAgAAAAKQEAAGRycy9lMm9E&#10;b2MueG1sUEsFBgAAAAAGAAYAWQEAAJQFAAAAAA==&#10;">
                <v:fill on="f" focussize="0,0"/>
                <v:stroke weight="1pt" color="#FF0000 [3204]" miterlimit="8" joinstyle="miter"/>
                <v:imagedata o:title=""/>
                <o:lock v:ext="edit" aspectratio="f"/>
              </v:lin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3360" behindDoc="0" locked="0" layoutInCell="1" allowOverlap="1">
                <wp:simplePos x="0" y="0"/>
                <wp:positionH relativeFrom="column">
                  <wp:posOffset>4915535</wp:posOffset>
                </wp:positionH>
                <wp:positionV relativeFrom="paragraph">
                  <wp:posOffset>625475</wp:posOffset>
                </wp:positionV>
                <wp:extent cx="990600" cy="4445"/>
                <wp:effectExtent l="0" t="50165" r="0" b="59690"/>
                <wp:wrapNone/>
                <wp:docPr id="4" name="直接箭头连接符 4"/>
                <wp:cNvGraphicFramePr/>
                <a:graphic xmlns:a="http://schemas.openxmlformats.org/drawingml/2006/main">
                  <a:graphicData uri="http://schemas.microsoft.com/office/word/2010/wordprocessingShape">
                    <wps:wsp>
                      <wps:cNvCnPr/>
                      <wps:spPr>
                        <a:xfrm flipH="1">
                          <a:off x="5875655" y="8347710"/>
                          <a:ext cx="990600" cy="444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7.05pt;margin-top:49.25pt;height:0.35pt;width:78pt;z-index:251663360;mso-width-relative:page;mso-height-relative:page;" filled="f" stroked="t" coordsize="21600,21600" o:gfxdata="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OtkF9gA&#10;AAAJAQAADwAAAAAAAAABACAAAAAiAAAAZHJzL2Rvd25yZXYueG1sUEsBAhQAFAAAAAgAh07iQCEF&#10;sWwfAgAA9wMAAA4AAAAAAAAAAQAgAAAAJwEAAGRycy9lMm9Eb2MueG1sUEsFBgAAAAAGAAYAWQEA&#10;ALgFAAAAAA==&#10;">
                <v:fill on="f" focussize="0,0"/>
                <v:stroke weight="1.5pt" color="#5B9BD5 [3204]" miterlimit="8" joinstyle="miter" endarrow="open"/>
                <v:imagedata o:title=""/>
                <o:lock v:ext="edit" aspectratio="f"/>
              </v:shape>
            </w:pict>
          </mc:Fallback>
        </mc:AlternateContent>
      </w:r>
      <w:r>
        <w:rPr>
          <w:rFonts w:hint="eastAsia" w:ascii="Arial" w:hAnsi="Arial" w:eastAsia="微软雅黑" w:cs="Arial"/>
          <w:lang w:val="en-US" w:eastAsia="zh-CN"/>
        </w:rPr>
        <w:t>∃Enemy</w:t>
      </w:r>
      <m:oMath>
        <m:d>
          <m:dPr>
            <m:ctrlPr>
              <w:rPr>
                <w:rFonts w:hint="eastAsia" w:ascii="Cambria Math" w:hAnsi="Cambria Math" w:eastAsia="微软雅黑" w:cs="Arial"/>
                <w:lang w:val="en-US" w:eastAsia="zh-CN"/>
              </w:rPr>
            </m:ctrlPr>
          </m:dPr>
          <m:e>
            <m:r>
              <m:rPr>
                <m:sty m:val="p"/>
              </m:rPr>
              <w:rPr>
                <w:rFonts w:hint="default" w:ascii="Cambria Math" w:hAnsi="Cambria Math" w:eastAsia="微软雅黑" w:cs="Arial"/>
                <w:lang w:val="en-US" w:eastAsia="zh-CN"/>
              </w:rPr>
              <m:t>x,y</m:t>
            </m:r>
            <m:ctrlPr>
              <w:rPr>
                <w:rFonts w:hint="eastAsia" w:ascii="Cambria Math" w:hAnsi="Cambria Math" w:eastAsia="微软雅黑" w:cs="Arial"/>
                <w:lang w:val="en-US" w:eastAsia="zh-CN"/>
              </w:rPr>
            </m:ctrlPr>
          </m:e>
        </m:d>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U</m:t>
        </m:r>
      </m:oMath>
      <w:r>
        <m:rPr/>
        <w:rPr>
          <w:rFonts w:hint="eastAsia" w:ascii="Arial" w:hAnsi="Arial" w:eastAsia="微软雅黑" w:cs="Arial"/>
          <w:lang w:val="en-US" w:eastAsia="zh-CN"/>
        </w:rPr>
        <w:t>，以其为原点建立极坐标系，如右图所示。该带状区域需要满足两个条件：</w:t>
      </w:r>
      <w:r>
        <w:rPr>
          <w:rFonts w:hint="eastAsia" w:ascii="Arial" w:hAnsi="Arial" w:eastAsia="微软雅黑" w:cs="Arial"/>
          <w:i/>
          <w:iCs/>
          <w:u w:val="single"/>
          <w:lang w:val="en-US" w:eastAsia="zh-CN"/>
        </w:rPr>
        <w:t>α</w:t>
      </w:r>
      <w:r>
        <w:rPr>
          <w:rFonts w:hint="eastAsia" w:ascii="Arial" w:hAnsi="Arial" w:eastAsia="微软雅黑" w:cs="Arial"/>
          <w:i w:val="0"/>
          <w:iCs w:val="0"/>
          <w:u w:val="single"/>
          <w:lang w:val="en-US" w:eastAsia="zh-CN"/>
        </w:rPr>
        <w:t>域上的连续性</w:t>
      </w:r>
      <w:r>
        <w:rPr>
          <w:rFonts w:hint="eastAsia" w:ascii="Arial" w:hAnsi="Arial" w:eastAsia="微软雅黑" w:cs="Arial"/>
          <w:lang w:val="en-US" w:eastAsia="zh-CN"/>
        </w:rPr>
        <w:t>、</w:t>
      </w:r>
      <w:r>
        <w:rPr>
          <w:rFonts w:hint="eastAsia" w:ascii="Arial" w:hAnsi="Arial" w:eastAsia="微软雅黑" w:cs="Arial"/>
          <w:i/>
          <w:iCs/>
          <w:u w:val="single"/>
          <w:lang w:val="en-US" w:eastAsia="zh-CN"/>
        </w:rPr>
        <w:t>α</w:t>
      </w:r>
      <w:r>
        <w:rPr>
          <w:rFonts w:hint="eastAsia" w:ascii="Arial" w:hAnsi="Arial" w:eastAsia="微软雅黑" w:cs="Arial"/>
          <w:i w:val="0"/>
          <w:iCs w:val="0"/>
          <w:u w:val="single"/>
          <w:lang w:val="en-US" w:eastAsia="zh-CN"/>
        </w:rPr>
        <w:t>确定时</w:t>
      </w:r>
      <w:r>
        <w:rPr>
          <w:rFonts w:hint="eastAsia" w:ascii="Arial" w:hAnsi="Arial" w:eastAsia="微软雅黑" w:cs="Arial"/>
          <w:i/>
          <w:iCs/>
          <w:u w:val="single"/>
          <w:lang w:val="en-US" w:eastAsia="zh-CN"/>
        </w:rPr>
        <w:t>r</w:t>
      </w:r>
      <w:r>
        <w:rPr>
          <w:rFonts w:hint="eastAsia" w:ascii="Arial" w:hAnsi="Arial" w:eastAsia="微软雅黑" w:cs="Arial"/>
          <w:i w:val="0"/>
          <w:iCs w:val="0"/>
          <w:u w:val="single"/>
          <w:lang w:val="en-US" w:eastAsia="zh-CN"/>
        </w:rPr>
        <w:t>域上的连续性</w:t>
      </w:r>
      <w:r>
        <w:rPr>
          <w:rFonts w:hint="eastAsia" w:ascii="Arial" w:hAnsi="Arial" w:eastAsia="微软雅黑" w:cs="Arial"/>
          <w:lang w:val="en-US" w:eastAsia="zh-CN"/>
        </w:rPr>
        <w:t>。即</w:t>
      </w:r>
      <w:r>
        <m:rPr/>
        <w:rPr>
          <w:rFonts w:hint="eastAsia" w:ascii="Arial" w:hAnsi="Arial" w:eastAsia="微软雅黑" w:cs="Arial"/>
          <w:lang w:val="en-US" w:eastAsia="zh-CN"/>
        </w:rPr>
        <w:t>连续角度α满足</w:t>
      </w:r>
    </w:p>
    <w:p>
      <w:pPr>
        <w:rPr>
          <w:rFonts w:hint="eastAsia" w:ascii="Arial" w:hAnsi="Arial" w:eastAsia="微软雅黑" w:cs="Arial"/>
          <w:lang w:val="en-US" w:eastAsia="zh-CN"/>
        </w:rPr>
      </w:pPr>
      <m:oMath>
        <m:sSub>
          <m:sSubPr>
            <m:ctrlPr>
              <w:rPr>
                <w:rFonts w:hint="eastAsia" w:ascii="Cambria Math" w:hAnsi="Cambria Math" w:eastAsia="微软雅黑" w:cs="Arial"/>
                <w:lang w:val="en-US" w:eastAsia="zh-CN"/>
              </w:rPr>
            </m:ctrlPr>
          </m:sSubPr>
          <m:e>
            <m:r>
              <m:rPr>
                <m:sty m:val="p"/>
              </m:rPr>
              <w:rPr>
                <w:rFonts w:hint="default" w:ascii="Cambria Math" w:hAnsi="Cambria Math" w:eastAsia="微软雅黑" w:cs="Arial"/>
                <w:lang w:val="en-US" w:eastAsia="zh-CN"/>
              </w:rPr>
              <m:t>k</m:t>
            </m:r>
            <m:ctrlPr>
              <w:rPr>
                <w:rFonts w:hint="eastAsia" w:ascii="Cambria Math" w:hAnsi="Cambria Math" w:eastAsia="微软雅黑" w:cs="Arial"/>
                <w:lang w:val="en-US" w:eastAsia="zh-CN"/>
              </w:rPr>
            </m:ctrlPr>
          </m:e>
          <m:sub>
            <m:r>
              <m:rPr>
                <m:sty m:val="p"/>
              </m:rPr>
              <w:rPr>
                <w:rFonts w:hint="default" w:ascii="Cambria Math" w:hAnsi="Cambria Math" w:eastAsia="微软雅黑" w:cs="Arial"/>
                <w:lang w:val="en-US" w:eastAsia="zh-CN"/>
              </w:rPr>
              <m:t>1</m:t>
            </m:r>
            <m:ctrlPr>
              <w:rPr>
                <w:rFonts w:hint="eastAsia" w:ascii="Cambria Math" w:hAnsi="Cambria Math" w:eastAsia="微软雅黑" w:cs="Arial"/>
                <w:lang w:val="en-US" w:eastAsia="zh-CN"/>
              </w:rPr>
            </m:ctrlPr>
          </m:sub>
        </m:sSub>
        <m:r>
          <m:rPr>
            <m:sty m:val="p"/>
          </m:rPr>
          <w:rPr>
            <w:rFonts w:hint="default" w:ascii="Cambria Math" w:hAnsi="Cambria Math" w:eastAsia="微软雅黑" w:cs="Arial"/>
            <w:lang w:val="en-US" w:eastAsia="zh-CN"/>
          </w:rPr>
          <m:t>&lt;</m:t>
        </m:r>
        <m:r>
          <m:rPr>
            <m:sty m:val="p"/>
          </m:rPr>
          <w:rPr>
            <w:rFonts w:hint="eastAsia" w:ascii="Cambria Math" w:hAnsi="Cambria Math" w:eastAsia="微软雅黑" w:cs="Arial"/>
            <w:lang w:val="en-US" w:eastAsia="zh-CN"/>
          </w:rPr>
          <m:t>α</m:t>
        </m:r>
        <m:r>
          <m:rPr>
            <m:sty m:val="p"/>
          </m:rPr>
          <w:rPr>
            <w:rFonts w:hint="default" w:ascii="Cambria Math" w:hAnsi="Cambria Math" w:eastAsia="微软雅黑" w:cs="Arial"/>
            <w:lang w:val="en-US" w:eastAsia="zh-CN"/>
          </w:rPr>
          <m:t>&lt;</m:t>
        </m:r>
        <m:sSub>
          <m:sSubPr>
            <m:ctrlPr>
              <m:rPr/>
              <w:rPr>
                <w:rFonts w:hint="default" w:ascii="Cambria Math" w:hAnsi="Cambria Math" w:eastAsia="微软雅黑" w:cs="Arial"/>
                <w:lang w:val="en-US" w:eastAsia="zh-CN"/>
              </w:rPr>
            </m:ctrlPr>
          </m:sSubPr>
          <m:e>
            <m:r>
              <m:rPr>
                <m:sty m:val="p"/>
              </m:rPr>
              <w:rPr>
                <w:rFonts w:hint="default" w:ascii="Cambria Math" w:hAnsi="Cambria Math" w:eastAsia="微软雅黑" w:cs="Arial"/>
                <w:lang w:val="en-US" w:eastAsia="zh-CN"/>
              </w:rPr>
              <m:t>k</m:t>
            </m:r>
            <m:ctrlPr>
              <m:rPr/>
              <w:rPr>
                <w:rFonts w:hint="default" w:ascii="Cambria Math" w:hAnsi="Cambria Math" w:eastAsia="微软雅黑" w:cs="Arial"/>
                <w:lang w:val="en-US" w:eastAsia="zh-CN"/>
              </w:rPr>
            </m:ctrlPr>
          </m:e>
          <m:sub>
            <m:r>
              <m:rPr>
                <m:sty m:val="p"/>
              </m:rPr>
              <w:rPr>
                <w:rFonts w:hint="default" w:ascii="Cambria Math" w:hAnsi="Cambria Math" w:eastAsia="微软雅黑" w:cs="Arial"/>
                <w:lang w:val="en-US" w:eastAsia="zh-CN"/>
              </w:rPr>
              <m:t>2</m:t>
            </m:r>
            <m:ctrlPr>
              <m:rPr/>
              <w:rPr>
                <w:rFonts w:hint="default" w:ascii="Cambria Math" w:hAnsi="Cambria Math" w:eastAsia="微软雅黑" w:cs="Arial"/>
                <w:lang w:val="en-US" w:eastAsia="zh-CN"/>
              </w:rPr>
            </m:ctrlPr>
          </m:sub>
        </m:sSub>
      </m:oMath>
      <w:r>
        <m:rPr/>
        <w:rPr>
          <w:rFonts w:hint="eastAsia" w:ascii="Arial" w:hAnsi="Arial" w:eastAsia="微软雅黑" w:cs="Arial"/>
          <w:lang w:val="en-US" w:eastAsia="zh-CN"/>
        </w:rPr>
        <w:t>，并且</w:t>
      </w:r>
      <w:r>
        <m:rPr/>
        <w:rPr>
          <w:rFonts w:hint="eastAsia" w:ascii="Arial" w:hAnsi="Arial" w:eastAsia="微软雅黑" w:cs="Arial"/>
          <w:u w:val="single"/>
          <w:lang w:val="en-US" w:eastAsia="zh-CN"/>
        </w:rPr>
        <w:t>当</w:t>
      </w:r>
      <w:r>
        <w:rPr>
          <w:rFonts w:hint="eastAsia" w:ascii="Arial" w:hAnsi="Arial" w:eastAsia="微软雅黑" w:cs="Arial"/>
          <w:u w:val="single"/>
          <w:lang w:val="en-US" w:eastAsia="zh-CN"/>
        </w:rPr>
        <w:t>α确定时</w:t>
      </w:r>
      <w:r>
        <w:rPr>
          <w:rFonts w:hint="eastAsia" w:ascii="Arial" w:hAnsi="Arial" w:eastAsia="微软雅黑" w:cs="Arial"/>
          <w:lang w:val="en-US" w:eastAsia="zh-CN"/>
        </w:rPr>
        <w:t>，在</w:t>
      </w:r>
      <m:oMath>
        <m:sSub>
          <m:sSubPr>
            <m:ctrlPr>
              <w:rPr>
                <w:rFonts w:hint="eastAsia" w:ascii="Cambria Math" w:hAnsi="Cambria Math" w:eastAsia="微软雅黑" w:cs="Arial"/>
                <w:lang w:val="en-US" w:eastAsia="zh-CN"/>
              </w:rPr>
            </m:ctrlPr>
          </m:sSubPr>
          <m:e>
            <m:r>
              <m:rPr>
                <m:sty m:val="p"/>
              </m:rPr>
              <w:rPr>
                <w:rFonts w:hint="default" w:ascii="Cambria Math" w:hAnsi="Cambria Math" w:eastAsia="微软雅黑" w:cs="Arial"/>
                <w:lang w:val="en-US" w:eastAsia="zh-CN"/>
              </w:rPr>
              <m:t>d</m:t>
            </m:r>
            <m:ctrlPr>
              <w:rPr>
                <w:rFonts w:hint="eastAsia" w:ascii="Cambria Math" w:hAnsi="Cambria Math" w:eastAsia="微软雅黑" w:cs="Arial"/>
                <w:lang w:val="en-US" w:eastAsia="zh-CN"/>
              </w:rPr>
            </m:ctrlPr>
          </m:e>
          <m:sub>
            <m:r>
              <m:rPr>
                <m:sty m:val="p"/>
              </m:rPr>
              <w:rPr>
                <w:rFonts w:hint="default" w:ascii="Cambria Math" w:hAnsi="Cambria Math" w:eastAsia="微软雅黑" w:cs="Arial"/>
                <w:lang w:val="en-US" w:eastAsia="zh-CN"/>
              </w:rPr>
              <m:t>1</m:t>
            </m:r>
            <m:ctrlPr>
              <w:rPr>
                <w:rFonts w:hint="eastAsia" w:ascii="Cambria Math" w:hAnsi="Cambria Math" w:eastAsia="微软雅黑" w:cs="Arial"/>
                <w:lang w:val="en-US" w:eastAsia="zh-CN"/>
              </w:rPr>
            </m:ctrlPr>
          </m:sub>
        </m:sSub>
        <m:r>
          <m:rPr>
            <m:sty m:val="p"/>
          </m:rPr>
          <w:rPr>
            <w:rFonts w:hint="default" w:ascii="Cambria Math" w:hAnsi="Cambria Math" w:eastAsia="微软雅黑" w:cs="Arial"/>
            <w:lang w:val="en-US" w:eastAsia="zh-CN"/>
          </w:rPr>
          <m:t>&lt;r&lt;</m:t>
        </m:r>
        <m:sSub>
          <m:sSubPr>
            <m:ctrlPr>
              <w:rPr>
                <w:rFonts w:hint="default" w:ascii="Cambria Math" w:hAnsi="Cambria Math" w:eastAsia="微软雅黑" w:cs="Arial"/>
                <w:lang w:val="en-US" w:eastAsia="zh-CN"/>
              </w:rPr>
            </m:ctrlPr>
          </m:sSubPr>
          <m:e>
            <m:r>
              <m:rPr>
                <m:sty m:val="p"/>
              </m:rPr>
              <w:rPr>
                <w:rFonts w:hint="default" w:ascii="Cambria Math" w:hAnsi="Cambria Math" w:eastAsia="微软雅黑" w:cs="Arial"/>
                <w:lang w:val="en-US" w:eastAsia="zh-CN"/>
              </w:rPr>
              <m:t>d</m:t>
            </m:r>
            <m:ctrlPr>
              <w:rPr>
                <w:rFonts w:hint="default" w:ascii="Cambria Math" w:hAnsi="Cambria Math" w:eastAsia="微软雅黑" w:cs="Arial"/>
                <w:lang w:val="en-US" w:eastAsia="zh-CN"/>
              </w:rPr>
            </m:ctrlPr>
          </m:e>
          <m:sub>
            <m:r>
              <m:rPr>
                <m:sty m:val="p"/>
              </m:rPr>
              <w:rPr>
                <w:rFonts w:hint="default" w:ascii="Cambria Math" w:hAnsi="Cambria Math" w:eastAsia="微软雅黑" w:cs="Arial"/>
                <w:lang w:val="en-US" w:eastAsia="zh-CN"/>
              </w:rPr>
              <m:t>2</m:t>
            </m:r>
            <m:ctrlPr>
              <w:rPr>
                <w:rFonts w:hint="default" w:ascii="Cambria Math" w:hAnsi="Cambria Math" w:eastAsia="微软雅黑" w:cs="Arial"/>
                <w:lang w:val="en-US" w:eastAsia="zh-CN"/>
              </w:rPr>
            </m:ctrlPr>
          </m:sub>
        </m:sSub>
      </m:oMath>
      <w:r>
        <w:rPr>
          <w:rFonts w:hint="eastAsia" w:ascii="Arial" w:hAnsi="Arial" w:eastAsia="微软雅黑" w:cs="Arial"/>
          <w:lang w:val="en-US" w:eastAsia="zh-CN"/>
        </w:rPr>
        <w:t>内没有障碍物。</w:t>
      </w:r>
    </w:p>
    <w:p>
      <w:pPr>
        <w:ind w:firstLine="420"/>
        <w:rPr>
          <w:rFonts w:hint="eastAsia" w:ascii="Arial" w:hAnsi="Arial" w:eastAsia="微软雅黑" w:cs="Arial"/>
          <w:lang w:val="en-US" w:eastAsia="zh-CN"/>
        </w:rPr>
      </w:pPr>
      <w:r>
        <w:rPr>
          <w:rFonts w:hint="eastAsia" w:ascii="Arial" w:hAnsi="Arial" w:eastAsia="微软雅黑" w:cs="Arial"/>
          <w:lang w:val="en-US" w:eastAsia="zh-CN"/>
        </w:rPr>
        <w:t>例如右图中，红线所夹区域不满足α确定时</w:t>
      </w:r>
      <m:oMath>
        <m:r>
          <m:rPr>
            <m:sty m:val="p"/>
          </m:rPr>
          <w:rPr>
            <w:rFonts w:hint="default" w:ascii="Cambria Math" w:hAnsi="Cambria Math" w:eastAsia="微软雅黑" w:cs="Arial"/>
            <w:lang w:val="en-US" w:eastAsia="zh-CN"/>
          </w:rPr>
          <m:t>r</m:t>
        </m:r>
      </m:oMath>
      <w:r>
        <w:rPr>
          <w:rFonts w:hint="eastAsia" w:ascii="Arial" w:hAnsi="Arial" w:eastAsia="微软雅黑" w:cs="Arial"/>
          <w:lang w:val="en-US" w:eastAsia="zh-CN"/>
        </w:rPr>
        <w:t>域上的连续性，因此不作为备选区域。</w:t>
      </w:r>
    </w:p>
    <w:p>
      <w:pPr>
        <w:ind w:firstLine="420"/>
        <m:rPr/>
        <w:rPr>
          <w:rFonts w:hint="eastAsia" w:ascii="Arial" w:hAnsi="Arial" w:eastAsia="微软雅黑" w:cs="Arial"/>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4528820</wp:posOffset>
                </wp:positionH>
                <wp:positionV relativeFrom="paragraph">
                  <wp:posOffset>544195</wp:posOffset>
                </wp:positionV>
                <wp:extent cx="234315" cy="586105"/>
                <wp:effectExtent l="0" t="0" r="6985" b="10795"/>
                <wp:wrapNone/>
                <wp:docPr id="20" name="文本框 20"/>
                <wp:cNvGraphicFramePr/>
                <a:graphic xmlns:a="http://schemas.openxmlformats.org/drawingml/2006/main">
                  <a:graphicData uri="http://schemas.microsoft.com/office/word/2010/wordprocessingShape">
                    <wps:wsp>
                      <wps:cNvSpPr txBox="1"/>
                      <wps:spPr>
                        <a:xfrm>
                          <a:off x="4779645" y="1624965"/>
                          <a:ext cx="234315" cy="5861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lang w:val="en-US" w:eastAsia="zh-CN"/>
                              </w:rPr>
                            </w:pPr>
                            <w:r>
                              <w:rPr>
                                <w:rFonts w:hint="eastAsia"/>
                                <w:color w:val="FF000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6pt;margin-top:42.85pt;height:46.15pt;width:18.45pt;z-index:251670528;mso-width-relative:page;mso-height-relative:page;" filled="f" stroked="f" coordsize="21600,21600" o:gfxdata="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N4gU/rbAAAACgEAAA8AAAAAAAAAAQAgAAAA&#10;IgAAAGRycy9kb3ducmV2LnhtbFBLAQIUABQAAAAIAIdO4kC+K+UUswIAAFsFAAAOAAAAAAAAAAEA&#10;IAAAACoBAABkcnMvZTJvRG9jLnhtbFBLBQYAAAAABgAGAFkBAABPBgAAAAA=&#10;">
                <v:fill on="f" focussize="0,0"/>
                <v:stroke on="f" weight="0.5pt"/>
                <v:imagedata o:title=""/>
                <o:lock v:ext="edit" aspectratio="f"/>
                <v:textbox>
                  <w:txbxContent>
                    <w:p>
                      <w:pPr>
                        <w:rPr>
                          <w:rFonts w:hint="eastAsia" w:eastAsia="宋体"/>
                          <w:color w:val="FF0000"/>
                          <w:lang w:val="en-US" w:eastAsia="zh-CN"/>
                        </w:rPr>
                      </w:pPr>
                      <w:r>
                        <w:rPr>
                          <w:rFonts w:hint="eastAsia"/>
                          <w:color w:val="FF0000"/>
                          <w:lang w:val="en-US" w:eastAsia="zh-CN"/>
                        </w:rPr>
                        <w:t>1</w:t>
                      </w:r>
                    </w:p>
                  </w:txbxContent>
                </v:textbox>
              </v:shape>
            </w:pict>
          </mc:Fallback>
        </mc:AlternateContent>
      </w:r>
      <w:r>
        <m:rPr/>
        <w:rPr>
          <w:rFonts w:hint="eastAsia" w:ascii="Arial" w:hAnsi="Arial" w:eastAsia="微软雅黑" w:cs="Arial"/>
          <w:lang w:val="en-US" w:eastAsia="zh-CN"/>
        </w:rPr>
        <w:t>选出所有备选区域的几何中心，认定为合适的打击点。如上图所示，合适的打击点已经使用实心黑点标出。</w:t>
      </w:r>
    </w:p>
    <w:p>
      <w:pPr>
        <w:numPr>
          <w:numId w:val="0"/>
        </w:numPr>
        <w:ind w:leftChars="0" w:firstLine="420" w:firstLineChars="0"/>
        <m:rPr/>
        <w:rPr>
          <w:rFonts w:hint="eastAsia" w:ascii="Arial" w:hAnsi="Arial" w:eastAsia="微软雅黑" w:cs="Arial"/>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4514215</wp:posOffset>
                </wp:positionH>
                <wp:positionV relativeFrom="paragraph">
                  <wp:posOffset>221615</wp:posOffset>
                </wp:positionV>
                <wp:extent cx="234315" cy="58610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FF0000"/>
                                <w:lang w:val="en-US" w:eastAsia="zh-CN"/>
                              </w:rPr>
                            </w:pPr>
                            <w:r>
                              <w:rPr>
                                <w:rFonts w:hint="eastAsia"/>
                                <w:color w:val="FF000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45pt;margin-top:17.45pt;height:46.15pt;width:18.45pt;z-index:251682816;mso-width-relative:page;mso-height-relative:page;" filled="f" stroked="f" coordsize="21600,21600" o:gfxdata="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yJwx2wAAAAoBAAAPAAAAAAAAAAEAIAAAACIAAABk&#10;cnMvZG93bnJldi54bWxQSwECFAAUAAAACACHTuJAxMOQcDwCAABnBAAADgAAAAAAAAABACAAAAAq&#10;AQAAZHJzL2Uyb0RvYy54bWxQSwUGAAAAAAYABgBZAQAA2AUAAAAA&#10;">
                <v:fill on="f" focussize="0,0"/>
                <v:stroke on="f" weight="0.5pt"/>
                <v:imagedata o:title=""/>
                <o:lock v:ext="edit" aspectratio="f"/>
                <v:textbox>
                  <w:txbxContent>
                    <w:p>
                      <w:pPr>
                        <w:rPr>
                          <w:rFonts w:hint="default" w:eastAsia="宋体"/>
                          <w:color w:val="FF0000"/>
                          <w:lang w:val="en-US" w:eastAsia="zh-CN"/>
                        </w:rPr>
                      </w:pPr>
                      <w:r>
                        <w:rPr>
                          <w:rFonts w:hint="eastAsia"/>
                          <w:color w:val="FF0000"/>
                          <w:lang w:val="en-US" w:eastAsia="zh-CN"/>
                        </w:rPr>
                        <w:t>1</w:t>
                      </w:r>
                    </w:p>
                  </w:txbxContent>
                </v:textbox>
              </v:shape>
            </w:pict>
          </mc:Fallback>
        </mc:AlternateContent>
      </w:r>
      <w:r>
        <w:drawing>
          <wp:anchor distT="0" distB="0" distL="114300" distR="114300" simplePos="0" relativeHeight="251668480" behindDoc="0" locked="0" layoutInCell="1" allowOverlap="1">
            <wp:simplePos x="0" y="0"/>
            <wp:positionH relativeFrom="column">
              <wp:posOffset>4542155</wp:posOffset>
            </wp:positionH>
            <wp:positionV relativeFrom="paragraph">
              <wp:posOffset>89535</wp:posOffset>
            </wp:positionV>
            <wp:extent cx="1914525" cy="1069975"/>
            <wp:effectExtent l="0" t="0" r="3175" b="952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8"/>
                    <a:srcRect t="11845"/>
                    <a:stretch>
                      <a:fillRect/>
                    </a:stretch>
                  </pic:blipFill>
                  <pic:spPr>
                    <a:xfrm>
                      <a:off x="0" y="0"/>
                      <a:ext cx="1914525" cy="1069975"/>
                    </a:xfrm>
                    <a:prstGeom prst="rect">
                      <a:avLst/>
                    </a:prstGeom>
                    <a:noFill/>
                    <a:ln>
                      <a:noFill/>
                    </a:ln>
                  </pic:spPr>
                </pic:pic>
              </a:graphicData>
            </a:graphic>
          </wp:anchor>
        </w:drawing>
      </w:r>
      <w:r>
        <m:rPr/>
        <w:rPr>
          <w:rFonts w:hint="eastAsia" w:ascii="Arial" w:hAnsi="Arial" w:eastAsia="微软雅黑" w:cs="Arial"/>
          <w:lang w:val="en-US" w:eastAsia="zh-CN"/>
        </w:rPr>
        <w:t>3.调度我方人员进行打击</w:t>
      </w:r>
    </w:p>
    <w:p>
      <w:pPr>
        <w:numPr>
          <w:numId w:val="0"/>
        </w:numPr>
        <w:ind w:leftChars="0" w:firstLine="420" w:firstLineChars="0"/>
        <m:rPr/>
        <w:rPr>
          <w:rFonts w:hint="eastAsia" w:ascii="Arial" w:hAnsi="Arial" w:eastAsia="微软雅黑" w:cs="Arial"/>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4912995</wp:posOffset>
                </wp:positionH>
                <wp:positionV relativeFrom="paragraph">
                  <wp:posOffset>685165</wp:posOffset>
                </wp:positionV>
                <wp:extent cx="1320800" cy="35814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5"/>
                                <w:szCs w:val="13"/>
                                <w:lang w:val="en-US" w:eastAsia="zh-CN"/>
                              </w:rPr>
                            </w:pPr>
                            <w:r>
                              <w:rPr>
                                <w:rFonts w:hint="eastAsia"/>
                                <w:sz w:val="15"/>
                                <w:szCs w:val="13"/>
                                <w:lang w:val="en-US" w:eastAsia="zh-CN"/>
                              </w:rPr>
                              <w:t>决策树代码运行截图2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85pt;margin-top:53.95pt;height:28.2pt;width:104pt;z-index:251669504;mso-width-relative:page;mso-height-relative:page;" filled="f" stroked="t" coordsize="21600,21600" o:gfxdata="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fWaY2AAAAAoBAAAPAAAAAAAAAAEAIAAAACIAAABkcnMvZG93bnJldi54bWxQSwECFAAUAAAACACH&#10;TuJA8BvZn10CAACuBAAADgAAAAAAAAABACAAAAAnAQAAZHJzL2Uyb0RvYy54bWxQSwUGAAAAAAYA&#10;BgBZAQAA9gUAAAAA&#10;">
                <v:fill on="f" focussize="0,0"/>
                <v:stroke weight="0.5pt" color="#F8F8F8 [3204]" opacity="0f" joinstyle="round"/>
                <v:imagedata o:title=""/>
                <o:lock v:ext="edit" aspectratio="f"/>
                <v:textbox>
                  <w:txbxContent>
                    <w:p>
                      <w:pPr>
                        <w:rPr>
                          <w:rFonts w:hint="default" w:eastAsia="宋体"/>
                          <w:sz w:val="15"/>
                          <w:szCs w:val="13"/>
                          <w:lang w:val="en-US" w:eastAsia="zh-CN"/>
                        </w:rPr>
                      </w:pPr>
                      <w:r>
                        <w:rPr>
                          <w:rFonts w:hint="eastAsia"/>
                          <w:sz w:val="15"/>
                          <w:szCs w:val="13"/>
                          <w:lang w:val="en-US" w:eastAsia="zh-CN"/>
                        </w:rPr>
                        <w:t>决策树代码运行截图2</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5683885</wp:posOffset>
                </wp:positionH>
                <wp:positionV relativeFrom="paragraph">
                  <wp:posOffset>248920</wp:posOffset>
                </wp:positionV>
                <wp:extent cx="234315" cy="58610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FF0000"/>
                                <w:lang w:val="en-US" w:eastAsia="zh-CN"/>
                              </w:rPr>
                            </w:pPr>
                            <w:r>
                              <w:rPr>
                                <w:rFonts w:hint="eastAsia"/>
                                <w:color w:val="FF0000"/>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55pt;margin-top:19.6pt;height:46.15pt;width:18.45pt;z-index:251671552;mso-width-relative:page;mso-height-relative:page;" filled="f" stroked="f" coordsize="21600,21600" o:gfxdata="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p6qfnXAAAABwEAAA8AAAAAAAAAAQAgAAAAIgAAAGRycy9k&#10;b3ducmV2LnhtbFBLAQIUABQAAAAIAIdO4kAdI/2LPAIAAGcEAAAOAAAAAAAAAAEAIAAAACYBAABk&#10;cnMvZTJvRG9jLnhtbFBLBQYAAAAABgAGAFkBAADUBQAAAAA=&#10;">
                <v:fill on="f" focussize="0,0"/>
                <v:stroke on="f" weight="0.5pt"/>
                <v:imagedata o:title=""/>
                <o:lock v:ext="edit" aspectratio="f"/>
                <v:textbox>
                  <w:txbxContent>
                    <w:p>
                      <w:pPr>
                        <w:rPr>
                          <w:rFonts w:hint="default" w:eastAsia="宋体"/>
                          <w:color w:val="FF0000"/>
                          <w:lang w:val="en-US" w:eastAsia="zh-CN"/>
                        </w:rPr>
                      </w:pPr>
                      <w:r>
                        <w:rPr>
                          <w:rFonts w:hint="eastAsia"/>
                          <w:color w:val="FF0000"/>
                          <w:lang w:val="en-US" w:eastAsia="zh-CN"/>
                        </w:rPr>
                        <w:t>2</w:t>
                      </w:r>
                    </w:p>
                  </w:txbxContent>
                </v:textbox>
              </v:shape>
            </w:pict>
          </mc:Fallback>
        </mc:AlternateContent>
      </w:r>
      <w:r>
        <m:rPr/>
        <w:rPr>
          <w:rFonts w:hint="eastAsia" w:ascii="Arial" w:hAnsi="Arial" w:eastAsia="微软雅黑" w:cs="Arial"/>
          <w:lang w:val="en-US" w:eastAsia="zh-CN"/>
        </w:rPr>
        <w:t>目前我队并未实现“暴击”机制相关的调度算法，但是当前的决策算法也已经做好了铺垫。如右图所示，对于一个敌人，已经选好了1~5五个备选打击点。由于攻击背面装甲板伤害更高，我们显然希望两个选点</w:t>
      </w:r>
      <w:r>
        <m:rPr/>
        <w:rPr>
          <w:rFonts w:hint="eastAsia" w:ascii="Arial" w:hAnsi="Arial" w:eastAsia="微软雅黑" w:cs="Arial"/>
          <w:color w:val="FF0000"/>
          <w:u w:val="single"/>
          <w:lang w:val="en-US" w:eastAsia="zh-CN"/>
        </w:rPr>
        <w:t>夹角最大</w:t>
      </w:r>
      <w:r>
        <m:rPr/>
        <w:rPr>
          <w:rFonts w:hint="eastAsia" w:ascii="Arial" w:hAnsi="Arial" w:eastAsia="微软雅黑" w:cs="Arial"/>
          <w:lang w:val="en-US" w:eastAsia="zh-CN"/>
        </w:rPr>
        <w:t>。</w:t>
      </w:r>
    </w:p>
    <w:p>
      <w:pPr>
        <w:numPr>
          <w:numId w:val="0"/>
        </w:numPr>
        <w:ind w:firstLine="420" w:firstLineChars="0"/>
        <m:rPr/>
        <w:rPr>
          <w:rFonts w:hint="eastAsia" w:ascii="Arial" w:hAnsi="Arial" w:eastAsia="微软雅黑" w:cs="Arial"/>
          <w:lang w:val="en-US" w:eastAsia="zh-CN"/>
        </w:rPr>
      </w:pPr>
      <w:r>
        <m:rPr/>
        <w:rPr>
          <w:rFonts w:hint="eastAsia" w:ascii="Arial" w:hAnsi="Arial" w:eastAsia="微软雅黑" w:cs="Arial"/>
          <w:lang w:val="en-US" w:eastAsia="zh-CN"/>
        </w:rPr>
        <w:t>例如右图中1、2号点符合我们的夹角最大的条件。但是绕后的我方机器人显然更易受到围攻，所以应该调度当前作战能力更强的机器人前往绕后位。例如右图情况下，如果我方起始点在左边，那么健康状况更好的机器人应当被派往2号位进行打击，作战能力略差的则留守1号位。评估我方机器人作战能力使用的同样是</w:t>
      </w:r>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w:r>
        <m:rPr/>
        <w:rPr>
          <w:rFonts w:hint="eastAsia" w:ascii="Arial" w:hAnsi="Arial" w:eastAsia="微软雅黑" w:cs="Arial"/>
          <w:lang w:val="en-US" w:eastAsia="zh-CN"/>
        </w:rPr>
        <w:t>这一函数。</w:t>
      </w:r>
    </w:p>
    <w:p>
      <w:pPr>
        <w:pStyle w:val="4"/>
        <w:numPr>
          <w:ilvl w:val="2"/>
          <w:numId w:val="0"/>
        </w:numPr>
        <w:ind w:leftChars="0"/>
        <w:rPr>
          <w:rFonts w:hint="eastAsia" w:ascii="Arial" w:hAnsi="Arial" w:cs="Arial"/>
          <w:lang w:val="en-US" w:eastAsia="zh-CN"/>
        </w:rPr>
      </w:pPr>
      <w:bookmarkStart w:id="23" w:name="_Toc4999"/>
      <w:r>
        <w:rPr>
          <w:rFonts w:hint="eastAsia" w:ascii="Arial" w:hAnsi="Arial" w:cs="Arial"/>
          <w:lang w:val="en-US" w:eastAsia="zh-CN"/>
        </w:rPr>
        <w:t>2.2.3 机器人配合调度</w:t>
      </w:r>
      <w:bookmarkEnd w:id="23"/>
    </w:p>
    <w:p>
      <w:pPr>
        <w:ind w:firstLine="420"/>
        <w:rPr>
          <w:rFonts w:hint="default" w:ascii="Arial" w:hAnsi="Cambria Math" w:eastAsia="微软雅黑" w:cs="Arial"/>
          <w:i w:val="0"/>
          <w:iCs w:val="0"/>
          <w:color w:val="000000"/>
          <w:sz w:val="21"/>
          <w:lang w:val="en-US" w:eastAsia="zh-CN" w:bidi="ar-SA"/>
        </w:rPr>
      </w:pPr>
      <w:r>
        <w:drawing>
          <wp:anchor distT="0" distB="0" distL="114300" distR="114300" simplePos="0" relativeHeight="251681792" behindDoc="0" locked="0" layoutInCell="1" allowOverlap="1">
            <wp:simplePos x="0" y="0"/>
            <wp:positionH relativeFrom="column">
              <wp:posOffset>3291840</wp:posOffset>
            </wp:positionH>
            <wp:positionV relativeFrom="paragraph">
              <wp:posOffset>76835</wp:posOffset>
            </wp:positionV>
            <wp:extent cx="2988310" cy="2404745"/>
            <wp:effectExtent l="0" t="0" r="8890" b="889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988310" cy="2404745"/>
                    </a:xfrm>
                    <a:prstGeom prst="rect">
                      <a:avLst/>
                    </a:prstGeom>
                    <a:noFill/>
                    <a:ln>
                      <a:noFill/>
                    </a:ln>
                  </pic:spPr>
                </pic:pic>
              </a:graphicData>
            </a:graphic>
          </wp:anchor>
        </w:drawing>
      </w:r>
      <w:r>
        <w:rPr>
          <w:rFonts w:hint="eastAsia" w:ascii="Arial" w:hAnsi="Cambria Math" w:eastAsia="微软雅黑" w:cs="Arial"/>
          <w:i w:val="0"/>
          <w:iCs w:val="0"/>
          <w:color w:val="000000"/>
          <w:sz w:val="21"/>
          <w:lang w:val="en-US" w:eastAsia="zh-CN" w:bidi="ar-SA"/>
        </w:rPr>
        <w:t>良好的机器人配合调度能够快速建立优势、发动有效打击，是比赛中最为复杂、核心的部分。目前决策部分使用行为树算法，在设计时考虑了己方和敌方的血量、弹量、</w:t>
      </w:r>
      <w:r>
        <w:rPr>
          <w:rFonts w:hint="default" w:ascii="Arial" w:hAnsi="Cambria Math" w:eastAsia="微软雅黑" w:cs="Arial"/>
          <w:i w:val="0"/>
          <w:iCs w:val="0"/>
          <w:color w:val="000000"/>
          <w:sz w:val="21"/>
          <w:lang w:val="en-US" w:eastAsia="zh-CN" w:bidi="ar-SA"/>
        </w:rPr>
        <w:t xml:space="preserve">buff </w:t>
      </w:r>
      <w:r>
        <w:rPr>
          <w:rFonts w:hint="eastAsia" w:ascii="Arial" w:hAnsi="Cambria Math" w:eastAsia="微软雅黑" w:cs="Arial"/>
          <w:i w:val="0"/>
          <w:iCs w:val="0"/>
          <w:color w:val="000000"/>
          <w:sz w:val="21"/>
          <w:lang w:val="en-US" w:eastAsia="zh-CN" w:bidi="ar-SA"/>
        </w:rPr>
        <w:t xml:space="preserve">激活状态、是否在火力覆盖范围内等信息作为决策系统的输入，根据状态信息变化实时输出机器人行为。机器人由自身状态可完成自主决策，可独立完成攻击、躲避、巡逻和抢占 </w:t>
      </w:r>
      <w:r>
        <w:rPr>
          <w:rFonts w:hint="default" w:ascii="Arial" w:hAnsi="Cambria Math" w:eastAsia="微软雅黑" w:cs="Arial"/>
          <w:i w:val="0"/>
          <w:iCs w:val="0"/>
          <w:color w:val="000000"/>
          <w:sz w:val="21"/>
          <w:lang w:val="en-US" w:eastAsia="zh-CN" w:bidi="ar-SA"/>
        </w:rPr>
        <w:t xml:space="preserve">buff </w:t>
      </w:r>
      <w:r>
        <w:rPr>
          <w:rFonts w:hint="eastAsia" w:ascii="Arial" w:hAnsi="Cambria Math" w:eastAsia="微软雅黑" w:cs="Arial"/>
          <w:i w:val="0"/>
          <w:iCs w:val="0"/>
          <w:color w:val="000000"/>
          <w:sz w:val="21"/>
          <w:lang w:val="en-US" w:eastAsia="zh-CN" w:bidi="ar-SA"/>
        </w:rPr>
        <w:t>点动作。哨岗可根据判断敌我状态进行全局决策，使我方机器人协同作战进行夹击支援动作。后续可以加入强化学习来更好的调整阈值，使得决策更合理。</w:t>
      </w:r>
    </w:p>
    <w:p>
      <w:pPr>
        <w:numPr>
          <w:numId w:val="0"/>
        </w:numPr>
        <w:ind w:firstLine="420" w:firstLineChars="0"/>
        <m:rPr/>
        <w:rPr>
          <w:rFonts w:hint="default" w:ascii="Arial" w:hAnsi="Arial" w:eastAsia="微软雅黑" w:cs="Arial"/>
          <w:lang w:val="en-US" w:eastAsia="zh-CN"/>
        </w:rPr>
      </w:pPr>
    </w:p>
    <w:p>
      <w:pPr>
        <w:pStyle w:val="4"/>
        <w:numPr>
          <w:ilvl w:val="2"/>
          <w:numId w:val="0"/>
        </w:numPr>
        <w:ind w:leftChars="0"/>
        <w:rPr>
          <w:rFonts w:hint="default"/>
          <w:lang w:val="en-US" w:eastAsia="zh-CN"/>
        </w:rPr>
      </w:pPr>
      <w:bookmarkStart w:id="24" w:name="_Toc16007"/>
      <w:r>
        <w:rPr>
          <w:rFonts w:hint="eastAsia"/>
          <w:lang w:val="en-US" w:eastAsia="zh-CN"/>
        </w:rPr>
        <w:t>2.3定位</w:t>
      </w:r>
      <w:bookmarkEnd w:id="24"/>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传感器模块获取环境信息后，定位系统读取数据后利用融合、滤波算法解算出机器人的姿态。拟选用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的定位方法如下： </w:t>
      </w:r>
    </w:p>
    <w:p>
      <w:pPr>
        <w:numPr>
          <w:ilvl w:val="0"/>
          <w:numId w:val="18"/>
        </w:num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障碍物定位：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启动区围挡近距离围绕距离机器人，并且位于拟选用的超声波测距模块的精准测距范围内，故拟基于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八个环绕车身的测距模块数据解算出机器人的初始位姿。这种方法的初始化精度能够达到厘米级精度。 </w:t>
      </w:r>
    </w:p>
    <w:p>
      <w:pPr>
        <w:numPr>
          <w:ilvl w:val="0"/>
          <w:numId w:val="18"/>
        </w:numPr>
        <w:ind w:left="0" w:leftChars="0"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雷达定位：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激光雷达的信息是机器人位置信息的主要来源。我们采用自适应蒙特卡洛定位（AMCL），该方法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利用粒子滤波在已建好的二维地图上计算求出机器人的位置，同时能够解决机器人绑架的问题，计算出里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程计的累积漂移（/map_frame -&gt; /odom_frame）。在里程计漂移过大、两方处于对峙状态时，机器人将重返启动区进行里程计重置。 </w:t>
      </w:r>
    </w:p>
    <w:p>
      <w:pPr>
        <w:numPr>
          <w:ilvl w:val="0"/>
          <w:numId w:val="19"/>
        </w:num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误差累计消除：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里程计的误差积累是一个缓慢的过程。在其正常运转情况下，里程计的精度远高于其它方法。我们读 取四个轮子的编码器数据，然后结合陀螺仪解算机器人的运动。我队已在自制的车上测试，每百厘米里程 计误差稳定在 3%，并且不随时间变化。通过引入一个比例系数，我们成功弥补了这一误差。并且经过长程测试，发现没有大于 1%的累积误差。为了进一步避免比赛时可能出现的刮蹭、轻微碰撞以及打滑的情况，在已有避障措施的基础上，我们结合 AMCL 定位返回的累积漂移。即当累计漂移大于一个阈值时，返回启动区通过初始化重置误差。</w:t>
      </w:r>
    </w:p>
    <w:p>
      <w:pPr>
        <w:numPr>
          <w:ilvl w:val="0"/>
          <w:numId w:val="20"/>
        </w:numPr>
        <w:ind w:firstLine="420"/>
        <w:rPr>
          <w:rFonts w:hint="eastAsia"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哨岗辅助定位：</w:t>
      </w:r>
    </w:p>
    <w:p>
      <w:pPr>
        <w:numPr>
          <w:ilvl w:val="0"/>
          <w:numId w:val="0"/>
        </w:num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哨岗上运行的</w:t>
      </w:r>
      <w:r>
        <w:rPr>
          <w:rFonts w:hint="default" w:ascii="Arial" w:hAnsi="Cambria Math" w:eastAsia="微软雅黑"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微软雅黑" w:cs="Arial"/>
          <w:i w:val="0"/>
          <w:iCs w:val="0"/>
          <w:color w:val="000000"/>
          <w:sz w:val="21"/>
          <w:lang w:val="en-US" w:eastAsia="zh-CN" w:bidi="ar-SA"/>
        </w:rPr>
        <w:t>。能够辅助AMCL方法进行定位。</w:t>
      </w:r>
    </w:p>
    <w:p>
      <w:pPr>
        <w:numPr>
          <w:ilvl w:val="0"/>
          <w:numId w:val="20"/>
        </w:numPr>
        <w:ind w:left="0" w:leftChars="0" w:firstLine="420" w:firstLineChars="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位姿指纹定位： </w:t>
      </w:r>
      <w:r>
        <w:rPr>
          <w:rFonts w:hint="eastAsia" w:ascii="Arial" w:hAnsi="Cambria Math" w:eastAsia="微软雅黑" w:cs="Arial"/>
          <w:i w:val="0"/>
          <w:iCs w:val="0"/>
          <w:color w:val="000000"/>
          <w:sz w:val="21"/>
          <w:lang w:val="en-US" w:eastAsia="zh-CN" w:bidi="ar-SA"/>
        </w:rPr>
        <w:t>（此方法暂未实装上车）</w:t>
      </w:r>
    </w:p>
    <w:p>
      <w:pPr>
        <w:numPr>
          <w:ilvl w:val="0"/>
          <w:numId w:val="0"/>
        </w:num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我们还采用结合神经网络的位姿指纹定位算法。将八个超声波测距模块得到的测距信息组成八维向量， 称为位姿指纹。将机器人在场地上的每一个位置，每一个姿态反复采集位姿指纹信息，组成详尽、 精确的位姿指纹数据库，传入全连接神经网络中进行学习、拟合。将学习得到的模型部署之后，传入实时采集的位姿指纹信息，即可推断出当前的精确位姿，此方法的精确性由海量的预采集位姿指纹保证。</w:t>
      </w:r>
    </w:p>
    <w:p>
      <w:pPr>
        <w:numPr>
          <w:ilvl w:val="0"/>
          <w:numId w:val="0"/>
        </w:numPr>
        <w:ind w:firstLine="420" w:firstLineChars="0"/>
        <w:rPr>
          <w:rFonts w:hint="eastAsia"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目前的定位方法能够保证定位误差在6cm以内，并且能够以平均每秒2~3次的频率更新位置，能够满足当前需要。</w:t>
      </w:r>
    </w:p>
    <w:p>
      <w:pPr>
        <w:pStyle w:val="4"/>
        <w:numPr>
          <w:ilvl w:val="2"/>
          <w:numId w:val="0"/>
        </w:numPr>
        <w:ind w:leftChars="0"/>
        <w:rPr>
          <w:rFonts w:hint="eastAsia"/>
          <w:lang w:val="en-US" w:eastAsia="zh-CN"/>
        </w:rPr>
      </w:pPr>
    </w:p>
    <w:p>
      <w:pPr>
        <w:pStyle w:val="4"/>
        <w:numPr>
          <w:ilvl w:val="2"/>
          <w:numId w:val="0"/>
        </w:numPr>
        <w:ind w:leftChars="0"/>
        <w:rPr>
          <w:rFonts w:hint="eastAsia"/>
          <w:lang w:val="en-US" w:eastAsia="zh-CN"/>
        </w:rPr>
      </w:pPr>
      <w:bookmarkStart w:id="25" w:name="_Toc27216"/>
      <w:r>
        <w:rPr>
          <w:rFonts w:hint="eastAsia"/>
          <w:lang w:val="en-US" w:eastAsia="zh-CN"/>
        </w:rPr>
        <w:t>2.4运动规划</w:t>
      </w:r>
      <w:bookmarkEnd w:id="25"/>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为了让机器人在复杂场地中与敌方进行对抗并获胜，需要进行路径规划和避障。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我队的路径规划综合考虑了敌方位置、我方位置、最短路等因素，并且最坏情况下能够在 </w:t>
      </w:r>
      <w:r>
        <w:rPr>
          <w:rFonts w:hint="default" w:ascii="Arial" w:hAnsi="Arial" w:eastAsia="微软雅黑" w:cs="Arial"/>
          <w:lang w:val="en-US" w:eastAsia="zh-CN"/>
        </w:rPr>
        <w:t xml:space="preserve">0.1 </w:t>
      </w:r>
      <w:r>
        <w:rPr>
          <w:rFonts w:hint="eastAsia" w:ascii="Arial" w:hAnsi="Arial" w:eastAsia="微软雅黑" w:cs="Arial"/>
          <w:lang w:val="en-US" w:eastAsia="zh-CN"/>
        </w:rPr>
        <w:t xml:space="preserve">秒内规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划出一条带有速度信息的运动路径，平均时间在 </w:t>
      </w:r>
      <w:r>
        <w:rPr>
          <w:rFonts w:hint="default" w:ascii="Arial" w:hAnsi="Arial" w:eastAsia="微软雅黑" w:cs="Arial"/>
          <w:lang w:val="en-US" w:eastAsia="zh-CN"/>
        </w:rPr>
        <w:t xml:space="preserve">20ms </w:t>
      </w:r>
      <w:r>
        <w:rPr>
          <w:rFonts w:hint="eastAsia" w:ascii="Arial" w:hAnsi="Arial" w:eastAsia="微软雅黑" w:cs="Arial"/>
          <w:lang w:val="en-US" w:eastAsia="zh-CN"/>
        </w:rPr>
        <w:t xml:space="preserve">左右，比赛时以最大频率运行，以保证规划出的路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径具有时效性。我们采用的算法是 </w:t>
      </w:r>
      <w:r>
        <w:rPr>
          <w:rFonts w:hint="default" w:ascii="Arial" w:hAnsi="Arial" w:eastAsia="微软雅黑" w:cs="Arial"/>
          <w:lang w:val="en-US" w:eastAsia="zh-CN"/>
        </w:rPr>
        <w:t>A*</w:t>
      </w:r>
      <w:r>
        <w:rPr>
          <w:rFonts w:hint="eastAsia" w:ascii="Arial" w:hAnsi="Arial" w:eastAsia="微软雅黑" w:cs="Arial"/>
          <w:lang w:val="en-US" w:eastAsia="zh-CN"/>
        </w:rPr>
        <w:t xml:space="preserve">算法，该算法作为启发式搜索的经典算法之一，能够通过精心设计的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启发函数来将各种因素考虑在内，规划出最优路径。缺点是作为 </w:t>
      </w:r>
      <w:r>
        <w:rPr>
          <w:rFonts w:hint="default" w:ascii="Arial" w:hAnsi="Arial" w:eastAsia="微软雅黑" w:cs="Arial"/>
          <w:lang w:val="en-US" w:eastAsia="zh-CN"/>
        </w:rPr>
        <w:t>BFS(</w:t>
      </w:r>
      <w:r>
        <w:rPr>
          <w:rFonts w:hint="eastAsia" w:ascii="Arial" w:hAnsi="Arial" w:eastAsia="微软雅黑" w:cs="Arial"/>
          <w:lang w:val="en-US" w:eastAsia="zh-CN"/>
        </w:rPr>
        <w:t>宽度优先搜索</w:t>
      </w:r>
      <w:r>
        <w:rPr>
          <w:rFonts w:hint="default" w:ascii="Arial" w:hAnsi="Arial" w:eastAsia="微软雅黑" w:cs="Arial"/>
          <w:lang w:val="en-US" w:eastAsia="zh-CN"/>
        </w:rPr>
        <w:t>)</w:t>
      </w:r>
      <w:r>
        <w:rPr>
          <w:rFonts w:hint="eastAsia" w:ascii="Arial" w:hAnsi="Arial" w:eastAsia="微软雅黑" w:cs="Arial"/>
          <w:lang w:val="en-US" w:eastAsia="zh-CN"/>
        </w:rPr>
        <w:t>的变种，虽然有了启发函数的指导，但仍然具有盲目的尝试性，所以我们针对性设计了优化方法：</w:t>
      </w:r>
    </w:p>
    <w:p>
      <w:pPr>
        <w:ind w:firstLine="420"/>
        <w:rPr>
          <w:rFonts w:hint="eastAsia" w:ascii="Cambria Math" w:hAnsi="Cambria Math" w:eastAsia="微软雅黑" w:cs="Arial"/>
          <w:color w:val="000000"/>
          <w:sz w:val="21"/>
          <w:lang w:val="en-US" w:eastAsia="zh-CN" w:bidi="ar-SA"/>
        </w:rPr>
      </w:pPr>
      <w:r>
        <w:rPr>
          <w:rFonts w:hint="eastAsia" w:eastAsia="微软雅黑"/>
          <w:lang w:val="en-US" w:eastAsia="zh-CN"/>
        </w:rPr>
        <w:t xml:space="preserve">A*所使用的启发函数 </w:t>
      </w:r>
      <m:oMath>
        <m:r>
          <m:rPr/>
          <w:rPr>
            <w:rFonts w:hint="default" w:ascii="Cambria Math" w:hAnsi="Cambria Math" w:eastAsia="微软雅黑" w:cs="Arial"/>
            <w:color w:val="000000"/>
            <w:sz w:val="21"/>
            <w:lang w:val="en-US" w:eastAsia="zh-CN" w:bidi="ar-SA"/>
          </w:rPr>
          <m:t>f(nowx,nowy)</m:t>
        </m:r>
      </m:oMath>
      <w:r>
        <w:rPr>
          <w:rFonts w:hint="default" w:ascii="Cambria Math" w:hAnsi="Cambria Math" w:eastAsia="微软雅黑" w:cs="Arial"/>
          <w:color w:val="000000"/>
          <w:sz w:val="21"/>
          <w:lang w:val="en-US" w:eastAsia="zh-CN" w:bidi="ar-SA"/>
        </w:rPr>
        <w:t xml:space="preserve"> </w:t>
      </w:r>
      <w:r>
        <w:rPr>
          <w:rFonts w:hint="eastAsia" w:ascii="Cambria Math" w:hAnsi="Cambria Math" w:eastAsia="微软雅黑" w:cs="Arial"/>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f(nowx,nowy)=Dis(NowPosition,Goal)+</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∗FireCost(State)</m:t>
          </m:r>
          <m:r>
            <m:rPr/>
            <w:rPr>
              <w:rFonts w:hint="eastAsia" w:ascii="Cambria Math" w:hAnsi="Cambria Math" w:eastAsia="微软雅黑" w:cs="Arial"/>
              <w:color w:val="000000"/>
              <w:sz w:val="21"/>
              <w:lang w:val="en-US" w:eastAsia="zh-CN" w:bidi="ar-SA"/>
            </w:rPr>
            <m:t>+</m:t>
          </m:r>
          <m:sSub>
            <m:sSubPr>
              <m:ctrlPr>
                <w:rPr>
                  <w:rFonts w:hint="eastAsia"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eastAsia"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eastAsia"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 ∗ CooperateBenefit(State)</m:t>
          </m:r>
        </m:oMath>
      </m:oMathPara>
    </w:p>
    <w:p>
      <w:pPr>
        <w:ind w:firstLine="420"/>
        <w:rPr>
          <w:rFonts w:hint="default" w:hAnsi="Cambria Math" w:eastAsia="微软雅黑" w:cs="Arial"/>
          <w:i w:val="0"/>
          <w:iCs/>
          <w:color w:val="000000"/>
          <w:sz w:val="21"/>
          <w:lang w:val="en-US" w:eastAsia="zh-CN" w:bidi="ar-SA"/>
        </w:rPr>
      </w:pPr>
      <w:r>
        <w:rPr>
          <w:rFonts w:hint="eastAsia" w:ascii="Cambria Math" w:hAnsi="Cambria Math" w:eastAsia="微软雅黑" w:cs="Arial"/>
          <w:color w:val="000000"/>
          <w:sz w:val="21"/>
          <w:lang w:val="en-US" w:eastAsia="zh-CN" w:bidi="ar-SA"/>
        </w:rPr>
        <w:t>其中，</w:t>
      </w:r>
      <m:oMath>
        <m:r>
          <m:rPr/>
          <w:rPr>
            <w:rFonts w:hint="default" w:ascii="Cambria Math" w:hAnsi="Cambria Math" w:eastAsia="微软雅黑" w:cs="Arial"/>
            <w:color w:val="000000"/>
            <w:sz w:val="21"/>
            <w:lang w:val="en-US" w:eastAsia="zh-CN" w:bidi="ar-SA"/>
          </w:rPr>
          <m:t>State</m:t>
        </m:r>
      </m:oMath>
      <w:r>
        <w:rPr>
          <w:rFonts w:hint="eastAsia" w:ascii="Cambria Math" w:hAnsi="Cambria Math" w:eastAsia="微软雅黑" w:cs="Arial"/>
          <w:color w:val="000000"/>
          <w:sz w:val="21"/>
          <w:lang w:val="en-US" w:eastAsia="zh-CN" w:bidi="ar-SA"/>
        </w:rPr>
        <w:t>为包括了敌我机器人位置、敌方机器人载弹量与血量的全局状态高维描述向量。</w:t>
      </w:r>
      <m:oMath>
        <m:r>
          <m:rPr/>
          <w:rPr>
            <w:rFonts w:hint="default" w:ascii="Cambria Math" w:hAnsi="Cambria Math" w:eastAsia="微软雅黑" w:cs="Arial"/>
            <w:color w:val="000000"/>
            <w:sz w:val="21"/>
            <w:lang w:val="en-US" w:eastAsia="zh-CN" w:bidi="ar-SA"/>
          </w:rPr>
          <m:t>FireCost(State)</m:t>
        </m:r>
      </m:oMath>
      <w:r>
        <w:rPr>
          <w:rFonts w:hint="eastAsia" w:hAnsi="Cambria Math" w:eastAsia="微软雅黑" w:cs="Arial"/>
          <w:i w:val="0"/>
          <w:iCs/>
          <w:color w:val="000000"/>
          <w:sz w:val="21"/>
          <w:lang w:val="en-US" w:eastAsia="zh-CN" w:bidi="ar-SA"/>
        </w:rPr>
        <w:t>函数评价了在当前状态下，我方机器人在点</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iCs/>
          <w:color w:val="000000"/>
          <w:sz w:val="21"/>
          <w:lang w:val="en-US" w:eastAsia="zh-CN" w:bidi="ar-SA"/>
        </w:rPr>
        <w:t xml:space="preserve">承受的被打击代价。 </w:t>
      </w:r>
      <m:oMath>
        <m:r>
          <m:rPr/>
          <w:rPr>
            <w:rFonts w:hint="default" w:ascii="Cambria Math" w:hAnsi="Cambria Math" w:eastAsia="微软雅黑" w:cs="Arial"/>
            <w:color w:val="000000"/>
            <w:sz w:val="21"/>
            <w:lang w:val="en-US" w:eastAsia="zh-CN" w:bidi="ar-SA"/>
          </w:rPr>
          <m:t>CooperateBenefit(State)</m:t>
        </m:r>
      </m:oMath>
      <w:r>
        <w:rPr>
          <w:rFonts w:hint="eastAsia" w:hAnsi="Cambria Math" w:eastAsia="微软雅黑" w:cs="Arial"/>
          <w:i w:val="0"/>
          <w:iCs/>
          <w:color w:val="000000"/>
          <w:sz w:val="21"/>
          <w:lang w:val="en-US" w:eastAsia="zh-CN" w:bidi="ar-SA"/>
        </w:rPr>
        <w:t xml:space="preserve"> 为在该点的协作利益估值函数，目前虽然已经有设计，但暂未融入程序编写，因为其功能与决策树部分的评价函数重合。</w:t>
      </w:r>
      <m:oMath>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oMath>
      <w:r>
        <w:rPr>
          <w:rFonts w:hint="eastAsia" w:hAnsi="Cambria Math" w:eastAsia="微软雅黑" w:cs="Arial"/>
          <w:i w:val="0"/>
          <w:iCs/>
          <w:color w:val="000000"/>
          <w:sz w:val="21"/>
          <w:lang w:val="en-US" w:eastAsia="zh-CN" w:bidi="ar-SA"/>
        </w:rPr>
        <w:t>,</w:t>
      </w:r>
      <m:oMath>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oMath>
      <w:r>
        <w:rPr>
          <w:rFonts w:hint="eastAsia" w:hAnsi="Cambria Math" w:eastAsia="微软雅黑" w:cs="Arial"/>
          <w:i w:val="0"/>
          <w:iCs/>
          <w:color w:val="000000"/>
          <w:sz w:val="21"/>
          <w:lang w:val="en-US" w:eastAsia="zh-CN" w:bidi="ar-SA"/>
        </w:rPr>
        <w:t>为可调的比例系数。</w:t>
      </w:r>
    </w:p>
    <w:p>
      <w:pPr>
        <w:ind w:firstLine="420"/>
        <w:rPr>
          <w:rFonts w:hint="eastAsia" w:hAnsi="Cambria Math" w:eastAsia="微软雅黑" w:cs="Arial"/>
          <w:i w:val="0"/>
          <w:iCs/>
          <w:color w:val="000000"/>
          <w:sz w:val="21"/>
          <w:lang w:val="en-US" w:eastAsia="zh-CN" w:bidi="ar-SA"/>
        </w:rPr>
      </w:pPr>
      <w:r>
        <w:rPr>
          <w:rFonts w:hint="eastAsia" w:hAnsi="Cambria Math" w:eastAsia="微软雅黑" w:cs="Arial"/>
          <w:i w:val="0"/>
          <w:iCs/>
          <w:color w:val="000000"/>
          <w:sz w:val="21"/>
          <w:lang w:val="en-US" w:eastAsia="zh-CN" w:bidi="ar-SA"/>
        </w:rPr>
        <w:t>我们认为每一点受击概率</w:t>
      </w:r>
      <m:oMath>
        <m:r>
          <m:rPr/>
          <w:rPr>
            <w:rFonts w:hint="default" w:ascii="Cambria Math" w:hAnsi="Cambria Math" w:eastAsia="微软雅黑" w:cs="Arial"/>
            <w:color w:val="000000"/>
            <w:sz w:val="21"/>
            <w:lang w:val="en-US" w:eastAsia="zh-CN" w:bidi="ar-SA"/>
          </w:rPr>
          <m:t>HitCost</m:t>
        </m:r>
      </m:oMath>
      <w:r>
        <w:rPr>
          <w:rFonts w:hint="eastAsia" w:hAnsi="Cambria Math" w:eastAsia="微软雅黑" w:cs="Arial"/>
          <w:i w:val="0"/>
          <w:iCs/>
          <w:color w:val="000000"/>
          <w:sz w:val="21"/>
          <w:lang w:val="en-US" w:eastAsia="zh-CN" w:bidi="ar-SA"/>
        </w:rPr>
        <w:t>符合以敌方机器人</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iCs/>
          <w:color w:val="000000"/>
          <w:sz w:val="21"/>
          <w:lang w:val="en-US" w:eastAsia="zh-CN" w:bidi="ar-SA"/>
        </w:rPr>
        <w:t>为中心的二维高斯分布，即</w:t>
      </w:r>
    </w:p>
    <w:p>
      <w:pPr>
        <w:ind w:firstLine="420"/>
        <w:rPr>
          <w:rFonts w:hint="default" w:hAnsi="Cambria Math" w:eastAsia="微软雅黑" w:cs="Arial"/>
          <w:i w:val="0"/>
          <w:iCs/>
          <w:color w:val="000000"/>
          <w:sz w:val="21"/>
          <w:lang w:val="en-US" w:eastAsia="zh-CN" w:bidi="ar-SA"/>
        </w:rPr>
      </w:pPr>
      <m:oMathPara>
        <m:oMath>
          <m:r>
            <m:rPr/>
            <w:rPr>
              <w:rFonts w:hint="default" w:ascii="Cambria Math" w:hAnsi="Cambria Math" w:eastAsia="微软雅黑" w:cs="Arial"/>
              <w:color w:val="000000"/>
              <w:sz w:val="21"/>
              <w:lang w:val="en-US" w:eastAsia="zh-CN" w:bidi="ar-SA"/>
            </w:rPr>
            <m:t>HitCost(x,y)</m:t>
          </m:r>
          <m:r>
            <m:rPr>
              <m:sty m:val="p"/>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val="0"/>
                  <w:iCs/>
                  <w:color w:val="000000"/>
                  <w:sz w:val="21"/>
                  <w:lang w:val="en-US" w:eastAsia="zh-CN" w:bidi="ar-SA"/>
                </w:rPr>
              </m:ctrlPr>
            </m:fPr>
            <m:num>
              <m:r>
                <m:rPr>
                  <m:sty m:val="p"/>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val="0"/>
                  <w:iCs/>
                  <w:color w:val="000000"/>
                  <w:sz w:val="21"/>
                  <w:lang w:val="en-US" w:eastAsia="zh-CN" w:bidi="ar-SA"/>
                </w:rPr>
              </m:ctrlPr>
            </m:num>
            <m:den>
              <m:r>
                <m:rPr/>
                <w:rPr>
                  <w:rFonts w:hint="default" w:ascii="Cambria Math" w:hAnsi="Cambria Math" w:eastAsia="微软雅黑" w:cs="Arial"/>
                  <w:color w:val="000000"/>
                  <w:sz w:val="21"/>
                  <w:lang w:val="en-US" w:eastAsia="zh-CN" w:bidi="ar-SA"/>
                </w:rPr>
                <m:t>2</m:t>
              </m:r>
              <m:r>
                <m:rPr/>
                <w:rPr>
                  <w:rFonts w:hint="default" w:ascii="Cambria Math" w:hAnsi="Cambria Math" w:eastAsia="微软雅黑" w:cs="Arial"/>
                  <w:color w:val="000000"/>
                  <w:sz w:val="21"/>
                  <w:lang w:val="en-US" w:bidi="ar-SA"/>
                </w:rPr>
                <m:t>π</m:t>
              </m:r>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rad>
                <m:radPr>
                  <m:degHide m:val="1"/>
                  <m:ctrlPr>
                    <w:rPr>
                      <w:rFonts w:ascii="Cambria Math" w:hAnsi="Cambria Math" w:eastAsia="微软雅黑" w:cs="Arial"/>
                      <w:i/>
                      <w:iCs/>
                      <w:color w:val="000000"/>
                      <w:sz w:val="21"/>
                      <w:lang w:val="en-US" w:bidi="ar-SA"/>
                    </w:rPr>
                  </m:ctrlPr>
                </m:radPr>
                <m:deg>
                  <m:ctrlPr>
                    <w:rPr>
                      <w:rFonts w:ascii="Cambria Math" w:hAnsi="Cambria Math" w:eastAsia="微软雅黑" w:cs="Arial"/>
                      <w:i/>
                      <w:iCs/>
                      <w:color w:val="000000"/>
                      <w:sz w:val="21"/>
                      <w:lang w:val="en-US" w:bidi="ar-SA"/>
                    </w:rPr>
                  </m:ctrlPr>
                </m:deg>
                <m:e>
                  <m:r>
                    <m:rPr/>
                    <w:rPr>
                      <w:rFonts w:hint="default" w:ascii="Cambria Math" w:hAnsi="Cambria Math" w:eastAsia="微软雅黑" w:cs="Arial"/>
                      <w:color w:val="000000"/>
                      <w:sz w:val="21"/>
                      <w:lang w:val="en-US" w:eastAsia="zh-CN" w:bidi="ar-SA"/>
                    </w:rPr>
                    <m:t>1−</m:t>
                  </m:r>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bidi="ar-SA"/>
                        </w:rPr>
                        <m:t>ρ</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ascii="Cambria Math" w:hAnsi="Cambria Math" w:eastAsia="微软雅黑" w:cs="Arial"/>
                      <w:i/>
                      <w:iCs/>
                      <w:color w:val="000000"/>
                      <w:sz w:val="21"/>
                      <w:lang w:val="en-US" w:bidi="ar-SA"/>
                    </w:rPr>
                  </m:ctrlPr>
                </m:e>
              </m:rad>
              <m:ctrlPr>
                <w:rPr>
                  <w:rFonts w:hint="default" w:ascii="Cambria Math" w:hAnsi="Cambria Math" w:eastAsia="微软雅黑" w:cs="Arial"/>
                  <w:i w:val="0"/>
                  <w:iCs/>
                  <w:color w:val="000000"/>
                  <w:sz w:val="21"/>
                  <w:lang w:val="en-US" w:eastAsia="zh-CN" w:bidi="ar-SA"/>
                </w:rPr>
              </m:ctrlPr>
            </m:den>
          </m:f>
          <m:sSup>
            <m:sSupPr>
              <m:ctrlPr>
                <w:rPr>
                  <w:rFonts w:hint="default" w:ascii="Cambria Math" w:hAnsi="Cambria Math" w:eastAsia="微软雅黑" w:cs="Arial"/>
                  <w:i w:val="0"/>
                  <w:iCs/>
                  <w:color w:val="000000"/>
                  <w:sz w:val="21"/>
                  <w:lang w:val="en-US" w:eastAsia="zh-CN" w:bidi="ar-SA"/>
                </w:rPr>
              </m:ctrlPr>
            </m:sSupPr>
            <m:e>
              <m:r>
                <m:rPr/>
                <w:rPr>
                  <w:rFonts w:ascii="Cambria Math" w:hAnsi="Cambria Math" w:eastAsia="微软雅黑" w:cs="Arial"/>
                  <w:color w:val="000000"/>
                  <w:sz w:val="21"/>
                  <w:lang w:val="en-US" w:bidi="ar-SA"/>
                </w:rPr>
                <m:t>e</m:t>
              </m:r>
              <m:ctrlPr>
                <w:rPr>
                  <w:rFonts w:hint="default" w:ascii="Cambria Math" w:hAnsi="Cambria Math" w:eastAsia="微软雅黑" w:cs="Arial"/>
                  <w:i w:val="0"/>
                  <w:iCs/>
                  <w:color w:val="000000"/>
                  <w:sz w:val="21"/>
                  <w:lang w:val="en-US" w:eastAsia="zh-CN" w:bidi="ar-SA"/>
                </w:rPr>
              </m:ctrlPr>
            </m:e>
            <m:sup>
              <m:r>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iCs/>
                      <w:color w:val="000000"/>
                      <w:sz w:val="21"/>
                      <w:lang w:val="en-US" w:eastAsia="zh-CN" w:bidi="ar-SA"/>
                    </w:rPr>
                  </m:ctrlPr>
                </m:fPr>
                <m:num>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num>
                <m:den>
                  <m:r>
                    <m:rPr/>
                    <w:rPr>
                      <w:rFonts w:hint="default" w:ascii="Cambria Math" w:hAnsi="Cambria Math" w:eastAsia="微软雅黑" w:cs="Arial"/>
                      <w:color w:val="000000"/>
                      <w:sz w:val="21"/>
                      <w:lang w:val="en-US" w:eastAsia="zh-CN" w:bidi="ar-SA"/>
                    </w:rPr>
                    <m:t>2(1−</m:t>
                  </m:r>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bidi="ar-SA"/>
                        </w:rPr>
                        <m:t>ρ</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den>
              </m:f>
              <m:d>
                <m:dPr>
                  <m:begChr m:val="["/>
                  <m:endChr m:val="]"/>
                  <m:ctrlPr>
                    <w:rPr>
                      <w:rFonts w:hint="default" w:ascii="Cambria Math" w:hAnsi="Cambria Math" w:eastAsia="微软雅黑" w:cs="Arial"/>
                      <w:i/>
                      <w:iCs/>
                      <w:color w:val="000000"/>
                      <w:sz w:val="21"/>
                      <w:lang w:val="en-US" w:eastAsia="zh-CN" w:bidi="ar-SA"/>
                    </w:rPr>
                  </m:ctrlPr>
                </m:dPr>
                <m:e>
                  <m:f>
                    <m:fPr>
                      <m:ctrlPr>
                        <w:rPr>
                          <w:rFonts w:hint="default" w:ascii="Cambria Math" w:hAnsi="Cambria Math" w:eastAsia="微软雅黑" w:cs="Arial"/>
                          <w:i/>
                          <w:iCs/>
                          <w:color w:val="000000"/>
                          <w:sz w:val="21"/>
                          <w:lang w:val="en-US" w:eastAsia="zh-CN" w:bidi="ar-SA"/>
                        </w:rPr>
                      </m:ctrlPr>
                    </m:fPr>
                    <m:num>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eastAsia="zh-CN" w:bidi="ar-SA"/>
                            </w:rPr>
                            <m:t>(x−</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Sub>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hint="default" w:ascii="Cambria Math" w:hAnsi="Cambria Math" w:eastAsia="微软雅黑" w:cs="Arial"/>
                          <w:i/>
                          <w:iCs/>
                          <w:color w:val="000000"/>
                          <w:sz w:val="21"/>
                          <w:lang w:val="en-US" w:eastAsia="zh-CN" w:bidi="ar-SA"/>
                        </w:rPr>
                      </m:ctrlPr>
                    </m:num>
                    <m:den>
                      <m:sSubSup>
                        <m:sSubSupPr>
                          <m:ctrlPr>
                            <w:rPr>
                              <w:rFonts w:hint="default" w:ascii="Cambria Math" w:hAnsi="Cambria Math" w:eastAsia="微软雅黑" w:cs="Arial"/>
                              <w:i/>
                              <w:iCs/>
                              <w:color w:val="000000"/>
                              <w:sz w:val="21"/>
                              <w:lang w:val="en-US" w:eastAsia="zh-CN" w:bidi="ar-SA"/>
                            </w:rPr>
                          </m:ctrlPr>
                        </m:sSubSupPr>
                        <m:e>
                          <m:r>
                            <m:rPr/>
                            <w:rPr>
                              <w:rFonts w:hint="default" w:ascii="Cambria Math" w:hAnsi="Cambria Math" w:eastAsia="微软雅黑" w:cs="Arial"/>
                              <w:color w:val="000000"/>
                              <w:sz w:val="21"/>
                              <w:lang w:val="en-US" w:bidi="ar-SA"/>
                            </w:rPr>
                            <m:t>σ</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bSup>
                      <m:ctrlPr>
                        <w:rPr>
                          <w:rFonts w:hint="default" w:ascii="Cambria Math" w:hAnsi="Cambria Math" w:eastAsia="微软雅黑" w:cs="Arial"/>
                          <w:i/>
                          <w:iCs/>
                          <w:color w:val="000000"/>
                          <w:sz w:val="21"/>
                          <w:lang w:val="en-US" w:eastAsia="zh-CN" w:bidi="ar-SA"/>
                        </w:rPr>
                      </m:ctrlPr>
                    </m:den>
                  </m:f>
                  <m:r>
                    <m:rPr/>
                    <w:rPr>
                      <w:rFonts w:hint="default" w:ascii="Cambria Math" w:hAnsi="Cambria Math" w:eastAsia="微软雅黑" w:cs="Arial"/>
                      <w:color w:val="000000"/>
                      <w:sz w:val="21"/>
                      <w:lang w:val="en-US" w:eastAsia="zh-CN" w:bidi="ar-SA"/>
                    </w:rPr>
                    <m:t>−2</m:t>
                  </m:r>
                  <m:r>
                    <m:rPr/>
                    <w:rPr>
                      <w:rFonts w:hint="default" w:ascii="Cambria Math" w:hAnsi="Cambria Math" w:eastAsia="微软雅黑" w:cs="Arial"/>
                      <w:color w:val="000000"/>
                      <w:sz w:val="21"/>
                      <w:lang w:val="en-US" w:bidi="ar-SA"/>
                    </w:rPr>
                    <m:t>ρ</m:t>
                  </m:r>
                  <m:f>
                    <m:fPr>
                      <m:ctrlPr>
                        <w:rPr>
                          <w:rFonts w:ascii="Cambria Math" w:hAnsi="Cambria Math" w:eastAsia="微软雅黑" w:cs="Arial"/>
                          <w:i/>
                          <w:iCs/>
                          <w:color w:val="000000"/>
                          <w:sz w:val="21"/>
                          <w:lang w:val="en-US" w:bidi="ar-SA"/>
                        </w:rPr>
                      </m:ctrlPr>
                    </m:fPr>
                    <m:num>
                      <m:r>
                        <m:rPr/>
                        <w:rPr>
                          <w:rFonts w:hint="default" w:ascii="Cambria Math" w:hAnsi="Cambria Math" w:eastAsia="微软雅黑" w:cs="Arial"/>
                          <w:color w:val="000000"/>
                          <w:sz w:val="21"/>
                          <w:lang w:val="en-US" w:eastAsia="zh-CN" w:bidi="ar-SA"/>
                        </w:rPr>
                        <m:t>x−</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Sub>
                      <m:ctrlPr>
                        <w:rPr>
                          <w:rFonts w:ascii="Cambria Math" w:hAnsi="Cambria Math" w:eastAsia="微软雅黑" w:cs="Arial"/>
                          <w:i/>
                          <w:iCs/>
                          <w:color w:val="000000"/>
                          <w:sz w:val="21"/>
                          <w:lang w:val="en-US" w:bidi="ar-SA"/>
                        </w:rPr>
                      </m:ctrlPr>
                    </m:num>
                    <m:den>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ctrlPr>
                        <w:rPr>
                          <w:rFonts w:ascii="Cambria Math" w:hAnsi="Cambria Math" w:eastAsia="微软雅黑" w:cs="Arial"/>
                          <w:i/>
                          <w:iCs/>
                          <w:color w:val="000000"/>
                          <w:sz w:val="21"/>
                          <w:lang w:val="en-US" w:bidi="ar-SA"/>
                        </w:rPr>
                      </m:ctrlPr>
                    </m:den>
                  </m:f>
                  <m:r>
                    <m:rPr/>
                    <w:rPr>
                      <w:rFonts w:ascii="Cambria Math" w:hAnsi="Cambria Math" w:eastAsia="微软雅黑" w:cs="Arial"/>
                      <w:color w:val="000000"/>
                      <w:sz w:val="21"/>
                      <w:lang w:val="en-US" w:bidi="ar-SA"/>
                    </w:rPr>
                    <m:t>∙</m:t>
                  </m:r>
                  <m:f>
                    <m:fPr>
                      <m:ctrlPr>
                        <w:rPr>
                          <w:rFonts w:ascii="Cambria Math" w:hAnsi="Cambria Math" w:eastAsia="微软雅黑" w:cs="Arial"/>
                          <w:i/>
                          <w:iCs/>
                          <w:color w:val="000000"/>
                          <w:sz w:val="21"/>
                          <w:lang w:val="en-US" w:bidi="ar-SA"/>
                        </w:rPr>
                      </m:ctrlPr>
                    </m:fPr>
                    <m:num>
                      <m:r>
                        <m:rPr/>
                        <w:rPr>
                          <w:rFonts w:hint="default" w:ascii="Cambria Math" w:hAnsi="Cambria Math" w:eastAsia="微软雅黑" w:cs="Arial"/>
                          <w:color w:val="000000"/>
                          <w:sz w:val="21"/>
                          <w:lang w:val="en-US" w:eastAsia="zh-CN" w:bidi="ar-SA"/>
                        </w:rPr>
                        <m:t>y−</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Sub>
                      <m:ctrlPr>
                        <w:rPr>
                          <w:rFonts w:ascii="Cambria Math" w:hAnsi="Cambria Math" w:eastAsia="微软雅黑" w:cs="Arial"/>
                          <w:i/>
                          <w:iCs/>
                          <w:color w:val="000000"/>
                          <w:sz w:val="21"/>
                          <w:lang w:val="en-US" w:bidi="ar-SA"/>
                        </w:rPr>
                      </m:ctrlPr>
                    </m:num>
                    <m:den>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ctrlPr>
                        <w:rPr>
                          <w:rFonts w:ascii="Cambria Math" w:hAnsi="Cambria Math" w:eastAsia="微软雅黑" w:cs="Arial"/>
                          <w:i/>
                          <w:iCs/>
                          <w:color w:val="000000"/>
                          <w:sz w:val="21"/>
                          <w:lang w:val="en-US" w:bidi="ar-SA"/>
                        </w:rPr>
                      </m:ctrlPr>
                    </m:den>
                  </m:f>
                  <m:r>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iCs/>
                          <w:color w:val="000000"/>
                          <w:sz w:val="21"/>
                          <w:lang w:val="en-US" w:eastAsia="zh-CN" w:bidi="ar-SA"/>
                        </w:rPr>
                      </m:ctrlPr>
                    </m:fPr>
                    <m:num>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eastAsia="zh-CN" w:bidi="ar-SA"/>
                            </w:rPr>
                            <m:t>(y−</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Sub>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hint="default" w:ascii="Cambria Math" w:hAnsi="Cambria Math" w:eastAsia="微软雅黑" w:cs="Arial"/>
                          <w:i/>
                          <w:iCs/>
                          <w:color w:val="000000"/>
                          <w:sz w:val="21"/>
                          <w:lang w:val="en-US" w:eastAsia="zh-CN" w:bidi="ar-SA"/>
                        </w:rPr>
                      </m:ctrlPr>
                    </m:num>
                    <m:den>
                      <m:sSubSup>
                        <m:sSubSupPr>
                          <m:ctrlPr>
                            <w:rPr>
                              <w:rFonts w:hint="default" w:ascii="Cambria Math" w:hAnsi="Cambria Math" w:eastAsia="微软雅黑" w:cs="Arial"/>
                              <w:i/>
                              <w:iCs/>
                              <w:color w:val="000000"/>
                              <w:sz w:val="21"/>
                              <w:lang w:val="en-US" w:eastAsia="zh-CN" w:bidi="ar-SA"/>
                            </w:rPr>
                          </m:ctrlPr>
                        </m:sSubSupPr>
                        <m:e>
                          <m:r>
                            <m:rPr/>
                            <w:rPr>
                              <w:rFonts w:hint="default" w:ascii="Cambria Math" w:hAnsi="Cambria Math" w:eastAsia="微软雅黑" w:cs="Arial"/>
                              <w:color w:val="000000"/>
                              <w:sz w:val="21"/>
                              <w:lang w:val="en-US" w:bidi="ar-SA"/>
                            </w:rPr>
                            <m:t>σ</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bSup>
                      <m:ctrlPr>
                        <w:rPr>
                          <w:rFonts w:hint="default" w:ascii="Cambria Math" w:hAnsi="Cambria Math" w:eastAsia="微软雅黑" w:cs="Arial"/>
                          <w:i/>
                          <w:iCs/>
                          <w:color w:val="000000"/>
                          <w:sz w:val="21"/>
                          <w:lang w:val="en-US" w:eastAsia="zh-CN" w:bidi="ar-SA"/>
                        </w:rPr>
                      </m:ctrlPr>
                    </m:den>
                  </m:f>
                  <m:ctrlPr>
                    <w:rPr>
                      <w:rFonts w:hint="default" w:ascii="Cambria Math" w:hAnsi="Cambria Math" w:eastAsia="微软雅黑" w:cs="Arial"/>
                      <w:i/>
                      <w:iCs/>
                      <w:color w:val="000000"/>
                      <w:sz w:val="21"/>
                      <w:lang w:val="en-US" w:eastAsia="zh-CN" w:bidi="ar-SA"/>
                    </w:rPr>
                  </m:ctrlPr>
                </m:e>
              </m:d>
              <m:ctrlPr>
                <w:rPr>
                  <w:rFonts w:hint="default" w:ascii="Cambria Math" w:hAnsi="Cambria Math" w:eastAsia="微软雅黑" w:cs="Arial"/>
                  <w:i w:val="0"/>
                  <w:iCs/>
                  <w:color w:val="000000"/>
                  <w:sz w:val="21"/>
                  <w:lang w:val="en-US" w:eastAsia="zh-CN" w:bidi="ar-SA"/>
                </w:rPr>
              </m:ctrlPr>
            </m:sup>
          </m:sSup>
        </m:oMath>
      </m:oMathPara>
    </w:p>
    <w:p>
      <w:pPr>
        <w:ind w:firstLine="420"/>
        <w:rPr>
          <w:rFonts w:hint="eastAsia" w:hAnsi="Cambria Math" w:eastAsia="微软雅黑" w:cs="Arial"/>
          <w:i w:val="0"/>
          <w:color w:val="000000"/>
          <w:sz w:val="21"/>
          <w:lang w:val="en-US" w:eastAsia="zh-CN" w:bidi="ar-SA"/>
        </w:rPr>
      </w:pPr>
      <w:r>
        <w:rPr>
          <w:rFonts w:hint="eastAsia" w:hAnsi="Cambria Math" w:eastAsia="微软雅黑" w:cs="Arial"/>
          <w:i w:val="0"/>
          <w:iCs/>
          <w:color w:val="000000"/>
          <w:sz w:val="21"/>
          <w:lang w:val="en-US" w:eastAsia="zh-CN" w:bidi="ar-SA"/>
        </w:rPr>
        <w:t>则被打击代价</w:t>
      </w:r>
      <m:oMath>
        <m:r>
          <m:rPr/>
          <w:rPr>
            <w:rFonts w:hint="default" w:ascii="Cambria Math" w:hAnsi="Cambria Math" w:eastAsia="微软雅黑" w:cs="Arial"/>
            <w:color w:val="000000"/>
            <w:sz w:val="21"/>
            <w:lang w:val="en-US" w:eastAsia="zh-CN" w:bidi="ar-SA"/>
          </w:rPr>
          <m:t>FireCost(State)</m:t>
        </m:r>
      </m:oMath>
      <w:r>
        <w:rPr>
          <w:rFonts w:hint="eastAsia" w:hAnsi="Cambria Math" w:eastAsia="微软雅黑" w:cs="Arial"/>
          <w:i w:val="0"/>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FireCost(State)</m:t>
          </m:r>
          <m:r>
            <m:rPr/>
            <w:rPr>
              <w:rFonts w:hint="eastAsia" w:ascii="Cambria Math" w:hAnsi="Cambria Math" w:eastAsia="微软雅黑" w:cs="Arial"/>
              <w:color w:val="000000"/>
              <w:sz w:val="21"/>
              <w:lang w:val="en-US" w:eastAsia="zh-CN" w:bidi="ar-SA"/>
            </w:rPr>
            <m:t>=</m:t>
          </m:r>
          <m:sSub>
            <m:sSubPr>
              <m:ctrlPr>
                <w:rPr>
                  <w:rFonts w:hint="eastAsia"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eastAsia"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eastAsia"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 ∗ </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Tℎresℎold</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(BulletLeft) ∗ </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Tℎresℎold</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(HPLeft) ∗ HitCost(x,y)</m:t>
          </m:r>
        </m:oMath>
      </m:oMathPara>
    </w:p>
    <w:p>
      <w:pPr>
        <w:ind w:firstLine="420"/>
        <w:rPr>
          <w:rFonts w:hint="default" w:hAnsi="Cambria Math" w:eastAsia="微软雅黑" w:cs="Arial"/>
          <w:i w:val="0"/>
          <w:color w:val="000000"/>
          <w:sz w:val="21"/>
          <w:lang w:val="en-US" w:eastAsia="zh-CN" w:bidi="ar-SA"/>
        </w:rPr>
      </w:pPr>
      <w:r>
        <w:rPr>
          <w:rFonts w:hint="eastAsia" w:hAnsi="Cambria Math" w:eastAsia="微软雅黑" w:cs="Arial"/>
          <w:i w:val="0"/>
          <w:color w:val="000000"/>
          <w:sz w:val="21"/>
          <w:lang w:val="en-US" w:eastAsia="zh-CN" w:bidi="ar-SA"/>
        </w:rPr>
        <w:t>其中，两个</w:t>
      </w:r>
      <m:oMath>
        <m:r>
          <m:rPr/>
          <w:rPr>
            <w:rFonts w:hint="default" w:ascii="Cambria Math" w:hAnsi="Cambria Math" w:eastAsia="微软雅黑" w:cs="Arial"/>
            <w:color w:val="000000"/>
            <w:sz w:val="21"/>
            <w:lang w:val="en-US" w:eastAsia="zh-CN" w:bidi="ar-SA"/>
          </w:rPr>
          <m:t>Tℎresℎold</m:t>
        </m:r>
      </m:oMath>
      <w:r>
        <w:rPr>
          <w:rFonts w:hint="eastAsia" w:hAnsi="Cambria Math" w:eastAsia="微软雅黑" w:cs="Arial"/>
          <w:i w:val="0"/>
          <w:color w:val="000000"/>
          <w:sz w:val="21"/>
          <w:lang w:val="en-US" w:eastAsia="zh-CN" w:bidi="ar-SA"/>
        </w:rPr>
        <w:t>函数为对剩余血量、子弹的归一化函数。我们认为子弹低于阈值的敌方机器人不具有威胁能力。</w:t>
      </w:r>
      <m:oMath>
        <m:sSub>
          <m:sSubPr>
            <m:ctrlPr>
              <w:rPr>
                <w:rFonts w:ascii="Cambria Math" w:hAnsi="Cambria Math" w:eastAsia="微软雅黑" w:cs="Arial"/>
                <w:i/>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color w:val="000000"/>
                <w:sz w:val="21"/>
                <w:lang w:val="en-US" w:bidi="ar-SA"/>
              </w:rPr>
            </m:ctrlPr>
          </m:sub>
        </m:sSub>
      </m:oMath>
      <w:r>
        <w:rPr>
          <w:rFonts w:hint="eastAsia" w:hAnsi="Cambria Math" w:eastAsia="微软雅黑" w:cs="Arial"/>
          <w:i w:val="0"/>
          <w:color w:val="000000"/>
          <w:sz w:val="21"/>
          <w:lang w:val="en-US" w:eastAsia="zh-CN" w:bidi="ar-SA"/>
        </w:rPr>
        <w:t>为可调的比例系数。这样就量化了一个敌方机器人对点</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color w:val="000000"/>
          <w:sz w:val="21"/>
          <w:lang w:val="en-US" w:eastAsia="zh-CN" w:bidi="ar-SA"/>
        </w:rPr>
        <w:t>的威胁程度。</w:t>
      </w:r>
    </w:p>
    <w:p>
      <w:pPr>
        <w:ind w:firstLine="420"/>
        <w:rPr>
          <w:rFonts w:eastAsia="微软雅黑"/>
        </w:rPr>
      </w:pPr>
      <w:r>
        <w:drawing>
          <wp:anchor distT="0" distB="0" distL="114300" distR="114300" simplePos="0" relativeHeight="251672576" behindDoc="0" locked="0" layoutInCell="1" allowOverlap="1">
            <wp:simplePos x="0" y="0"/>
            <wp:positionH relativeFrom="column">
              <wp:posOffset>4566920</wp:posOffset>
            </wp:positionH>
            <wp:positionV relativeFrom="paragraph">
              <wp:posOffset>286385</wp:posOffset>
            </wp:positionV>
            <wp:extent cx="1673225" cy="949325"/>
            <wp:effectExtent l="0" t="0" r="3175" b="317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0"/>
                    <a:stretch>
                      <a:fillRect/>
                    </a:stretch>
                  </pic:blipFill>
                  <pic:spPr>
                    <a:xfrm>
                      <a:off x="0" y="0"/>
                      <a:ext cx="1673225" cy="949325"/>
                    </a:xfrm>
                    <a:prstGeom prst="rect">
                      <a:avLst/>
                    </a:prstGeom>
                    <a:noFill/>
                    <a:ln>
                      <a:noFill/>
                    </a:ln>
                  </pic:spPr>
                </pic:pic>
              </a:graphicData>
            </a:graphic>
          </wp:anchor>
        </w:drawing>
      </w:r>
      <w:r>
        <w:rPr>
          <w:rFonts w:hint="eastAsia" w:hAnsi="Cambria Math" w:eastAsia="微软雅黑" w:cs="Arial"/>
          <w:i w:val="0"/>
          <w:iCs/>
          <w:color w:val="000000"/>
          <w:sz w:val="21"/>
          <w:lang w:val="en-US" w:eastAsia="zh-CN" w:bidi="ar-SA"/>
        </w:rPr>
        <w:t>将被打击代价纳入启发函数内，有利于寻找不被打击的路径进行运动。若仅考虑最短路代价，则可能盲目选择通过被敌方火力覆盖的区域，造成不必要的血量损失。</w:t>
      </w:r>
    </w:p>
    <w:p>
      <w:pPr>
        <w:ind w:firstLine="420"/>
        <w:rPr>
          <w:rFonts w:eastAsia="微软雅黑"/>
        </w:rPr>
      </w:pPr>
      <w:r>
        <w:rPr>
          <w:sz w:val="21"/>
        </w:rPr>
        <mc:AlternateContent>
          <mc:Choice Requires="wps">
            <w:drawing>
              <wp:anchor distT="0" distB="0" distL="114300" distR="114300" simplePos="0" relativeHeight="251674624" behindDoc="1" locked="0" layoutInCell="1" allowOverlap="1">
                <wp:simplePos x="0" y="0"/>
                <wp:positionH relativeFrom="column">
                  <wp:posOffset>4490720</wp:posOffset>
                </wp:positionH>
                <wp:positionV relativeFrom="paragraph">
                  <wp:posOffset>485140</wp:posOffset>
                </wp:positionV>
                <wp:extent cx="1845945" cy="346710"/>
                <wp:effectExtent l="0" t="0" r="0" b="0"/>
                <wp:wrapThrough wrapText="bothSides">
                  <wp:wrapPolygon>
                    <wp:start x="0" y="0"/>
                    <wp:lineTo x="0" y="21600"/>
                    <wp:lineTo x="21600" y="21600"/>
                    <wp:lineTo x="21600" y="0"/>
                    <wp:lineTo x="0" y="0"/>
                  </wp:wrapPolygon>
                </wp:wrapThrough>
                <wp:docPr id="24" name="文本框 24"/>
                <wp:cNvGraphicFramePr/>
                <a:graphic xmlns:a="http://schemas.openxmlformats.org/drawingml/2006/main">
                  <a:graphicData uri="http://schemas.microsoft.com/office/word/2010/wordprocessingShape">
                    <wps:wsp>
                      <wps:cNvSpPr txBox="1"/>
                      <wps:spPr>
                        <a:xfrm>
                          <a:off x="0" y="0"/>
                          <a:ext cx="184594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6"/>
                                <w:lang w:val="en-US" w:eastAsia="zh-CN"/>
                              </w:rPr>
                            </w:pPr>
                            <w:r>
                              <w:rPr>
                                <w:rFonts w:hint="eastAsia"/>
                                <w:sz w:val="18"/>
                                <w:szCs w:val="16"/>
                                <w:lang w:val="en-US" w:eastAsia="zh-CN"/>
                              </w:rPr>
                              <w:t>优化前路径(左下角黑点为敌人)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6pt;margin-top:38.2pt;height:27.3pt;width:145.35pt;mso-wrap-distance-left:9pt;mso-wrap-distance-right:9pt;z-index:-251641856;mso-width-relative:page;mso-height-relative:page;" filled="f" stroked="t" coordsize="21600,21600" o:gfxdata="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eT1BW3AAAAAsBAAAPAAAAAAAAAAEAIAAAACIAAABkcnMvZG93bnJldi54bWxQSwECFAAUAAAA&#10;CACHTuJAR8zvP1wCAACtBAAADgAAAAAAAAABACAAAAArAQAAZHJzL2Uyb0RvYy54bWxQSwUGAAAA&#10;AAYABgBZAQAA+QUAAAAA&#10;">
                <v:fill on="f" focussize="0,0"/>
                <v:stroke weight="0.5pt" color="#000000 [3204]" opacity="0f" joinstyle="round"/>
                <v:imagedata o:title=""/>
                <o:lock v:ext="edit" aspectratio="f"/>
                <v:textbox>
                  <w:txbxContent>
                    <w:p>
                      <w:pPr>
                        <w:rPr>
                          <w:rFonts w:hint="default" w:eastAsia="宋体"/>
                          <w:sz w:val="18"/>
                          <w:szCs w:val="16"/>
                          <w:lang w:val="en-US" w:eastAsia="zh-CN"/>
                        </w:rPr>
                      </w:pPr>
                      <w:r>
                        <w:rPr>
                          <w:rFonts w:hint="eastAsia"/>
                          <w:sz w:val="18"/>
                          <w:szCs w:val="16"/>
                          <w:lang w:val="en-US" w:eastAsia="zh-CN"/>
                        </w:rPr>
                        <w:t>优化前路径(左下角黑点为敌人)</w:t>
                      </w:r>
                    </w:p>
                  </w:txbxContent>
                </v:textbox>
                <w10:wrap type="through"/>
              </v:shape>
            </w:pict>
          </mc:Fallback>
        </mc:AlternateContent>
      </w:r>
      <w:r>
        <w:rPr>
          <w:rFonts w:hint="eastAsia" w:eastAsia="微软雅黑"/>
        </w:rPr>
        <w:t>但是不难发现，这条路径由于盲目的尝试、取最优解而走了扭曲的路线，不</w:t>
      </w:r>
      <w:r>
        <w:rPr>
          <w:rFonts w:hint="eastAsia" w:eastAsia="微软雅黑"/>
          <w:lang w:val="en-US" w:eastAsia="zh-CN"/>
        </w:rPr>
        <w:t>利</w:t>
      </w:r>
      <w:r>
        <w:rPr>
          <w:rFonts w:hint="eastAsia" w:eastAsia="微软雅黑"/>
        </w:rPr>
        <w:t>于机器人按照这一路线高速运动。所以必须进行二次优化。</w:t>
      </w:r>
    </w:p>
    <w:p>
      <w:pPr>
        <w:spacing w:line="240" w:lineRule="auto"/>
        <w:ind w:firstLine="420"/>
        <w:rPr>
          <w:rFonts w:eastAsia="微软雅黑"/>
        </w:rPr>
      </w:pPr>
      <w:r>
        <w:rPr>
          <w:rFonts w:hint="eastAsia" w:eastAsia="微软雅黑"/>
        </w:rPr>
        <w:t>2)局部路径优化</w:t>
      </w:r>
    </w:p>
    <w:p>
      <w:pPr>
        <w:ind w:firstLine="420"/>
        <w:rPr>
          <w:rFonts w:hint="eastAsia" w:eastAsia="微软雅黑"/>
        </w:rPr>
      </w:pPr>
      <w:r>
        <w:rPr>
          <w:rFonts w:hint="eastAsia" w:eastAsia="微软雅黑"/>
        </w:rPr>
        <w:t>我们</w:t>
      </w:r>
      <w:r>
        <w:rPr>
          <w:rFonts w:hint="eastAsia" w:eastAsia="微软雅黑"/>
          <w:lang w:val="en-US" w:eastAsia="zh-CN"/>
        </w:rPr>
        <w:t>不难发现</w:t>
      </w:r>
      <w:r>
        <w:rPr>
          <w:rFonts w:hint="eastAsia" w:eastAsia="微软雅黑"/>
        </w:rPr>
        <w:t>一个事实：在敌方打不到我的时候，我可以以最短路算法快速通过当前路径；在敌方能打到我的时候，我更应以最快速度通过当前路径。</w:t>
      </w:r>
      <w:r>
        <w:rPr>
          <w:rFonts w:hint="eastAsia" w:eastAsia="微软雅黑"/>
          <w:lang w:val="en-US" w:eastAsia="zh-CN"/>
        </w:rPr>
        <w:t>所以，</w:t>
      </w:r>
      <w:r>
        <w:rPr>
          <w:rFonts w:hint="eastAsia" w:eastAsia="微软雅黑"/>
        </w:rPr>
        <w:t>相邻接敌状态改变的点之间的路径是可以使用最短路优化的。</w:t>
      </w:r>
    </w:p>
    <w:p>
      <w:pPr>
        <w:ind w:firstLine="420"/>
        <w:rPr>
          <w:rFonts w:hint="eastAsia" w:eastAsia="微软雅黑"/>
          <w:lang w:val="en-US" w:eastAsia="zh-CN"/>
        </w:rPr>
      </w:pPr>
      <w:r>
        <w:rPr>
          <w:rFonts w:hint="eastAsia" w:eastAsia="微软雅黑"/>
          <w:lang w:val="en-US" w:eastAsia="zh-CN"/>
        </w:rPr>
        <w:t>为了提高程序的模块复用性，使用的算法仍然是A*算法，不过启发函数是：</w:t>
      </w:r>
    </w:p>
    <w:p>
      <w:pPr>
        <w:ind w:firstLine="420"/>
        <w:rPr>
          <w:rFonts w:hint="default" w:hAnsi="Cambria Math" w:eastAsia="微软雅黑" w:cs="Arial"/>
          <w:i/>
          <w:color w:val="000000"/>
          <w:sz w:val="21"/>
          <w:lang w:val="en-US" w:eastAsia="zh-CN" w:bidi="ar-SA"/>
        </w:rPr>
      </w:pPr>
      <m:oMathPara>
        <m:oMath>
          <m:r>
            <m:rPr/>
            <w:rPr>
              <w:rFonts w:hint="default" w:ascii="Cambria Math" w:hAnsi="Cambria Math" w:eastAsia="微软雅黑" w:cs="Arial"/>
              <w:color w:val="000000"/>
              <w:sz w:val="21"/>
              <w:lang w:val="en-US" w:eastAsia="zh-CN" w:bidi="ar-SA"/>
            </w:rPr>
            <m:t>f(x,y)=dist(x,y,goalx,goaly)</m:t>
          </m:r>
        </m:oMath>
      </m:oMathPara>
    </w:p>
    <w:p>
      <w:pPr>
        <w:ind w:firstLine="420"/>
        <w:rPr>
          <w:rFonts w:hint="eastAsia" w:hAnsi="Cambria Math" w:eastAsia="微软雅黑" w:cs="Arial"/>
          <w:i w:val="0"/>
          <w:color w:val="000000"/>
          <w:sz w:val="21"/>
          <w:lang w:val="en-US" w:eastAsia="zh-CN" w:bidi="ar-SA"/>
        </w:rPr>
      </w:pPr>
      <w:r>
        <w:rPr>
          <w:rFonts w:hint="eastAsia" w:hAnsi="Cambria Math" w:eastAsia="微软雅黑" w:cs="Arial"/>
          <w:i w:val="0"/>
          <w:iCs/>
          <w:color w:val="000000"/>
          <w:sz w:val="21"/>
          <w:lang w:val="en-US" w:eastAsia="zh-CN" w:bidi="ar-SA"/>
        </w:rPr>
        <w:t>其中，</w:t>
      </w:r>
      <m:oMath>
        <m:r>
          <m:rPr/>
          <w:rPr>
            <w:rFonts w:hint="default" w:ascii="Cambria Math" w:hAnsi="Cambria Math" w:eastAsia="微软雅黑" w:cs="Arial"/>
            <w:color w:val="000000"/>
            <w:sz w:val="21"/>
            <w:lang w:val="en-US" w:eastAsia="zh-CN" w:bidi="ar-SA"/>
          </w:rPr>
          <m:t>dist(x,y,goalx,goaly)</m:t>
        </m:r>
      </m:oMath>
      <w:r>
        <w:rPr>
          <w:rFonts w:hint="eastAsia" w:hAnsi="Cambria Math" w:eastAsia="微软雅黑" w:cs="Arial"/>
          <w:i w:val="0"/>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dist(x,y,goalx,goaly)</m:t>
          </m:r>
          <m:r>
            <m:rPr/>
            <w:rPr>
              <w:rFonts w:hint="eastAsia" w:ascii="Cambria Math" w:hAnsi="Cambria Math" w:eastAsia="微软雅黑" w:cs="Arial"/>
              <w:color w:val="000000"/>
              <w:sz w:val="21"/>
              <w:lang w:val="en-US" w:eastAsia="zh-CN" w:bidi="ar-SA"/>
            </w:rPr>
            <m:t>=</m:t>
          </m:r>
          <m:rad>
            <m:radPr>
              <m:degHide m:val="1"/>
              <m:ctrlPr>
                <w:rPr>
                  <w:rFonts w:hint="eastAsia" w:ascii="Cambria Math" w:hAnsi="Cambria Math" w:eastAsia="微软雅黑" w:cs="Arial"/>
                  <w:i/>
                  <w:color w:val="000000"/>
                  <w:sz w:val="21"/>
                  <w:lang w:val="en-US" w:eastAsia="zh-CN" w:bidi="ar-SA"/>
                </w:rPr>
              </m:ctrlPr>
            </m:radPr>
            <m:deg>
              <m:ctrlPr>
                <w:rPr>
                  <w:rFonts w:hint="eastAsia" w:ascii="Cambria Math" w:hAnsi="Cambria Math" w:eastAsia="微软雅黑" w:cs="Arial"/>
                  <w:i/>
                  <w:color w:val="000000"/>
                  <w:sz w:val="21"/>
                  <w:lang w:val="en-US" w:eastAsia="zh-CN" w:bidi="ar-SA"/>
                </w:rPr>
              </m:ctrlPr>
            </m:deg>
            <m:e>
              <m:sSup>
                <m:sSupPr>
                  <m:ctrlPr>
                    <w:rPr>
                      <w:rFonts w:hint="eastAsia" w:ascii="Cambria Math" w:hAnsi="Cambria Math" w:eastAsia="微软雅黑" w:cs="Arial"/>
                      <w:i/>
                      <w:color w:val="000000"/>
                      <w:sz w:val="21"/>
                      <w:lang w:val="en-US" w:eastAsia="zh-CN" w:bidi="ar-SA"/>
                    </w:rPr>
                  </m:ctrlPr>
                </m:sSupPr>
                <m:e>
                  <m:r>
                    <m:rPr/>
                    <w:rPr>
                      <w:rFonts w:hint="default" w:ascii="Cambria Math" w:hAnsi="Cambria Math" w:eastAsia="微软雅黑" w:cs="Arial"/>
                      <w:color w:val="000000"/>
                      <w:sz w:val="21"/>
                      <w:lang w:val="en-US" w:eastAsia="zh-CN" w:bidi="ar-SA"/>
                    </w:rPr>
                    <m:t>(goalx−x)</m:t>
                  </m:r>
                  <m:ctrlPr>
                    <w:rPr>
                      <w:rFonts w:hint="eastAsia" w:ascii="Cambria Math" w:hAnsi="Cambria Math" w:eastAsia="微软雅黑" w:cs="Arial"/>
                      <w:i/>
                      <w:color w:val="000000"/>
                      <w:sz w:val="21"/>
                      <w:lang w:val="en-US" w:eastAsia="zh-CN" w:bidi="ar-SA"/>
                    </w:rPr>
                  </m:ctrlPr>
                </m:e>
                <m:sup>
                  <m:r>
                    <m:rPr/>
                    <w:rPr>
                      <w:rFonts w:ascii="Cambria Math" w:hAnsi="Cambria Math" w:eastAsia="微软雅黑" w:cs="Arial"/>
                      <w:color w:val="000000"/>
                      <w:sz w:val="21"/>
                      <w:lang w:val="en-US" w:bidi="ar-SA"/>
                    </w:rPr>
                    <m:t>2</m:t>
                  </m:r>
                  <m:ctrlPr>
                    <w:rPr>
                      <w:rFonts w:hint="eastAsia" w:ascii="Cambria Math" w:hAnsi="Cambria Math" w:eastAsia="微软雅黑" w:cs="Arial"/>
                      <w:i/>
                      <w:color w:val="000000"/>
                      <w:sz w:val="21"/>
                      <w:lang w:val="en-US" w:eastAsia="zh-CN" w:bidi="ar-SA"/>
                    </w:rPr>
                  </m:ctrlPr>
                </m:sup>
              </m:sSup>
              <m:r>
                <m:rPr/>
                <w:rPr>
                  <w:rFonts w:ascii="Cambria Math" w:hAnsi="Cambria Math" w:eastAsia="微软雅黑" w:cs="Arial"/>
                  <w:color w:val="000000"/>
                  <w:sz w:val="21"/>
                  <w:lang w:val="en-US" w:bidi="ar-SA"/>
                </w:rPr>
                <m:t>+</m:t>
              </m:r>
              <m:sSup>
                <m:sSupPr>
                  <m:ctrlPr>
                    <w:rPr>
                      <w:rFonts w:ascii="Cambria Math" w:hAnsi="Cambria Math" w:eastAsia="微软雅黑" w:cs="Arial"/>
                      <w:i/>
                      <w:color w:val="000000"/>
                      <w:sz w:val="21"/>
                      <w:lang w:val="en-US" w:bidi="ar-SA"/>
                    </w:rPr>
                  </m:ctrlPr>
                </m:sSupPr>
                <m:e>
                  <m:r>
                    <m:rPr/>
                    <w:rPr>
                      <w:rFonts w:hint="default" w:ascii="Cambria Math" w:hAnsi="Cambria Math" w:eastAsia="微软雅黑" w:cs="Arial"/>
                      <w:color w:val="000000"/>
                      <w:sz w:val="21"/>
                      <w:lang w:val="en-US" w:eastAsia="zh-CN" w:bidi="ar-SA"/>
                    </w:rPr>
                    <m:t>(goaly−y)</m:t>
                  </m:r>
                  <m:ctrlPr>
                    <w:rPr>
                      <w:rFonts w:ascii="Cambria Math" w:hAnsi="Cambria Math" w:eastAsia="微软雅黑" w:cs="Arial"/>
                      <w:i/>
                      <w:color w:val="000000"/>
                      <w:sz w:val="21"/>
                      <w:lang w:val="en-US" w:bidi="ar-SA"/>
                    </w:rPr>
                  </m:ctrlPr>
                </m:e>
                <m:sup>
                  <m:r>
                    <m:rPr/>
                    <w:rPr>
                      <w:rFonts w:ascii="Cambria Math" w:hAnsi="Cambria Math" w:eastAsia="微软雅黑" w:cs="Arial"/>
                      <w:color w:val="000000"/>
                      <w:sz w:val="21"/>
                      <w:lang w:val="en-US" w:bidi="ar-SA"/>
                    </w:rPr>
                    <m:t>2</m:t>
                  </m:r>
                  <m:ctrlPr>
                    <w:rPr>
                      <w:rFonts w:ascii="Cambria Math" w:hAnsi="Cambria Math" w:eastAsia="微软雅黑" w:cs="Arial"/>
                      <w:i/>
                      <w:color w:val="000000"/>
                      <w:sz w:val="21"/>
                      <w:lang w:val="en-US" w:bidi="ar-SA"/>
                    </w:rPr>
                  </m:ctrlPr>
                </m:sup>
              </m:sSup>
              <m:ctrlPr>
                <w:rPr>
                  <w:rFonts w:hint="eastAsia" w:ascii="Cambria Math" w:hAnsi="Cambria Math" w:eastAsia="微软雅黑" w:cs="Arial"/>
                  <w:i/>
                  <w:color w:val="000000"/>
                  <w:sz w:val="21"/>
                  <w:lang w:val="en-US" w:eastAsia="zh-CN" w:bidi="ar-SA"/>
                </w:rPr>
              </m:ctrlPr>
            </m:e>
          </m:rad>
        </m:oMath>
      </m:oMathPara>
    </w:p>
    <w:p>
      <w:pPr>
        <w:ind w:firstLine="420"/>
        <w:rPr>
          <w:rFonts w:hint="eastAsia" w:eastAsia="微软雅黑"/>
        </w:rPr>
      </w:pPr>
      <w:r>
        <w:rPr>
          <w:sz w:val="21"/>
        </w:rPr>
        <mc:AlternateContent>
          <mc:Choice Requires="wps">
            <w:drawing>
              <wp:anchor distT="0" distB="0" distL="114300" distR="114300" simplePos="0" relativeHeight="251673600" behindDoc="1" locked="0" layoutInCell="1" allowOverlap="1">
                <wp:simplePos x="0" y="0"/>
                <wp:positionH relativeFrom="column">
                  <wp:posOffset>4469130</wp:posOffset>
                </wp:positionH>
                <wp:positionV relativeFrom="paragraph">
                  <wp:posOffset>840740</wp:posOffset>
                </wp:positionV>
                <wp:extent cx="1875155" cy="346710"/>
                <wp:effectExtent l="0" t="0" r="0" b="0"/>
                <wp:wrapThrough wrapText="bothSides">
                  <wp:wrapPolygon>
                    <wp:start x="0" y="0"/>
                    <wp:lineTo x="0" y="21600"/>
                    <wp:lineTo x="21600" y="21600"/>
                    <wp:lineTo x="21600" y="0"/>
                    <wp:lineTo x="0" y="0"/>
                  </wp:wrapPolygon>
                </wp:wrapThrough>
                <wp:docPr id="23" name="文本框 23"/>
                <wp:cNvGraphicFramePr/>
                <a:graphic xmlns:a="http://schemas.openxmlformats.org/drawingml/2006/main">
                  <a:graphicData uri="http://schemas.microsoft.com/office/word/2010/wordprocessingShape">
                    <wps:wsp>
                      <wps:cNvSpPr txBox="1"/>
                      <wps:spPr>
                        <a:xfrm>
                          <a:off x="5267960" y="8162290"/>
                          <a:ext cx="1875155" cy="346710"/>
                        </a:xfrm>
                        <a:prstGeom prst="rect">
                          <a:avLst/>
                        </a:prstGeom>
                        <a:noFill/>
                        <a:ln w="6350">
                          <a:solidFill>
                            <a:prstClr val="black">
                              <a:alpha val="0"/>
                            </a:prstClr>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6"/>
                                <w:lang w:val="en-US" w:eastAsia="zh-CN"/>
                              </w:rPr>
                            </w:pPr>
                            <w:r>
                              <w:rPr>
                                <w:rFonts w:hint="eastAsia"/>
                                <w:sz w:val="18"/>
                                <w:szCs w:val="16"/>
                                <w:lang w:val="en-US" w:eastAsia="zh-CN"/>
                              </w:rPr>
                              <w:t>优化后路径(同上图敌人在左下角)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9pt;margin-top:66.2pt;height:27.3pt;width:147.65pt;mso-wrap-distance-left:9pt;mso-wrap-distance-right:9pt;z-index:-251642880;mso-width-relative:page;mso-height-relative:page;" filled="f" stroked="t" coordsize="21600,21600" o:gfxdata="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H&#10;yNZf3AAAAAwBAAAPAAAAAAAAAAEAIAAAACIAAABkcnMvZG93bnJldi54bWxQSwECFAAUAAAACACH&#10;TuJAwXbzP8sCAAChBQAADgAAAAAAAAABACAAAAArAQAAZHJzL2Uyb0RvYy54bWxQSwUGAAAAAAYA&#10;BgBZAQAAaAYAAAAA&#10;">
                <v:fill on="f" focussize="0,0"/>
                <v:stroke weight="0.5pt" color="#000000 [3204]" opacity="0f" joinstyle="round"/>
                <v:imagedata o:title=""/>
                <o:lock v:ext="edit" aspectratio="f"/>
                <v:textbox>
                  <w:txbxContent>
                    <w:p>
                      <w:pPr>
                        <w:rPr>
                          <w:rFonts w:hint="default" w:eastAsia="宋体"/>
                          <w:sz w:val="18"/>
                          <w:szCs w:val="16"/>
                          <w:lang w:val="en-US" w:eastAsia="zh-CN"/>
                        </w:rPr>
                      </w:pPr>
                      <w:r>
                        <w:rPr>
                          <w:rFonts w:hint="eastAsia"/>
                          <w:sz w:val="18"/>
                          <w:szCs w:val="16"/>
                          <w:lang w:val="en-US" w:eastAsia="zh-CN"/>
                        </w:rPr>
                        <w:t>优化后路径(同上图敌人在左下角)</w:t>
                      </w:r>
                    </w:p>
                  </w:txbxContent>
                </v:textbox>
                <w10:wrap type="through"/>
              </v:shape>
            </w:pict>
          </mc:Fallback>
        </mc:AlternateContent>
      </w:r>
      <w:r>
        <w:rPr>
          <w:rFonts w:eastAsia="微软雅黑"/>
        </w:rPr>
        <w:drawing>
          <wp:anchor distT="0" distB="0" distL="114300" distR="114300" simplePos="0" relativeHeight="251660288" behindDoc="0" locked="0" layoutInCell="1" allowOverlap="1">
            <wp:simplePos x="0" y="0"/>
            <wp:positionH relativeFrom="column">
              <wp:posOffset>4528185</wp:posOffset>
            </wp:positionH>
            <wp:positionV relativeFrom="paragraph">
              <wp:posOffset>5080</wp:posOffset>
            </wp:positionV>
            <wp:extent cx="1737360" cy="966470"/>
            <wp:effectExtent l="0" t="0" r="2540" b="11430"/>
            <wp:wrapSquare wrapText="bothSides"/>
            <wp:docPr id="7" name="图片 7" descr="下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載"/>
                    <pic:cNvPicPr>
                      <a:picLocks noChangeAspect="1"/>
                    </pic:cNvPicPr>
                  </pic:nvPicPr>
                  <pic:blipFill>
                    <a:blip r:embed="rId21"/>
                    <a:srcRect l="49974" b="1689"/>
                    <a:stretch>
                      <a:fillRect/>
                    </a:stretch>
                  </pic:blipFill>
                  <pic:spPr>
                    <a:xfrm>
                      <a:off x="0" y="0"/>
                      <a:ext cx="1737360" cy="966470"/>
                    </a:xfrm>
                    <a:prstGeom prst="rect">
                      <a:avLst/>
                    </a:prstGeom>
                  </pic:spPr>
                </pic:pic>
              </a:graphicData>
            </a:graphic>
          </wp:anchor>
        </w:drawing>
      </w:r>
      <w:r>
        <w:rPr>
          <w:rFonts w:hint="eastAsia" w:eastAsia="微软雅黑"/>
        </w:rPr>
        <w:t>对这些小段路径进行最短路优化之后得到的路径如</w:t>
      </w:r>
      <w:r>
        <w:rPr>
          <w:rFonts w:hint="eastAsia" w:eastAsia="微软雅黑"/>
          <w:lang w:val="en-US" w:eastAsia="zh-CN"/>
        </w:rPr>
        <w:t>右</w:t>
      </w:r>
      <w:r>
        <w:rPr>
          <w:rFonts w:hint="eastAsia" w:eastAsia="微软雅黑"/>
        </w:rPr>
        <w:t>图所示。优化后的路径基本都是直线、易于转弯的折线，非常适合机器人高速通过。如此就实现了对固定障碍块的避障。当然，在编写过程中也使用了内存池等编程技巧优化代码，努力将路径规划这一过程速度提到最快。</w:t>
      </w:r>
    </w:p>
    <w:p>
      <w:pPr>
        <w:ind w:firstLine="420"/>
        <w:rPr>
          <w:rFonts w:eastAsia="微软雅黑"/>
        </w:rPr>
      </w:pPr>
      <w:r>
        <w:rPr>
          <w:rFonts w:hint="eastAsia" w:eastAsia="微软雅黑"/>
        </w:rPr>
        <w:t>但是，仅仅靠上述算法避障是无法满足需求的。</w:t>
      </w:r>
    </w:p>
    <w:p>
      <w:pPr>
        <w:ind w:firstLine="420"/>
        <w:rPr>
          <w:rFonts w:hint="default"/>
          <w:lang w:val="en-US" w:eastAsia="zh-CN"/>
        </w:rPr>
      </w:pPr>
      <w:r>
        <w:rPr>
          <w:rFonts w:hint="eastAsia" w:eastAsia="微软雅黑"/>
        </w:rPr>
        <w:t>场地的障碍主要分为两种，一是场地上固定的障碍块，二是移动的机器人。下面分别针对两者简述避障策略。</w:t>
      </w:r>
    </w:p>
    <w:p>
      <w:pPr>
        <w:ind w:firstLine="420"/>
        <w:rPr>
          <w:rFonts w:eastAsia="微软雅黑"/>
        </w:rPr>
      </w:pPr>
      <w:r>
        <w:rPr>
          <w:rFonts w:hint="eastAsia" w:eastAsia="微软雅黑"/>
        </w:rPr>
        <w:t>1)对固定障碍块的避障</w:t>
      </w:r>
    </w:p>
    <w:p>
      <w:pPr>
        <w:ind w:firstLine="420"/>
        <w:rPr>
          <w:rFonts w:eastAsia="微软雅黑"/>
        </w:rPr>
      </w:pPr>
      <w:r>
        <w:rPr>
          <w:rFonts w:hint="eastAsia" w:eastAsia="微软雅黑"/>
        </w:rPr>
        <w:t>对场地障碍块的避障是通过对预置地图的膨胀腐蚀完成的。其中膨胀腐蚀操作的结构元素要大于等于根号二倍的底盘半径，这样可以避免机器人在转弯的时候刮蹭到障碍块。算法就是上述的A*改进算法。</w:t>
      </w:r>
    </w:p>
    <w:p>
      <w:pPr>
        <w:ind w:firstLine="420"/>
        <w:rPr>
          <w:rFonts w:eastAsia="微软雅黑"/>
        </w:rPr>
      </w:pPr>
      <w:r>
        <w:rPr>
          <w:rFonts w:hint="eastAsia" w:eastAsia="微软雅黑"/>
        </w:rPr>
        <w:t>2)移动物体的避障</w:t>
      </w:r>
    </w:p>
    <w:p>
      <w:pPr>
        <w:ind w:firstLine="420"/>
        <w:rPr>
          <w:rFonts w:eastAsia="微软雅黑"/>
        </w:rPr>
      </w:pPr>
      <w:r>
        <w:rPr>
          <w:rFonts w:hint="eastAsia" w:eastAsia="微软雅黑"/>
        </w:rPr>
        <w:t>对于移动机器人的避障，仅仅将其当前所在位置设为不可通过区域是不合理的，因为其处于移动状态。我们结合比赛地图的特质，不难发现有很多通道只能容纳一台机器人通过。故我们将比赛地图划分为若干个通道区块，哨岗通过全局的目标检测网络检测到敌我机器人之后，能够解算出其在场地中的实际位置，进而得到他目前是在哪一个通道区块当中，将这些通道称作不可通过通道，并广播给我方机器人，禁止我方机器人通过同一区块。由此即可防止机器人之间的碰撞。</w:t>
      </w:r>
    </w:p>
    <w:p>
      <w:pPr>
        <w:ind w:firstLine="420"/>
        <w:rPr>
          <w:rFonts w:hint="eastAsia" w:eastAsia="微软雅黑"/>
        </w:rPr>
      </w:pPr>
      <w:r>
        <w:rPr>
          <w:rFonts w:hint="eastAsia" w:eastAsia="微软雅黑"/>
        </w:rPr>
        <w:t>不过想要实现实时避障，最根本的方法还是提高路径规划的频率。考虑到机器人实际移动的速度，如果规划算法能够达到10赫兹及以上就基本可以认为是实时。我队并没有采用ROS自带的导航包，而是自行开发了基于A*算法的运动规划，在路径最长的情况下规划时间也仅需0.1秒，显然能够达到实时规划的要求。只要敌方的位置由哨岗广播实时更新，即可实现实时避障。</w:t>
      </w:r>
    </w:p>
    <w:p>
      <w:pPr>
        <w:ind w:firstLine="420"/>
        <w:rPr>
          <w:rFonts w:eastAsia="微软雅黑"/>
        </w:rPr>
      </w:pPr>
      <w:r>
        <w:rPr>
          <w:rFonts w:hint="eastAsia"/>
        </w:rPr>
        <w:drawing>
          <wp:anchor distT="0" distB="0" distL="114300" distR="114300" simplePos="0" relativeHeight="251661312" behindDoc="0" locked="0" layoutInCell="1" allowOverlap="1">
            <wp:simplePos x="0" y="0"/>
            <wp:positionH relativeFrom="column">
              <wp:posOffset>4547870</wp:posOffset>
            </wp:positionH>
            <wp:positionV relativeFrom="paragraph">
              <wp:posOffset>-13335</wp:posOffset>
            </wp:positionV>
            <wp:extent cx="2153920" cy="1615440"/>
            <wp:effectExtent l="0" t="0" r="5080" b="10160"/>
            <wp:wrapSquare wrapText="bothSides"/>
            <wp:docPr id="2" name="图片 2" descr="速度惩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速度惩罚"/>
                    <pic:cNvPicPr>
                      <a:picLocks noChangeAspect="1"/>
                    </pic:cNvPicPr>
                  </pic:nvPicPr>
                  <pic:blipFill>
                    <a:blip r:embed="rId22"/>
                    <a:stretch>
                      <a:fillRect/>
                    </a:stretch>
                  </pic:blipFill>
                  <pic:spPr>
                    <a:xfrm>
                      <a:off x="0" y="0"/>
                      <a:ext cx="2153920" cy="1615440"/>
                    </a:xfrm>
                    <a:prstGeom prst="rect">
                      <a:avLst/>
                    </a:prstGeom>
                  </pic:spPr>
                </pic:pic>
              </a:graphicData>
            </a:graphic>
          </wp:anchor>
        </w:drawing>
      </w:r>
      <w:r>
        <w:rPr>
          <w:rFonts w:hint="eastAsia" w:eastAsia="微软雅黑"/>
        </w:rPr>
        <w:t>当然，哨岗也偶尔会有漏检的可能，甚至可能因为漏检而撞上敌方机器人，所以我们在速度规划</w:t>
      </w:r>
      <w:r>
        <w:rPr>
          <w:rFonts w:hint="eastAsia" w:eastAsia="微软雅黑"/>
          <w:lang w:val="en-US" w:eastAsia="zh-CN"/>
        </w:rPr>
        <w:t>内</w:t>
      </w:r>
      <w:r>
        <w:rPr>
          <w:rFonts w:hint="eastAsia" w:eastAsia="微软雅黑"/>
        </w:rPr>
        <w:t>设计了根据测距模块返回的障碍距离计算的速度惩罚机制（速度势的另一种体现）。灵感起源于深度学习中的激活函数</w:t>
      </w:r>
      <m:oMath>
        <m:r>
          <m:rPr>
            <m:sty m:val="p"/>
          </m:rPr>
          <w:rPr>
            <w:rFonts w:ascii="Cambria Math" w:hAnsi="Cambria Math" w:eastAsia="微软雅黑"/>
          </w:rPr>
          <m:t>sigmoid</m:t>
        </m:r>
        <m:d>
          <m:dPr>
            <m:ctrlPr>
              <w:rPr>
                <w:rFonts w:ascii="Cambria Math" w:hAnsi="Cambria Math" w:eastAsia="微软雅黑"/>
              </w:rPr>
            </m:ctrlPr>
          </m:dPr>
          <m:e>
            <m:r>
              <m:rPr>
                <m:sty m:val="p"/>
              </m:rPr>
              <w:rPr>
                <w:rFonts w:ascii="Cambria Math" w:hAnsi="Cambria Math" w:eastAsia="微软雅黑"/>
              </w:rPr>
              <m:t>x</m:t>
            </m:r>
            <m:ctrlPr>
              <w:rPr>
                <w:rFonts w:ascii="Cambria Math" w:hAnsi="Cambria Math" w:eastAsia="微软雅黑"/>
              </w:rPr>
            </m:ctrlPr>
          </m:e>
        </m:d>
      </m:oMath>
      <w:r>
        <w:rPr>
          <w:rFonts w:hint="eastAsia" w:eastAsia="微软雅黑"/>
        </w:rPr>
        <w:t>。将各个由测距模块得到的速度惩罚系数</w:t>
      </w:r>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oMath>
      <w:r>
        <w:rPr>
          <w:rFonts w:hint="eastAsia" w:hAnsi="Cambria Math" w:eastAsia="微软雅黑"/>
        </w:rPr>
        <w:t>乘以该方向上的原计划速度</w:t>
      </w:r>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plan</m:t>
            </m:r>
            <m:ctrlPr>
              <w:rPr>
                <w:rFonts w:ascii="Cambria Math" w:hAnsi="Cambria Math" w:eastAsia="微软雅黑"/>
                <w:i/>
              </w:rPr>
            </m:ctrlPr>
          </m:sub>
        </m:sSub>
      </m:oMath>
      <w:r>
        <w:rPr>
          <w:rFonts w:hint="eastAsia" w:hAnsi="Cambria Math" w:eastAsia="微软雅黑"/>
        </w:rPr>
        <w:t>，最后再进行速度合成，就完成了速度规划层面的避障。右图即为速度惩罚因子随d/r的变化曲线。不难发现，当d&gt;1.5r的时候，障碍基本对速度没有什么影响了。</w:t>
      </w:r>
    </w:p>
    <w:p>
      <w:pPr>
        <w:spacing w:line="240" w:lineRule="auto"/>
        <w:ind w:firstLine="420"/>
        <w:rPr>
          <w:rFonts w:eastAsia="微软雅黑"/>
        </w:rPr>
      </w:pPr>
      <w:r>
        <w:rPr>
          <w:rFonts w:hint="eastAsia" w:eastAsia="微软雅黑"/>
        </w:rPr>
        <w:t>不妨设底盘半径为r，相距前方障碍块距离为d，则前进速度</w:t>
      </w:r>
    </w:p>
    <w:p>
      <w:pPr>
        <w:spacing w:line="240" w:lineRule="auto"/>
        <w:ind w:firstLine="420"/>
        <w:rPr>
          <w:rFonts w:hAnsi="Cambria Math" w:eastAsia="微软雅黑"/>
        </w:rPr>
      </w:pPr>
      <m:oMathPara>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actual</m:t>
              </m:r>
              <m:ctrlPr>
                <w:rPr>
                  <w:rFonts w:ascii="Cambria Math" w:hAnsi="Cambria Math" w:eastAsia="微软雅黑"/>
                  <w:i/>
                </w:rPr>
              </m:ctrlPr>
            </m:sub>
          </m:sSub>
          <m:r>
            <m:rPr/>
            <w:rPr>
              <w:rFonts w:ascii="Cambria Math" w:hAnsi="Cambria Math" w:eastAsia="微软雅黑"/>
            </w:rPr>
            <m:t>=</m:t>
          </m:r>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r>
            <m:rPr/>
            <w:rPr>
              <w:rFonts w:ascii="Cambria Math" w:hAnsi="Cambria Math" w:eastAsia="微软雅黑"/>
            </w:rPr>
            <m:t>∗</m:t>
          </m:r>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plan</m:t>
              </m:r>
              <m:ctrlPr>
                <w:rPr>
                  <w:rFonts w:ascii="Cambria Math" w:hAnsi="Cambria Math" w:eastAsia="微软雅黑"/>
                  <w:i/>
                </w:rPr>
              </m:ctrlPr>
            </m:sub>
          </m:sSub>
        </m:oMath>
      </m:oMathPara>
    </w:p>
    <w:p>
      <w:pPr>
        <w:spacing w:line="240" w:lineRule="auto"/>
        <w:ind w:firstLine="420"/>
        <w:rPr>
          <w:rFonts w:hAnsi="Cambria Math" w:eastAsia="微软雅黑"/>
        </w:rPr>
      </w:pPr>
      <w:r>
        <w:rPr>
          <w:rFonts w:hint="eastAsia" w:hAnsi="Cambria Math" w:eastAsia="微软雅黑"/>
        </w:rPr>
        <w:t>其中速度惩罚因子</w:t>
      </w:r>
    </w:p>
    <w:p>
      <w:pPr>
        <w:spacing w:line="240" w:lineRule="auto"/>
        <w:ind w:firstLine="420"/>
        <w:rPr>
          <w:rFonts w:hAnsi="Cambria Math" w:eastAsia="微软雅黑"/>
        </w:rPr>
      </w:pPr>
      <m:oMathPara>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r>
            <m:rPr/>
            <w:rPr>
              <w:rFonts w:ascii="Cambria Math" w:hAnsi="Cambria Math" w:eastAsia="微软雅黑"/>
            </w:rPr>
            <m:t>=</m:t>
          </m:r>
          <m:f>
            <m:fPr>
              <m:ctrlPr>
                <w:rPr>
                  <w:rFonts w:ascii="Cambria Math" w:hAnsi="Cambria Math" w:eastAsia="微软雅黑"/>
                  <w:i/>
                </w:rPr>
              </m:ctrlPr>
            </m:fPr>
            <m:num>
              <m:r>
                <m:rPr/>
                <w:rPr>
                  <w:rFonts w:ascii="Cambria Math" w:hAnsi="Cambria Math" w:eastAsia="微软雅黑"/>
                </w:rPr>
                <m:t>1</m:t>
              </m:r>
              <m:ctrlPr>
                <w:rPr>
                  <w:rFonts w:ascii="Cambria Math" w:hAnsi="Cambria Math" w:eastAsia="微软雅黑"/>
                  <w:i/>
                </w:rPr>
              </m:ctrlPr>
            </m:num>
            <m:den>
              <m:r>
                <m:rPr/>
                <w:rPr>
                  <w:rFonts w:ascii="Cambria Math" w:hAnsi="Cambria Math" w:eastAsia="微软雅黑"/>
                </w:rPr>
                <m:t>1+exp(−4∗(</m:t>
              </m:r>
              <m:f>
                <m:fPr>
                  <m:type m:val="skw"/>
                  <m:ctrlPr>
                    <w:rPr>
                      <w:rFonts w:ascii="Cambria Math" w:hAnsi="Cambria Math" w:eastAsia="微软雅黑"/>
                      <w:i/>
                    </w:rPr>
                  </m:ctrlPr>
                </m:fPr>
                <m:num>
                  <m:r>
                    <m:rPr/>
                    <w:rPr>
                      <w:rFonts w:ascii="Cambria Math" w:hAnsi="Cambria Math" w:eastAsia="微软雅黑"/>
                    </w:rPr>
                    <m:t>d</m:t>
                  </m:r>
                  <m:ctrlPr>
                    <w:rPr>
                      <w:rFonts w:ascii="Cambria Math" w:hAnsi="Cambria Math" w:eastAsia="微软雅黑"/>
                      <w:i/>
                    </w:rPr>
                  </m:ctrlPr>
                </m:num>
                <m:den>
                  <m:r>
                    <m:rPr/>
                    <w:rPr>
                      <w:rFonts w:ascii="Cambria Math" w:hAnsi="Cambria Math" w:eastAsia="微软雅黑"/>
                    </w:rPr>
                    <m:t>r</m:t>
                  </m:r>
                  <m:ctrlPr>
                    <w:rPr>
                      <w:rFonts w:ascii="Cambria Math" w:hAnsi="Cambria Math" w:eastAsia="微软雅黑"/>
                      <w:i/>
                    </w:rPr>
                  </m:ctrlPr>
                </m:den>
              </m:f>
              <m:r>
                <m:rPr/>
                <w:rPr>
                  <w:rFonts w:ascii="Cambria Math" w:hAnsi="Cambria Math" w:eastAsia="微软雅黑"/>
                </w:rPr>
                <m:t>−1))</m:t>
              </m:r>
              <m:ctrlPr>
                <w:rPr>
                  <w:rFonts w:ascii="Cambria Math" w:hAnsi="Cambria Math" w:eastAsia="微软雅黑"/>
                  <w:i/>
                </w:rPr>
              </m:ctrlPr>
            </m:den>
          </m:f>
        </m:oMath>
      </m:oMathPara>
    </w:p>
    <w:p>
      <w:pPr>
        <w:spacing w:line="240" w:lineRule="auto"/>
        <w:ind w:firstLine="420"/>
        <w:rPr>
          <w:rFonts w:hint="eastAsia" w:hAnsi="Cambria Math" w:eastAsia="微软雅黑"/>
        </w:rPr>
      </w:pPr>
      <w:r>
        <w:rPr>
          <w:rFonts w:hint="eastAsia" w:hAnsi="Cambria Math" w:eastAsia="微软雅黑"/>
        </w:rPr>
        <w:t>如此则实现的机器人的路径规划、运动避障。</w:t>
      </w:r>
    </w:p>
    <w:p>
      <w:pPr>
        <w:spacing w:line="240" w:lineRule="auto"/>
        <w:rPr>
          <w:rFonts w:hint="default" w:hAnsi="Cambria Math" w:eastAsia="微软雅黑"/>
          <w:lang w:val="en-US" w:eastAsia="zh-CN"/>
        </w:rPr>
      </w:pPr>
    </w:p>
    <w:p>
      <w:pPr>
        <w:pStyle w:val="4"/>
        <w:numPr>
          <w:ilvl w:val="2"/>
          <w:numId w:val="0"/>
        </w:numPr>
        <w:ind w:leftChars="0"/>
        <w:rPr>
          <w:rFonts w:hint="eastAsia"/>
          <w:lang w:val="en-US" w:eastAsia="zh-CN"/>
        </w:rPr>
      </w:pPr>
      <w:bookmarkStart w:id="26" w:name="_Toc16903"/>
      <w:r>
        <w:rPr>
          <w:rFonts w:hint="eastAsia"/>
          <w:lang w:val="en-US" w:eastAsia="zh-CN"/>
        </w:rPr>
        <w:t>2.5哨岗全局感知</w:t>
      </w:r>
      <w:bookmarkEnd w:id="26"/>
    </w:p>
    <w:p>
      <w:pPr>
        <w:pStyle w:val="4"/>
        <w:numPr>
          <w:ilvl w:val="2"/>
          <w:numId w:val="0"/>
        </w:numPr>
        <w:ind w:leftChars="0"/>
        <w:rPr>
          <w:rFonts w:hint="default" w:ascii="Arial" w:hAnsi="Arial" w:cs="Arial"/>
          <w:lang w:val="en-US" w:eastAsia="zh-CN"/>
        </w:rPr>
      </w:pPr>
      <w:bookmarkStart w:id="27" w:name="_Toc17753"/>
      <w:r>
        <w:rPr>
          <w:rFonts w:hint="eastAsia" w:ascii="Arial" w:hAnsi="Arial" w:cs="Arial"/>
          <w:lang w:val="en-US" w:eastAsia="zh-CN"/>
        </w:rPr>
        <w:t>2.5.1 目标检测算法</w:t>
      </w:r>
      <w:bookmarkEnd w:id="27"/>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哨岗主要承担两个任务：全局目标检测与定位、向我方机器人发送位置坐标相关信息。具体流程是：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接受两车上传的位置信息，与本身目标检测网络得到的位置信息融合之后广播给机器人。 </w:t>
      </w:r>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哨岗需要对连接到主机上的两个相机同时进行高速实时、高 IOU 的目标检测任务。为了提高响应速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度，所部署的目标检测网络必须经过加速，选择的加速工具是 TensorRT，单网络</w:t>
      </w:r>
      <w:r>
        <w:rPr>
          <w:rFonts w:hint="eastAsia" w:ascii="Arial" w:hAnsi="Cambria Math" w:eastAsia="微软雅黑" w:cs="Arial"/>
          <w:i w:val="0"/>
          <w:iCs w:val="0"/>
          <w:color w:val="000000"/>
          <w:sz w:val="21"/>
          <w:lang w:val="en-US" w:eastAsia="zh-CN" w:bidi="ar-SA"/>
        </w:rPr>
        <w:t>平均帧率</w:t>
      </w:r>
      <w:r>
        <w:rPr>
          <w:rFonts w:hint="default" w:ascii="Arial" w:hAnsi="Cambria Math" w:eastAsia="微软雅黑" w:cs="Arial"/>
          <w:i w:val="0"/>
          <w:iCs w:val="0"/>
          <w:color w:val="000000"/>
          <w:sz w:val="21"/>
          <w:lang w:val="en-US" w:eastAsia="zh-CN" w:bidi="ar-SA"/>
        </w:rPr>
        <w:t xml:space="preserve"> 30FPS。 </w:t>
      </w:r>
    </w:p>
    <w:p>
      <w:pPr>
        <w:ind w:firstLine="420"/>
        <w:rPr>
          <w:rFonts w:hint="eastAsia" w:ascii="Arial" w:hAnsi="Cambria Math" w:eastAsia="微软雅黑" w:cs="Arial"/>
          <w:lang w:val="en-US" w:eastAsia="zh-CN"/>
        </w:rPr>
      </w:pPr>
      <w:r>
        <w:rPr>
          <w:rFonts w:hint="default" w:ascii="Arial" w:hAnsi="Cambria Math" w:eastAsia="微软雅黑"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微软雅黑" w:cs="Arial"/>
          <w:i w:val="0"/>
          <w:iCs w:val="0"/>
          <w:color w:val="000000"/>
          <w:sz w:val="21"/>
          <w:lang w:val="en-US" w:eastAsia="zh-CN" w:bidi="ar-SA"/>
        </w:rPr>
        <w:t>。</w:t>
      </w:r>
      <w:r>
        <w:rPr>
          <w:rFonts w:hint="default" w:ascii="Arial" w:hAnsi="Cambria Math" w:eastAsia="微软雅黑" w:cs="Arial"/>
          <w:i w:val="0"/>
          <w:iCs w:val="0"/>
          <w:color w:val="000000"/>
          <w:sz w:val="21"/>
          <w:lang w:val="en-US" w:eastAsia="zh-CN" w:bidi="ar-SA"/>
        </w:rPr>
        <w:t>不过，由于本赛季潜伏机制的存在，在 135 秒之后，哨岗所发送的机器人位置信息不再与颜色信息绑定，而是</w:t>
      </w:r>
      <w:r>
        <w:rPr>
          <w:rFonts w:hint="eastAsia" w:ascii="Arial" w:hAnsi="Cambria Math" w:eastAsia="微软雅黑" w:cs="Arial"/>
          <w:lang w:val="en-US" w:eastAsia="zh-CN"/>
        </w:rPr>
        <w:t>将车辆上传的位置与识别到的四个位置进行比对，取最近的两个位置作为我方位置，剩余两个位置即为敌方位置，通过TCP传输节点传输给我方机器人。</w:t>
      </w:r>
    </w:p>
    <w:p>
      <w:pPr>
        <w:pStyle w:val="4"/>
        <w:numPr>
          <w:ilvl w:val="2"/>
          <w:numId w:val="0"/>
        </w:numPr>
        <w:ind w:leftChars="0"/>
        <w:rPr>
          <w:rFonts w:hint="eastAsia"/>
          <w:lang w:val="en-US" w:eastAsia="zh-CN"/>
        </w:rPr>
      </w:pPr>
      <w:bookmarkStart w:id="28" w:name="_Toc2288"/>
      <w:r>
        <w:rPr>
          <w:rFonts w:hint="eastAsia"/>
          <w:lang w:val="en-US" w:eastAsia="zh-CN"/>
        </w:rPr>
        <w:t>2.5.2哨岗通讯方式</w:t>
      </w:r>
      <w:bookmarkEnd w:id="28"/>
    </w:p>
    <w:p>
      <w:pPr>
        <w:ind w:firstLine="420"/>
        <w:rPr>
          <w:rFonts w:hint="default" w:ascii="Arial" w:hAnsi="Arial" w:eastAsia="微软雅黑" w:cs="Arial"/>
          <w:lang w:val="en-US" w:eastAsia="zh-CN"/>
        </w:rPr>
      </w:pPr>
      <w:r>
        <w:rPr>
          <w:rFonts w:hint="eastAsia" w:ascii="Arial" w:hAnsi="Cambria Math" w:eastAsia="微软雅黑" w:cs="Arial"/>
          <w:lang w:val="en-US" w:eastAsia="zh-CN"/>
        </w:rPr>
        <w:drawing>
          <wp:anchor distT="0" distB="0" distL="114300" distR="114300" simplePos="0" relativeHeight="251683840" behindDoc="0" locked="0" layoutInCell="1" allowOverlap="1">
            <wp:simplePos x="0" y="0"/>
            <wp:positionH relativeFrom="column">
              <wp:posOffset>3386455</wp:posOffset>
            </wp:positionH>
            <wp:positionV relativeFrom="paragraph">
              <wp:posOffset>829310</wp:posOffset>
            </wp:positionV>
            <wp:extent cx="2745740" cy="1078230"/>
            <wp:effectExtent l="0" t="0" r="10160" b="1270"/>
            <wp:wrapSquare wrapText="bothSides"/>
            <wp:docPr id="55" name="图片 55" descr="哨岗通讯方式.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哨岗通讯方式.drawio"/>
                    <pic:cNvPicPr>
                      <a:picLocks noChangeAspect="1"/>
                    </pic:cNvPicPr>
                  </pic:nvPicPr>
                  <pic:blipFill>
                    <a:blip r:embed="rId23"/>
                    <a:stretch>
                      <a:fillRect/>
                    </a:stretch>
                  </pic:blipFill>
                  <pic:spPr>
                    <a:xfrm>
                      <a:off x="0" y="0"/>
                      <a:ext cx="2745740" cy="1078230"/>
                    </a:xfrm>
                    <a:prstGeom prst="rect">
                      <a:avLst/>
                    </a:prstGeom>
                  </pic:spPr>
                </pic:pic>
              </a:graphicData>
            </a:graphic>
          </wp:anchor>
        </w:drawing>
      </w:r>
      <w:r>
        <w:rPr>
          <w:rFonts w:hint="eastAsia" w:ascii="Arial" w:hAnsi="Arial" w:eastAsia="微软雅黑" w:cs="Arial"/>
          <w:lang w:val="en-US" w:eastAsia="zh-CN"/>
        </w:rPr>
        <w:t>决策树部署的位置有两种：机器人、哨岗。这两种方案分别对应着集群控制算法中的分布式控制、集中式控制。二者各有优劣：分布式控制方案使得每一个机器人都具有独立决策能力，但是增加了通讯网络的复杂度，并且二者之间的协同调度不易解决；集中式控制决策效率高，易于协同调度，但是一但遭受网络波动，与被控机器人断连，则系统就会陷入崩溃。</w:t>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我队综合分析后，认为集中式控制更适合当前已有系统，因此对网络通信的鲁棒性提出了较高要求。通信框图如右图所示。</w:t>
      </w:r>
    </w:p>
    <w:p>
      <w:pPr>
        <w:spacing w:line="240" w:lineRule="auto"/>
        <w:ind w:firstLine="420"/>
        <w:rPr>
          <w:rFonts w:hint="default" w:hAnsi="Cambria Math" w:eastAsia="微软雅黑"/>
          <w:lang w:val="en-US" w:eastAsia="zh-CN"/>
        </w:rPr>
      </w:pPr>
    </w:p>
    <w:p>
      <w:pPr>
        <w:spacing w:line="240" w:lineRule="auto"/>
        <w:ind w:firstLine="420"/>
        <w:rPr>
          <w:rFonts w:hint="default" w:hAnsi="Cambria Math" w:eastAsia="微软雅黑"/>
          <w:lang w:val="en-US" w:eastAsia="zh-CN"/>
        </w:rPr>
      </w:pPr>
    </w:p>
    <w:p>
      <w:pPr>
        <w:pStyle w:val="4"/>
        <w:numPr>
          <w:ilvl w:val="2"/>
          <w:numId w:val="0"/>
        </w:numPr>
        <w:ind w:leftChars="0"/>
        <w:rPr>
          <w:rFonts w:hint="eastAsia"/>
          <w:lang w:val="en-US" w:eastAsia="zh-CN"/>
        </w:rPr>
      </w:pPr>
      <w:bookmarkStart w:id="29" w:name="_Toc20150"/>
      <w:r>
        <w:rPr>
          <w:rFonts w:hint="eastAsia"/>
          <w:lang w:val="en-US" w:eastAsia="zh-CN"/>
        </w:rPr>
        <w:t>2.6潜伏阶段的敌我识别</w:t>
      </w:r>
      <w:bookmarkEnd w:id="29"/>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虽然进入潜伏阶段后不能仅仅通过装甲板灯条颜色来识别敌我</w:t>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我队的核心思路是：我方机器人始终能够定位出</w:t>
      </w:r>
      <w:r>
        <w:rPr>
          <w:rFonts w:hint="eastAsia" w:ascii="Arial" w:hAnsi="Cambria Math" w:eastAsia="微软雅黑" w:cs="Arial"/>
          <w:i/>
          <w:iCs/>
          <w:lang w:val="en-US" w:eastAsia="zh-CN"/>
        </w:rPr>
        <w:t>自己的位置</w:t>
      </w:r>
      <w:r>
        <w:rPr>
          <w:rFonts w:hint="eastAsia" w:ascii="Arial" w:hAnsi="Cambria Math" w:eastAsia="微软雅黑" w:cs="Arial"/>
          <w:lang w:val="en-US" w:eastAsia="zh-CN"/>
        </w:rPr>
        <w:t>，再结合哨岗已经识别出场上</w:t>
      </w:r>
      <w:r>
        <w:rPr>
          <w:rFonts w:hint="eastAsia" w:ascii="Arial" w:hAnsi="Cambria Math" w:eastAsia="微软雅黑" w:cs="Arial"/>
          <w:i/>
          <w:iCs/>
          <w:lang w:val="en-US" w:eastAsia="zh-CN"/>
        </w:rPr>
        <w:t>所有机器人的位置</w:t>
      </w:r>
      <w:r>
        <w:rPr>
          <w:rFonts w:hint="eastAsia" w:ascii="Arial" w:hAnsi="Cambria Math" w:eastAsia="微软雅黑" w:cs="Arial"/>
          <w:lang w:val="en-US" w:eastAsia="zh-CN"/>
        </w:rPr>
        <w:t>，使用</w:t>
      </w:r>
      <w:r>
        <w:rPr>
          <w:rFonts w:hint="eastAsia" w:ascii="Arial" w:hAnsi="Cambria Math" w:eastAsia="微软雅黑" w:cs="Arial"/>
          <w:u w:val="single"/>
          <w:lang w:val="en-US" w:eastAsia="zh-CN"/>
        </w:rPr>
        <w:t>排除法</w:t>
      </w:r>
      <w:r>
        <w:rPr>
          <w:rFonts w:hint="eastAsia" w:ascii="Arial" w:hAnsi="Cambria Math" w:eastAsia="微软雅黑" w:cs="Arial"/>
          <w:lang w:val="en-US" w:eastAsia="zh-CN"/>
        </w:rPr>
        <w:t>即可轻易识别出敌我。算法流程图如下：</w:t>
      </w:r>
    </w:p>
    <w:p>
      <w:pPr>
        <w:ind w:firstLine="420"/>
        <w:rPr>
          <w:rFonts w:hint="default" w:ascii="Arial" w:hAnsi="Cambria Math" w:eastAsia="微软雅黑" w:cs="Arial"/>
          <w:lang w:val="en-US" w:eastAsia="zh-CN"/>
        </w:rPr>
      </w:pPr>
      <w:r>
        <w:rPr>
          <w:rFonts w:hint="default"/>
          <w:lang w:val="en-US" w:eastAsia="zh-CN"/>
        </w:rPr>
        <w:drawing>
          <wp:anchor distT="0" distB="0" distL="114300" distR="114300" simplePos="0" relativeHeight="251678720" behindDoc="0" locked="0" layoutInCell="1" allowOverlap="1">
            <wp:simplePos x="0" y="0"/>
            <wp:positionH relativeFrom="column">
              <wp:posOffset>-143510</wp:posOffset>
            </wp:positionH>
            <wp:positionV relativeFrom="paragraph">
              <wp:posOffset>17780</wp:posOffset>
            </wp:positionV>
            <wp:extent cx="4364355" cy="2407285"/>
            <wp:effectExtent l="0" t="0" r="4445" b="5715"/>
            <wp:wrapSquare wrapText="bothSides"/>
            <wp:docPr id="30" name="图片 30" descr="潜伏机制解决方案.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潜伏机制解决方案.drawio"/>
                    <pic:cNvPicPr>
                      <a:picLocks noChangeAspect="1"/>
                    </pic:cNvPicPr>
                  </pic:nvPicPr>
                  <pic:blipFill>
                    <a:blip r:embed="rId24"/>
                    <a:stretch>
                      <a:fillRect/>
                    </a:stretch>
                  </pic:blipFill>
                  <pic:spPr>
                    <a:xfrm>
                      <a:off x="0" y="0"/>
                      <a:ext cx="4364355" cy="2407285"/>
                    </a:xfrm>
                    <a:prstGeom prst="rect">
                      <a:avLst/>
                    </a:prstGeom>
                  </pic:spPr>
                </pic:pic>
              </a:graphicData>
            </a:graphic>
          </wp:anchor>
        </w:drawing>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哨岗通过运行的目标识别程序可以检测到场上所有车辆的位置；我方各车辆上运行的定位节点可以得到自己的位置。各车辆将自身定位传输给哨岗，将车辆上传的位置与识别到的四个位置进行比对，取最近的两个位置作为我方位置，剩余两个位置即为敌方位置，通过TCP传输节点传输给我方机器人。</w:t>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进入潜伏时间后，自瞄识别的灯条颜色由仅敌方颜色改为双方颜色。不过由于我方机器人已经获得了敌方位置，自瞄又可以解算出装甲板与自己的相对位置，那么就可以执行如下坐标变换：</w:t>
      </w:r>
    </w:p>
    <w:p>
      <w:pPr>
        <w:ind w:firstLine="420"/>
        <m:rPr/>
        <w:rPr>
          <w:rFonts w:hint="default" w:hAnsi="Cambria Math" w:eastAsia="微软雅黑" w:cs="Arial"/>
          <w:i/>
          <w:iCs/>
          <w:color w:val="000000"/>
          <w:sz w:val="21"/>
          <w:lang w:val="en-US" w:eastAsia="zh-CN" w:bidi="ar-SA"/>
        </w:rPr>
      </w:pPr>
      <m:oMathPara>
        <m:oMath>
          <m:r>
            <m:rPr/>
            <w:rPr>
              <w:rFonts w:hint="default" w:ascii="Cambria Math" w:hAnsi="Cambria Math" w:eastAsia="微软雅黑" w:cs="Arial"/>
              <w:color w:val="000000"/>
              <w:sz w:val="21"/>
              <w:lang w:val="en-US" w:eastAsia="zh-CN" w:bidi="ar-SA"/>
            </w:rPr>
            <m:t>EnemyLocate = SelfLocate + RelativeLocate</m:t>
          </m:r>
        </m:oMath>
      </m:oMathPara>
    </w:p>
    <w:p>
      <w:pPr>
        <w:ind w:firstLine="420"/>
        <m:rPr/>
        <w:rPr>
          <w:rFonts w:hint="eastAsia" w:hAnsi="Cambria Math" w:eastAsia="微软雅黑" w:cs="Arial"/>
          <w:i w:val="0"/>
          <w:iCs w:val="0"/>
          <w:color w:val="000000"/>
          <w:sz w:val="21"/>
          <w:lang w:val="en-US" w:eastAsia="zh-CN" w:bidi="ar-SA"/>
        </w:rPr>
      </w:pPr>
      <w:r>
        <m:rPr/>
        <w:rPr>
          <w:rFonts w:hint="eastAsia" w:hAnsi="Cambria Math" w:eastAsia="微软雅黑" w:cs="Arial"/>
          <w:i w:val="0"/>
          <w:iCs w:val="0"/>
          <w:color w:val="000000"/>
          <w:sz w:val="21"/>
          <w:lang w:val="en-US" w:eastAsia="zh-CN" w:bidi="ar-SA"/>
        </w:rPr>
        <w:t>得到敌方的绝对位置。打击前查看从哨岗处接收的敌方位置列表，如果不在列表里，说明识别到了己方潜伏的机器人，如果在列表里，就立即发起进攻。</w:t>
      </w:r>
    </w:p>
    <w:p>
      <w:pPr>
        <w:ind w:firstLine="420"/>
        <m:rPr/>
        <w:rPr>
          <w:rFonts w:hint="eastAsia" w:hAnsi="Cambria Math" w:eastAsia="微软雅黑" w:cs="Arial"/>
          <w:i w:val="0"/>
          <w:iCs w:val="0"/>
          <w:color w:val="000000"/>
          <w:sz w:val="21"/>
          <w:lang w:val="en-US" w:eastAsia="zh-CN" w:bidi="ar-SA"/>
        </w:rPr>
      </w:pPr>
    </w:p>
    <w:p>
      <w:pPr>
        <w:pStyle w:val="4"/>
        <w:numPr>
          <w:ilvl w:val="2"/>
          <w:numId w:val="0"/>
        </w:numPr>
        <w:ind w:leftChars="0"/>
        <m:rPr/>
        <w:rPr>
          <w:rFonts w:hint="default" w:ascii="Arial" w:hAnsi="Arial" w:cs="Arial"/>
          <w:lang w:val="en-US" w:eastAsia="zh-CN"/>
        </w:rPr>
      </w:pPr>
      <w:bookmarkStart w:id="30" w:name="_Toc8243"/>
      <w:r>
        <m:rPr/>
        <w:rPr>
          <w:rFonts w:hint="default" w:ascii="Arial" w:hAnsi="Arial" w:cs="Arial"/>
          <w:lang w:val="en-US" w:eastAsia="zh-CN"/>
        </w:rPr>
        <w:t>2.</w:t>
      </w:r>
      <w:r>
        <m:rPr/>
        <w:rPr>
          <w:rFonts w:hint="eastAsia" w:ascii="Arial" w:hAnsi="Arial" w:cs="Arial"/>
          <w:lang w:val="en-US" w:eastAsia="zh-CN"/>
        </w:rPr>
        <w:t>7</w:t>
      </w:r>
      <w:r>
        <m:rPr/>
        <w:rPr>
          <w:rFonts w:hint="default" w:ascii="Arial" w:hAnsi="Arial" w:cs="Arial"/>
          <w:lang w:val="en-US" w:eastAsia="zh-CN"/>
        </w:rPr>
        <w:t>调试工具设计</w:t>
      </w:r>
      <w:r>
        <m:rPr/>
        <w:rPr>
          <w:rFonts w:hint="eastAsia" w:ascii="Arial" w:hAnsi="Arial" w:cs="Arial"/>
          <w:lang w:val="en-US" w:eastAsia="zh-CN"/>
        </w:rPr>
        <w:t>、界面设计</w:t>
      </w:r>
      <w:bookmarkEnd w:id="30"/>
    </w:p>
    <w:p>
      <w:pPr>
        <w:ind w:firstLine="420" w:firstLineChars="0"/>
        <m:rPr/>
        <w:rPr>
          <w:rFonts w:hint="default" w:ascii="Arial" w:hAnsi="Cambria Math" w:eastAsia="微软雅黑" w:cs="Arial"/>
          <w:i w:val="0"/>
          <w:iCs w:val="0"/>
          <w:color w:val="000000"/>
          <w:sz w:val="21"/>
          <w:lang w:val="en-US" w:eastAsia="zh-CN" w:bidi="ar-SA"/>
        </w:rPr>
      </w:pPr>
      <w:r>
        <m:rPr/>
        <w:rPr>
          <w:rFonts w:hint="eastAsia" w:ascii="Arial" w:hAnsi="Cambria Math" w:eastAsia="微软雅黑" w:cs="Arial"/>
          <w:i w:val="0"/>
          <w:iCs w:val="0"/>
          <w:color w:val="000000"/>
          <w:sz w:val="21"/>
          <w:lang w:val="en-US" w:eastAsia="zh-CN" w:bidi="ar-SA"/>
        </w:rPr>
        <w:t>所有有需要的节点均使用Opencv编写了可视化界面，结合其内置的鼠标事件回调函数能够轻松实现鼠标控制。不过目前仍有部分节点的调试UI界面设计尚未完善，今后必然会完成编写。</w:t>
      </w:r>
    </w:p>
    <w:p>
      <w:pPr>
        <w:ind w:firstLine="420" w:firstLineChars="0"/>
        <m:rPr/>
        <w:rPr>
          <w:rFonts w:hint="default" w:ascii="Arial" w:hAnsi="Cambria Math" w:eastAsia="微软雅黑" w:cs="Arial"/>
          <w:i w:val="0"/>
          <w:iCs w:val="0"/>
          <w:color w:val="000000"/>
          <w:sz w:val="21"/>
          <w:lang w:val="en-US" w:eastAsia="zh-CN" w:bidi="ar-SA"/>
        </w:rPr>
      </w:pPr>
      <w:r>
        <m:rPr/>
        <w:rPr>
          <w:rFonts w:hint="default" w:ascii="Arial" w:hAnsi="Cambria Math" w:eastAsia="微软雅黑" w:cs="Arial"/>
          <w:i w:val="0"/>
          <w:iCs w:val="0"/>
          <w:color w:val="000000"/>
          <w:sz w:val="21"/>
          <w:lang w:val="en-US" w:eastAsia="zh-CN" w:bidi="ar-SA"/>
        </w:rPr>
        <w:t>调试工具选择了ROS自带的简单、好用并且强大的rqt工具。该工具可以监视话题上的数据包、节点间的通讯，也能够手动控制数据包的发送。</w:t>
      </w:r>
    </w:p>
    <w:p>
      <w:pPr>
        <w:ind w:firstLine="420" w:firstLineChars="0"/>
        <m:rPr/>
        <w:rPr>
          <w:rFonts w:hint="eastAsia" w:ascii="Arial" w:hAnsi="Cambria Math" w:eastAsia="微软雅黑" w:cs="Arial"/>
          <w:i w:val="0"/>
          <w:iCs w:val="0"/>
          <w:color w:val="000000"/>
          <w:sz w:val="21"/>
          <w:lang w:val="en-US" w:eastAsia="zh-CN" w:bidi="ar-SA"/>
        </w:rPr>
      </w:pPr>
      <w:r>
        <m:rPr/>
        <w:rPr>
          <w:rFonts w:hint="default" w:ascii="Arial" w:hAnsi="Cambria Math" w:eastAsia="微软雅黑" w:cs="Arial"/>
          <w:i w:val="0"/>
          <w:iCs w:val="0"/>
          <w:color w:val="000000"/>
          <w:sz w:val="21"/>
          <w:lang w:val="en-US" w:eastAsia="zh-CN" w:bidi="ar-SA"/>
        </w:rPr>
        <w:t>节点代码的测试也使用了Visual Studio自带的内存检测工具，用以评价节点运行时所需运行内存的大小、有无内存泄露等漏洞，以便提出针对性优化</w:t>
      </w:r>
      <w:r>
        <m:rPr/>
        <w:rPr>
          <w:rFonts w:hint="eastAsia" w:ascii="Arial" w:hAnsi="Cambria Math" w:eastAsia="微软雅黑" w:cs="Arial"/>
          <w:i w:val="0"/>
          <w:iCs w:val="0"/>
          <w:color w:val="000000"/>
          <w:sz w:val="21"/>
          <w:lang w:val="en-US" w:eastAsia="zh-CN" w:bidi="ar-SA"/>
        </w:rPr>
        <w:t>。</w:t>
      </w:r>
    </w:p>
    <w:p>
      <w:pPr>
        <w:ind w:firstLine="420" w:firstLineChars="0"/>
        <m:rPr/>
        <w:rPr>
          <w:rFonts w:hint="eastAsia" w:ascii="Arial" w:hAnsi="Cambria Math" w:eastAsia="微软雅黑" w:cs="Arial"/>
          <w:i w:val="0"/>
          <w:iCs w:val="0"/>
          <w:color w:val="000000"/>
          <w:sz w:val="21"/>
          <w:lang w:val="en-US" w:eastAsia="zh-CN" w:bidi="ar-SA"/>
        </w:rPr>
      </w:pPr>
    </w:p>
    <w:p>
      <w:pPr>
        <w:pStyle w:val="4"/>
        <w:numPr>
          <w:ilvl w:val="2"/>
          <w:numId w:val="0"/>
        </w:numPr>
        <w:ind w:leftChars="0"/>
        <m:rPr/>
        <w:rPr>
          <w:rFonts w:hint="eastAsia" w:ascii="Arial" w:hAnsi="Arial" w:cs="Arial"/>
          <w:lang w:val="en-US" w:eastAsia="zh-CN"/>
        </w:rPr>
      </w:pPr>
      <w:bookmarkStart w:id="31" w:name="_Toc1531"/>
      <w:r>
        <m:rPr/>
        <w:rPr>
          <w:rFonts w:hint="eastAsia" w:ascii="Arial" w:hAnsi="Arial" w:cs="Arial"/>
          <w:lang w:val="en-US" w:eastAsia="zh-CN"/>
        </w:rPr>
        <w:t>2.8 未来展望</w:t>
      </w:r>
      <w:bookmarkEnd w:id="31"/>
    </w:p>
    <w:p>
      <w:pPr>
        <w:ind w:firstLine="420" w:firstLineChars="0"/>
        <m:rPr/>
        <w:rPr>
          <w:rFonts w:hint="default" w:ascii="Arial" w:hAnsi="Cambria Math" w:eastAsia="微软雅黑" w:cs="Arial"/>
          <w:i w:val="0"/>
          <w:iCs w:val="0"/>
          <w:color w:val="000000"/>
          <w:sz w:val="21"/>
          <w:lang w:val="en-US" w:eastAsia="zh-CN" w:bidi="ar-SA"/>
        </w:rPr>
      </w:pPr>
      <w:r>
        <m:rPr/>
        <w:rPr>
          <w:rFonts w:hint="eastAsia" w:ascii="Arial" w:hAnsi="Cambria Math" w:eastAsia="微软雅黑" w:cs="Arial"/>
          <w:i w:val="0"/>
          <w:iCs w:val="0"/>
          <w:color w:val="000000"/>
          <w:sz w:val="21"/>
          <w:lang w:val="en-US" w:eastAsia="zh-CN" w:bidi="ar-SA"/>
        </w:rPr>
        <w:t>我队目前在挑战赛方面总体上处于技术积累阶段，尚未形成足够成熟、高效的系统。不过大部分功能都已经实现并且可以实战，但是有很大的优化空间。未来的时间内将会以优化现有代码，尤其是优化定位算法方面为工作重点，同时增强各机器人之间的通讯、协同围捕作战。</w:t>
      </w:r>
    </w:p>
    <w:sectPr>
      <w:headerReference r:id="rId9" w:type="first"/>
      <w:pgSz w:w="11906" w:h="16838"/>
      <w:pgMar w:top="1134" w:right="1134" w:bottom="1134" w:left="1134" w:header="851" w:footer="425" w:gutter="0"/>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uli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49975"/>
      <w:docPartObj>
        <w:docPartGallery w:val="AutoText"/>
      </w:docPartObj>
    </w:sdtPr>
    <w:sdtContent>
      <w:p>
        <w:pPr>
          <w:pStyle w:val="19"/>
          <w:wordWrap w:val="0"/>
          <w:jc w:val="right"/>
        </w:pPr>
        <w:r>
          <w:rPr>
            <w:color w:val="7F7F7F" w:themeColor="background1" w:themeShade="80"/>
          </w:rPr>
          <w:fldChar w:fldCharType="begin"/>
        </w:r>
        <w:r>
          <w:rPr>
            <w:color w:val="7F7F7F" w:themeColor="background1" w:themeShade="80"/>
          </w:rPr>
          <w:instrText xml:space="preserve"> DOCPROPERTY  版权logo  \* MERGEFORMAT </w:instrText>
        </w:r>
        <w:r>
          <w:rPr>
            <w:color w:val="7F7F7F" w:themeColor="background1" w:themeShade="80"/>
          </w:rPr>
          <w:fldChar w:fldCharType="separate"/>
        </w:r>
        <w:r>
          <w:rPr>
            <w:color w:val="7F7F7F" w:themeColor="background1" w:themeShade="80"/>
          </w:rPr>
          <w:t>©</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年份  \* MERGEFORMAT </w:instrText>
        </w:r>
        <w:r>
          <w:rPr>
            <w:color w:val="7F7F7F" w:themeColor="background1" w:themeShade="80"/>
          </w:rPr>
          <w:fldChar w:fldCharType="separate"/>
        </w:r>
        <w:r>
          <w:rPr>
            <w:color w:val="7F7F7F" w:themeColor="background1" w:themeShade="80"/>
          </w:rPr>
          <w:t>2020</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公司  \* MERGEFORMAT </w:instrText>
        </w:r>
        <w:r>
          <w:rPr>
            <w:color w:val="7F7F7F" w:themeColor="background1" w:themeShade="80"/>
          </w:rPr>
          <w:fldChar w:fldCharType="separate"/>
        </w:r>
        <w:r>
          <w:rPr>
            <w:rFonts w:hint="eastAsia"/>
            <w:color w:val="7F7F7F" w:themeColor="background1" w:themeShade="80"/>
          </w:rPr>
          <w:t>大疆创新</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版权声明  \* MERGEFORMAT </w:instrText>
        </w:r>
        <w:r>
          <w:rPr>
            <w:color w:val="7F7F7F" w:themeColor="background1" w:themeShade="80"/>
          </w:rPr>
          <w:fldChar w:fldCharType="separate"/>
        </w:r>
        <w:r>
          <w:rPr>
            <w:rFonts w:hint="eastAsia"/>
            <w:color w:val="7F7F7F" w:themeColor="background1" w:themeShade="80"/>
          </w:rPr>
          <w:t>版权所有</w:t>
        </w:r>
        <w:r>
          <w:rPr>
            <w:color w:val="7F7F7F" w:themeColor="background1" w:themeShade="80"/>
          </w:rPr>
          <w:fldChar w:fldCharType="end"/>
        </w:r>
        <w:r>
          <w:rPr>
            <w:sz w:val="24"/>
          </w:rPr>
          <w:t xml:space="preserve">  </w:t>
        </w:r>
        <w:r>
          <w:rPr>
            <w:color w:val="767171" w:themeColor="background2" w:themeShade="80"/>
            <w:sz w:val="24"/>
          </w:rPr>
          <w:t xml:space="preserve"> </w:t>
        </w: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11</w:t>
        </w:r>
        <w:r>
          <w:rPr>
            <w:color w:val="auto"/>
            <w:sz w:val="24"/>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5160801"/>
      <w:docPartObj>
        <w:docPartGallery w:val="AutoText"/>
      </w:docPartObj>
    </w:sdtPr>
    <w:sdtEndPr>
      <w:rPr>
        <w:color w:val="767171" w:themeColor="background2" w:themeShade="80"/>
      </w:rPr>
    </w:sdtEndPr>
    <w:sdtContent>
      <w:p>
        <w:pPr>
          <w:pStyle w:val="19"/>
          <w:rPr>
            <w:color w:val="767171" w:themeColor="background2" w:themeShade="80"/>
          </w:rPr>
        </w:pP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10</w:t>
        </w:r>
        <w:r>
          <w:rPr>
            <w:color w:val="auto"/>
            <w:sz w:val="24"/>
          </w:rPr>
          <w:fldChar w:fldCharType="end"/>
        </w:r>
        <w:bookmarkStart w:id="32" w:name="OLE_LINK68"/>
        <w:r>
          <w:rPr>
            <w:sz w:val="24"/>
          </w:rPr>
          <w:t xml:space="preserve">  </w:t>
        </w:r>
        <w:r>
          <w:rPr>
            <w:color w:val="767171" w:themeColor="background2" w:themeShade="80"/>
            <w:sz w:val="24"/>
          </w:rPr>
          <w:t xml:space="preserve"> </w:t>
        </w:r>
        <w:bookmarkEnd w:id="32"/>
        <w:r>
          <w:rPr>
            <w:color w:val="767171" w:themeColor="background2" w:themeShade="80"/>
          </w:rPr>
          <w:fldChar w:fldCharType="begin"/>
        </w:r>
        <w:r>
          <w:rPr>
            <w:color w:val="767171" w:themeColor="background2" w:themeShade="80"/>
          </w:rPr>
          <w:instrText xml:space="preserve"> DOCPROPERTY  版权logo  \* MERGEFORMAT </w:instrText>
        </w:r>
        <w:r>
          <w:rPr>
            <w:color w:val="767171" w:themeColor="background2" w:themeShade="80"/>
          </w:rPr>
          <w:fldChar w:fldCharType="separate"/>
        </w:r>
        <w:r>
          <w:rPr>
            <w:color w:val="767171" w:themeColor="background2" w:themeShade="80"/>
          </w:rPr>
          <w:t>©</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年份  \* MERGEFORMAT </w:instrText>
        </w:r>
        <w:r>
          <w:rPr>
            <w:color w:val="767171" w:themeColor="background2" w:themeShade="80"/>
          </w:rPr>
          <w:fldChar w:fldCharType="separate"/>
        </w:r>
        <w:r>
          <w:rPr>
            <w:color w:val="767171" w:themeColor="background2" w:themeShade="80"/>
          </w:rPr>
          <w:t>2020</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公司  \* MERGEFORMAT </w:instrText>
        </w:r>
        <w:r>
          <w:rPr>
            <w:color w:val="767171" w:themeColor="background2" w:themeShade="80"/>
          </w:rPr>
          <w:fldChar w:fldCharType="separate"/>
        </w:r>
        <w:r>
          <w:rPr>
            <w:rFonts w:hint="eastAsia"/>
            <w:color w:val="767171" w:themeColor="background2" w:themeShade="80"/>
          </w:rPr>
          <w:t>大疆创新</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版权声明  \* MERGEFORMAT </w:instrText>
        </w:r>
        <w:r>
          <w:rPr>
            <w:color w:val="767171" w:themeColor="background2" w:themeShade="80"/>
          </w:rPr>
          <w:fldChar w:fldCharType="separate"/>
        </w:r>
        <w:r>
          <w:rPr>
            <w:rFonts w:hint="eastAsia"/>
            <w:color w:val="767171" w:themeColor="background2" w:themeShade="80"/>
          </w:rPr>
          <w:t>版权所有</w:t>
        </w:r>
        <w:r>
          <w:rPr>
            <w:color w:val="767171" w:themeColor="background2" w:themeShade="80"/>
          </w:rP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F9527"/>
    <w:multiLevelType w:val="singleLevel"/>
    <w:tmpl w:val="E7DF9527"/>
    <w:lvl w:ilvl="0" w:tentative="0">
      <w:start w:val="3"/>
      <w:numFmt w:val="decimal"/>
      <w:lvlText w:val="%1)"/>
      <w:lvlJc w:val="left"/>
    </w:lvl>
  </w:abstractNum>
  <w:abstractNum w:abstractNumId="1">
    <w:nsid w:val="0D220894"/>
    <w:multiLevelType w:val="multilevel"/>
    <w:tmpl w:val="0D220894"/>
    <w:lvl w:ilvl="0" w:tentative="0">
      <w:start w:val="1"/>
      <w:numFmt w:val="bullet"/>
      <w:pStyle w:val="83"/>
      <w:lvlText w:val=""/>
      <w:lvlJc w:val="left"/>
      <w:pPr>
        <w:ind w:left="770" w:hanging="420"/>
      </w:pPr>
      <w:rPr>
        <w:rFonts w:hint="default" w:ascii="Wingdings" w:hAnsi="Wingdings"/>
        <w:b w:val="0"/>
        <w:i w:val="0"/>
        <w:sz w:val="18"/>
      </w:rPr>
    </w:lvl>
    <w:lvl w:ilvl="1" w:tentative="0">
      <w:start w:val="1"/>
      <w:numFmt w:val="bullet"/>
      <w:lvlText w:val=""/>
      <w:lvlJc w:val="left"/>
      <w:pPr>
        <w:ind w:left="1190" w:hanging="420"/>
      </w:pPr>
      <w:rPr>
        <w:rFonts w:hint="default" w:ascii="Wingdings" w:hAnsi="Wingdings"/>
      </w:rPr>
    </w:lvl>
    <w:lvl w:ilvl="2" w:tentative="0">
      <w:start w:val="1"/>
      <w:numFmt w:val="bullet"/>
      <w:lvlText w:val=""/>
      <w:lvlJc w:val="left"/>
      <w:pPr>
        <w:ind w:left="1610" w:hanging="420"/>
      </w:pPr>
      <w:rPr>
        <w:rFonts w:hint="default" w:ascii="Wingdings" w:hAnsi="Wingdings"/>
      </w:rPr>
    </w:lvl>
    <w:lvl w:ilvl="3" w:tentative="0">
      <w:start w:val="1"/>
      <w:numFmt w:val="bullet"/>
      <w:lvlText w:val=""/>
      <w:lvlJc w:val="left"/>
      <w:pPr>
        <w:ind w:left="2030" w:hanging="420"/>
      </w:pPr>
      <w:rPr>
        <w:rFonts w:hint="default" w:ascii="Wingdings" w:hAnsi="Wingdings"/>
      </w:rPr>
    </w:lvl>
    <w:lvl w:ilvl="4" w:tentative="0">
      <w:start w:val="1"/>
      <w:numFmt w:val="bullet"/>
      <w:lvlText w:val=""/>
      <w:lvlJc w:val="left"/>
      <w:pPr>
        <w:ind w:left="2450" w:hanging="420"/>
      </w:pPr>
      <w:rPr>
        <w:rFonts w:hint="default" w:ascii="Wingdings" w:hAnsi="Wingdings"/>
      </w:rPr>
    </w:lvl>
    <w:lvl w:ilvl="5" w:tentative="0">
      <w:start w:val="1"/>
      <w:numFmt w:val="bullet"/>
      <w:lvlText w:val=""/>
      <w:lvlJc w:val="left"/>
      <w:pPr>
        <w:ind w:left="2870" w:hanging="420"/>
      </w:pPr>
      <w:rPr>
        <w:rFonts w:hint="default" w:ascii="Wingdings" w:hAnsi="Wingdings"/>
      </w:rPr>
    </w:lvl>
    <w:lvl w:ilvl="6" w:tentative="0">
      <w:start w:val="1"/>
      <w:numFmt w:val="bullet"/>
      <w:lvlText w:val=""/>
      <w:lvlJc w:val="left"/>
      <w:pPr>
        <w:ind w:left="3290" w:hanging="420"/>
      </w:pPr>
      <w:rPr>
        <w:rFonts w:hint="default" w:ascii="Wingdings" w:hAnsi="Wingdings"/>
      </w:rPr>
    </w:lvl>
    <w:lvl w:ilvl="7" w:tentative="0">
      <w:start w:val="1"/>
      <w:numFmt w:val="bullet"/>
      <w:lvlText w:val=""/>
      <w:lvlJc w:val="left"/>
      <w:pPr>
        <w:ind w:left="3710" w:hanging="420"/>
      </w:pPr>
      <w:rPr>
        <w:rFonts w:hint="default" w:ascii="Wingdings" w:hAnsi="Wingdings"/>
      </w:rPr>
    </w:lvl>
    <w:lvl w:ilvl="8" w:tentative="0">
      <w:start w:val="1"/>
      <w:numFmt w:val="bullet"/>
      <w:lvlText w:val=""/>
      <w:lvlJc w:val="left"/>
      <w:pPr>
        <w:ind w:left="4130" w:hanging="420"/>
      </w:pPr>
      <w:rPr>
        <w:rFonts w:hint="default" w:ascii="Wingdings" w:hAnsi="Wingdings"/>
      </w:rPr>
    </w:lvl>
  </w:abstractNum>
  <w:abstractNum w:abstractNumId="2">
    <w:nsid w:val="14041B02"/>
    <w:multiLevelType w:val="multilevel"/>
    <w:tmpl w:val="14041B02"/>
    <w:lvl w:ilvl="0" w:tentative="0">
      <w:start w:val="1"/>
      <w:numFmt w:val="decimal"/>
      <w:pStyle w:val="45"/>
      <w:lvlText w:val="表6-%1"/>
      <w:lvlJc w:val="left"/>
      <w:pPr>
        <w:tabs>
          <w:tab w:val="left" w:pos="1967"/>
        </w:tabs>
        <w:ind w:left="1967" w:hanging="420"/>
      </w:pPr>
      <w:rPr>
        <w:rFonts w:hint="default" w:ascii="Arial" w:hAnsi="Arial" w:eastAsia="宋体"/>
        <w:b/>
        <w:i w:val="0"/>
        <w:color w:val="000000"/>
        <w:sz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D224A78"/>
    <w:multiLevelType w:val="multilevel"/>
    <w:tmpl w:val="1D224A78"/>
    <w:lvl w:ilvl="0" w:tentative="0">
      <w:start w:val="1"/>
      <w:numFmt w:val="decimal"/>
      <w:pStyle w:val="48"/>
      <w:lvlText w:val="图3-%1"/>
      <w:lvlJc w:val="left"/>
      <w:pPr>
        <w:tabs>
          <w:tab w:val="left" w:pos="2194"/>
        </w:tabs>
        <w:ind w:left="2307" w:hanging="867"/>
      </w:pPr>
      <w:rPr>
        <w:rFonts w:hint="default" w:ascii="Arial" w:hAnsi="Arial" w:eastAsia="宋体"/>
        <w:b/>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7E067F2"/>
    <w:multiLevelType w:val="multilevel"/>
    <w:tmpl w:val="27E067F2"/>
    <w:lvl w:ilvl="0" w:tentative="0">
      <w:start w:val="1"/>
      <w:numFmt w:val="bullet"/>
      <w:pStyle w:val="74"/>
      <w:suff w:val="space"/>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5">
    <w:nsid w:val="38935324"/>
    <w:multiLevelType w:val="singleLevel"/>
    <w:tmpl w:val="38935324"/>
    <w:lvl w:ilvl="0" w:tentative="0">
      <w:start w:val="4"/>
      <w:numFmt w:val="decimal"/>
      <w:lvlText w:val="%1)"/>
      <w:lvlJc w:val="left"/>
      <w:pPr>
        <w:tabs>
          <w:tab w:val="left" w:pos="312"/>
        </w:tabs>
      </w:pPr>
    </w:lvl>
  </w:abstractNum>
  <w:abstractNum w:abstractNumId="6">
    <w:nsid w:val="389457AD"/>
    <w:multiLevelType w:val="multilevel"/>
    <w:tmpl w:val="389457AD"/>
    <w:lvl w:ilvl="0" w:tentative="0">
      <w:start w:val="1"/>
      <w:numFmt w:val="bullet"/>
      <w:pStyle w:val="71"/>
      <w:lvlText w:val=""/>
      <w:lvlJc w:val="left"/>
      <w:pPr>
        <w:ind w:left="1155" w:hanging="420"/>
      </w:pPr>
      <w:rPr>
        <w:rFonts w:hint="default" w:ascii="Wingdings" w:hAnsi="Wingdings"/>
        <w:sz w:val="21"/>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7">
    <w:nsid w:val="4651017B"/>
    <w:multiLevelType w:val="singleLevel"/>
    <w:tmpl w:val="4651017B"/>
    <w:lvl w:ilvl="0" w:tentative="0">
      <w:start w:val="1"/>
      <w:numFmt w:val="decimal"/>
      <w:lvlText w:val="%1)"/>
      <w:lvlJc w:val="left"/>
    </w:lvl>
  </w:abstractNum>
  <w:abstractNum w:abstractNumId="8">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宋体"/>
        <w:b/>
        <w:i w:val="0"/>
        <w:color w:val="333399"/>
        <w:sz w:val="44"/>
      </w:rPr>
    </w:lvl>
    <w:lvl w:ilvl="1" w:tentative="0">
      <w:start w:val="1"/>
      <w:numFmt w:val="decimal"/>
      <w:pStyle w:val="3"/>
      <w:suff w:val="space"/>
      <w:lvlText w:val="%1.%2"/>
      <w:lvlJc w:val="left"/>
      <w:pPr>
        <w:ind w:left="0" w:firstLine="0"/>
      </w:pPr>
      <w:rPr>
        <w:rFonts w:hint="default" w:ascii="Arial" w:hAnsi="Arial" w:eastAsia="宋体"/>
        <w:b/>
        <w:i w:val="0"/>
        <w:color w:val="333399"/>
        <w:sz w:val="36"/>
      </w:rPr>
    </w:lvl>
    <w:lvl w:ilvl="2" w:tentative="0">
      <w:start w:val="1"/>
      <w:numFmt w:val="decimal"/>
      <w:pStyle w:val="4"/>
      <w:suff w:val="space"/>
      <w:lvlText w:val="%1.%2.%3"/>
      <w:lvlJc w:val="left"/>
      <w:pPr>
        <w:ind w:left="2127" w:firstLine="0"/>
      </w:pPr>
      <w:rPr>
        <w:rFonts w:hint="default" w:ascii="Arial" w:hAnsi="Arial" w:eastAsia="宋体"/>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6" w:tentative="0">
      <w:start w:val="1"/>
      <w:numFmt w:val="decimal"/>
      <w:lvlRestart w:val="0"/>
      <w:lvlText w:val="%7."/>
      <w:lvlJc w:val="left"/>
      <w:pPr>
        <w:ind w:left="400" w:firstLine="60"/>
      </w:pPr>
      <w:rPr>
        <w:rFonts w:hint="eastAsia"/>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7" w:tentative="0">
      <w:start w:val="1"/>
      <w:numFmt w:val="lowerLetter"/>
      <w:pStyle w:val="75"/>
      <w:lvlText w:val="%8."/>
      <w:lvlJc w:val="left"/>
      <w:pPr>
        <w:tabs>
          <w:tab w:val="left" w:pos="567"/>
        </w:tabs>
        <w:ind w:left="284" w:firstLine="283"/>
      </w:pPr>
      <w:rPr>
        <w:rFonts w:hint="default" w:ascii="Arial" w:hAnsi="Arial" w:eastAsia="宋体"/>
        <w:b w:val="0"/>
        <w:i w:val="0"/>
      </w:rPr>
    </w:lvl>
    <w:lvl w:ilvl="8" w:tentative="0">
      <w:start w:val="1"/>
      <w:numFmt w:val="lowerRoman"/>
      <w:pStyle w:val="52"/>
      <w:lvlText w:val="%9."/>
      <w:lvlJc w:val="left"/>
      <w:pPr>
        <w:ind w:left="1400" w:hanging="300"/>
      </w:pPr>
      <w:rPr>
        <w:rFonts w:hint="default" w:ascii="Arial" w:hAnsi="Arial" w:eastAsia="宋体"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rPr>
    </w:lvl>
  </w:abstractNum>
  <w:abstractNum w:abstractNumId="9">
    <w:nsid w:val="51D77930"/>
    <w:multiLevelType w:val="multilevel"/>
    <w:tmpl w:val="51D77930"/>
    <w:lvl w:ilvl="0" w:tentative="0">
      <w:start w:val="1"/>
      <w:numFmt w:val="decimal"/>
      <w:pStyle w:val="54"/>
      <w:lvlText w:val="图2-%1"/>
      <w:lvlJc w:val="left"/>
      <w:pPr>
        <w:tabs>
          <w:tab w:val="left" w:pos="964"/>
        </w:tabs>
        <w:ind w:left="1077" w:hanging="867"/>
      </w:pPr>
      <w:rPr>
        <w:rFonts w:hint="default" w:ascii="Arial" w:hAnsi="Arial"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3790EAD"/>
    <w:multiLevelType w:val="multilevel"/>
    <w:tmpl w:val="53790EAD"/>
    <w:lvl w:ilvl="0" w:tentative="0">
      <w:start w:val="1"/>
      <w:numFmt w:val="decimal"/>
      <w:pStyle w:val="44"/>
      <w:lvlText w:val="表3-%1"/>
      <w:lvlJc w:val="left"/>
      <w:pPr>
        <w:tabs>
          <w:tab w:val="left" w:pos="840"/>
        </w:tabs>
        <w:ind w:left="840" w:hanging="420"/>
      </w:pPr>
      <w:rPr>
        <w:rFonts w:hint="default" w:ascii="Arial" w:hAnsi="Arial" w:eastAsia="宋体" w:cs="GulimChe"/>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8B26E2F"/>
    <w:multiLevelType w:val="multilevel"/>
    <w:tmpl w:val="58B26E2F"/>
    <w:lvl w:ilvl="0" w:tentative="0">
      <w:start w:val="1"/>
      <w:numFmt w:val="bullet"/>
      <w:pStyle w:val="6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17759F7"/>
    <w:multiLevelType w:val="multilevel"/>
    <w:tmpl w:val="617759F7"/>
    <w:lvl w:ilvl="0" w:tentative="0">
      <w:start w:val="1"/>
      <w:numFmt w:val="decimal"/>
      <w:pStyle w:val="53"/>
      <w:lvlText w:val="%1."/>
      <w:lvlJc w:val="left"/>
      <w:pPr>
        <w:tabs>
          <w:tab w:val="left" w:pos="600"/>
        </w:tabs>
        <w:ind w:left="600" w:hanging="420"/>
      </w:pPr>
      <w:rPr>
        <w:rFonts w:hint="default" w:ascii="Arial" w:hAnsi="Arial" w:eastAsia="宋体"/>
        <w:b w:val="0"/>
        <w:i w:val="0"/>
        <w:sz w:val="21"/>
      </w:rPr>
    </w:lvl>
    <w:lvl w:ilvl="1" w:tentative="0">
      <w:start w:val="1"/>
      <w:numFmt w:val="decimal"/>
      <w:lvlText w:val="图3-%2"/>
      <w:lvlJc w:val="left"/>
      <w:pPr>
        <w:tabs>
          <w:tab w:val="left" w:pos="1134"/>
        </w:tabs>
        <w:ind w:left="1259" w:hanging="839"/>
      </w:pPr>
      <w:rPr>
        <w:rFonts w:hint="default" w:ascii="Arial" w:hAnsi="Arial" w:eastAsia="宋体"/>
        <w:color w:val="00000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4932E14"/>
    <w:multiLevelType w:val="multilevel"/>
    <w:tmpl w:val="64932E14"/>
    <w:lvl w:ilvl="0" w:tentative="0">
      <w:start w:val="1"/>
      <w:numFmt w:val="bullet"/>
      <w:pStyle w:val="78"/>
      <w:lvlText w:val=""/>
      <w:lvlJc w:val="left"/>
      <w:pPr>
        <w:ind w:left="2688" w:hanging="420"/>
      </w:pPr>
      <w:rPr>
        <w:rFonts w:hint="default" w:ascii="Wingdings" w:hAnsi="Wingdings"/>
        <w:sz w:val="15"/>
      </w:rPr>
    </w:lvl>
    <w:lvl w:ilvl="1" w:tentative="0">
      <w:start w:val="1"/>
      <w:numFmt w:val="bullet"/>
      <w:lvlText w:val=""/>
      <w:lvlJc w:val="left"/>
      <w:pPr>
        <w:ind w:left="2966" w:hanging="420"/>
      </w:pPr>
      <w:rPr>
        <w:rFonts w:hint="default" w:ascii="Wingdings" w:hAnsi="Wingdings"/>
      </w:rPr>
    </w:lvl>
    <w:lvl w:ilvl="2" w:tentative="0">
      <w:start w:val="1"/>
      <w:numFmt w:val="bullet"/>
      <w:lvlText w:val=""/>
      <w:lvlJc w:val="left"/>
      <w:pPr>
        <w:ind w:left="3386" w:hanging="420"/>
      </w:pPr>
      <w:rPr>
        <w:rFonts w:hint="default" w:ascii="Wingdings" w:hAnsi="Wingdings"/>
      </w:rPr>
    </w:lvl>
    <w:lvl w:ilvl="3" w:tentative="0">
      <w:start w:val="1"/>
      <w:numFmt w:val="bullet"/>
      <w:lvlText w:val=""/>
      <w:lvlJc w:val="left"/>
      <w:pPr>
        <w:ind w:left="3806" w:hanging="420"/>
      </w:pPr>
      <w:rPr>
        <w:rFonts w:hint="default" w:ascii="Wingdings" w:hAnsi="Wingdings"/>
      </w:rPr>
    </w:lvl>
    <w:lvl w:ilvl="4" w:tentative="0">
      <w:start w:val="1"/>
      <w:numFmt w:val="bullet"/>
      <w:lvlText w:val=""/>
      <w:lvlJc w:val="left"/>
      <w:pPr>
        <w:ind w:left="4226" w:hanging="420"/>
      </w:pPr>
      <w:rPr>
        <w:rFonts w:hint="default" w:ascii="Wingdings" w:hAnsi="Wingdings"/>
      </w:rPr>
    </w:lvl>
    <w:lvl w:ilvl="5" w:tentative="0">
      <w:start w:val="1"/>
      <w:numFmt w:val="bullet"/>
      <w:lvlText w:val=""/>
      <w:lvlJc w:val="left"/>
      <w:pPr>
        <w:ind w:left="4646" w:hanging="420"/>
      </w:pPr>
      <w:rPr>
        <w:rFonts w:hint="default" w:ascii="Wingdings" w:hAnsi="Wingdings"/>
      </w:rPr>
    </w:lvl>
    <w:lvl w:ilvl="6" w:tentative="0">
      <w:start w:val="1"/>
      <w:numFmt w:val="bullet"/>
      <w:lvlText w:val=""/>
      <w:lvlJc w:val="left"/>
      <w:pPr>
        <w:ind w:left="5066" w:hanging="420"/>
      </w:pPr>
      <w:rPr>
        <w:rFonts w:hint="default" w:ascii="Wingdings" w:hAnsi="Wingdings"/>
      </w:rPr>
    </w:lvl>
    <w:lvl w:ilvl="7" w:tentative="0">
      <w:start w:val="1"/>
      <w:numFmt w:val="bullet"/>
      <w:lvlText w:val=""/>
      <w:lvlJc w:val="left"/>
      <w:pPr>
        <w:ind w:left="5486" w:hanging="420"/>
      </w:pPr>
      <w:rPr>
        <w:rFonts w:hint="default" w:ascii="Wingdings" w:hAnsi="Wingdings"/>
      </w:rPr>
    </w:lvl>
    <w:lvl w:ilvl="8" w:tentative="0">
      <w:start w:val="1"/>
      <w:numFmt w:val="bullet"/>
      <w:lvlText w:val=""/>
      <w:lvlJc w:val="left"/>
      <w:pPr>
        <w:ind w:left="5906" w:hanging="420"/>
      </w:pPr>
      <w:rPr>
        <w:rFonts w:hint="default" w:ascii="Wingdings" w:hAnsi="Wingdings"/>
      </w:rPr>
    </w:lvl>
  </w:abstractNum>
  <w:abstractNum w:abstractNumId="14">
    <w:nsid w:val="65B35922"/>
    <w:multiLevelType w:val="multilevel"/>
    <w:tmpl w:val="65B35922"/>
    <w:lvl w:ilvl="0" w:tentative="0">
      <w:start w:val="1"/>
      <w:numFmt w:val="decimal"/>
      <w:pStyle w:val="41"/>
      <w:lvlText w:val="表1-%1"/>
      <w:lvlJc w:val="left"/>
      <w:pPr>
        <w:tabs>
          <w:tab w:val="left" w:pos="1050"/>
        </w:tabs>
        <w:ind w:left="1050" w:hanging="420"/>
      </w:pPr>
      <w:rPr>
        <w:rFonts w:hint="default" w:ascii="Arial" w:hAnsi="Arial" w:eastAsia="宋体" w:cs="Times New Roman"/>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5F18869"/>
    <w:multiLevelType w:val="singleLevel"/>
    <w:tmpl w:val="65F18869"/>
    <w:lvl w:ilvl="0" w:tentative="0">
      <w:start w:val="1"/>
      <w:numFmt w:val="decimal"/>
      <w:lvlText w:val="%1."/>
      <w:lvlJc w:val="left"/>
      <w:pPr>
        <w:tabs>
          <w:tab w:val="left" w:pos="312"/>
        </w:tabs>
      </w:pPr>
    </w:lvl>
  </w:abstractNum>
  <w:abstractNum w:abstractNumId="16">
    <w:nsid w:val="68B23978"/>
    <w:multiLevelType w:val="multilevel"/>
    <w:tmpl w:val="68B23978"/>
    <w:lvl w:ilvl="0" w:tentative="0">
      <w:start w:val="1"/>
      <w:numFmt w:val="upperLetter"/>
      <w:pStyle w:val="56"/>
      <w:lvlText w:val="%1."/>
      <w:lvlJc w:val="left"/>
      <w:pPr>
        <w:tabs>
          <w:tab w:val="left" w:pos="915"/>
        </w:tabs>
        <w:ind w:left="915" w:hanging="420"/>
      </w:pPr>
      <w:rPr>
        <w:rFonts w:hint="default" w:ascii="Arial" w:hAnsi="Arial" w:eastAsia="宋体"/>
        <w:b/>
        <w:i w:val="0"/>
        <w:color w:val="000000"/>
        <w:sz w:val="3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7425111B"/>
    <w:multiLevelType w:val="multilevel"/>
    <w:tmpl w:val="7425111B"/>
    <w:lvl w:ilvl="0" w:tentative="0">
      <w:start w:val="1"/>
      <w:numFmt w:val="decimal"/>
      <w:pStyle w:val="42"/>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18">
    <w:nsid w:val="7E671BE6"/>
    <w:multiLevelType w:val="multilevel"/>
    <w:tmpl w:val="7E671BE6"/>
    <w:lvl w:ilvl="0" w:tentative="0">
      <w:start w:val="1"/>
      <w:numFmt w:val="decimal"/>
      <w:pStyle w:val="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4"/>
  </w:num>
  <w:num w:numId="3">
    <w:abstractNumId w:val="17"/>
  </w:num>
  <w:num w:numId="4">
    <w:abstractNumId w:val="10"/>
  </w:num>
  <w:num w:numId="5">
    <w:abstractNumId w:val="2"/>
  </w:num>
  <w:num w:numId="6">
    <w:abstractNumId w:val="3"/>
  </w:num>
  <w:num w:numId="7">
    <w:abstractNumId w:val="12"/>
  </w:num>
  <w:num w:numId="8">
    <w:abstractNumId w:val="9"/>
  </w:num>
  <w:num w:numId="9">
    <w:abstractNumId w:val="16"/>
  </w:num>
  <w:num w:numId="10">
    <w:abstractNumId w:val="11"/>
  </w:num>
  <w:num w:numId="11">
    <w:abstractNumId w:val="6"/>
  </w:num>
  <w:num w:numId="12">
    <w:abstractNumId w:val="4"/>
  </w:num>
  <w:num w:numId="13">
    <w:abstractNumId w:val="18"/>
  </w:num>
  <w:num w:numId="14">
    <w:abstractNumId w:val="13"/>
  </w:num>
  <w:num w:numId="15">
    <w:abstractNumId w:val="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attachedTemplate r:id="rId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9F"/>
    <w:rsid w:val="0000126E"/>
    <w:rsid w:val="00001F51"/>
    <w:rsid w:val="00003025"/>
    <w:rsid w:val="0000333C"/>
    <w:rsid w:val="000041D9"/>
    <w:rsid w:val="0000482B"/>
    <w:rsid w:val="00004D40"/>
    <w:rsid w:val="0000529F"/>
    <w:rsid w:val="000136BE"/>
    <w:rsid w:val="000176EB"/>
    <w:rsid w:val="0002068C"/>
    <w:rsid w:val="000214C5"/>
    <w:rsid w:val="000217F5"/>
    <w:rsid w:val="00024120"/>
    <w:rsid w:val="000278AD"/>
    <w:rsid w:val="00030A13"/>
    <w:rsid w:val="000336CF"/>
    <w:rsid w:val="00035BA7"/>
    <w:rsid w:val="00036106"/>
    <w:rsid w:val="0004003C"/>
    <w:rsid w:val="00040E1B"/>
    <w:rsid w:val="00044844"/>
    <w:rsid w:val="000457C3"/>
    <w:rsid w:val="00045CED"/>
    <w:rsid w:val="00046B88"/>
    <w:rsid w:val="0004736F"/>
    <w:rsid w:val="000515E7"/>
    <w:rsid w:val="00051681"/>
    <w:rsid w:val="00054F51"/>
    <w:rsid w:val="00055378"/>
    <w:rsid w:val="000568BF"/>
    <w:rsid w:val="00060D2D"/>
    <w:rsid w:val="000613D2"/>
    <w:rsid w:val="00067633"/>
    <w:rsid w:val="00067B76"/>
    <w:rsid w:val="0007087F"/>
    <w:rsid w:val="00070BB8"/>
    <w:rsid w:val="00073A00"/>
    <w:rsid w:val="0007580E"/>
    <w:rsid w:val="0007771E"/>
    <w:rsid w:val="00080F20"/>
    <w:rsid w:val="0008191D"/>
    <w:rsid w:val="000821DC"/>
    <w:rsid w:val="00084DBB"/>
    <w:rsid w:val="00086E85"/>
    <w:rsid w:val="00092EAF"/>
    <w:rsid w:val="0009302E"/>
    <w:rsid w:val="00093396"/>
    <w:rsid w:val="00097BAC"/>
    <w:rsid w:val="000A56C6"/>
    <w:rsid w:val="000A5FAE"/>
    <w:rsid w:val="000A687D"/>
    <w:rsid w:val="000A6A1F"/>
    <w:rsid w:val="000A6EB4"/>
    <w:rsid w:val="000B049C"/>
    <w:rsid w:val="000B101F"/>
    <w:rsid w:val="000B4361"/>
    <w:rsid w:val="000B7AD0"/>
    <w:rsid w:val="000C0932"/>
    <w:rsid w:val="000C0E39"/>
    <w:rsid w:val="000D0B43"/>
    <w:rsid w:val="000D23D6"/>
    <w:rsid w:val="000D37EA"/>
    <w:rsid w:val="000D4772"/>
    <w:rsid w:val="000D58CC"/>
    <w:rsid w:val="000D58F1"/>
    <w:rsid w:val="000D7135"/>
    <w:rsid w:val="000D71D3"/>
    <w:rsid w:val="000E0313"/>
    <w:rsid w:val="000E072B"/>
    <w:rsid w:val="000E253B"/>
    <w:rsid w:val="000E2CA9"/>
    <w:rsid w:val="000E3054"/>
    <w:rsid w:val="000E3414"/>
    <w:rsid w:val="000E3477"/>
    <w:rsid w:val="000E35CE"/>
    <w:rsid w:val="000E4524"/>
    <w:rsid w:val="000E46BC"/>
    <w:rsid w:val="000E5D21"/>
    <w:rsid w:val="000F36FE"/>
    <w:rsid w:val="000F547B"/>
    <w:rsid w:val="000F5D28"/>
    <w:rsid w:val="000F64A7"/>
    <w:rsid w:val="000F7367"/>
    <w:rsid w:val="000F760D"/>
    <w:rsid w:val="0010014A"/>
    <w:rsid w:val="001028E1"/>
    <w:rsid w:val="00103159"/>
    <w:rsid w:val="001038CB"/>
    <w:rsid w:val="00103CE7"/>
    <w:rsid w:val="00106D52"/>
    <w:rsid w:val="00107624"/>
    <w:rsid w:val="0011223C"/>
    <w:rsid w:val="001126B7"/>
    <w:rsid w:val="0011321B"/>
    <w:rsid w:val="001166EF"/>
    <w:rsid w:val="00116B0E"/>
    <w:rsid w:val="00117D20"/>
    <w:rsid w:val="001215BE"/>
    <w:rsid w:val="00121BBF"/>
    <w:rsid w:val="0012558B"/>
    <w:rsid w:val="00127E1D"/>
    <w:rsid w:val="00131971"/>
    <w:rsid w:val="00135749"/>
    <w:rsid w:val="00135F66"/>
    <w:rsid w:val="00136754"/>
    <w:rsid w:val="00140562"/>
    <w:rsid w:val="00140C1A"/>
    <w:rsid w:val="00141A9E"/>
    <w:rsid w:val="001477F2"/>
    <w:rsid w:val="00150811"/>
    <w:rsid w:val="00151550"/>
    <w:rsid w:val="001532FF"/>
    <w:rsid w:val="001550C4"/>
    <w:rsid w:val="00157D1F"/>
    <w:rsid w:val="001612DA"/>
    <w:rsid w:val="0016277B"/>
    <w:rsid w:val="00163C61"/>
    <w:rsid w:val="0016528A"/>
    <w:rsid w:val="001659D1"/>
    <w:rsid w:val="00167A2A"/>
    <w:rsid w:val="0017018E"/>
    <w:rsid w:val="00170674"/>
    <w:rsid w:val="00170B69"/>
    <w:rsid w:val="001713A6"/>
    <w:rsid w:val="00171D99"/>
    <w:rsid w:val="00174987"/>
    <w:rsid w:val="00177595"/>
    <w:rsid w:val="00177C7A"/>
    <w:rsid w:val="00177DBD"/>
    <w:rsid w:val="001805ED"/>
    <w:rsid w:val="00181F74"/>
    <w:rsid w:val="00184DAB"/>
    <w:rsid w:val="00187099"/>
    <w:rsid w:val="00191E1F"/>
    <w:rsid w:val="001934B9"/>
    <w:rsid w:val="0019358A"/>
    <w:rsid w:val="00194939"/>
    <w:rsid w:val="00195504"/>
    <w:rsid w:val="00196F68"/>
    <w:rsid w:val="00197715"/>
    <w:rsid w:val="001A1B56"/>
    <w:rsid w:val="001A49B6"/>
    <w:rsid w:val="001B0A36"/>
    <w:rsid w:val="001B0E58"/>
    <w:rsid w:val="001B206F"/>
    <w:rsid w:val="001B4839"/>
    <w:rsid w:val="001B4E3B"/>
    <w:rsid w:val="001B5067"/>
    <w:rsid w:val="001B55FF"/>
    <w:rsid w:val="001B56A2"/>
    <w:rsid w:val="001B67AC"/>
    <w:rsid w:val="001B7E21"/>
    <w:rsid w:val="001C1517"/>
    <w:rsid w:val="001C2324"/>
    <w:rsid w:val="001C33E3"/>
    <w:rsid w:val="001C4982"/>
    <w:rsid w:val="001C4B18"/>
    <w:rsid w:val="001C521E"/>
    <w:rsid w:val="001C63EA"/>
    <w:rsid w:val="001C7B8F"/>
    <w:rsid w:val="001D070A"/>
    <w:rsid w:val="001D1C9D"/>
    <w:rsid w:val="001D2BFE"/>
    <w:rsid w:val="001D4B7F"/>
    <w:rsid w:val="001E0B47"/>
    <w:rsid w:val="001E0BD6"/>
    <w:rsid w:val="001E109A"/>
    <w:rsid w:val="001E3420"/>
    <w:rsid w:val="001E59B9"/>
    <w:rsid w:val="001E5E94"/>
    <w:rsid w:val="001E6FDA"/>
    <w:rsid w:val="001E7460"/>
    <w:rsid w:val="001E78A0"/>
    <w:rsid w:val="001F109F"/>
    <w:rsid w:val="001F2639"/>
    <w:rsid w:val="001F5AAF"/>
    <w:rsid w:val="001F5FBE"/>
    <w:rsid w:val="001F7FC4"/>
    <w:rsid w:val="00200303"/>
    <w:rsid w:val="00202242"/>
    <w:rsid w:val="0020239A"/>
    <w:rsid w:val="00202D8D"/>
    <w:rsid w:val="00204098"/>
    <w:rsid w:val="002115A4"/>
    <w:rsid w:val="002121A1"/>
    <w:rsid w:val="0021487E"/>
    <w:rsid w:val="00214CDC"/>
    <w:rsid w:val="00215A99"/>
    <w:rsid w:val="00216EAC"/>
    <w:rsid w:val="00217096"/>
    <w:rsid w:val="00217FB2"/>
    <w:rsid w:val="00221522"/>
    <w:rsid w:val="0022257D"/>
    <w:rsid w:val="002249D3"/>
    <w:rsid w:val="00226F15"/>
    <w:rsid w:val="00230D49"/>
    <w:rsid w:val="00230F38"/>
    <w:rsid w:val="002349BE"/>
    <w:rsid w:val="0023551A"/>
    <w:rsid w:val="002364EA"/>
    <w:rsid w:val="00236B94"/>
    <w:rsid w:val="00236BAA"/>
    <w:rsid w:val="0024652A"/>
    <w:rsid w:val="002468CB"/>
    <w:rsid w:val="002472EB"/>
    <w:rsid w:val="00247CB4"/>
    <w:rsid w:val="00251A92"/>
    <w:rsid w:val="00251E96"/>
    <w:rsid w:val="00252541"/>
    <w:rsid w:val="00253695"/>
    <w:rsid w:val="0025459D"/>
    <w:rsid w:val="0025651D"/>
    <w:rsid w:val="00260F21"/>
    <w:rsid w:val="00262D72"/>
    <w:rsid w:val="00264462"/>
    <w:rsid w:val="00264F70"/>
    <w:rsid w:val="002651D5"/>
    <w:rsid w:val="00265475"/>
    <w:rsid w:val="002656AB"/>
    <w:rsid w:val="00265A05"/>
    <w:rsid w:val="002676E0"/>
    <w:rsid w:val="00267DFD"/>
    <w:rsid w:val="0027156E"/>
    <w:rsid w:val="0027204F"/>
    <w:rsid w:val="00273E9F"/>
    <w:rsid w:val="00274251"/>
    <w:rsid w:val="0027762F"/>
    <w:rsid w:val="00277693"/>
    <w:rsid w:val="00277C07"/>
    <w:rsid w:val="00277F73"/>
    <w:rsid w:val="00281E2E"/>
    <w:rsid w:val="00283060"/>
    <w:rsid w:val="0028320B"/>
    <w:rsid w:val="002839CA"/>
    <w:rsid w:val="0028435B"/>
    <w:rsid w:val="002906D1"/>
    <w:rsid w:val="00291099"/>
    <w:rsid w:val="002919A8"/>
    <w:rsid w:val="00292946"/>
    <w:rsid w:val="00292A6F"/>
    <w:rsid w:val="00293975"/>
    <w:rsid w:val="00294AD8"/>
    <w:rsid w:val="00294E0F"/>
    <w:rsid w:val="00294FDD"/>
    <w:rsid w:val="002959A6"/>
    <w:rsid w:val="002961A7"/>
    <w:rsid w:val="0029622E"/>
    <w:rsid w:val="002A19C6"/>
    <w:rsid w:val="002A2056"/>
    <w:rsid w:val="002A338C"/>
    <w:rsid w:val="002A362D"/>
    <w:rsid w:val="002A38E8"/>
    <w:rsid w:val="002A4EC8"/>
    <w:rsid w:val="002A53E5"/>
    <w:rsid w:val="002A53F1"/>
    <w:rsid w:val="002A5B1B"/>
    <w:rsid w:val="002A7DF1"/>
    <w:rsid w:val="002B07A0"/>
    <w:rsid w:val="002B1EEC"/>
    <w:rsid w:val="002B290C"/>
    <w:rsid w:val="002B2E94"/>
    <w:rsid w:val="002B319C"/>
    <w:rsid w:val="002B556B"/>
    <w:rsid w:val="002B6976"/>
    <w:rsid w:val="002B6C59"/>
    <w:rsid w:val="002B7F4B"/>
    <w:rsid w:val="002C0BAF"/>
    <w:rsid w:val="002C58E8"/>
    <w:rsid w:val="002D1856"/>
    <w:rsid w:val="002D1CEA"/>
    <w:rsid w:val="002D2053"/>
    <w:rsid w:val="002D5041"/>
    <w:rsid w:val="002D51BC"/>
    <w:rsid w:val="002D60FD"/>
    <w:rsid w:val="002D7359"/>
    <w:rsid w:val="002E0B56"/>
    <w:rsid w:val="002E1325"/>
    <w:rsid w:val="002E3779"/>
    <w:rsid w:val="002E75BB"/>
    <w:rsid w:val="002F0DB5"/>
    <w:rsid w:val="002F0DF3"/>
    <w:rsid w:val="002F1786"/>
    <w:rsid w:val="002F2659"/>
    <w:rsid w:val="002F28BB"/>
    <w:rsid w:val="002F3041"/>
    <w:rsid w:val="002F3193"/>
    <w:rsid w:val="002F434D"/>
    <w:rsid w:val="002F7980"/>
    <w:rsid w:val="002F7E23"/>
    <w:rsid w:val="003009FF"/>
    <w:rsid w:val="00301C23"/>
    <w:rsid w:val="003037D2"/>
    <w:rsid w:val="003045F9"/>
    <w:rsid w:val="00304779"/>
    <w:rsid w:val="0030678C"/>
    <w:rsid w:val="00310C9F"/>
    <w:rsid w:val="00310D7E"/>
    <w:rsid w:val="003111D6"/>
    <w:rsid w:val="00312853"/>
    <w:rsid w:val="00313357"/>
    <w:rsid w:val="00322324"/>
    <w:rsid w:val="00322F45"/>
    <w:rsid w:val="00326750"/>
    <w:rsid w:val="00327523"/>
    <w:rsid w:val="00327B7B"/>
    <w:rsid w:val="00331B6B"/>
    <w:rsid w:val="00332701"/>
    <w:rsid w:val="003327B4"/>
    <w:rsid w:val="00334F29"/>
    <w:rsid w:val="0034316F"/>
    <w:rsid w:val="00343FA9"/>
    <w:rsid w:val="00347A2C"/>
    <w:rsid w:val="0035336A"/>
    <w:rsid w:val="00355BE1"/>
    <w:rsid w:val="00356EA7"/>
    <w:rsid w:val="00360868"/>
    <w:rsid w:val="00361443"/>
    <w:rsid w:val="00364662"/>
    <w:rsid w:val="0036706B"/>
    <w:rsid w:val="0036796D"/>
    <w:rsid w:val="0037017A"/>
    <w:rsid w:val="00371CA8"/>
    <w:rsid w:val="003756D2"/>
    <w:rsid w:val="0037597E"/>
    <w:rsid w:val="003825C5"/>
    <w:rsid w:val="00383651"/>
    <w:rsid w:val="0038366A"/>
    <w:rsid w:val="00383967"/>
    <w:rsid w:val="00384008"/>
    <w:rsid w:val="00385B09"/>
    <w:rsid w:val="0038636D"/>
    <w:rsid w:val="00386463"/>
    <w:rsid w:val="00386D07"/>
    <w:rsid w:val="0039075C"/>
    <w:rsid w:val="003908E9"/>
    <w:rsid w:val="003916F9"/>
    <w:rsid w:val="003947E6"/>
    <w:rsid w:val="00394F38"/>
    <w:rsid w:val="003956CC"/>
    <w:rsid w:val="00397488"/>
    <w:rsid w:val="00397D48"/>
    <w:rsid w:val="003A0216"/>
    <w:rsid w:val="003A4522"/>
    <w:rsid w:val="003A5F96"/>
    <w:rsid w:val="003A7E78"/>
    <w:rsid w:val="003B074D"/>
    <w:rsid w:val="003B4785"/>
    <w:rsid w:val="003B6FF8"/>
    <w:rsid w:val="003C03F2"/>
    <w:rsid w:val="003C27D2"/>
    <w:rsid w:val="003C2D5A"/>
    <w:rsid w:val="003C3AF2"/>
    <w:rsid w:val="003C475A"/>
    <w:rsid w:val="003D1ABE"/>
    <w:rsid w:val="003D5903"/>
    <w:rsid w:val="003D72DA"/>
    <w:rsid w:val="003D7B08"/>
    <w:rsid w:val="003E0270"/>
    <w:rsid w:val="003E03DC"/>
    <w:rsid w:val="003E2433"/>
    <w:rsid w:val="003E2926"/>
    <w:rsid w:val="003E318E"/>
    <w:rsid w:val="003E5C7C"/>
    <w:rsid w:val="003E70D1"/>
    <w:rsid w:val="003E7701"/>
    <w:rsid w:val="003E778B"/>
    <w:rsid w:val="003F036B"/>
    <w:rsid w:val="003F063B"/>
    <w:rsid w:val="003F0B6E"/>
    <w:rsid w:val="003F16EC"/>
    <w:rsid w:val="003F3600"/>
    <w:rsid w:val="003F5988"/>
    <w:rsid w:val="003F7B22"/>
    <w:rsid w:val="003F7CE0"/>
    <w:rsid w:val="00401A61"/>
    <w:rsid w:val="00401F3C"/>
    <w:rsid w:val="00401F3F"/>
    <w:rsid w:val="0040260F"/>
    <w:rsid w:val="00402988"/>
    <w:rsid w:val="004030D7"/>
    <w:rsid w:val="00403BCC"/>
    <w:rsid w:val="00404D51"/>
    <w:rsid w:val="00404F08"/>
    <w:rsid w:val="00405BAE"/>
    <w:rsid w:val="00410F19"/>
    <w:rsid w:val="00411A76"/>
    <w:rsid w:val="00412273"/>
    <w:rsid w:val="00413678"/>
    <w:rsid w:val="0041485E"/>
    <w:rsid w:val="0041568C"/>
    <w:rsid w:val="004224A7"/>
    <w:rsid w:val="00422D0C"/>
    <w:rsid w:val="00425A07"/>
    <w:rsid w:val="0042680A"/>
    <w:rsid w:val="00426E2C"/>
    <w:rsid w:val="00430A23"/>
    <w:rsid w:val="00430FF2"/>
    <w:rsid w:val="004315C6"/>
    <w:rsid w:val="00433F2A"/>
    <w:rsid w:val="00434B67"/>
    <w:rsid w:val="00436A44"/>
    <w:rsid w:val="00436C0C"/>
    <w:rsid w:val="004374B9"/>
    <w:rsid w:val="00441699"/>
    <w:rsid w:val="004426D7"/>
    <w:rsid w:val="00442B17"/>
    <w:rsid w:val="00443AA6"/>
    <w:rsid w:val="00443FA9"/>
    <w:rsid w:val="00444C12"/>
    <w:rsid w:val="004451D4"/>
    <w:rsid w:val="00445D09"/>
    <w:rsid w:val="00451664"/>
    <w:rsid w:val="004517C7"/>
    <w:rsid w:val="00451834"/>
    <w:rsid w:val="0045235E"/>
    <w:rsid w:val="00453828"/>
    <w:rsid w:val="004544D7"/>
    <w:rsid w:val="0045475A"/>
    <w:rsid w:val="00454981"/>
    <w:rsid w:val="00455E04"/>
    <w:rsid w:val="00456FCA"/>
    <w:rsid w:val="0045767D"/>
    <w:rsid w:val="004615E6"/>
    <w:rsid w:val="004617E4"/>
    <w:rsid w:val="00461BF3"/>
    <w:rsid w:val="00462720"/>
    <w:rsid w:val="00470B66"/>
    <w:rsid w:val="00472BDC"/>
    <w:rsid w:val="00474E67"/>
    <w:rsid w:val="0047522B"/>
    <w:rsid w:val="004760DE"/>
    <w:rsid w:val="004761D8"/>
    <w:rsid w:val="0047789F"/>
    <w:rsid w:val="0048195E"/>
    <w:rsid w:val="00481B45"/>
    <w:rsid w:val="00482587"/>
    <w:rsid w:val="00482CCE"/>
    <w:rsid w:val="00484420"/>
    <w:rsid w:val="00485D0D"/>
    <w:rsid w:val="0049050B"/>
    <w:rsid w:val="00491265"/>
    <w:rsid w:val="00491844"/>
    <w:rsid w:val="0049263A"/>
    <w:rsid w:val="00495493"/>
    <w:rsid w:val="00496137"/>
    <w:rsid w:val="00497383"/>
    <w:rsid w:val="00497D5D"/>
    <w:rsid w:val="004A0BCB"/>
    <w:rsid w:val="004A1392"/>
    <w:rsid w:val="004A5B91"/>
    <w:rsid w:val="004B08AF"/>
    <w:rsid w:val="004B0F52"/>
    <w:rsid w:val="004B2484"/>
    <w:rsid w:val="004B3A85"/>
    <w:rsid w:val="004B4E42"/>
    <w:rsid w:val="004B50CA"/>
    <w:rsid w:val="004B5A9F"/>
    <w:rsid w:val="004C0D49"/>
    <w:rsid w:val="004C22E6"/>
    <w:rsid w:val="004C259D"/>
    <w:rsid w:val="004C2D87"/>
    <w:rsid w:val="004C6B13"/>
    <w:rsid w:val="004C7859"/>
    <w:rsid w:val="004D26B7"/>
    <w:rsid w:val="004D4BAD"/>
    <w:rsid w:val="004D5797"/>
    <w:rsid w:val="004D7A8F"/>
    <w:rsid w:val="004D7F15"/>
    <w:rsid w:val="004E0AC1"/>
    <w:rsid w:val="004E140A"/>
    <w:rsid w:val="004E2015"/>
    <w:rsid w:val="004E210E"/>
    <w:rsid w:val="004E2611"/>
    <w:rsid w:val="004E39C9"/>
    <w:rsid w:val="004E49BF"/>
    <w:rsid w:val="004E52AE"/>
    <w:rsid w:val="004E64CD"/>
    <w:rsid w:val="004F59DE"/>
    <w:rsid w:val="004F7FE7"/>
    <w:rsid w:val="0050011B"/>
    <w:rsid w:val="0050063F"/>
    <w:rsid w:val="005025BF"/>
    <w:rsid w:val="0050267B"/>
    <w:rsid w:val="00502EEF"/>
    <w:rsid w:val="00507D7F"/>
    <w:rsid w:val="005126AC"/>
    <w:rsid w:val="00512A5B"/>
    <w:rsid w:val="0051363E"/>
    <w:rsid w:val="0051489F"/>
    <w:rsid w:val="0051544A"/>
    <w:rsid w:val="00515EFC"/>
    <w:rsid w:val="00516F50"/>
    <w:rsid w:val="00520D0F"/>
    <w:rsid w:val="005215B8"/>
    <w:rsid w:val="005216ED"/>
    <w:rsid w:val="00521C3C"/>
    <w:rsid w:val="00521FD5"/>
    <w:rsid w:val="0052279C"/>
    <w:rsid w:val="00531463"/>
    <w:rsid w:val="00532043"/>
    <w:rsid w:val="005328B6"/>
    <w:rsid w:val="00536DAC"/>
    <w:rsid w:val="00537A12"/>
    <w:rsid w:val="00541B2F"/>
    <w:rsid w:val="0054273A"/>
    <w:rsid w:val="00543384"/>
    <w:rsid w:val="00543A38"/>
    <w:rsid w:val="0054488B"/>
    <w:rsid w:val="00545228"/>
    <w:rsid w:val="00545348"/>
    <w:rsid w:val="005457DA"/>
    <w:rsid w:val="00546DA7"/>
    <w:rsid w:val="0054763C"/>
    <w:rsid w:val="00547FF2"/>
    <w:rsid w:val="005550C4"/>
    <w:rsid w:val="00555387"/>
    <w:rsid w:val="00560057"/>
    <w:rsid w:val="00560CFC"/>
    <w:rsid w:val="00560D03"/>
    <w:rsid w:val="00560F4B"/>
    <w:rsid w:val="005628B3"/>
    <w:rsid w:val="00562CE8"/>
    <w:rsid w:val="005642DD"/>
    <w:rsid w:val="005646F2"/>
    <w:rsid w:val="0056534F"/>
    <w:rsid w:val="005655E4"/>
    <w:rsid w:val="00566463"/>
    <w:rsid w:val="005726E2"/>
    <w:rsid w:val="005733B9"/>
    <w:rsid w:val="00573F77"/>
    <w:rsid w:val="005753D5"/>
    <w:rsid w:val="0057653F"/>
    <w:rsid w:val="0057786B"/>
    <w:rsid w:val="00581079"/>
    <w:rsid w:val="00581A08"/>
    <w:rsid w:val="00581AA8"/>
    <w:rsid w:val="00582CFB"/>
    <w:rsid w:val="00582FCF"/>
    <w:rsid w:val="00583070"/>
    <w:rsid w:val="00584257"/>
    <w:rsid w:val="00585A17"/>
    <w:rsid w:val="00587214"/>
    <w:rsid w:val="00590ADE"/>
    <w:rsid w:val="0059289C"/>
    <w:rsid w:val="00592C2A"/>
    <w:rsid w:val="00595355"/>
    <w:rsid w:val="00595622"/>
    <w:rsid w:val="005A1084"/>
    <w:rsid w:val="005A7694"/>
    <w:rsid w:val="005A770F"/>
    <w:rsid w:val="005A7768"/>
    <w:rsid w:val="005B4CAF"/>
    <w:rsid w:val="005B5F41"/>
    <w:rsid w:val="005C05A3"/>
    <w:rsid w:val="005C1282"/>
    <w:rsid w:val="005C3533"/>
    <w:rsid w:val="005C4589"/>
    <w:rsid w:val="005C726D"/>
    <w:rsid w:val="005D01A7"/>
    <w:rsid w:val="005D0C4D"/>
    <w:rsid w:val="005D21A4"/>
    <w:rsid w:val="005D2EA1"/>
    <w:rsid w:val="005D5D1E"/>
    <w:rsid w:val="005D6A37"/>
    <w:rsid w:val="005E0744"/>
    <w:rsid w:val="005E195E"/>
    <w:rsid w:val="005E1AE0"/>
    <w:rsid w:val="005E292A"/>
    <w:rsid w:val="005E690B"/>
    <w:rsid w:val="005E79FD"/>
    <w:rsid w:val="005F2D5A"/>
    <w:rsid w:val="005F3CB5"/>
    <w:rsid w:val="005F644E"/>
    <w:rsid w:val="00603117"/>
    <w:rsid w:val="00605200"/>
    <w:rsid w:val="00610D7B"/>
    <w:rsid w:val="00614D84"/>
    <w:rsid w:val="006173E2"/>
    <w:rsid w:val="00617C67"/>
    <w:rsid w:val="00624006"/>
    <w:rsid w:val="0062704B"/>
    <w:rsid w:val="006305D1"/>
    <w:rsid w:val="0063126F"/>
    <w:rsid w:val="00632EF3"/>
    <w:rsid w:val="006400FE"/>
    <w:rsid w:val="00640999"/>
    <w:rsid w:val="00640CF1"/>
    <w:rsid w:val="00640DE6"/>
    <w:rsid w:val="00641A77"/>
    <w:rsid w:val="0064212F"/>
    <w:rsid w:val="00646708"/>
    <w:rsid w:val="00646C15"/>
    <w:rsid w:val="00651171"/>
    <w:rsid w:val="00652721"/>
    <w:rsid w:val="006555BD"/>
    <w:rsid w:val="006563C5"/>
    <w:rsid w:val="0066047B"/>
    <w:rsid w:val="00661017"/>
    <w:rsid w:val="00661709"/>
    <w:rsid w:val="0066459C"/>
    <w:rsid w:val="00664E97"/>
    <w:rsid w:val="00665EC3"/>
    <w:rsid w:val="00666D61"/>
    <w:rsid w:val="006672BA"/>
    <w:rsid w:val="0066794C"/>
    <w:rsid w:val="00671A6B"/>
    <w:rsid w:val="00672957"/>
    <w:rsid w:val="00673019"/>
    <w:rsid w:val="00673471"/>
    <w:rsid w:val="006740A9"/>
    <w:rsid w:val="00674106"/>
    <w:rsid w:val="006748C3"/>
    <w:rsid w:val="00676471"/>
    <w:rsid w:val="00676813"/>
    <w:rsid w:val="0067720E"/>
    <w:rsid w:val="00682890"/>
    <w:rsid w:val="00683AF5"/>
    <w:rsid w:val="006856EE"/>
    <w:rsid w:val="00685A16"/>
    <w:rsid w:val="00686659"/>
    <w:rsid w:val="006900C4"/>
    <w:rsid w:val="006905C0"/>
    <w:rsid w:val="0069099F"/>
    <w:rsid w:val="006912B8"/>
    <w:rsid w:val="0069212E"/>
    <w:rsid w:val="00692E02"/>
    <w:rsid w:val="006931F5"/>
    <w:rsid w:val="006938BC"/>
    <w:rsid w:val="006966C8"/>
    <w:rsid w:val="0069692A"/>
    <w:rsid w:val="00697C97"/>
    <w:rsid w:val="006A1FFC"/>
    <w:rsid w:val="006A3E6A"/>
    <w:rsid w:val="006A44E8"/>
    <w:rsid w:val="006A5101"/>
    <w:rsid w:val="006A6201"/>
    <w:rsid w:val="006A7444"/>
    <w:rsid w:val="006B04F9"/>
    <w:rsid w:val="006B0E16"/>
    <w:rsid w:val="006B1132"/>
    <w:rsid w:val="006B1F61"/>
    <w:rsid w:val="006B2D97"/>
    <w:rsid w:val="006B472E"/>
    <w:rsid w:val="006B4EE0"/>
    <w:rsid w:val="006B5037"/>
    <w:rsid w:val="006B574E"/>
    <w:rsid w:val="006B5758"/>
    <w:rsid w:val="006C07F5"/>
    <w:rsid w:val="006C0940"/>
    <w:rsid w:val="006C1255"/>
    <w:rsid w:val="006C31FB"/>
    <w:rsid w:val="006C5401"/>
    <w:rsid w:val="006C5F11"/>
    <w:rsid w:val="006C635E"/>
    <w:rsid w:val="006D1879"/>
    <w:rsid w:val="006D237C"/>
    <w:rsid w:val="006D2D4D"/>
    <w:rsid w:val="006D2DF6"/>
    <w:rsid w:val="006D57D7"/>
    <w:rsid w:val="006D61AC"/>
    <w:rsid w:val="006D735A"/>
    <w:rsid w:val="006E0B3A"/>
    <w:rsid w:val="006E237A"/>
    <w:rsid w:val="006E3813"/>
    <w:rsid w:val="006E3DC3"/>
    <w:rsid w:val="006E5DFD"/>
    <w:rsid w:val="006E6C72"/>
    <w:rsid w:val="006E7F6E"/>
    <w:rsid w:val="006F0F57"/>
    <w:rsid w:val="006F13E5"/>
    <w:rsid w:val="006F17C1"/>
    <w:rsid w:val="006F2150"/>
    <w:rsid w:val="006F447E"/>
    <w:rsid w:val="006F71B1"/>
    <w:rsid w:val="00701765"/>
    <w:rsid w:val="00702CCC"/>
    <w:rsid w:val="00702EC6"/>
    <w:rsid w:val="00703F49"/>
    <w:rsid w:val="00707C29"/>
    <w:rsid w:val="00707FF0"/>
    <w:rsid w:val="00712B37"/>
    <w:rsid w:val="00713521"/>
    <w:rsid w:val="007138D6"/>
    <w:rsid w:val="007142E0"/>
    <w:rsid w:val="007147E2"/>
    <w:rsid w:val="00714B8A"/>
    <w:rsid w:val="00716904"/>
    <w:rsid w:val="00720ACB"/>
    <w:rsid w:val="007217E9"/>
    <w:rsid w:val="007219F9"/>
    <w:rsid w:val="00721C1A"/>
    <w:rsid w:val="00722006"/>
    <w:rsid w:val="007225BD"/>
    <w:rsid w:val="00722B57"/>
    <w:rsid w:val="00725DCE"/>
    <w:rsid w:val="00726585"/>
    <w:rsid w:val="007313F3"/>
    <w:rsid w:val="00731677"/>
    <w:rsid w:val="00731A53"/>
    <w:rsid w:val="00732C46"/>
    <w:rsid w:val="00733899"/>
    <w:rsid w:val="00733A12"/>
    <w:rsid w:val="00735AC7"/>
    <w:rsid w:val="00736A4E"/>
    <w:rsid w:val="00737455"/>
    <w:rsid w:val="0074149A"/>
    <w:rsid w:val="00746156"/>
    <w:rsid w:val="007474C6"/>
    <w:rsid w:val="00751A0C"/>
    <w:rsid w:val="00752C6E"/>
    <w:rsid w:val="007538A9"/>
    <w:rsid w:val="00753F05"/>
    <w:rsid w:val="0075537E"/>
    <w:rsid w:val="00755397"/>
    <w:rsid w:val="00755479"/>
    <w:rsid w:val="007575C0"/>
    <w:rsid w:val="00757FE4"/>
    <w:rsid w:val="0076000C"/>
    <w:rsid w:val="00760206"/>
    <w:rsid w:val="00760C58"/>
    <w:rsid w:val="007610B5"/>
    <w:rsid w:val="007630D5"/>
    <w:rsid w:val="00763B2F"/>
    <w:rsid w:val="00763E42"/>
    <w:rsid w:val="00763EDC"/>
    <w:rsid w:val="00764B41"/>
    <w:rsid w:val="00766768"/>
    <w:rsid w:val="0076692E"/>
    <w:rsid w:val="00770492"/>
    <w:rsid w:val="00770E94"/>
    <w:rsid w:val="0077252F"/>
    <w:rsid w:val="007728DC"/>
    <w:rsid w:val="00774514"/>
    <w:rsid w:val="00776445"/>
    <w:rsid w:val="00776A25"/>
    <w:rsid w:val="00781377"/>
    <w:rsid w:val="0078344F"/>
    <w:rsid w:val="00783517"/>
    <w:rsid w:val="00783746"/>
    <w:rsid w:val="00783C00"/>
    <w:rsid w:val="007842A9"/>
    <w:rsid w:val="00785F65"/>
    <w:rsid w:val="00790038"/>
    <w:rsid w:val="00790391"/>
    <w:rsid w:val="0079247C"/>
    <w:rsid w:val="00792885"/>
    <w:rsid w:val="007928A2"/>
    <w:rsid w:val="00792D10"/>
    <w:rsid w:val="00793912"/>
    <w:rsid w:val="00794F3B"/>
    <w:rsid w:val="0079511C"/>
    <w:rsid w:val="007958D7"/>
    <w:rsid w:val="00796FD8"/>
    <w:rsid w:val="00797A12"/>
    <w:rsid w:val="007A025C"/>
    <w:rsid w:val="007A0910"/>
    <w:rsid w:val="007A0D01"/>
    <w:rsid w:val="007A3192"/>
    <w:rsid w:val="007A4921"/>
    <w:rsid w:val="007A4BC1"/>
    <w:rsid w:val="007A4D89"/>
    <w:rsid w:val="007A4D9F"/>
    <w:rsid w:val="007A5375"/>
    <w:rsid w:val="007A5BCF"/>
    <w:rsid w:val="007A636E"/>
    <w:rsid w:val="007A6FC0"/>
    <w:rsid w:val="007A7173"/>
    <w:rsid w:val="007A7F96"/>
    <w:rsid w:val="007B16F1"/>
    <w:rsid w:val="007B1AE0"/>
    <w:rsid w:val="007B25BD"/>
    <w:rsid w:val="007B2F1B"/>
    <w:rsid w:val="007B6644"/>
    <w:rsid w:val="007B75EB"/>
    <w:rsid w:val="007B7CD1"/>
    <w:rsid w:val="007C0588"/>
    <w:rsid w:val="007C1180"/>
    <w:rsid w:val="007C2F5B"/>
    <w:rsid w:val="007C58E6"/>
    <w:rsid w:val="007C6506"/>
    <w:rsid w:val="007C6C69"/>
    <w:rsid w:val="007C7C65"/>
    <w:rsid w:val="007D0A1E"/>
    <w:rsid w:val="007D1A36"/>
    <w:rsid w:val="007D2A8E"/>
    <w:rsid w:val="007D2DAE"/>
    <w:rsid w:val="007D378D"/>
    <w:rsid w:val="007D5D6C"/>
    <w:rsid w:val="007D6241"/>
    <w:rsid w:val="007D761B"/>
    <w:rsid w:val="007E33C5"/>
    <w:rsid w:val="007E3ECA"/>
    <w:rsid w:val="007E49BD"/>
    <w:rsid w:val="007E570B"/>
    <w:rsid w:val="007E5790"/>
    <w:rsid w:val="007E5B2C"/>
    <w:rsid w:val="007F2FEA"/>
    <w:rsid w:val="007F3399"/>
    <w:rsid w:val="007F4E42"/>
    <w:rsid w:val="00800575"/>
    <w:rsid w:val="0080084D"/>
    <w:rsid w:val="00802017"/>
    <w:rsid w:val="00803FA3"/>
    <w:rsid w:val="00810155"/>
    <w:rsid w:val="008108D3"/>
    <w:rsid w:val="008119FD"/>
    <w:rsid w:val="00811A9E"/>
    <w:rsid w:val="00813B0E"/>
    <w:rsid w:val="00814C8E"/>
    <w:rsid w:val="00817A71"/>
    <w:rsid w:val="008217E4"/>
    <w:rsid w:val="0082210C"/>
    <w:rsid w:val="00823A06"/>
    <w:rsid w:val="00826FFF"/>
    <w:rsid w:val="00830512"/>
    <w:rsid w:val="008310A1"/>
    <w:rsid w:val="00834A2F"/>
    <w:rsid w:val="00837CC0"/>
    <w:rsid w:val="0084059A"/>
    <w:rsid w:val="00842444"/>
    <w:rsid w:val="008425F6"/>
    <w:rsid w:val="00844361"/>
    <w:rsid w:val="008446BD"/>
    <w:rsid w:val="008458B0"/>
    <w:rsid w:val="00847310"/>
    <w:rsid w:val="00850AEB"/>
    <w:rsid w:val="0085150D"/>
    <w:rsid w:val="0085404B"/>
    <w:rsid w:val="00855107"/>
    <w:rsid w:val="0085536E"/>
    <w:rsid w:val="008564F5"/>
    <w:rsid w:val="008614EE"/>
    <w:rsid w:val="00861F81"/>
    <w:rsid w:val="00862871"/>
    <w:rsid w:val="0086344F"/>
    <w:rsid w:val="008641E1"/>
    <w:rsid w:val="00864D94"/>
    <w:rsid w:val="00865257"/>
    <w:rsid w:val="00865F1F"/>
    <w:rsid w:val="008662A2"/>
    <w:rsid w:val="008665C0"/>
    <w:rsid w:val="008675EC"/>
    <w:rsid w:val="008679C9"/>
    <w:rsid w:val="00867ED0"/>
    <w:rsid w:val="00867F91"/>
    <w:rsid w:val="00870502"/>
    <w:rsid w:val="00875488"/>
    <w:rsid w:val="00875A75"/>
    <w:rsid w:val="00877CAD"/>
    <w:rsid w:val="00880C27"/>
    <w:rsid w:val="0088266F"/>
    <w:rsid w:val="00882ED5"/>
    <w:rsid w:val="008834F9"/>
    <w:rsid w:val="0088374F"/>
    <w:rsid w:val="00885CC8"/>
    <w:rsid w:val="008868FA"/>
    <w:rsid w:val="00892A09"/>
    <w:rsid w:val="008941C8"/>
    <w:rsid w:val="0089459F"/>
    <w:rsid w:val="00894A81"/>
    <w:rsid w:val="00896AAD"/>
    <w:rsid w:val="00896C1D"/>
    <w:rsid w:val="00897EA6"/>
    <w:rsid w:val="008A0740"/>
    <w:rsid w:val="008A3FAD"/>
    <w:rsid w:val="008A449E"/>
    <w:rsid w:val="008A4587"/>
    <w:rsid w:val="008A4B39"/>
    <w:rsid w:val="008B4115"/>
    <w:rsid w:val="008B5C4B"/>
    <w:rsid w:val="008B6205"/>
    <w:rsid w:val="008B70B1"/>
    <w:rsid w:val="008B7BCC"/>
    <w:rsid w:val="008B7C1B"/>
    <w:rsid w:val="008C4261"/>
    <w:rsid w:val="008D1601"/>
    <w:rsid w:val="008D3070"/>
    <w:rsid w:val="008D397B"/>
    <w:rsid w:val="008D3C24"/>
    <w:rsid w:val="008D44AE"/>
    <w:rsid w:val="008D7830"/>
    <w:rsid w:val="008E3A89"/>
    <w:rsid w:val="008E5467"/>
    <w:rsid w:val="008E5B95"/>
    <w:rsid w:val="008E6EC0"/>
    <w:rsid w:val="008F0C46"/>
    <w:rsid w:val="008F0F3D"/>
    <w:rsid w:val="008F2ED1"/>
    <w:rsid w:val="008F4F8D"/>
    <w:rsid w:val="00900D51"/>
    <w:rsid w:val="009012F9"/>
    <w:rsid w:val="00904BF7"/>
    <w:rsid w:val="00904E8C"/>
    <w:rsid w:val="00906563"/>
    <w:rsid w:val="00906613"/>
    <w:rsid w:val="00910517"/>
    <w:rsid w:val="00910A9D"/>
    <w:rsid w:val="009118E8"/>
    <w:rsid w:val="00912D67"/>
    <w:rsid w:val="00914D4A"/>
    <w:rsid w:val="00914D5F"/>
    <w:rsid w:val="00914F34"/>
    <w:rsid w:val="00915C7F"/>
    <w:rsid w:val="00915FC2"/>
    <w:rsid w:val="00922947"/>
    <w:rsid w:val="009242CC"/>
    <w:rsid w:val="0092506C"/>
    <w:rsid w:val="009250A0"/>
    <w:rsid w:val="009257CB"/>
    <w:rsid w:val="00925B85"/>
    <w:rsid w:val="00927034"/>
    <w:rsid w:val="009300CE"/>
    <w:rsid w:val="00930EAE"/>
    <w:rsid w:val="00931AB2"/>
    <w:rsid w:val="00932FB5"/>
    <w:rsid w:val="00933079"/>
    <w:rsid w:val="00937691"/>
    <w:rsid w:val="00940C51"/>
    <w:rsid w:val="009419CA"/>
    <w:rsid w:val="009421E8"/>
    <w:rsid w:val="00942641"/>
    <w:rsid w:val="009434B3"/>
    <w:rsid w:val="00945687"/>
    <w:rsid w:val="00947370"/>
    <w:rsid w:val="00950978"/>
    <w:rsid w:val="0095100E"/>
    <w:rsid w:val="00951551"/>
    <w:rsid w:val="0095261F"/>
    <w:rsid w:val="009532F3"/>
    <w:rsid w:val="00954182"/>
    <w:rsid w:val="0095605C"/>
    <w:rsid w:val="009568F7"/>
    <w:rsid w:val="00956F7A"/>
    <w:rsid w:val="0096047B"/>
    <w:rsid w:val="00960A70"/>
    <w:rsid w:val="00961F60"/>
    <w:rsid w:val="00962214"/>
    <w:rsid w:val="00962349"/>
    <w:rsid w:val="00962A9F"/>
    <w:rsid w:val="00965B5B"/>
    <w:rsid w:val="009664FF"/>
    <w:rsid w:val="009706BA"/>
    <w:rsid w:val="00970E02"/>
    <w:rsid w:val="00970E06"/>
    <w:rsid w:val="00970EC1"/>
    <w:rsid w:val="00971740"/>
    <w:rsid w:val="00971821"/>
    <w:rsid w:val="00972249"/>
    <w:rsid w:val="00976296"/>
    <w:rsid w:val="00981477"/>
    <w:rsid w:val="0098349A"/>
    <w:rsid w:val="00984597"/>
    <w:rsid w:val="009845B8"/>
    <w:rsid w:val="0098638B"/>
    <w:rsid w:val="009863BC"/>
    <w:rsid w:val="009946D0"/>
    <w:rsid w:val="00997393"/>
    <w:rsid w:val="0099766E"/>
    <w:rsid w:val="009A01D5"/>
    <w:rsid w:val="009A1AD6"/>
    <w:rsid w:val="009A7BD6"/>
    <w:rsid w:val="009B11F0"/>
    <w:rsid w:val="009B291F"/>
    <w:rsid w:val="009B2A93"/>
    <w:rsid w:val="009B2A98"/>
    <w:rsid w:val="009B47E5"/>
    <w:rsid w:val="009B5935"/>
    <w:rsid w:val="009B5B72"/>
    <w:rsid w:val="009C1287"/>
    <w:rsid w:val="009C1FF0"/>
    <w:rsid w:val="009C2304"/>
    <w:rsid w:val="009C23DA"/>
    <w:rsid w:val="009C4285"/>
    <w:rsid w:val="009C432F"/>
    <w:rsid w:val="009C4DE7"/>
    <w:rsid w:val="009C6B84"/>
    <w:rsid w:val="009C6E28"/>
    <w:rsid w:val="009C7454"/>
    <w:rsid w:val="009D3EE6"/>
    <w:rsid w:val="009D528F"/>
    <w:rsid w:val="009D56E4"/>
    <w:rsid w:val="009D7914"/>
    <w:rsid w:val="009E3892"/>
    <w:rsid w:val="009E3FE1"/>
    <w:rsid w:val="009E4401"/>
    <w:rsid w:val="009E57F7"/>
    <w:rsid w:val="009E5F99"/>
    <w:rsid w:val="009E6773"/>
    <w:rsid w:val="009F1C9F"/>
    <w:rsid w:val="009F4A2E"/>
    <w:rsid w:val="009F62AD"/>
    <w:rsid w:val="009F68ED"/>
    <w:rsid w:val="009F6C89"/>
    <w:rsid w:val="009F7E17"/>
    <w:rsid w:val="009F7EC2"/>
    <w:rsid w:val="00A005D3"/>
    <w:rsid w:val="00A01183"/>
    <w:rsid w:val="00A028BF"/>
    <w:rsid w:val="00A0494E"/>
    <w:rsid w:val="00A0687C"/>
    <w:rsid w:val="00A0767E"/>
    <w:rsid w:val="00A10821"/>
    <w:rsid w:val="00A10AAC"/>
    <w:rsid w:val="00A1189E"/>
    <w:rsid w:val="00A12819"/>
    <w:rsid w:val="00A129F0"/>
    <w:rsid w:val="00A13422"/>
    <w:rsid w:val="00A13E6D"/>
    <w:rsid w:val="00A142E5"/>
    <w:rsid w:val="00A14815"/>
    <w:rsid w:val="00A2056B"/>
    <w:rsid w:val="00A2245D"/>
    <w:rsid w:val="00A2435D"/>
    <w:rsid w:val="00A24BBB"/>
    <w:rsid w:val="00A26192"/>
    <w:rsid w:val="00A26216"/>
    <w:rsid w:val="00A26901"/>
    <w:rsid w:val="00A305C7"/>
    <w:rsid w:val="00A31FFC"/>
    <w:rsid w:val="00A32E01"/>
    <w:rsid w:val="00A33B25"/>
    <w:rsid w:val="00A3470B"/>
    <w:rsid w:val="00A35C48"/>
    <w:rsid w:val="00A37434"/>
    <w:rsid w:val="00A37AEA"/>
    <w:rsid w:val="00A40ED0"/>
    <w:rsid w:val="00A410B9"/>
    <w:rsid w:val="00A41D26"/>
    <w:rsid w:val="00A42146"/>
    <w:rsid w:val="00A42CD6"/>
    <w:rsid w:val="00A446F8"/>
    <w:rsid w:val="00A52E79"/>
    <w:rsid w:val="00A54E4F"/>
    <w:rsid w:val="00A564F7"/>
    <w:rsid w:val="00A60411"/>
    <w:rsid w:val="00A607E0"/>
    <w:rsid w:val="00A6214B"/>
    <w:rsid w:val="00A62170"/>
    <w:rsid w:val="00A622B1"/>
    <w:rsid w:val="00A63036"/>
    <w:rsid w:val="00A6326D"/>
    <w:rsid w:val="00A652C5"/>
    <w:rsid w:val="00A66285"/>
    <w:rsid w:val="00A67C5E"/>
    <w:rsid w:val="00A71795"/>
    <w:rsid w:val="00A71BC0"/>
    <w:rsid w:val="00A7342C"/>
    <w:rsid w:val="00A7437D"/>
    <w:rsid w:val="00A744CD"/>
    <w:rsid w:val="00A82CF8"/>
    <w:rsid w:val="00A82EF5"/>
    <w:rsid w:val="00A8332C"/>
    <w:rsid w:val="00A83F36"/>
    <w:rsid w:val="00A8479D"/>
    <w:rsid w:val="00A8640D"/>
    <w:rsid w:val="00A8652D"/>
    <w:rsid w:val="00A901F7"/>
    <w:rsid w:val="00A91F7C"/>
    <w:rsid w:val="00A92908"/>
    <w:rsid w:val="00A939C2"/>
    <w:rsid w:val="00A93D31"/>
    <w:rsid w:val="00A93DAC"/>
    <w:rsid w:val="00A957BA"/>
    <w:rsid w:val="00A95BB5"/>
    <w:rsid w:val="00A95EC8"/>
    <w:rsid w:val="00A96EA4"/>
    <w:rsid w:val="00AA2B01"/>
    <w:rsid w:val="00AA2C38"/>
    <w:rsid w:val="00AA384B"/>
    <w:rsid w:val="00AA4722"/>
    <w:rsid w:val="00AB6903"/>
    <w:rsid w:val="00AB711A"/>
    <w:rsid w:val="00AB72B3"/>
    <w:rsid w:val="00AC0FD7"/>
    <w:rsid w:val="00AC2B73"/>
    <w:rsid w:val="00AC2CEC"/>
    <w:rsid w:val="00AC7494"/>
    <w:rsid w:val="00AD330F"/>
    <w:rsid w:val="00AD5407"/>
    <w:rsid w:val="00AD5AAD"/>
    <w:rsid w:val="00AD7262"/>
    <w:rsid w:val="00AD73F7"/>
    <w:rsid w:val="00AE444E"/>
    <w:rsid w:val="00AE46E0"/>
    <w:rsid w:val="00AE5AE1"/>
    <w:rsid w:val="00AE6483"/>
    <w:rsid w:val="00AF09C9"/>
    <w:rsid w:val="00AF1EB0"/>
    <w:rsid w:val="00AF3D5E"/>
    <w:rsid w:val="00AF539F"/>
    <w:rsid w:val="00B014D4"/>
    <w:rsid w:val="00B0454A"/>
    <w:rsid w:val="00B0552F"/>
    <w:rsid w:val="00B05A39"/>
    <w:rsid w:val="00B077C2"/>
    <w:rsid w:val="00B07E71"/>
    <w:rsid w:val="00B10881"/>
    <w:rsid w:val="00B110B8"/>
    <w:rsid w:val="00B11CA2"/>
    <w:rsid w:val="00B1233D"/>
    <w:rsid w:val="00B13E33"/>
    <w:rsid w:val="00B14354"/>
    <w:rsid w:val="00B15CA1"/>
    <w:rsid w:val="00B17D16"/>
    <w:rsid w:val="00B17DAF"/>
    <w:rsid w:val="00B222C0"/>
    <w:rsid w:val="00B22B87"/>
    <w:rsid w:val="00B241AA"/>
    <w:rsid w:val="00B25D3A"/>
    <w:rsid w:val="00B26C2B"/>
    <w:rsid w:val="00B27081"/>
    <w:rsid w:val="00B27CF3"/>
    <w:rsid w:val="00B30C82"/>
    <w:rsid w:val="00B313D6"/>
    <w:rsid w:val="00B318E7"/>
    <w:rsid w:val="00B3413E"/>
    <w:rsid w:val="00B34BAF"/>
    <w:rsid w:val="00B35B57"/>
    <w:rsid w:val="00B36615"/>
    <w:rsid w:val="00B36B0E"/>
    <w:rsid w:val="00B408FE"/>
    <w:rsid w:val="00B40D0A"/>
    <w:rsid w:val="00B41017"/>
    <w:rsid w:val="00B42AD7"/>
    <w:rsid w:val="00B42F06"/>
    <w:rsid w:val="00B430B3"/>
    <w:rsid w:val="00B45FE5"/>
    <w:rsid w:val="00B50349"/>
    <w:rsid w:val="00B51E2A"/>
    <w:rsid w:val="00B52153"/>
    <w:rsid w:val="00B602CB"/>
    <w:rsid w:val="00B61369"/>
    <w:rsid w:val="00B61741"/>
    <w:rsid w:val="00B62CE2"/>
    <w:rsid w:val="00B64CF8"/>
    <w:rsid w:val="00B64F52"/>
    <w:rsid w:val="00B6538C"/>
    <w:rsid w:val="00B65ECD"/>
    <w:rsid w:val="00B66187"/>
    <w:rsid w:val="00B66D65"/>
    <w:rsid w:val="00B67B52"/>
    <w:rsid w:val="00B67F23"/>
    <w:rsid w:val="00B70028"/>
    <w:rsid w:val="00B70BF0"/>
    <w:rsid w:val="00B70E9C"/>
    <w:rsid w:val="00B72362"/>
    <w:rsid w:val="00B72A43"/>
    <w:rsid w:val="00B72A94"/>
    <w:rsid w:val="00B73789"/>
    <w:rsid w:val="00B737B1"/>
    <w:rsid w:val="00B73C09"/>
    <w:rsid w:val="00B77530"/>
    <w:rsid w:val="00B77C09"/>
    <w:rsid w:val="00B808A0"/>
    <w:rsid w:val="00B825C7"/>
    <w:rsid w:val="00B83B7E"/>
    <w:rsid w:val="00B8483C"/>
    <w:rsid w:val="00B915F0"/>
    <w:rsid w:val="00B91BAC"/>
    <w:rsid w:val="00B93231"/>
    <w:rsid w:val="00B936FE"/>
    <w:rsid w:val="00B93CC1"/>
    <w:rsid w:val="00B9402C"/>
    <w:rsid w:val="00B943CF"/>
    <w:rsid w:val="00B94A74"/>
    <w:rsid w:val="00B94AE4"/>
    <w:rsid w:val="00B96162"/>
    <w:rsid w:val="00BA065D"/>
    <w:rsid w:val="00BA0AD8"/>
    <w:rsid w:val="00BA10A6"/>
    <w:rsid w:val="00BA162B"/>
    <w:rsid w:val="00BA22DA"/>
    <w:rsid w:val="00BA2EF7"/>
    <w:rsid w:val="00BA5A42"/>
    <w:rsid w:val="00BA7DEC"/>
    <w:rsid w:val="00BB0355"/>
    <w:rsid w:val="00BB0721"/>
    <w:rsid w:val="00BB2F78"/>
    <w:rsid w:val="00BB327C"/>
    <w:rsid w:val="00BB518C"/>
    <w:rsid w:val="00BB752D"/>
    <w:rsid w:val="00BC0067"/>
    <w:rsid w:val="00BC093A"/>
    <w:rsid w:val="00BC3FF1"/>
    <w:rsid w:val="00BC5492"/>
    <w:rsid w:val="00BD0BD8"/>
    <w:rsid w:val="00BD1BED"/>
    <w:rsid w:val="00BD37B8"/>
    <w:rsid w:val="00BD4082"/>
    <w:rsid w:val="00BD4525"/>
    <w:rsid w:val="00BD5C20"/>
    <w:rsid w:val="00BD6376"/>
    <w:rsid w:val="00BD7B08"/>
    <w:rsid w:val="00BE19CF"/>
    <w:rsid w:val="00BE2E09"/>
    <w:rsid w:val="00BE4BDA"/>
    <w:rsid w:val="00BE69EA"/>
    <w:rsid w:val="00BF0168"/>
    <w:rsid w:val="00BF06D4"/>
    <w:rsid w:val="00BF1707"/>
    <w:rsid w:val="00BF1F2A"/>
    <w:rsid w:val="00BF35DA"/>
    <w:rsid w:val="00BF39DF"/>
    <w:rsid w:val="00BF6403"/>
    <w:rsid w:val="00BF75E8"/>
    <w:rsid w:val="00C00259"/>
    <w:rsid w:val="00C06804"/>
    <w:rsid w:val="00C121D7"/>
    <w:rsid w:val="00C12C80"/>
    <w:rsid w:val="00C13D4D"/>
    <w:rsid w:val="00C1435F"/>
    <w:rsid w:val="00C14547"/>
    <w:rsid w:val="00C173CB"/>
    <w:rsid w:val="00C17F52"/>
    <w:rsid w:val="00C20937"/>
    <w:rsid w:val="00C22774"/>
    <w:rsid w:val="00C247A6"/>
    <w:rsid w:val="00C24E4B"/>
    <w:rsid w:val="00C25BA8"/>
    <w:rsid w:val="00C26593"/>
    <w:rsid w:val="00C27794"/>
    <w:rsid w:val="00C27B54"/>
    <w:rsid w:val="00C31A09"/>
    <w:rsid w:val="00C31CE6"/>
    <w:rsid w:val="00C327FF"/>
    <w:rsid w:val="00C34476"/>
    <w:rsid w:val="00C34B68"/>
    <w:rsid w:val="00C37281"/>
    <w:rsid w:val="00C40648"/>
    <w:rsid w:val="00C427D3"/>
    <w:rsid w:val="00C42D68"/>
    <w:rsid w:val="00C451DA"/>
    <w:rsid w:val="00C4713C"/>
    <w:rsid w:val="00C47F15"/>
    <w:rsid w:val="00C51374"/>
    <w:rsid w:val="00C53446"/>
    <w:rsid w:val="00C544DC"/>
    <w:rsid w:val="00C54B36"/>
    <w:rsid w:val="00C5667C"/>
    <w:rsid w:val="00C56E31"/>
    <w:rsid w:val="00C56F2D"/>
    <w:rsid w:val="00C57082"/>
    <w:rsid w:val="00C579CB"/>
    <w:rsid w:val="00C60747"/>
    <w:rsid w:val="00C60A26"/>
    <w:rsid w:val="00C61312"/>
    <w:rsid w:val="00C622AA"/>
    <w:rsid w:val="00C6411E"/>
    <w:rsid w:val="00C673D4"/>
    <w:rsid w:val="00C67D63"/>
    <w:rsid w:val="00C707BF"/>
    <w:rsid w:val="00C70E7D"/>
    <w:rsid w:val="00C742F7"/>
    <w:rsid w:val="00C743D7"/>
    <w:rsid w:val="00C774E0"/>
    <w:rsid w:val="00C77A8B"/>
    <w:rsid w:val="00C80A02"/>
    <w:rsid w:val="00C81DEC"/>
    <w:rsid w:val="00C87124"/>
    <w:rsid w:val="00C90941"/>
    <w:rsid w:val="00C90D04"/>
    <w:rsid w:val="00C925ED"/>
    <w:rsid w:val="00C92D83"/>
    <w:rsid w:val="00C93598"/>
    <w:rsid w:val="00C9386C"/>
    <w:rsid w:val="00C94E83"/>
    <w:rsid w:val="00C964E7"/>
    <w:rsid w:val="00C96606"/>
    <w:rsid w:val="00C96C17"/>
    <w:rsid w:val="00C96DBA"/>
    <w:rsid w:val="00CA0E48"/>
    <w:rsid w:val="00CA3461"/>
    <w:rsid w:val="00CA3F44"/>
    <w:rsid w:val="00CA7A58"/>
    <w:rsid w:val="00CB1DD9"/>
    <w:rsid w:val="00CB30CB"/>
    <w:rsid w:val="00CB3B59"/>
    <w:rsid w:val="00CB49E4"/>
    <w:rsid w:val="00CB4D8A"/>
    <w:rsid w:val="00CB7B0B"/>
    <w:rsid w:val="00CC18D5"/>
    <w:rsid w:val="00CC4B30"/>
    <w:rsid w:val="00CC4D07"/>
    <w:rsid w:val="00CC57C3"/>
    <w:rsid w:val="00CC6B1D"/>
    <w:rsid w:val="00CC7D97"/>
    <w:rsid w:val="00CD1AA1"/>
    <w:rsid w:val="00CD259D"/>
    <w:rsid w:val="00CD4B6D"/>
    <w:rsid w:val="00CD6C89"/>
    <w:rsid w:val="00CD76DE"/>
    <w:rsid w:val="00CD79A6"/>
    <w:rsid w:val="00CE052E"/>
    <w:rsid w:val="00CE1284"/>
    <w:rsid w:val="00CE1ADB"/>
    <w:rsid w:val="00CE4700"/>
    <w:rsid w:val="00CE4C2F"/>
    <w:rsid w:val="00CE633C"/>
    <w:rsid w:val="00CE68FA"/>
    <w:rsid w:val="00CE6DC3"/>
    <w:rsid w:val="00CE7813"/>
    <w:rsid w:val="00CF0650"/>
    <w:rsid w:val="00CF1052"/>
    <w:rsid w:val="00CF16F8"/>
    <w:rsid w:val="00CF38C1"/>
    <w:rsid w:val="00CF5178"/>
    <w:rsid w:val="00CF5BEF"/>
    <w:rsid w:val="00CF751F"/>
    <w:rsid w:val="00CF7E02"/>
    <w:rsid w:val="00CF7E12"/>
    <w:rsid w:val="00D000BE"/>
    <w:rsid w:val="00D016F9"/>
    <w:rsid w:val="00D02C9B"/>
    <w:rsid w:val="00D050B4"/>
    <w:rsid w:val="00D06168"/>
    <w:rsid w:val="00D078F1"/>
    <w:rsid w:val="00D07931"/>
    <w:rsid w:val="00D10F62"/>
    <w:rsid w:val="00D11501"/>
    <w:rsid w:val="00D11D2A"/>
    <w:rsid w:val="00D138F2"/>
    <w:rsid w:val="00D13F73"/>
    <w:rsid w:val="00D14B0B"/>
    <w:rsid w:val="00D15A65"/>
    <w:rsid w:val="00D16EFC"/>
    <w:rsid w:val="00D173A3"/>
    <w:rsid w:val="00D17FA2"/>
    <w:rsid w:val="00D2100F"/>
    <w:rsid w:val="00D21B91"/>
    <w:rsid w:val="00D21EA0"/>
    <w:rsid w:val="00D2296D"/>
    <w:rsid w:val="00D23B29"/>
    <w:rsid w:val="00D24466"/>
    <w:rsid w:val="00D26769"/>
    <w:rsid w:val="00D27C2F"/>
    <w:rsid w:val="00D27DDC"/>
    <w:rsid w:val="00D31E19"/>
    <w:rsid w:val="00D334DE"/>
    <w:rsid w:val="00D35109"/>
    <w:rsid w:val="00D378BC"/>
    <w:rsid w:val="00D40B7C"/>
    <w:rsid w:val="00D41E82"/>
    <w:rsid w:val="00D430A6"/>
    <w:rsid w:val="00D43E37"/>
    <w:rsid w:val="00D44C55"/>
    <w:rsid w:val="00D458AD"/>
    <w:rsid w:val="00D46533"/>
    <w:rsid w:val="00D47CD1"/>
    <w:rsid w:val="00D50DD5"/>
    <w:rsid w:val="00D519CF"/>
    <w:rsid w:val="00D5478E"/>
    <w:rsid w:val="00D54B18"/>
    <w:rsid w:val="00D552C2"/>
    <w:rsid w:val="00D614C9"/>
    <w:rsid w:val="00D63460"/>
    <w:rsid w:val="00D636BE"/>
    <w:rsid w:val="00D63706"/>
    <w:rsid w:val="00D65452"/>
    <w:rsid w:val="00D65689"/>
    <w:rsid w:val="00D65E24"/>
    <w:rsid w:val="00D671AE"/>
    <w:rsid w:val="00D674E2"/>
    <w:rsid w:val="00D70696"/>
    <w:rsid w:val="00D707A0"/>
    <w:rsid w:val="00D718A8"/>
    <w:rsid w:val="00D72F68"/>
    <w:rsid w:val="00D73B6B"/>
    <w:rsid w:val="00D74375"/>
    <w:rsid w:val="00D74A0D"/>
    <w:rsid w:val="00D75722"/>
    <w:rsid w:val="00D75D8C"/>
    <w:rsid w:val="00D76E3F"/>
    <w:rsid w:val="00D76E4F"/>
    <w:rsid w:val="00D80C15"/>
    <w:rsid w:val="00D81C5B"/>
    <w:rsid w:val="00D82B6F"/>
    <w:rsid w:val="00D8491B"/>
    <w:rsid w:val="00D85413"/>
    <w:rsid w:val="00D855D9"/>
    <w:rsid w:val="00D8566D"/>
    <w:rsid w:val="00D856CD"/>
    <w:rsid w:val="00D87AA2"/>
    <w:rsid w:val="00D904FD"/>
    <w:rsid w:val="00D95AE9"/>
    <w:rsid w:val="00D95AEC"/>
    <w:rsid w:val="00D960E0"/>
    <w:rsid w:val="00D96B01"/>
    <w:rsid w:val="00D97B37"/>
    <w:rsid w:val="00DA10F1"/>
    <w:rsid w:val="00DA2FCC"/>
    <w:rsid w:val="00DA382C"/>
    <w:rsid w:val="00DA4561"/>
    <w:rsid w:val="00DA6BCB"/>
    <w:rsid w:val="00DA70DC"/>
    <w:rsid w:val="00DB16BA"/>
    <w:rsid w:val="00DB1B76"/>
    <w:rsid w:val="00DB4088"/>
    <w:rsid w:val="00DB5E41"/>
    <w:rsid w:val="00DC0E0E"/>
    <w:rsid w:val="00DC10D4"/>
    <w:rsid w:val="00DC324C"/>
    <w:rsid w:val="00DC3864"/>
    <w:rsid w:val="00DC3A0E"/>
    <w:rsid w:val="00DC5DF1"/>
    <w:rsid w:val="00DC6578"/>
    <w:rsid w:val="00DC6B7F"/>
    <w:rsid w:val="00DC72A0"/>
    <w:rsid w:val="00DC7886"/>
    <w:rsid w:val="00DD006E"/>
    <w:rsid w:val="00DD4C21"/>
    <w:rsid w:val="00DD7106"/>
    <w:rsid w:val="00DE012D"/>
    <w:rsid w:val="00DE052E"/>
    <w:rsid w:val="00DE0A17"/>
    <w:rsid w:val="00DE2C21"/>
    <w:rsid w:val="00DE2D18"/>
    <w:rsid w:val="00DE3C10"/>
    <w:rsid w:val="00DE3C9B"/>
    <w:rsid w:val="00DE41A7"/>
    <w:rsid w:val="00DF0236"/>
    <w:rsid w:val="00DF237C"/>
    <w:rsid w:val="00DF3228"/>
    <w:rsid w:val="00E016C0"/>
    <w:rsid w:val="00E0229C"/>
    <w:rsid w:val="00E03474"/>
    <w:rsid w:val="00E0446C"/>
    <w:rsid w:val="00E048AB"/>
    <w:rsid w:val="00E04957"/>
    <w:rsid w:val="00E04E0D"/>
    <w:rsid w:val="00E12200"/>
    <w:rsid w:val="00E14035"/>
    <w:rsid w:val="00E144C9"/>
    <w:rsid w:val="00E15622"/>
    <w:rsid w:val="00E16391"/>
    <w:rsid w:val="00E17D5D"/>
    <w:rsid w:val="00E218AA"/>
    <w:rsid w:val="00E22B02"/>
    <w:rsid w:val="00E2340B"/>
    <w:rsid w:val="00E27A93"/>
    <w:rsid w:val="00E310E5"/>
    <w:rsid w:val="00E32B13"/>
    <w:rsid w:val="00E33595"/>
    <w:rsid w:val="00E3575F"/>
    <w:rsid w:val="00E4181A"/>
    <w:rsid w:val="00E418D9"/>
    <w:rsid w:val="00E442A9"/>
    <w:rsid w:val="00E45892"/>
    <w:rsid w:val="00E459EF"/>
    <w:rsid w:val="00E46BDB"/>
    <w:rsid w:val="00E46F9B"/>
    <w:rsid w:val="00E4754E"/>
    <w:rsid w:val="00E4780E"/>
    <w:rsid w:val="00E5011D"/>
    <w:rsid w:val="00E5018C"/>
    <w:rsid w:val="00E50663"/>
    <w:rsid w:val="00E518FA"/>
    <w:rsid w:val="00E525E8"/>
    <w:rsid w:val="00E54CCD"/>
    <w:rsid w:val="00E603CE"/>
    <w:rsid w:val="00E60A60"/>
    <w:rsid w:val="00E62B07"/>
    <w:rsid w:val="00E64317"/>
    <w:rsid w:val="00E65759"/>
    <w:rsid w:val="00E65884"/>
    <w:rsid w:val="00E67B56"/>
    <w:rsid w:val="00E71A2E"/>
    <w:rsid w:val="00E71C9E"/>
    <w:rsid w:val="00E8278A"/>
    <w:rsid w:val="00E8449A"/>
    <w:rsid w:val="00E85841"/>
    <w:rsid w:val="00E86727"/>
    <w:rsid w:val="00E87D85"/>
    <w:rsid w:val="00E916AD"/>
    <w:rsid w:val="00E9180A"/>
    <w:rsid w:val="00E92C81"/>
    <w:rsid w:val="00E94A1A"/>
    <w:rsid w:val="00E956E4"/>
    <w:rsid w:val="00EA107F"/>
    <w:rsid w:val="00EA395E"/>
    <w:rsid w:val="00EA71E2"/>
    <w:rsid w:val="00EB140B"/>
    <w:rsid w:val="00EB14DC"/>
    <w:rsid w:val="00EB1897"/>
    <w:rsid w:val="00EB48B6"/>
    <w:rsid w:val="00EB4D62"/>
    <w:rsid w:val="00EB5643"/>
    <w:rsid w:val="00EB7E91"/>
    <w:rsid w:val="00EC0AD7"/>
    <w:rsid w:val="00EC12E2"/>
    <w:rsid w:val="00EC366C"/>
    <w:rsid w:val="00EC4FF3"/>
    <w:rsid w:val="00EC778F"/>
    <w:rsid w:val="00ED0AD6"/>
    <w:rsid w:val="00ED354E"/>
    <w:rsid w:val="00ED3B56"/>
    <w:rsid w:val="00ED3BD1"/>
    <w:rsid w:val="00ED43FE"/>
    <w:rsid w:val="00ED459B"/>
    <w:rsid w:val="00ED6722"/>
    <w:rsid w:val="00ED7EC5"/>
    <w:rsid w:val="00EE15C2"/>
    <w:rsid w:val="00EE3604"/>
    <w:rsid w:val="00EE3BD0"/>
    <w:rsid w:val="00EE6B1B"/>
    <w:rsid w:val="00EF011A"/>
    <w:rsid w:val="00EF102C"/>
    <w:rsid w:val="00EF161C"/>
    <w:rsid w:val="00EF1FA3"/>
    <w:rsid w:val="00EF38C7"/>
    <w:rsid w:val="00EF54C0"/>
    <w:rsid w:val="00EF6594"/>
    <w:rsid w:val="00EF6CEE"/>
    <w:rsid w:val="00EF78DE"/>
    <w:rsid w:val="00F01B55"/>
    <w:rsid w:val="00F0206F"/>
    <w:rsid w:val="00F026F5"/>
    <w:rsid w:val="00F0406E"/>
    <w:rsid w:val="00F128C9"/>
    <w:rsid w:val="00F12B16"/>
    <w:rsid w:val="00F12B27"/>
    <w:rsid w:val="00F135A6"/>
    <w:rsid w:val="00F14969"/>
    <w:rsid w:val="00F15F10"/>
    <w:rsid w:val="00F160E1"/>
    <w:rsid w:val="00F21C7E"/>
    <w:rsid w:val="00F22E14"/>
    <w:rsid w:val="00F24626"/>
    <w:rsid w:val="00F25D6F"/>
    <w:rsid w:val="00F25DF7"/>
    <w:rsid w:val="00F26933"/>
    <w:rsid w:val="00F313B5"/>
    <w:rsid w:val="00F31D3A"/>
    <w:rsid w:val="00F32704"/>
    <w:rsid w:val="00F32DC6"/>
    <w:rsid w:val="00F33C07"/>
    <w:rsid w:val="00F33F47"/>
    <w:rsid w:val="00F348D9"/>
    <w:rsid w:val="00F35BCC"/>
    <w:rsid w:val="00F378DF"/>
    <w:rsid w:val="00F41FD7"/>
    <w:rsid w:val="00F44076"/>
    <w:rsid w:val="00F44F22"/>
    <w:rsid w:val="00F44F97"/>
    <w:rsid w:val="00F46661"/>
    <w:rsid w:val="00F506BF"/>
    <w:rsid w:val="00F51756"/>
    <w:rsid w:val="00F52CD6"/>
    <w:rsid w:val="00F554EE"/>
    <w:rsid w:val="00F572F4"/>
    <w:rsid w:val="00F60A38"/>
    <w:rsid w:val="00F631E4"/>
    <w:rsid w:val="00F65A5F"/>
    <w:rsid w:val="00F671F9"/>
    <w:rsid w:val="00F675D0"/>
    <w:rsid w:val="00F70070"/>
    <w:rsid w:val="00F7067A"/>
    <w:rsid w:val="00F709E4"/>
    <w:rsid w:val="00F7218E"/>
    <w:rsid w:val="00F724FE"/>
    <w:rsid w:val="00F72EFB"/>
    <w:rsid w:val="00F745AD"/>
    <w:rsid w:val="00F75B83"/>
    <w:rsid w:val="00F75BAF"/>
    <w:rsid w:val="00F7640B"/>
    <w:rsid w:val="00F8015F"/>
    <w:rsid w:val="00F819E7"/>
    <w:rsid w:val="00F81AFD"/>
    <w:rsid w:val="00F821BC"/>
    <w:rsid w:val="00F83463"/>
    <w:rsid w:val="00F83CE7"/>
    <w:rsid w:val="00F83FC8"/>
    <w:rsid w:val="00F848EF"/>
    <w:rsid w:val="00F86CB2"/>
    <w:rsid w:val="00F87677"/>
    <w:rsid w:val="00F87963"/>
    <w:rsid w:val="00F911F6"/>
    <w:rsid w:val="00F91909"/>
    <w:rsid w:val="00F91A57"/>
    <w:rsid w:val="00F92E8B"/>
    <w:rsid w:val="00F93006"/>
    <w:rsid w:val="00F930D8"/>
    <w:rsid w:val="00F93B09"/>
    <w:rsid w:val="00F94BE1"/>
    <w:rsid w:val="00F956B1"/>
    <w:rsid w:val="00F961CF"/>
    <w:rsid w:val="00FA0A16"/>
    <w:rsid w:val="00FA15AF"/>
    <w:rsid w:val="00FA1928"/>
    <w:rsid w:val="00FA3262"/>
    <w:rsid w:val="00FA3980"/>
    <w:rsid w:val="00FA45BD"/>
    <w:rsid w:val="00FA68A5"/>
    <w:rsid w:val="00FA7118"/>
    <w:rsid w:val="00FB218F"/>
    <w:rsid w:val="00FB2D1E"/>
    <w:rsid w:val="00FB2D81"/>
    <w:rsid w:val="00FB31B5"/>
    <w:rsid w:val="00FB3754"/>
    <w:rsid w:val="00FB3A1E"/>
    <w:rsid w:val="00FB4C80"/>
    <w:rsid w:val="00FB57AD"/>
    <w:rsid w:val="00FB5EED"/>
    <w:rsid w:val="00FC12E3"/>
    <w:rsid w:val="00FC35FE"/>
    <w:rsid w:val="00FC3F31"/>
    <w:rsid w:val="00FC5D97"/>
    <w:rsid w:val="00FD15F3"/>
    <w:rsid w:val="00FD54B0"/>
    <w:rsid w:val="00FD643A"/>
    <w:rsid w:val="00FD7419"/>
    <w:rsid w:val="00FE08F2"/>
    <w:rsid w:val="00FE16B0"/>
    <w:rsid w:val="00FE1F98"/>
    <w:rsid w:val="00FE2853"/>
    <w:rsid w:val="00FE2E72"/>
    <w:rsid w:val="00FE53C0"/>
    <w:rsid w:val="00FE6C41"/>
    <w:rsid w:val="00FE793A"/>
    <w:rsid w:val="00FF3F5A"/>
    <w:rsid w:val="00FF5288"/>
    <w:rsid w:val="00FF6F85"/>
    <w:rsid w:val="00FF7670"/>
    <w:rsid w:val="00FF7FA7"/>
    <w:rsid w:val="013E4434"/>
    <w:rsid w:val="01973B44"/>
    <w:rsid w:val="021344B2"/>
    <w:rsid w:val="02225B04"/>
    <w:rsid w:val="023870D5"/>
    <w:rsid w:val="02583992"/>
    <w:rsid w:val="029D33DC"/>
    <w:rsid w:val="02B62E69"/>
    <w:rsid w:val="02EE3C38"/>
    <w:rsid w:val="02FD79A5"/>
    <w:rsid w:val="032A50C3"/>
    <w:rsid w:val="03C865F7"/>
    <w:rsid w:val="0485329B"/>
    <w:rsid w:val="04AF5930"/>
    <w:rsid w:val="04BD1B14"/>
    <w:rsid w:val="04E946B7"/>
    <w:rsid w:val="05432019"/>
    <w:rsid w:val="055C35A5"/>
    <w:rsid w:val="05926AFC"/>
    <w:rsid w:val="05B13426"/>
    <w:rsid w:val="061213E5"/>
    <w:rsid w:val="061340E1"/>
    <w:rsid w:val="06304C93"/>
    <w:rsid w:val="063543E9"/>
    <w:rsid w:val="06497B03"/>
    <w:rsid w:val="0688458C"/>
    <w:rsid w:val="073C288B"/>
    <w:rsid w:val="081B36A7"/>
    <w:rsid w:val="08A6123D"/>
    <w:rsid w:val="08CE609D"/>
    <w:rsid w:val="09ED7F48"/>
    <w:rsid w:val="0A426D43"/>
    <w:rsid w:val="0A5B2950"/>
    <w:rsid w:val="0A981059"/>
    <w:rsid w:val="0A9B28F7"/>
    <w:rsid w:val="0AC7549A"/>
    <w:rsid w:val="0AD427C2"/>
    <w:rsid w:val="0B4C599F"/>
    <w:rsid w:val="0B680A2B"/>
    <w:rsid w:val="0B832C7E"/>
    <w:rsid w:val="0BD25442"/>
    <w:rsid w:val="0C6D20D9"/>
    <w:rsid w:val="0C6D5AAE"/>
    <w:rsid w:val="0C8A677F"/>
    <w:rsid w:val="0C9D4705"/>
    <w:rsid w:val="0CB97065"/>
    <w:rsid w:val="0CE00A95"/>
    <w:rsid w:val="0CFD7604"/>
    <w:rsid w:val="0D5A25F6"/>
    <w:rsid w:val="0D7336B7"/>
    <w:rsid w:val="0D7C6A10"/>
    <w:rsid w:val="0E0D7178"/>
    <w:rsid w:val="0E20045F"/>
    <w:rsid w:val="0F0E7B3C"/>
    <w:rsid w:val="0FEC1F31"/>
    <w:rsid w:val="109E6C9D"/>
    <w:rsid w:val="10D26947"/>
    <w:rsid w:val="1114046C"/>
    <w:rsid w:val="111F7DDE"/>
    <w:rsid w:val="11423ACC"/>
    <w:rsid w:val="11875983"/>
    <w:rsid w:val="11C664AC"/>
    <w:rsid w:val="11C66B8F"/>
    <w:rsid w:val="11CB3AC2"/>
    <w:rsid w:val="121E0096"/>
    <w:rsid w:val="127001C5"/>
    <w:rsid w:val="12882DE4"/>
    <w:rsid w:val="137361BF"/>
    <w:rsid w:val="13757F52"/>
    <w:rsid w:val="13906D71"/>
    <w:rsid w:val="13BB1914"/>
    <w:rsid w:val="141C0605"/>
    <w:rsid w:val="14411E19"/>
    <w:rsid w:val="150A2B53"/>
    <w:rsid w:val="150F0169"/>
    <w:rsid w:val="15565D98"/>
    <w:rsid w:val="15BA6327"/>
    <w:rsid w:val="15DA0777"/>
    <w:rsid w:val="15F90B44"/>
    <w:rsid w:val="16284D77"/>
    <w:rsid w:val="166B7621"/>
    <w:rsid w:val="16E178E4"/>
    <w:rsid w:val="17045380"/>
    <w:rsid w:val="176B1D6D"/>
    <w:rsid w:val="17AD77C6"/>
    <w:rsid w:val="17AE3A4C"/>
    <w:rsid w:val="17CB66F6"/>
    <w:rsid w:val="183F2B14"/>
    <w:rsid w:val="18487737"/>
    <w:rsid w:val="18626DEC"/>
    <w:rsid w:val="18682AD8"/>
    <w:rsid w:val="187F1162"/>
    <w:rsid w:val="189664AC"/>
    <w:rsid w:val="18A24E51"/>
    <w:rsid w:val="18D314AE"/>
    <w:rsid w:val="194A5C14"/>
    <w:rsid w:val="19970EAB"/>
    <w:rsid w:val="19EC6CCB"/>
    <w:rsid w:val="19FB53A7"/>
    <w:rsid w:val="1AAE3F81"/>
    <w:rsid w:val="1AB31597"/>
    <w:rsid w:val="1ABF7F3C"/>
    <w:rsid w:val="1AC9700C"/>
    <w:rsid w:val="1AD31C39"/>
    <w:rsid w:val="1AFC1190"/>
    <w:rsid w:val="1B087B35"/>
    <w:rsid w:val="1B2B3823"/>
    <w:rsid w:val="1B446693"/>
    <w:rsid w:val="1B762CF0"/>
    <w:rsid w:val="1BB92BDD"/>
    <w:rsid w:val="1BD01CD5"/>
    <w:rsid w:val="1BEA723A"/>
    <w:rsid w:val="1C0A3439"/>
    <w:rsid w:val="1C7A236C"/>
    <w:rsid w:val="1C9B22E3"/>
    <w:rsid w:val="1CAE2CFE"/>
    <w:rsid w:val="1CC21F65"/>
    <w:rsid w:val="1D660B43"/>
    <w:rsid w:val="1DA57C19"/>
    <w:rsid w:val="1DBC0763"/>
    <w:rsid w:val="1DD7570D"/>
    <w:rsid w:val="1E03592E"/>
    <w:rsid w:val="1E4D5DAD"/>
    <w:rsid w:val="1E4D75AC"/>
    <w:rsid w:val="1E72122D"/>
    <w:rsid w:val="1EA5569B"/>
    <w:rsid w:val="1F59095F"/>
    <w:rsid w:val="204B1090"/>
    <w:rsid w:val="20A51982"/>
    <w:rsid w:val="20BF2666"/>
    <w:rsid w:val="20E22442"/>
    <w:rsid w:val="217750CC"/>
    <w:rsid w:val="21817CF9"/>
    <w:rsid w:val="226118D9"/>
    <w:rsid w:val="227B5090"/>
    <w:rsid w:val="22D95913"/>
    <w:rsid w:val="237E5524"/>
    <w:rsid w:val="242B4894"/>
    <w:rsid w:val="243E0123"/>
    <w:rsid w:val="24457704"/>
    <w:rsid w:val="245E5DCA"/>
    <w:rsid w:val="24C50845"/>
    <w:rsid w:val="25457290"/>
    <w:rsid w:val="25DD396C"/>
    <w:rsid w:val="25F25669"/>
    <w:rsid w:val="261D1FBA"/>
    <w:rsid w:val="26377520"/>
    <w:rsid w:val="265C6F87"/>
    <w:rsid w:val="26897030"/>
    <w:rsid w:val="26977FBF"/>
    <w:rsid w:val="26F176CF"/>
    <w:rsid w:val="270F7B55"/>
    <w:rsid w:val="27111155"/>
    <w:rsid w:val="271635D9"/>
    <w:rsid w:val="277A3B68"/>
    <w:rsid w:val="278E3170"/>
    <w:rsid w:val="279A1E40"/>
    <w:rsid w:val="27A961FC"/>
    <w:rsid w:val="27C748D4"/>
    <w:rsid w:val="27E8362B"/>
    <w:rsid w:val="27FE6547"/>
    <w:rsid w:val="28094EEC"/>
    <w:rsid w:val="285116F2"/>
    <w:rsid w:val="289A6EFC"/>
    <w:rsid w:val="291458F7"/>
    <w:rsid w:val="29475CCC"/>
    <w:rsid w:val="294C5F08"/>
    <w:rsid w:val="2A5266D7"/>
    <w:rsid w:val="2A6603D4"/>
    <w:rsid w:val="2ABC7FF4"/>
    <w:rsid w:val="2B31595B"/>
    <w:rsid w:val="2B391645"/>
    <w:rsid w:val="2B471FB3"/>
    <w:rsid w:val="2B960845"/>
    <w:rsid w:val="2BB44777"/>
    <w:rsid w:val="2C22032B"/>
    <w:rsid w:val="2CAC7694"/>
    <w:rsid w:val="2D6A4F92"/>
    <w:rsid w:val="2D6C6F83"/>
    <w:rsid w:val="2D754B03"/>
    <w:rsid w:val="2D776454"/>
    <w:rsid w:val="2D9214E0"/>
    <w:rsid w:val="2DAA0AE3"/>
    <w:rsid w:val="2DEE4968"/>
    <w:rsid w:val="2E310CF9"/>
    <w:rsid w:val="2EA901B0"/>
    <w:rsid w:val="2EE95130"/>
    <w:rsid w:val="2EEB2D83"/>
    <w:rsid w:val="2F1523C9"/>
    <w:rsid w:val="2F6B3D97"/>
    <w:rsid w:val="2FF43D8C"/>
    <w:rsid w:val="30122F2A"/>
    <w:rsid w:val="309F019C"/>
    <w:rsid w:val="30CE282F"/>
    <w:rsid w:val="314804F6"/>
    <w:rsid w:val="31BC6B2B"/>
    <w:rsid w:val="31CC0482"/>
    <w:rsid w:val="323668DE"/>
    <w:rsid w:val="3264344B"/>
    <w:rsid w:val="32AE6E51"/>
    <w:rsid w:val="32B526AD"/>
    <w:rsid w:val="330864CC"/>
    <w:rsid w:val="33213D35"/>
    <w:rsid w:val="33482D6D"/>
    <w:rsid w:val="33BA52ED"/>
    <w:rsid w:val="33DE0FDB"/>
    <w:rsid w:val="340837BA"/>
    <w:rsid w:val="348C6C89"/>
    <w:rsid w:val="34E00D83"/>
    <w:rsid w:val="34E42621"/>
    <w:rsid w:val="34FA3BF3"/>
    <w:rsid w:val="351153E0"/>
    <w:rsid w:val="351A4295"/>
    <w:rsid w:val="35541CA4"/>
    <w:rsid w:val="35753BC1"/>
    <w:rsid w:val="357A2F85"/>
    <w:rsid w:val="358E4DB7"/>
    <w:rsid w:val="359F29EC"/>
    <w:rsid w:val="35B360F0"/>
    <w:rsid w:val="3619454C"/>
    <w:rsid w:val="36313B83"/>
    <w:rsid w:val="36646EE0"/>
    <w:rsid w:val="36C22E36"/>
    <w:rsid w:val="36E56B24"/>
    <w:rsid w:val="36EC3A0F"/>
    <w:rsid w:val="37052D23"/>
    <w:rsid w:val="37C30C14"/>
    <w:rsid w:val="37F52327"/>
    <w:rsid w:val="38476878"/>
    <w:rsid w:val="384B29B7"/>
    <w:rsid w:val="384B6A2A"/>
    <w:rsid w:val="3862667F"/>
    <w:rsid w:val="38763ED8"/>
    <w:rsid w:val="38767A34"/>
    <w:rsid w:val="38A30C07"/>
    <w:rsid w:val="38CD7870"/>
    <w:rsid w:val="38D2012C"/>
    <w:rsid w:val="38F90665"/>
    <w:rsid w:val="390F1FCC"/>
    <w:rsid w:val="394878BA"/>
    <w:rsid w:val="39BA1BA2"/>
    <w:rsid w:val="39BD1693"/>
    <w:rsid w:val="39F5707E"/>
    <w:rsid w:val="39FF1CAB"/>
    <w:rsid w:val="3A1514CF"/>
    <w:rsid w:val="3A437DEA"/>
    <w:rsid w:val="3B1654FE"/>
    <w:rsid w:val="3B312342"/>
    <w:rsid w:val="3B7F0546"/>
    <w:rsid w:val="3BB0325D"/>
    <w:rsid w:val="3BF50BF3"/>
    <w:rsid w:val="3BF82E56"/>
    <w:rsid w:val="3C430575"/>
    <w:rsid w:val="3C4A1903"/>
    <w:rsid w:val="3CC63D3E"/>
    <w:rsid w:val="3D053A7C"/>
    <w:rsid w:val="3D3879AE"/>
    <w:rsid w:val="3D976CF7"/>
    <w:rsid w:val="3DA70690"/>
    <w:rsid w:val="3DBA6F8A"/>
    <w:rsid w:val="3DDD4DA2"/>
    <w:rsid w:val="3DFC6C2D"/>
    <w:rsid w:val="3E2972F7"/>
    <w:rsid w:val="3E8B6203"/>
    <w:rsid w:val="3EED6576"/>
    <w:rsid w:val="3F275F2C"/>
    <w:rsid w:val="3F377F46"/>
    <w:rsid w:val="3F5403D5"/>
    <w:rsid w:val="3F760C61"/>
    <w:rsid w:val="3FB3156E"/>
    <w:rsid w:val="40754A75"/>
    <w:rsid w:val="409825E5"/>
    <w:rsid w:val="40BE466E"/>
    <w:rsid w:val="41173D7E"/>
    <w:rsid w:val="412C5A7C"/>
    <w:rsid w:val="414803DC"/>
    <w:rsid w:val="41564B68"/>
    <w:rsid w:val="41742F7F"/>
    <w:rsid w:val="41C07F72"/>
    <w:rsid w:val="41F12821"/>
    <w:rsid w:val="4264249F"/>
    <w:rsid w:val="43ED198B"/>
    <w:rsid w:val="4484797D"/>
    <w:rsid w:val="448E6105"/>
    <w:rsid w:val="44CE0BF8"/>
    <w:rsid w:val="44E0071B"/>
    <w:rsid w:val="4508410A"/>
    <w:rsid w:val="451A3E3D"/>
    <w:rsid w:val="45260A34"/>
    <w:rsid w:val="45280308"/>
    <w:rsid w:val="45442C68"/>
    <w:rsid w:val="45633A36"/>
    <w:rsid w:val="456C0597"/>
    <w:rsid w:val="458A0FC3"/>
    <w:rsid w:val="460C19D8"/>
    <w:rsid w:val="46195EA3"/>
    <w:rsid w:val="46713F31"/>
    <w:rsid w:val="46BC33FE"/>
    <w:rsid w:val="47174AD8"/>
    <w:rsid w:val="47590C4D"/>
    <w:rsid w:val="47E349BA"/>
    <w:rsid w:val="47E42D23"/>
    <w:rsid w:val="48074B4D"/>
    <w:rsid w:val="4812529F"/>
    <w:rsid w:val="48297CCE"/>
    <w:rsid w:val="482B75FC"/>
    <w:rsid w:val="48F36E7F"/>
    <w:rsid w:val="4916191C"/>
    <w:rsid w:val="49604EF6"/>
    <w:rsid w:val="49753D38"/>
    <w:rsid w:val="4A2D4613"/>
    <w:rsid w:val="4A430837"/>
    <w:rsid w:val="4A5E47CC"/>
    <w:rsid w:val="4A6E2C61"/>
    <w:rsid w:val="4A8835F7"/>
    <w:rsid w:val="4AB10697"/>
    <w:rsid w:val="4AB12B4E"/>
    <w:rsid w:val="4B187071"/>
    <w:rsid w:val="4B1B3FFF"/>
    <w:rsid w:val="4B7A73E4"/>
    <w:rsid w:val="4B996E5E"/>
    <w:rsid w:val="4BA90ABB"/>
    <w:rsid w:val="4BB01057"/>
    <w:rsid w:val="4BE7544E"/>
    <w:rsid w:val="4BFB49C8"/>
    <w:rsid w:val="4C745F3A"/>
    <w:rsid w:val="4C7B1665"/>
    <w:rsid w:val="4C87000A"/>
    <w:rsid w:val="4CE70AA9"/>
    <w:rsid w:val="4D020479"/>
    <w:rsid w:val="4D0E4287"/>
    <w:rsid w:val="4D457367"/>
    <w:rsid w:val="4D7367E0"/>
    <w:rsid w:val="4DB96C90"/>
    <w:rsid w:val="4DD62738"/>
    <w:rsid w:val="4DEA6AA2"/>
    <w:rsid w:val="4E2E44B5"/>
    <w:rsid w:val="4E8766C3"/>
    <w:rsid w:val="4EA05487"/>
    <w:rsid w:val="4EE96D5A"/>
    <w:rsid w:val="4F560168"/>
    <w:rsid w:val="4FAD1966"/>
    <w:rsid w:val="500951DA"/>
    <w:rsid w:val="5057151C"/>
    <w:rsid w:val="506B379F"/>
    <w:rsid w:val="50C35389"/>
    <w:rsid w:val="51002139"/>
    <w:rsid w:val="511C52DD"/>
    <w:rsid w:val="515A5923"/>
    <w:rsid w:val="51C23892"/>
    <w:rsid w:val="51CB2747"/>
    <w:rsid w:val="51E90E1F"/>
    <w:rsid w:val="53422EDD"/>
    <w:rsid w:val="53424C8B"/>
    <w:rsid w:val="53670B95"/>
    <w:rsid w:val="53733096"/>
    <w:rsid w:val="538C5750"/>
    <w:rsid w:val="53A234F2"/>
    <w:rsid w:val="543D36A4"/>
    <w:rsid w:val="552503C0"/>
    <w:rsid w:val="568A4716"/>
    <w:rsid w:val="56BA5480"/>
    <w:rsid w:val="56BC6B02"/>
    <w:rsid w:val="56C244F1"/>
    <w:rsid w:val="574134AB"/>
    <w:rsid w:val="577949F3"/>
    <w:rsid w:val="57A51C8C"/>
    <w:rsid w:val="5834015C"/>
    <w:rsid w:val="58953AAF"/>
    <w:rsid w:val="58971D57"/>
    <w:rsid w:val="58E24DCC"/>
    <w:rsid w:val="591075D9"/>
    <w:rsid w:val="59372DB8"/>
    <w:rsid w:val="593F6DB6"/>
    <w:rsid w:val="595D339A"/>
    <w:rsid w:val="598B6C60"/>
    <w:rsid w:val="59D6437F"/>
    <w:rsid w:val="59DE1485"/>
    <w:rsid w:val="5A292701"/>
    <w:rsid w:val="5A4F2DC6"/>
    <w:rsid w:val="5AB521E6"/>
    <w:rsid w:val="5AF26F96"/>
    <w:rsid w:val="5B321A89"/>
    <w:rsid w:val="5BD84708"/>
    <w:rsid w:val="5C6A1803"/>
    <w:rsid w:val="5C7B745F"/>
    <w:rsid w:val="5C9727AC"/>
    <w:rsid w:val="5CB309A7"/>
    <w:rsid w:val="5CD86660"/>
    <w:rsid w:val="5D2D2508"/>
    <w:rsid w:val="5D3E2967"/>
    <w:rsid w:val="5D4961DC"/>
    <w:rsid w:val="5DFA32E2"/>
    <w:rsid w:val="5DFB0858"/>
    <w:rsid w:val="5E2F405E"/>
    <w:rsid w:val="5ECE3876"/>
    <w:rsid w:val="5ED15115"/>
    <w:rsid w:val="5F1E30A8"/>
    <w:rsid w:val="5FBC4017"/>
    <w:rsid w:val="5FC8476A"/>
    <w:rsid w:val="61303E2D"/>
    <w:rsid w:val="61700C15"/>
    <w:rsid w:val="61722012"/>
    <w:rsid w:val="619F14FA"/>
    <w:rsid w:val="61BF47E9"/>
    <w:rsid w:val="61EE5FDE"/>
    <w:rsid w:val="620262E5"/>
    <w:rsid w:val="62404A8B"/>
    <w:rsid w:val="62451956"/>
    <w:rsid w:val="62A50D92"/>
    <w:rsid w:val="62A96AD4"/>
    <w:rsid w:val="62D578C9"/>
    <w:rsid w:val="632D72AE"/>
    <w:rsid w:val="63770981"/>
    <w:rsid w:val="63B05C41"/>
    <w:rsid w:val="63DF02D4"/>
    <w:rsid w:val="63FA53A5"/>
    <w:rsid w:val="63FC68F5"/>
    <w:rsid w:val="64234664"/>
    <w:rsid w:val="6453004B"/>
    <w:rsid w:val="64BB2AEF"/>
    <w:rsid w:val="65FD2C93"/>
    <w:rsid w:val="66124991"/>
    <w:rsid w:val="664675B7"/>
    <w:rsid w:val="668D2269"/>
    <w:rsid w:val="66DD7EB7"/>
    <w:rsid w:val="66F810A2"/>
    <w:rsid w:val="672422F9"/>
    <w:rsid w:val="67AC2BC3"/>
    <w:rsid w:val="67D87EF0"/>
    <w:rsid w:val="67FD51CC"/>
    <w:rsid w:val="682F784C"/>
    <w:rsid w:val="688E2813"/>
    <w:rsid w:val="68D4417F"/>
    <w:rsid w:val="68F20AA9"/>
    <w:rsid w:val="69390486"/>
    <w:rsid w:val="69D106BF"/>
    <w:rsid w:val="69D501AF"/>
    <w:rsid w:val="69D81A4D"/>
    <w:rsid w:val="69F34AD9"/>
    <w:rsid w:val="6A396A5A"/>
    <w:rsid w:val="6B1C0577"/>
    <w:rsid w:val="6B4D73C2"/>
    <w:rsid w:val="6B9145AA"/>
    <w:rsid w:val="6B9876E6"/>
    <w:rsid w:val="6B9D256E"/>
    <w:rsid w:val="6C0508EA"/>
    <w:rsid w:val="6C3C4515"/>
    <w:rsid w:val="6C44786E"/>
    <w:rsid w:val="6C585E82"/>
    <w:rsid w:val="6CA64085"/>
    <w:rsid w:val="6CC62031"/>
    <w:rsid w:val="6CD30E0D"/>
    <w:rsid w:val="6D390A55"/>
    <w:rsid w:val="6D713DEC"/>
    <w:rsid w:val="6D7B106D"/>
    <w:rsid w:val="6E080427"/>
    <w:rsid w:val="6E98550D"/>
    <w:rsid w:val="6ED053E9"/>
    <w:rsid w:val="6F021E90"/>
    <w:rsid w:val="6FA77B61"/>
    <w:rsid w:val="6FB82DBA"/>
    <w:rsid w:val="6FD9651F"/>
    <w:rsid w:val="70497201"/>
    <w:rsid w:val="70904E30"/>
    <w:rsid w:val="70F51137"/>
    <w:rsid w:val="713B6CCF"/>
    <w:rsid w:val="714B0D57"/>
    <w:rsid w:val="71A14E1B"/>
    <w:rsid w:val="71AB0F4A"/>
    <w:rsid w:val="71C11019"/>
    <w:rsid w:val="72077373"/>
    <w:rsid w:val="72693B8A"/>
    <w:rsid w:val="72AF799A"/>
    <w:rsid w:val="72D06D9E"/>
    <w:rsid w:val="730E308A"/>
    <w:rsid w:val="74294EDD"/>
    <w:rsid w:val="745D327B"/>
    <w:rsid w:val="74E41BEE"/>
    <w:rsid w:val="74ED4A5C"/>
    <w:rsid w:val="74F941BA"/>
    <w:rsid w:val="751674D8"/>
    <w:rsid w:val="7517212E"/>
    <w:rsid w:val="751C596C"/>
    <w:rsid w:val="75A849CA"/>
    <w:rsid w:val="75C70F22"/>
    <w:rsid w:val="75E17EDC"/>
    <w:rsid w:val="75E33C54"/>
    <w:rsid w:val="762629FB"/>
    <w:rsid w:val="76277FE4"/>
    <w:rsid w:val="764C65A1"/>
    <w:rsid w:val="7683109C"/>
    <w:rsid w:val="77D777E8"/>
    <w:rsid w:val="77DD4F6F"/>
    <w:rsid w:val="78104AA8"/>
    <w:rsid w:val="78A03766"/>
    <w:rsid w:val="78A31478"/>
    <w:rsid w:val="790E65D7"/>
    <w:rsid w:val="79641326"/>
    <w:rsid w:val="79C87D47"/>
    <w:rsid w:val="79E60A92"/>
    <w:rsid w:val="7A044199"/>
    <w:rsid w:val="7A432F13"/>
    <w:rsid w:val="7AEE46D5"/>
    <w:rsid w:val="7B5B24DE"/>
    <w:rsid w:val="7BA2695C"/>
    <w:rsid w:val="7BBC2F7D"/>
    <w:rsid w:val="7BD13AE5"/>
    <w:rsid w:val="7BF41158"/>
    <w:rsid w:val="7C0E12FE"/>
    <w:rsid w:val="7C174657"/>
    <w:rsid w:val="7C224DAA"/>
    <w:rsid w:val="7C240879"/>
    <w:rsid w:val="7C7A6994"/>
    <w:rsid w:val="7CB400F8"/>
    <w:rsid w:val="7CEA2CFB"/>
    <w:rsid w:val="7D9341B1"/>
    <w:rsid w:val="7E5F4093"/>
    <w:rsid w:val="7E5F7C24"/>
    <w:rsid w:val="7F525799"/>
    <w:rsid w:val="7F604567"/>
    <w:rsid w:val="7F7678E7"/>
    <w:rsid w:val="7FD0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400" w:lineRule="exact"/>
      <w:jc w:val="both"/>
      <w:textAlignment w:val="center"/>
    </w:pPr>
    <w:rPr>
      <w:rFonts w:ascii="Arial" w:hAnsi="Arial" w:eastAsia="宋体" w:cs="Arial"/>
      <w:color w:val="000000"/>
      <w:sz w:val="21"/>
      <w:lang w:val="en-US" w:eastAsia="zh-CN" w:bidi="ar-SA"/>
    </w:rPr>
  </w:style>
  <w:style w:type="paragraph" w:styleId="2">
    <w:name w:val="heading 1"/>
    <w:next w:val="1"/>
    <w:qFormat/>
    <w:uiPriority w:val="0"/>
    <w:pPr>
      <w:keepNext/>
      <w:keepLines/>
      <w:pageBreakBefore/>
      <w:numPr>
        <w:ilvl w:val="0"/>
        <w:numId w:val="1"/>
      </w:numPr>
      <w:spacing w:before="100" w:after="100"/>
      <w:jc w:val="both"/>
      <w:outlineLvl w:val="0"/>
    </w:pPr>
    <w:rPr>
      <w:rFonts w:ascii="Arial" w:hAnsi="Arial" w:eastAsia="宋体" w:cs="Arial"/>
      <w:b/>
      <w:bCs/>
      <w:color w:val="333399"/>
      <w:kern w:val="44"/>
      <w:sz w:val="44"/>
      <w:szCs w:val="44"/>
      <w:lang w:val="en-US" w:eastAsia="zh-CN" w:bidi="ar-SA"/>
    </w:rPr>
  </w:style>
  <w:style w:type="paragraph" w:styleId="3">
    <w:name w:val="heading 2"/>
    <w:next w:val="4"/>
    <w:qFormat/>
    <w:uiPriority w:val="0"/>
    <w:pPr>
      <w:keepNext/>
      <w:keepLines/>
      <w:numPr>
        <w:ilvl w:val="1"/>
        <w:numId w:val="1"/>
      </w:numPr>
      <w:spacing w:before="300" w:after="100"/>
      <w:jc w:val="both"/>
      <w:outlineLvl w:val="1"/>
    </w:pPr>
    <w:rPr>
      <w:rFonts w:ascii="Arial" w:hAnsi="Arial" w:eastAsia="宋体" w:cs="Arial"/>
      <w:b/>
      <w:bCs/>
      <w:color w:val="333399"/>
      <w:sz w:val="36"/>
      <w:szCs w:val="32"/>
      <w:lang w:val="en-US" w:eastAsia="zh-CN" w:bidi="ar-SA"/>
    </w:rPr>
  </w:style>
  <w:style w:type="paragraph" w:styleId="4">
    <w:name w:val="heading 3"/>
    <w:basedOn w:val="3"/>
    <w:next w:val="1"/>
    <w:qFormat/>
    <w:uiPriority w:val="0"/>
    <w:pPr>
      <w:numPr>
        <w:ilvl w:val="2"/>
      </w:numPr>
      <w:ind w:left="0"/>
      <w:outlineLvl w:val="2"/>
    </w:pPr>
    <w:rPr>
      <w:sz w:val="32"/>
    </w:rPr>
  </w:style>
  <w:style w:type="paragraph" w:styleId="5">
    <w:name w:val="heading 4"/>
    <w:next w:val="1"/>
    <w:qFormat/>
    <w:uiPriority w:val="0"/>
    <w:pPr>
      <w:keepNext/>
      <w:keepLines/>
      <w:numPr>
        <w:ilvl w:val="3"/>
        <w:numId w:val="1"/>
      </w:numPr>
      <w:spacing w:before="200" w:after="100"/>
      <w:jc w:val="both"/>
      <w:outlineLvl w:val="3"/>
    </w:pPr>
    <w:rPr>
      <w:rFonts w:ascii="Arial" w:hAnsi="Arial" w:eastAsia="宋体" w:cs="Arial"/>
      <w:b/>
      <w:bCs/>
      <w:color w:val="333399"/>
      <w:sz w:val="30"/>
      <w:szCs w:val="28"/>
      <w:lang w:val="en-US" w:eastAsia="zh-CN" w:bidi="ar-SA"/>
    </w:rPr>
  </w:style>
  <w:style w:type="paragraph" w:styleId="6">
    <w:name w:val="heading 5"/>
    <w:next w:val="1"/>
    <w:qFormat/>
    <w:uiPriority w:val="0"/>
    <w:pPr>
      <w:keepNext/>
      <w:keepLines/>
      <w:numPr>
        <w:ilvl w:val="4"/>
        <w:numId w:val="1"/>
      </w:numPr>
      <w:spacing w:before="100" w:after="100"/>
      <w:jc w:val="both"/>
      <w:outlineLvl w:val="4"/>
    </w:pPr>
    <w:rPr>
      <w:rFonts w:ascii="Arial" w:hAnsi="Arial" w:eastAsia="宋体" w:cs="Arial"/>
      <w:b/>
      <w:bCs/>
      <w:color w:val="333399"/>
      <w:sz w:val="28"/>
      <w:szCs w:val="28"/>
      <w:lang w:val="en-US" w:eastAsia="zh-CN" w:bidi="ar-SA"/>
    </w:rPr>
  </w:style>
  <w:style w:type="paragraph" w:styleId="7">
    <w:name w:val="heading 6"/>
    <w:next w:val="1"/>
    <w:qFormat/>
    <w:uiPriority w:val="0"/>
    <w:pPr>
      <w:keepNext/>
      <w:keepLines/>
      <w:spacing w:before="240" w:after="64" w:line="320" w:lineRule="auto"/>
      <w:ind w:left="315"/>
      <w:jc w:val="both"/>
      <w:outlineLvl w:val="5"/>
    </w:pPr>
    <w:rPr>
      <w:rFonts w:ascii="Arial" w:hAnsi="Arial" w:eastAsia="宋体" w:cs="Arial"/>
      <w:b/>
      <w:bCs/>
      <w:color w:val="000000"/>
      <w:sz w:val="24"/>
      <w:lang w:val="en-US" w:eastAsia="zh-CN" w:bidi="ar-SA"/>
    </w:rPr>
  </w:style>
  <w:style w:type="paragraph" w:styleId="8">
    <w:name w:val="heading 7"/>
    <w:next w:val="1"/>
    <w:qFormat/>
    <w:uiPriority w:val="0"/>
    <w:pPr>
      <w:keepNext/>
      <w:keepLines/>
      <w:spacing w:before="240" w:after="64" w:line="320" w:lineRule="auto"/>
      <w:ind w:left="315"/>
      <w:jc w:val="both"/>
      <w:outlineLvl w:val="6"/>
    </w:pPr>
    <w:rPr>
      <w:rFonts w:ascii="Arial" w:hAnsi="Arial" w:eastAsia="宋体" w:cs="Arial"/>
      <w:b/>
      <w:bCs/>
      <w:color w:val="000000"/>
      <w:sz w:val="24"/>
      <w:lang w:val="en-US" w:eastAsia="zh-CN" w:bidi="ar-SA"/>
    </w:rPr>
  </w:style>
  <w:style w:type="paragraph" w:styleId="9">
    <w:name w:val="heading 8"/>
    <w:next w:val="1"/>
    <w:qFormat/>
    <w:uiPriority w:val="0"/>
    <w:pPr>
      <w:keepNext/>
      <w:keepLines/>
      <w:spacing w:before="240" w:after="64" w:line="320" w:lineRule="auto"/>
      <w:ind w:left="315"/>
      <w:jc w:val="both"/>
      <w:outlineLvl w:val="7"/>
    </w:pPr>
    <w:rPr>
      <w:rFonts w:ascii="Arial" w:hAnsi="Arial" w:eastAsia="宋体" w:cs="Arial"/>
      <w:color w:val="000000"/>
      <w:sz w:val="24"/>
      <w:lang w:val="en-US" w:eastAsia="zh-CN" w:bidi="ar-SA"/>
    </w:rPr>
  </w:style>
  <w:style w:type="paragraph" w:styleId="10">
    <w:name w:val="heading 9"/>
    <w:next w:val="1"/>
    <w:qFormat/>
    <w:uiPriority w:val="0"/>
    <w:pPr>
      <w:keepNext/>
      <w:keepLines/>
      <w:spacing w:before="240" w:after="64" w:line="320" w:lineRule="auto"/>
      <w:ind w:left="315"/>
      <w:jc w:val="both"/>
      <w:outlineLvl w:val="8"/>
    </w:pPr>
    <w:rPr>
      <w:rFonts w:ascii="Arial" w:hAnsi="Arial" w:eastAsia="宋体" w:cs="Arial"/>
      <w:color w:val="000000"/>
      <w:sz w:val="21"/>
      <w:szCs w:val="21"/>
      <w:lang w:val="en-US" w:eastAsia="zh-CN" w:bidi="ar-SA"/>
    </w:rPr>
  </w:style>
  <w:style w:type="character" w:default="1" w:styleId="33">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60"/>
    </w:pPr>
    <w:rPr>
      <w:rFonts w:ascii="Calibri" w:hAnsi="Calibri"/>
      <w:sz w:val="18"/>
      <w:szCs w:val="18"/>
    </w:rPr>
  </w:style>
  <w:style w:type="paragraph" w:styleId="12">
    <w:name w:val="caption"/>
    <w:basedOn w:val="1"/>
    <w:next w:val="1"/>
    <w:qFormat/>
    <w:uiPriority w:val="0"/>
    <w:pPr>
      <w:spacing w:before="60" w:after="60" w:line="240" w:lineRule="atLeast"/>
      <w:jc w:val="center"/>
      <w:outlineLvl w:val="5"/>
    </w:pPr>
    <w:rPr>
      <w:rFonts w:cs="Times New Roman"/>
    </w:rPr>
  </w:style>
  <w:style w:type="paragraph" w:styleId="13">
    <w:name w:val="Document Map"/>
    <w:basedOn w:val="1"/>
    <w:semiHidden/>
    <w:uiPriority w:val="0"/>
    <w:pPr>
      <w:shd w:val="clear" w:color="auto" w:fill="000080"/>
      <w:ind w:left="315"/>
    </w:pPr>
  </w:style>
  <w:style w:type="paragraph" w:styleId="14">
    <w:name w:val="annotation text"/>
    <w:basedOn w:val="1"/>
    <w:link w:val="100"/>
    <w:semiHidden/>
    <w:uiPriority w:val="0"/>
    <w:pPr>
      <w:ind w:left="315"/>
    </w:pPr>
  </w:style>
  <w:style w:type="paragraph" w:styleId="15">
    <w:name w:val="toc 5"/>
    <w:basedOn w:val="1"/>
    <w:next w:val="1"/>
    <w:semiHidden/>
    <w:uiPriority w:val="0"/>
    <w:rPr>
      <w:rFonts w:ascii="Calibri" w:hAnsi="Calibri"/>
      <w:sz w:val="18"/>
      <w:szCs w:val="18"/>
    </w:rPr>
  </w:style>
  <w:style w:type="paragraph" w:styleId="16">
    <w:name w:val="toc 3"/>
    <w:next w:val="1"/>
    <w:uiPriority w:val="39"/>
    <w:pPr>
      <w:snapToGrid w:val="0"/>
      <w:spacing w:line="360" w:lineRule="auto"/>
      <w:ind w:left="300" w:leftChars="300"/>
      <w:jc w:val="both"/>
    </w:pPr>
    <w:rPr>
      <w:rFonts w:ascii="Arial" w:hAnsi="Arial" w:eastAsia="宋体" w:cs="Arial"/>
      <w:bCs/>
      <w:iCs/>
      <w:color w:val="000000"/>
      <w:kern w:val="2"/>
      <w:sz w:val="21"/>
      <w:lang w:val="en-US" w:eastAsia="zh-CN" w:bidi="ar-SA"/>
    </w:rPr>
  </w:style>
  <w:style w:type="paragraph" w:styleId="17">
    <w:name w:val="toc 8"/>
    <w:basedOn w:val="1"/>
    <w:next w:val="1"/>
    <w:semiHidden/>
    <w:uiPriority w:val="0"/>
    <w:pPr>
      <w:ind w:left="1470"/>
    </w:pPr>
    <w:rPr>
      <w:rFonts w:ascii="Calibri" w:hAnsi="Calibri"/>
      <w:sz w:val="18"/>
      <w:szCs w:val="18"/>
    </w:rPr>
  </w:style>
  <w:style w:type="paragraph" w:styleId="18">
    <w:name w:val="Balloon Text"/>
    <w:basedOn w:val="1"/>
    <w:semiHidden/>
    <w:uiPriority w:val="0"/>
    <w:pPr>
      <w:ind w:left="315"/>
    </w:pPr>
    <w:rPr>
      <w:sz w:val="18"/>
      <w:szCs w:val="18"/>
    </w:rPr>
  </w:style>
  <w:style w:type="paragraph" w:styleId="19">
    <w:name w:val="footer"/>
    <w:basedOn w:val="1"/>
    <w:link w:val="40"/>
    <w:uiPriority w:val="99"/>
    <w:pPr>
      <w:tabs>
        <w:tab w:val="center" w:pos="4153"/>
        <w:tab w:val="right" w:pos="8306"/>
      </w:tabs>
      <w:snapToGrid w:val="0"/>
      <w:spacing w:line="240" w:lineRule="atLeast"/>
      <w:jc w:val="left"/>
    </w:pPr>
    <w:rPr>
      <w:sz w:val="18"/>
      <w:szCs w:val="18"/>
    </w:rPr>
  </w:style>
  <w:style w:type="paragraph" w:styleId="20">
    <w:name w:val="header"/>
    <w:basedOn w:val="1"/>
    <w:link w:val="93"/>
    <w:uiPriority w:val="99"/>
    <w:pPr>
      <w:pBdr>
        <w:bottom w:val="single" w:color="auto" w:sz="6" w:space="1"/>
      </w:pBdr>
      <w:tabs>
        <w:tab w:val="center" w:pos="4153"/>
        <w:tab w:val="right" w:pos="8306"/>
      </w:tabs>
      <w:snapToGrid w:val="0"/>
      <w:spacing w:line="240" w:lineRule="atLeast"/>
      <w:jc w:val="left"/>
    </w:pPr>
    <w:rPr>
      <w:sz w:val="18"/>
      <w:szCs w:val="18"/>
    </w:rPr>
  </w:style>
  <w:style w:type="paragraph" w:styleId="21">
    <w:name w:val="toc 1"/>
    <w:next w:val="1"/>
    <w:link w:val="90"/>
    <w:uiPriority w:val="39"/>
    <w:pPr>
      <w:snapToGrid w:val="0"/>
      <w:spacing w:line="360" w:lineRule="auto"/>
      <w:jc w:val="both"/>
    </w:pPr>
    <w:rPr>
      <w:rFonts w:ascii="Arial" w:hAnsi="Arial" w:eastAsia="宋体" w:cs="Arial"/>
      <w:b/>
      <w:bCs/>
      <w:color w:val="000000"/>
      <w:sz w:val="21"/>
      <w:lang w:val="en-US" w:eastAsia="zh-CN" w:bidi="ar-SA"/>
    </w:rPr>
  </w:style>
  <w:style w:type="paragraph" w:styleId="22">
    <w:name w:val="toc 4"/>
    <w:basedOn w:val="1"/>
    <w:next w:val="1"/>
    <w:semiHidden/>
    <w:uiPriority w:val="0"/>
    <w:pPr>
      <w:ind w:left="630"/>
    </w:pPr>
    <w:rPr>
      <w:rFonts w:ascii="Calibri" w:hAnsi="Calibri"/>
      <w:sz w:val="18"/>
      <w:szCs w:val="18"/>
    </w:rPr>
  </w:style>
  <w:style w:type="paragraph" w:styleId="23">
    <w:name w:val="toc 6"/>
    <w:basedOn w:val="1"/>
    <w:next w:val="1"/>
    <w:semiHidden/>
    <w:uiPriority w:val="0"/>
    <w:pPr>
      <w:ind w:left="1050"/>
    </w:pPr>
    <w:rPr>
      <w:rFonts w:ascii="Calibri" w:hAnsi="Calibri"/>
      <w:sz w:val="18"/>
      <w:szCs w:val="18"/>
    </w:rPr>
  </w:style>
  <w:style w:type="paragraph" w:styleId="24">
    <w:name w:val="table of figures"/>
    <w:next w:val="1"/>
    <w:uiPriority w:val="99"/>
    <w:pPr>
      <w:topLinePunct/>
      <w:adjustRightInd w:val="0"/>
      <w:snapToGrid w:val="0"/>
      <w:spacing w:before="120" w:after="100" w:afterLines="50"/>
      <w:jc w:val="both"/>
    </w:pPr>
    <w:rPr>
      <w:rFonts w:ascii="Arial" w:hAnsi="Arial" w:eastAsia="宋体" w:cs="Arial"/>
      <w:kern w:val="2"/>
      <w:sz w:val="21"/>
      <w:lang w:val="en-US" w:eastAsia="zh-CN" w:bidi="ar-SA"/>
    </w:rPr>
  </w:style>
  <w:style w:type="paragraph" w:styleId="25">
    <w:name w:val="toc 2"/>
    <w:next w:val="1"/>
    <w:uiPriority w:val="39"/>
    <w:pPr>
      <w:snapToGrid w:val="0"/>
      <w:spacing w:line="360" w:lineRule="auto"/>
      <w:ind w:left="100" w:leftChars="100"/>
      <w:jc w:val="both"/>
    </w:pPr>
    <w:rPr>
      <w:rFonts w:ascii="Arial" w:hAnsi="Arial" w:eastAsia="宋体" w:cs="Arial"/>
      <w:color w:val="000000"/>
      <w:sz w:val="21"/>
      <w:lang w:val="en-US" w:eastAsia="zh-CN" w:bidi="ar-SA"/>
    </w:rPr>
  </w:style>
  <w:style w:type="paragraph" w:styleId="26">
    <w:name w:val="toc 9"/>
    <w:basedOn w:val="1"/>
    <w:next w:val="1"/>
    <w:semiHidden/>
    <w:uiPriority w:val="0"/>
    <w:pPr>
      <w:ind w:left="1680"/>
    </w:pPr>
    <w:rPr>
      <w:rFonts w:ascii="Calibri" w:hAnsi="Calibri"/>
      <w:sz w:val="18"/>
      <w:szCs w:val="18"/>
    </w:rPr>
  </w:style>
  <w:style w:type="paragraph" w:styleId="27">
    <w:name w:val="Normal (Web)"/>
    <w:basedOn w:val="1"/>
    <w:unhideWhenUsed/>
    <w:uiPriority w:val="99"/>
    <w:pPr>
      <w:widowControl/>
      <w:spacing w:beforeAutospacing="1" w:afterAutospacing="1" w:line="240" w:lineRule="auto"/>
      <w:jc w:val="left"/>
      <w:textAlignment w:val="auto"/>
    </w:pPr>
    <w:rPr>
      <w:rFonts w:ascii="宋体" w:hAnsi="宋体" w:cs="宋体"/>
      <w:color w:val="auto"/>
      <w:sz w:val="24"/>
      <w:szCs w:val="24"/>
    </w:rPr>
  </w:style>
  <w:style w:type="paragraph" w:styleId="28">
    <w:name w:val="annotation subject"/>
    <w:basedOn w:val="14"/>
    <w:next w:val="14"/>
    <w:semiHidden/>
    <w:uiPriority w:val="0"/>
    <w:rPr>
      <w:b/>
      <w:bCs/>
    </w:rPr>
  </w:style>
  <w:style w:type="table" w:styleId="30">
    <w:name w:val="Table Grid"/>
    <w:basedOn w:val="29"/>
    <w:uiPriority w:val="0"/>
    <w:pPr>
      <w:widowControl w:val="0"/>
      <w:spacing w:beforeLines="50" w:afterLines="50"/>
      <w:textAlignment w:val="center"/>
    </w:pPr>
    <w:rPr>
      <w:rFonts w:eastAsia="黑体"/>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uiPriority w:val="0"/>
    <w:pPr>
      <w:keepLines/>
      <w:widowControl w:val="0"/>
      <w:textAlignment w:val="center"/>
    </w:pPr>
    <w:tblPr>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
    <w:trPr>
      <w:jc w:val="center"/>
    </w:trPr>
    <w:tcPr>
      <w:shd w:val="clear" w:color="auto" w:fill="auto"/>
      <w:vAlign w:val="center"/>
    </w:tcPr>
    <w:tblStylePr w:type="firstRow">
      <w:pPr>
        <w:wordWrap/>
        <w:jc w:val="center"/>
      </w:pPr>
      <w:rPr>
        <w:b/>
        <w:bCs/>
        <w:color w:val="auto"/>
      </w:rPr>
      <w:tblPr/>
      <w:trPr>
        <w:tblHeader/>
      </w:trPr>
      <w:tcPr>
        <w:tcBorders>
          <w:top w:val="single" w:color="auto" w:sz="8" w:space="0"/>
          <w:left w:val="single" w:color="auto" w:sz="8" w:space="0"/>
          <w:bottom w:val="single" w:color="auto" w:sz="4" w:space="0"/>
          <w:right w:val="single" w:color="auto" w:sz="8" w:space="0"/>
          <w:insideH w:val="nil"/>
          <w:insideV w:val="single" w:sz="4" w:space="0"/>
          <w:tl2br w:val="nil"/>
          <w:tr2bl w:val="nil"/>
        </w:tcBorders>
        <w:shd w:val="clear" w:color="000000" w:fill="D9D9D9"/>
      </w:tcPr>
    </w:tblStylePr>
  </w:style>
  <w:style w:type="table" w:styleId="32">
    <w:name w:val="Light List Accent 3"/>
    <w:basedOn w:val="29"/>
    <w:uiPriority w:val="61"/>
    <w:rPr>
      <w:rFonts w:asciiTheme="minorHAnsi" w:hAnsiTheme="minorHAnsi" w:eastAsiaTheme="minorEastAsia" w:cstheme="minorBidi"/>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34">
    <w:name w:val="Strong"/>
    <w:basedOn w:val="33"/>
    <w:qFormat/>
    <w:uiPriority w:val="0"/>
    <w:rPr>
      <w:b/>
    </w:rPr>
  </w:style>
  <w:style w:type="character" w:styleId="35">
    <w:name w:val="FollowedHyperlink"/>
    <w:basedOn w:val="33"/>
    <w:uiPriority w:val="0"/>
    <w:rPr>
      <w:color w:val="800080"/>
      <w:u w:val="single"/>
    </w:rPr>
  </w:style>
  <w:style w:type="character" w:styleId="36">
    <w:name w:val="Hyperlink"/>
    <w:uiPriority w:val="99"/>
    <w:rPr>
      <w:color w:val="0000FF"/>
      <w:u w:val="none"/>
    </w:rPr>
  </w:style>
  <w:style w:type="character" w:styleId="37">
    <w:name w:val="annotation reference"/>
    <w:basedOn w:val="33"/>
    <w:semiHidden/>
    <w:uiPriority w:val="0"/>
    <w:rPr>
      <w:sz w:val="21"/>
      <w:szCs w:val="21"/>
    </w:rPr>
  </w:style>
  <w:style w:type="paragraph" w:styleId="38">
    <w:name w:val="List Paragraph"/>
    <w:basedOn w:val="1"/>
    <w:qFormat/>
    <w:uiPriority w:val="34"/>
    <w:pPr>
      <w:ind w:firstLine="420" w:firstLineChars="200"/>
    </w:pPr>
  </w:style>
  <w:style w:type="paragraph" w:customStyle="1" w:styleId="39">
    <w:name w:val="Figure"/>
    <w:next w:val="1"/>
    <w:link w:val="59"/>
    <w:qFormat/>
    <w:uiPriority w:val="0"/>
    <w:pPr>
      <w:keepNext/>
      <w:spacing w:before="100" w:after="100"/>
      <w:jc w:val="center"/>
      <w:textAlignment w:val="center"/>
    </w:pPr>
    <w:rPr>
      <w:rFonts w:ascii="Arial" w:hAnsi="Arial" w:eastAsia="宋体" w:cs="Arial"/>
      <w:color w:val="000000"/>
      <w:sz w:val="21"/>
      <w:lang w:val="en-US" w:eastAsia="zh-CN" w:bidi="ar-SA"/>
    </w:rPr>
  </w:style>
  <w:style w:type="character" w:customStyle="1" w:styleId="40">
    <w:name w:val="页脚 字符"/>
    <w:basedOn w:val="33"/>
    <w:link w:val="19"/>
    <w:uiPriority w:val="99"/>
    <w:rPr>
      <w:rFonts w:cs="Arial"/>
      <w:color w:val="000000"/>
      <w:sz w:val="18"/>
      <w:szCs w:val="18"/>
    </w:rPr>
  </w:style>
  <w:style w:type="paragraph" w:customStyle="1" w:styleId="41">
    <w:name w:val="样式1"/>
    <w:basedOn w:val="1"/>
    <w:semiHidden/>
    <w:uiPriority w:val="0"/>
    <w:pPr>
      <w:numPr>
        <w:ilvl w:val="0"/>
        <w:numId w:val="2"/>
      </w:numPr>
      <w:jc w:val="center"/>
    </w:pPr>
    <w:rPr>
      <w:b/>
    </w:rPr>
  </w:style>
  <w:style w:type="paragraph" w:customStyle="1" w:styleId="42">
    <w:name w:val="Li in note"/>
    <w:basedOn w:val="43"/>
    <w:uiPriority w:val="0"/>
    <w:pPr>
      <w:widowControl w:val="0"/>
      <w:numPr>
        <w:ilvl w:val="0"/>
        <w:numId w:val="3"/>
      </w:numPr>
      <w:spacing w:before="2" w:beforeLines="1" w:after="120" w:afterLines="50" w:line="240" w:lineRule="auto"/>
      <w:ind w:left="0" w:leftChars="0"/>
      <w:outlineLvl w:val="6"/>
    </w:pPr>
    <w:rPr>
      <w:rFonts w:eastAsia="黑体"/>
    </w:rPr>
  </w:style>
  <w:style w:type="paragraph" w:customStyle="1" w:styleId="43">
    <w:name w:val="Li/ul text"/>
    <w:uiPriority w:val="0"/>
    <w:pPr>
      <w:spacing w:before="60" w:after="60" w:line="400" w:lineRule="exact"/>
      <w:ind w:left="420" w:leftChars="200"/>
      <w:jc w:val="both"/>
      <w:textAlignment w:val="center"/>
    </w:pPr>
    <w:rPr>
      <w:rFonts w:ascii="Arial" w:hAnsi="Arial" w:eastAsia="宋体" w:cs="宋体"/>
      <w:kern w:val="21"/>
      <w:sz w:val="21"/>
      <w:lang w:val="en-US" w:eastAsia="zh-CN" w:bidi="ar-SA"/>
    </w:rPr>
  </w:style>
  <w:style w:type="paragraph" w:customStyle="1" w:styleId="44">
    <w:name w:val="样式2"/>
    <w:basedOn w:val="1"/>
    <w:semiHidden/>
    <w:uiPriority w:val="0"/>
    <w:pPr>
      <w:numPr>
        <w:ilvl w:val="0"/>
        <w:numId w:val="4"/>
      </w:numPr>
      <w:jc w:val="center"/>
    </w:pPr>
    <w:rPr>
      <w:b/>
    </w:rPr>
  </w:style>
  <w:style w:type="paragraph" w:customStyle="1" w:styleId="45">
    <w:name w:val="样式3"/>
    <w:basedOn w:val="1"/>
    <w:semiHidden/>
    <w:uiPriority w:val="0"/>
    <w:pPr>
      <w:numPr>
        <w:ilvl w:val="0"/>
        <w:numId w:val="5"/>
      </w:numPr>
      <w:jc w:val="center"/>
    </w:pPr>
    <w:rPr>
      <w:b/>
    </w:rPr>
  </w:style>
  <w:style w:type="character" w:customStyle="1" w:styleId="46">
    <w:name w:val="正文文本 Char Char"/>
    <w:basedOn w:val="33"/>
    <w:semiHidden/>
    <w:uiPriority w:val="0"/>
    <w:rPr>
      <w:rFonts w:ascii="Arial" w:hAnsi="Arial" w:eastAsia="宋体"/>
      <w:b/>
      <w:sz w:val="21"/>
      <w:szCs w:val="24"/>
      <w:lang w:val="en-US" w:eastAsia="zh-CN" w:bidi="ar-SA"/>
    </w:rPr>
  </w:style>
  <w:style w:type="paragraph" w:customStyle="1" w:styleId="47">
    <w:name w:val="无编号的标题1"/>
    <w:next w:val="1"/>
    <w:uiPriority w:val="0"/>
    <w:pPr>
      <w:pageBreakBefore/>
      <w:spacing w:before="100" w:after="100"/>
      <w:jc w:val="both"/>
      <w:outlineLvl w:val="0"/>
    </w:pPr>
    <w:rPr>
      <w:rFonts w:ascii="Arial" w:hAnsi="Arial" w:eastAsia="宋体" w:cs="Arial"/>
      <w:b/>
      <w:bCs/>
      <w:color w:val="333399"/>
      <w:kern w:val="44"/>
      <w:sz w:val="44"/>
      <w:szCs w:val="44"/>
      <w:lang w:val="en-US" w:eastAsia="zh-CN" w:bidi="ar-SA"/>
    </w:rPr>
  </w:style>
  <w:style w:type="paragraph" w:customStyle="1" w:styleId="48">
    <w:name w:val="样式4"/>
    <w:basedOn w:val="1"/>
    <w:semiHidden/>
    <w:uiPriority w:val="0"/>
    <w:pPr>
      <w:numPr>
        <w:ilvl w:val="0"/>
        <w:numId w:val="6"/>
      </w:numPr>
      <w:jc w:val="center"/>
    </w:pPr>
    <w:rPr>
      <w:b/>
    </w:rPr>
  </w:style>
  <w:style w:type="paragraph" w:customStyle="1" w:styleId="49">
    <w:name w:val="封面标题"/>
    <w:uiPriority w:val="0"/>
    <w:pPr>
      <w:spacing w:before="120" w:beforeLines="50" w:after="120" w:afterLines="50"/>
      <w:jc w:val="center"/>
    </w:pPr>
    <w:rPr>
      <w:rFonts w:ascii="Arial" w:hAnsi="Arial" w:eastAsia="宋体" w:cs="Arial"/>
      <w:b/>
      <w:bCs/>
      <w:kern w:val="21"/>
      <w:sz w:val="52"/>
      <w:szCs w:val="72"/>
      <w:lang w:val="en-US" w:eastAsia="zh-CN" w:bidi="ar-SA"/>
    </w:rPr>
  </w:style>
  <w:style w:type="paragraph" w:customStyle="1" w:styleId="50">
    <w:name w:val="目录"/>
    <w:uiPriority w:val="0"/>
    <w:pPr>
      <w:pageBreakBefore/>
      <w:spacing w:before="100" w:after="100" w:line="400" w:lineRule="exact"/>
      <w:jc w:val="center"/>
    </w:pPr>
    <w:rPr>
      <w:rFonts w:ascii="Arial" w:hAnsi="Arial" w:eastAsia="宋体" w:cs="Arial"/>
      <w:b/>
      <w:color w:val="000000"/>
      <w:sz w:val="36"/>
      <w:lang w:val="en-US" w:eastAsia="zh-CN" w:bidi="ar-SA"/>
    </w:rPr>
  </w:style>
  <w:style w:type="character" w:customStyle="1" w:styleId="51">
    <w:name w:val="Li in Sub li Char"/>
    <w:basedOn w:val="33"/>
    <w:link w:val="52"/>
    <w:uiPriority w:val="0"/>
    <w:rPr>
      <w:rFonts w:cs="Arial"/>
      <w:kern w:val="2"/>
      <w:sz w:val="21"/>
      <w:szCs w:val="21"/>
    </w:rPr>
  </w:style>
  <w:style w:type="paragraph" w:customStyle="1" w:styleId="52">
    <w:name w:val="Li in Sub li"/>
    <w:link w:val="51"/>
    <w:uiPriority w:val="0"/>
    <w:pPr>
      <w:numPr>
        <w:ilvl w:val="8"/>
        <w:numId w:val="1"/>
      </w:numPr>
      <w:spacing w:before="60" w:after="60" w:line="400" w:lineRule="exact"/>
      <w:jc w:val="both"/>
      <w:outlineLvl w:val="5"/>
    </w:pPr>
    <w:rPr>
      <w:rFonts w:ascii="Arial" w:hAnsi="Arial" w:eastAsia="宋体" w:cs="Arial"/>
      <w:kern w:val="2"/>
      <w:sz w:val="21"/>
      <w:szCs w:val="21"/>
      <w:lang w:val="en-US" w:eastAsia="zh-CN" w:bidi="ar-SA"/>
    </w:rPr>
  </w:style>
  <w:style w:type="paragraph" w:customStyle="1" w:styleId="53">
    <w:name w:val="样式 有序列表 + 居中"/>
    <w:basedOn w:val="1"/>
    <w:semiHidden/>
    <w:uiPriority w:val="0"/>
    <w:pPr>
      <w:numPr>
        <w:ilvl w:val="0"/>
        <w:numId w:val="7"/>
      </w:numPr>
    </w:pPr>
  </w:style>
  <w:style w:type="paragraph" w:customStyle="1" w:styleId="54">
    <w:name w:val="样式 宋体 黑色 居中"/>
    <w:basedOn w:val="1"/>
    <w:semiHidden/>
    <w:uiPriority w:val="0"/>
    <w:pPr>
      <w:numPr>
        <w:ilvl w:val="0"/>
        <w:numId w:val="8"/>
      </w:numPr>
      <w:jc w:val="center"/>
    </w:pPr>
  </w:style>
  <w:style w:type="paragraph" w:customStyle="1" w:styleId="55">
    <w:name w:val="Table Item list text"/>
    <w:uiPriority w:val="0"/>
    <w:pPr>
      <w:spacing w:before="100" w:after="100" w:line="400" w:lineRule="exact"/>
      <w:ind w:left="318"/>
      <w:jc w:val="both"/>
    </w:pPr>
    <w:rPr>
      <w:rFonts w:ascii="Arial" w:hAnsi="Arial" w:eastAsia="宋体" w:cs="宋体"/>
      <w:color w:val="000000"/>
      <w:sz w:val="21"/>
      <w:lang w:val="en-US" w:eastAsia="zh-CN" w:bidi="ar-SA"/>
    </w:rPr>
  </w:style>
  <w:style w:type="paragraph" w:customStyle="1" w:styleId="56">
    <w:name w:val="样式6"/>
    <w:basedOn w:val="1"/>
    <w:semiHidden/>
    <w:uiPriority w:val="0"/>
    <w:pPr>
      <w:numPr>
        <w:ilvl w:val="0"/>
        <w:numId w:val="9"/>
      </w:numPr>
    </w:pPr>
    <w:rPr>
      <w:sz w:val="36"/>
    </w:rPr>
  </w:style>
  <w:style w:type="paragraph" w:customStyle="1" w:styleId="57">
    <w:name w:val="样式 题注 + 居中1"/>
    <w:basedOn w:val="1"/>
    <w:semiHidden/>
    <w:uiPriority w:val="0"/>
    <w:rPr>
      <w:rFonts w:cs="宋体"/>
    </w:rPr>
  </w:style>
  <w:style w:type="paragraph" w:customStyle="1" w:styleId="58">
    <w:name w:val="Table text1"/>
    <w:link w:val="94"/>
    <w:qFormat/>
    <w:uiPriority w:val="0"/>
    <w:pPr>
      <w:keepLines/>
      <w:widowControl w:val="0"/>
      <w:spacing w:before="60" w:after="60" w:line="400" w:lineRule="exact"/>
      <w:jc w:val="both"/>
      <w:textAlignment w:val="center"/>
    </w:pPr>
    <w:rPr>
      <w:rFonts w:ascii="Arial" w:hAnsi="Arial" w:eastAsia="宋体" w:cs="Arial"/>
      <w:color w:val="000000"/>
      <w:sz w:val="21"/>
      <w:lang w:val="en-US" w:eastAsia="zh-CN" w:bidi="ar-SA"/>
    </w:rPr>
  </w:style>
  <w:style w:type="character" w:customStyle="1" w:styleId="59">
    <w:name w:val="Figure Char"/>
    <w:basedOn w:val="33"/>
    <w:link w:val="39"/>
    <w:uiPriority w:val="0"/>
    <w:rPr>
      <w:rFonts w:cs="Arial"/>
      <w:color w:val="000000"/>
      <w:sz w:val="21"/>
    </w:rPr>
  </w:style>
  <w:style w:type="paragraph" w:customStyle="1" w:styleId="60">
    <w:name w:val="无编号的标题2"/>
    <w:link w:val="91"/>
    <w:qFormat/>
    <w:uiPriority w:val="0"/>
    <w:pPr>
      <w:spacing w:before="300" w:after="100"/>
      <w:jc w:val="both"/>
      <w:outlineLvl w:val="1"/>
    </w:pPr>
    <w:rPr>
      <w:rFonts w:ascii="Arial" w:hAnsi="Arial" w:eastAsia="宋体" w:cs="Arial"/>
      <w:b/>
      <w:bCs/>
      <w:color w:val="333399"/>
      <w:sz w:val="36"/>
      <w:szCs w:val="32"/>
      <w:lang w:val="en-US" w:eastAsia="zh-CN" w:bidi="ar-SA"/>
    </w:rPr>
  </w:style>
  <w:style w:type="paragraph" w:customStyle="1" w:styleId="61">
    <w:name w:val="Table head"/>
    <w:link w:val="64"/>
    <w:qFormat/>
    <w:uiPriority w:val="0"/>
    <w:pPr>
      <w:keepLines/>
      <w:widowControl w:val="0"/>
      <w:spacing w:before="80" w:after="80" w:line="240" w:lineRule="atLeast"/>
      <w:textAlignment w:val="center"/>
    </w:pPr>
    <w:rPr>
      <w:rFonts w:ascii="Arial" w:hAnsi="Arial" w:eastAsia="宋体" w:cs="Arial"/>
      <w:bCs/>
      <w:color w:val="000000"/>
      <w:sz w:val="21"/>
      <w:lang w:val="en-US" w:eastAsia="zh-CN" w:bidi="ar-SA"/>
    </w:rPr>
  </w:style>
  <w:style w:type="paragraph" w:customStyle="1" w:styleId="62">
    <w:name w:val="Note text"/>
    <w:uiPriority w:val="0"/>
    <w:pPr>
      <w:widowControl w:val="0"/>
      <w:spacing w:before="2" w:beforeLines="1" w:after="120" w:afterLines="50"/>
      <w:ind w:left="483" w:leftChars="230"/>
      <w:jc w:val="both"/>
      <w:textAlignment w:val="center"/>
    </w:pPr>
    <w:rPr>
      <w:rFonts w:ascii="Arial" w:hAnsi="Arial" w:eastAsia="黑体" w:cs="宋体"/>
      <w:kern w:val="2"/>
      <w:sz w:val="21"/>
      <w:lang w:val="en-US" w:eastAsia="zh-CN" w:bidi="ar-SA"/>
    </w:rPr>
  </w:style>
  <w:style w:type="table" w:customStyle="1" w:styleId="63">
    <w:name w:val="Table text"/>
    <w:basedOn w:val="29"/>
    <w:uiPriority w:val="99"/>
  </w:style>
  <w:style w:type="character" w:customStyle="1" w:styleId="64">
    <w:name w:val="Table head Char"/>
    <w:basedOn w:val="33"/>
    <w:link w:val="61"/>
    <w:uiPriority w:val="0"/>
    <w:rPr>
      <w:rFonts w:cs="Arial"/>
      <w:bCs/>
      <w:color w:val="000000"/>
      <w:sz w:val="21"/>
    </w:rPr>
  </w:style>
  <w:style w:type="paragraph" w:customStyle="1" w:styleId="65">
    <w:name w:val="无编号的标题3"/>
    <w:basedOn w:val="60"/>
    <w:qFormat/>
    <w:uiPriority w:val="0"/>
    <w:pPr>
      <w:textAlignment w:val="center"/>
      <w:outlineLvl w:val="2"/>
    </w:pPr>
    <w:rPr>
      <w:sz w:val="32"/>
    </w:rPr>
  </w:style>
  <w:style w:type="paragraph" w:customStyle="1" w:styleId="66">
    <w:name w:val="无编号的标题4"/>
    <w:basedOn w:val="65"/>
    <w:qFormat/>
    <w:uiPriority w:val="0"/>
    <w:pPr>
      <w:spacing w:before="200"/>
      <w:ind w:left="318" w:hanging="318"/>
      <w:outlineLvl w:val="3"/>
    </w:pPr>
    <w:rPr>
      <w:sz w:val="30"/>
    </w:rPr>
  </w:style>
  <w:style w:type="paragraph" w:customStyle="1" w:styleId="67">
    <w:name w:val="无编号的标题5"/>
    <w:basedOn w:val="66"/>
    <w:qFormat/>
    <w:uiPriority w:val="0"/>
    <w:pPr>
      <w:spacing w:before="100" w:after="0"/>
      <w:outlineLvl w:val="4"/>
    </w:pPr>
    <w:rPr>
      <w:sz w:val="28"/>
    </w:rPr>
  </w:style>
  <w:style w:type="paragraph" w:customStyle="1" w:styleId="68">
    <w:name w:val="封面表格文本"/>
    <w:uiPriority w:val="0"/>
    <w:pPr>
      <w:spacing w:before="100" w:after="100" w:line="400" w:lineRule="exact"/>
      <w:ind w:firstLine="6197"/>
      <w:jc w:val="both"/>
    </w:pPr>
    <w:rPr>
      <w:rFonts w:ascii="Arial" w:hAnsi="Arial" w:eastAsia="宋体" w:cs="宋体"/>
      <w:b/>
      <w:bCs/>
      <w:sz w:val="21"/>
      <w:lang w:val="en-US" w:eastAsia="zh-CN" w:bidi="ar-SA"/>
    </w:rPr>
  </w:style>
  <w:style w:type="paragraph" w:customStyle="1" w:styleId="69">
    <w:name w:val="Talbe ul"/>
    <w:basedOn w:val="1"/>
    <w:uiPriority w:val="0"/>
    <w:pPr>
      <w:keepLines/>
      <w:numPr>
        <w:ilvl w:val="0"/>
        <w:numId w:val="10"/>
      </w:numPr>
      <w:tabs>
        <w:tab w:val="clear" w:pos="420"/>
      </w:tabs>
      <w:spacing w:before="60" w:after="60"/>
    </w:pPr>
  </w:style>
  <w:style w:type="paragraph" w:customStyle="1" w:styleId="70">
    <w:name w:val="Note head"/>
    <w:next w:val="1"/>
    <w:link w:val="72"/>
    <w:qFormat/>
    <w:uiPriority w:val="0"/>
    <w:pPr>
      <w:keepNext/>
      <w:widowControl w:val="0"/>
      <w:topLinePunct/>
      <w:adjustRightInd w:val="0"/>
      <w:snapToGrid w:val="0"/>
      <w:spacing w:line="240" w:lineRule="atLeast"/>
      <w:jc w:val="both"/>
      <w:textAlignment w:val="center"/>
    </w:pPr>
    <w:rPr>
      <w:rFonts w:ascii="Arial" w:hAnsi="Arial" w:eastAsia="黑体" w:cs="Arial"/>
      <w:b/>
      <w:bCs/>
      <w:kern w:val="2"/>
      <w:position w:val="-6"/>
      <w:sz w:val="24"/>
      <w:szCs w:val="24"/>
      <w:lang w:val="en-US" w:eastAsia="zh-CN" w:bidi="ar-SA"/>
    </w:rPr>
  </w:style>
  <w:style w:type="paragraph" w:customStyle="1" w:styleId="71">
    <w:name w:val="Ul"/>
    <w:link w:val="73"/>
    <w:qFormat/>
    <w:uiPriority w:val="0"/>
    <w:pPr>
      <w:numPr>
        <w:ilvl w:val="0"/>
        <w:numId w:val="11"/>
      </w:numPr>
      <w:tabs>
        <w:tab w:val="left" w:pos="420"/>
      </w:tabs>
      <w:adjustRightInd w:val="0"/>
      <w:snapToGrid w:val="0"/>
      <w:spacing w:before="60" w:after="60" w:line="400" w:lineRule="exact"/>
      <w:ind w:left="150" w:hanging="150" w:hangingChars="150"/>
      <w:jc w:val="both"/>
      <w:textAlignment w:val="center"/>
    </w:pPr>
    <w:rPr>
      <w:rFonts w:ascii="Arial" w:hAnsi="Arial" w:eastAsia="宋体" w:cs="Times New Roman"/>
      <w:kern w:val="21"/>
      <w:sz w:val="21"/>
      <w:szCs w:val="24"/>
      <w:lang w:val="en-US" w:eastAsia="zh-CN" w:bidi="ar-SA"/>
    </w:rPr>
  </w:style>
  <w:style w:type="character" w:customStyle="1" w:styleId="72">
    <w:name w:val="Note head Char"/>
    <w:basedOn w:val="33"/>
    <w:link w:val="70"/>
    <w:uiPriority w:val="0"/>
    <w:rPr>
      <w:rFonts w:eastAsia="黑体" w:cs="Arial"/>
      <w:b/>
      <w:bCs/>
      <w:kern w:val="2"/>
      <w:position w:val="-6"/>
      <w:sz w:val="24"/>
      <w:szCs w:val="24"/>
    </w:rPr>
  </w:style>
  <w:style w:type="character" w:customStyle="1" w:styleId="73">
    <w:name w:val="Ul Char"/>
    <w:basedOn w:val="33"/>
    <w:link w:val="71"/>
    <w:qFormat/>
    <w:uiPriority w:val="0"/>
    <w:rPr>
      <w:kern w:val="21"/>
      <w:sz w:val="21"/>
      <w:szCs w:val="24"/>
    </w:rPr>
  </w:style>
  <w:style w:type="paragraph" w:customStyle="1" w:styleId="74">
    <w:name w:val="Ul in note"/>
    <w:basedOn w:val="62"/>
    <w:qFormat/>
    <w:uiPriority w:val="0"/>
    <w:pPr>
      <w:numPr>
        <w:ilvl w:val="0"/>
        <w:numId w:val="12"/>
      </w:numPr>
      <w:ind w:left="693" w:hanging="210" w:hangingChars="100"/>
    </w:pPr>
  </w:style>
  <w:style w:type="paragraph" w:customStyle="1" w:styleId="75">
    <w:name w:val="Sub li"/>
    <w:basedOn w:val="76"/>
    <w:link w:val="81"/>
    <w:qFormat/>
    <w:uiPriority w:val="0"/>
    <w:pPr>
      <w:numPr>
        <w:ilvl w:val="7"/>
        <w:numId w:val="1"/>
      </w:numPr>
      <w:tabs>
        <w:tab w:val="left" w:pos="420"/>
      </w:tabs>
      <w:spacing w:before="60" w:after="60"/>
      <w:textAlignment w:val="center"/>
      <w:outlineLvl w:val="5"/>
    </w:pPr>
  </w:style>
  <w:style w:type="paragraph" w:customStyle="1" w:styleId="76">
    <w:name w:val="Li"/>
    <w:link w:val="85"/>
    <w:qFormat/>
    <w:uiPriority w:val="0"/>
    <w:pPr>
      <w:numPr>
        <w:ilvl w:val="0"/>
        <w:numId w:val="13"/>
      </w:numPr>
      <w:tabs>
        <w:tab w:val="left" w:pos="420"/>
      </w:tabs>
      <w:topLinePunct/>
      <w:adjustRightInd w:val="0"/>
      <w:snapToGrid w:val="0"/>
      <w:spacing w:before="100" w:after="100" w:line="400" w:lineRule="exact"/>
      <w:jc w:val="both"/>
      <w:outlineLvl w:val="4"/>
    </w:pPr>
    <w:rPr>
      <w:rFonts w:ascii="Arial" w:hAnsi="Arial" w:eastAsia="宋体" w:cs="Arial"/>
      <w:snapToGrid w:val="0"/>
      <w:sz w:val="21"/>
      <w:szCs w:val="21"/>
      <w:lang w:val="en-US" w:eastAsia="zh-CN" w:bidi="ar-SA"/>
    </w:rPr>
  </w:style>
  <w:style w:type="paragraph" w:customStyle="1" w:styleId="77">
    <w:name w:val="Li/ul in note text"/>
    <w:basedOn w:val="62"/>
    <w:qFormat/>
    <w:uiPriority w:val="0"/>
    <w:pPr>
      <w:ind w:left="798" w:leftChars="380"/>
    </w:pPr>
  </w:style>
  <w:style w:type="paragraph" w:customStyle="1" w:styleId="78">
    <w:name w:val="Sub ul"/>
    <w:uiPriority w:val="0"/>
    <w:pPr>
      <w:numPr>
        <w:ilvl w:val="0"/>
        <w:numId w:val="14"/>
      </w:numPr>
      <w:topLinePunct/>
      <w:adjustRightInd w:val="0"/>
      <w:snapToGrid w:val="0"/>
      <w:spacing w:before="60" w:after="60" w:line="400" w:lineRule="exact"/>
      <w:ind w:left="350" w:leftChars="200" w:hanging="150" w:hangingChars="150"/>
      <w:jc w:val="both"/>
    </w:pPr>
    <w:rPr>
      <w:rFonts w:ascii="Arial" w:hAnsi="Arial" w:eastAsia="宋体" w:cs="Arial"/>
      <w:kern w:val="2"/>
      <w:sz w:val="21"/>
      <w:szCs w:val="21"/>
      <w:lang w:val="en-US" w:eastAsia="zh-CN" w:bidi="ar-SA"/>
    </w:rPr>
  </w:style>
  <w:style w:type="paragraph" w:customStyle="1" w:styleId="79">
    <w:name w:val="Sub li/ul text"/>
    <w:basedOn w:val="1"/>
    <w:link w:val="80"/>
    <w:uiPriority w:val="0"/>
    <w:pPr>
      <w:widowControl/>
      <w:adjustRightInd w:val="0"/>
      <w:snapToGrid w:val="0"/>
      <w:spacing w:before="60" w:after="60"/>
      <w:ind w:left="735" w:leftChars="350"/>
    </w:pPr>
    <w:rPr>
      <w:rFonts w:cs="Times New Roman"/>
      <w:color w:val="auto"/>
      <w:kern w:val="21"/>
      <w:szCs w:val="24"/>
    </w:rPr>
  </w:style>
  <w:style w:type="character" w:customStyle="1" w:styleId="80">
    <w:name w:val="Sub li/ul text Char"/>
    <w:basedOn w:val="33"/>
    <w:link w:val="79"/>
    <w:qFormat/>
    <w:uiPriority w:val="0"/>
    <w:rPr>
      <w:kern w:val="21"/>
      <w:sz w:val="21"/>
      <w:szCs w:val="24"/>
    </w:rPr>
  </w:style>
  <w:style w:type="character" w:customStyle="1" w:styleId="81">
    <w:name w:val="Sub li Char"/>
    <w:basedOn w:val="33"/>
    <w:link w:val="75"/>
    <w:uiPriority w:val="0"/>
    <w:rPr>
      <w:rFonts w:cs="Arial"/>
      <w:snapToGrid w:val="0"/>
      <w:sz w:val="21"/>
      <w:szCs w:val="21"/>
    </w:rPr>
  </w:style>
  <w:style w:type="paragraph" w:customStyle="1" w:styleId="82">
    <w:name w:val="Terminay display"/>
    <w:basedOn w:val="1"/>
    <w:link w:val="84"/>
    <w:qFormat/>
    <w:uiPriority w:val="0"/>
    <w:pPr>
      <w:widowControl/>
      <w:shd w:val="clear" w:color="auto" w:fill="F2F2F2"/>
      <w:topLinePunct/>
      <w:autoSpaceDE w:val="0"/>
      <w:autoSpaceDN w:val="0"/>
      <w:adjustRightInd w:val="0"/>
      <w:snapToGrid w:val="0"/>
      <w:spacing w:line="240" w:lineRule="auto"/>
      <w:ind w:left="1155" w:leftChars="550"/>
    </w:pPr>
    <w:rPr>
      <w:color w:val="auto"/>
      <w:kern w:val="2"/>
      <w:sz w:val="18"/>
      <w:szCs w:val="21"/>
    </w:rPr>
  </w:style>
  <w:style w:type="paragraph" w:customStyle="1" w:styleId="83">
    <w:name w:val="Ul in sub ul"/>
    <w:basedOn w:val="78"/>
    <w:uiPriority w:val="0"/>
    <w:pPr>
      <w:numPr>
        <w:numId w:val="15"/>
      </w:numPr>
      <w:ind w:left="500" w:leftChars="350" w:hanging="150"/>
      <w:textAlignment w:val="center"/>
    </w:pPr>
  </w:style>
  <w:style w:type="character" w:customStyle="1" w:styleId="84">
    <w:name w:val="Terminay display Char Char"/>
    <w:basedOn w:val="33"/>
    <w:link w:val="82"/>
    <w:uiPriority w:val="0"/>
    <w:rPr>
      <w:rFonts w:cs="Arial"/>
      <w:kern w:val="2"/>
      <w:sz w:val="18"/>
      <w:szCs w:val="21"/>
      <w:shd w:val="clear" w:color="auto" w:fill="F2F2F2"/>
    </w:rPr>
  </w:style>
  <w:style w:type="character" w:customStyle="1" w:styleId="85">
    <w:name w:val="Li Char"/>
    <w:basedOn w:val="33"/>
    <w:link w:val="76"/>
    <w:uiPriority w:val="0"/>
    <w:rPr>
      <w:rFonts w:cs="Arial"/>
      <w:snapToGrid w:val="0"/>
      <w:sz w:val="21"/>
      <w:szCs w:val="21"/>
    </w:rPr>
  </w:style>
  <w:style w:type="paragraph" w:customStyle="1" w:styleId="86">
    <w:name w:val="Sub Table ul"/>
    <w:basedOn w:val="78"/>
    <w:uiPriority w:val="0"/>
    <w:pPr>
      <w:keepLines/>
      <w:widowControl w:val="0"/>
      <w:ind w:left="630" w:hanging="315"/>
      <w:textAlignment w:val="center"/>
    </w:pPr>
  </w:style>
  <w:style w:type="paragraph" w:customStyle="1" w:styleId="87">
    <w:name w:val="Head left"/>
    <w:basedOn w:val="1"/>
    <w:qFormat/>
    <w:uiPriority w:val="0"/>
    <w:pPr>
      <w:widowControl/>
      <w:tabs>
        <w:tab w:val="center" w:pos="4153"/>
        <w:tab w:val="right" w:pos="8306"/>
      </w:tabs>
      <w:snapToGrid w:val="0"/>
      <w:spacing w:before="50" w:beforeLines="50" w:after="0" w:line="240" w:lineRule="atLeast"/>
      <w:textAlignment w:val="auto"/>
    </w:pPr>
    <w:rPr>
      <w:szCs w:val="18"/>
    </w:rPr>
  </w:style>
  <w:style w:type="paragraph" w:customStyle="1" w:styleId="88">
    <w:name w:val="Head right"/>
    <w:basedOn w:val="1"/>
    <w:qFormat/>
    <w:uiPriority w:val="0"/>
    <w:pPr>
      <w:tabs>
        <w:tab w:val="center" w:pos="4153"/>
        <w:tab w:val="right" w:pos="8306"/>
      </w:tabs>
      <w:wordWrap w:val="0"/>
      <w:snapToGrid w:val="0"/>
      <w:spacing w:before="50" w:beforeLines="50" w:after="0" w:line="240" w:lineRule="atLeast"/>
      <w:jc w:val="right"/>
      <w:textAlignment w:val="auto"/>
    </w:pPr>
    <w:rPr>
      <w:bCs/>
      <w:szCs w:val="18"/>
    </w:rPr>
  </w:style>
  <w:style w:type="paragraph" w:customStyle="1" w:styleId="89">
    <w:name w:val="TOC Heading"/>
    <w:basedOn w:val="2"/>
    <w:next w:val="1"/>
    <w:qFormat/>
    <w:uiPriority w:val="39"/>
    <w:pPr>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90">
    <w:name w:val="TOC 1 字符"/>
    <w:basedOn w:val="33"/>
    <w:link w:val="21"/>
    <w:uiPriority w:val="39"/>
    <w:rPr>
      <w:rFonts w:cs="Arial"/>
      <w:b/>
      <w:bCs/>
      <w:color w:val="000000"/>
      <w:sz w:val="21"/>
    </w:rPr>
  </w:style>
  <w:style w:type="character" w:customStyle="1" w:styleId="91">
    <w:name w:val="无编号的标题2 Char Char"/>
    <w:basedOn w:val="33"/>
    <w:link w:val="60"/>
    <w:uiPriority w:val="0"/>
    <w:rPr>
      <w:rFonts w:cs="Arial"/>
      <w:b/>
      <w:bCs/>
      <w:color w:val="333399"/>
      <w:sz w:val="36"/>
      <w:szCs w:val="32"/>
    </w:rPr>
  </w:style>
  <w:style w:type="paragraph" w:customStyle="1" w:styleId="92">
    <w:name w:val="cmd"/>
    <w:uiPriority w:val="0"/>
    <w:pPr>
      <w:shd w:val="clear" w:color="auto" w:fill="F2F2F2"/>
      <w:spacing w:before="100" w:after="100"/>
      <w:ind w:left="1155" w:leftChars="550"/>
      <w:jc w:val="both"/>
      <w:textAlignment w:val="center"/>
    </w:pPr>
    <w:rPr>
      <w:rFonts w:ascii="Arial" w:hAnsi="Arial" w:eastAsia="宋体" w:cs="宋体"/>
      <w:b/>
      <w:bCs/>
      <w:kern w:val="21"/>
      <w:sz w:val="21"/>
      <w:lang w:val="en-US" w:eastAsia="zh-CN" w:bidi="ar-SA"/>
    </w:rPr>
  </w:style>
  <w:style w:type="character" w:customStyle="1" w:styleId="93">
    <w:name w:val="页眉 字符"/>
    <w:basedOn w:val="33"/>
    <w:link w:val="20"/>
    <w:uiPriority w:val="99"/>
    <w:rPr>
      <w:rFonts w:cs="Arial"/>
      <w:color w:val="000000"/>
      <w:sz w:val="18"/>
      <w:szCs w:val="18"/>
    </w:rPr>
  </w:style>
  <w:style w:type="character" w:customStyle="1" w:styleId="94">
    <w:name w:val="Table text1 Char"/>
    <w:basedOn w:val="33"/>
    <w:link w:val="58"/>
    <w:uiPriority w:val="0"/>
    <w:rPr>
      <w:rFonts w:cs="Arial"/>
      <w:color w:val="000000"/>
      <w:sz w:val="21"/>
    </w:rPr>
  </w:style>
  <w:style w:type="paragraph" w:customStyle="1" w:styleId="95">
    <w:name w:val="缩略语"/>
    <w:basedOn w:val="1"/>
    <w:uiPriority w:val="0"/>
  </w:style>
  <w:style w:type="paragraph" w:customStyle="1" w:styleId="96">
    <w:name w:val="Sub step in note"/>
    <w:basedOn w:val="1"/>
    <w:uiPriority w:val="0"/>
  </w:style>
  <w:style w:type="paragraph" w:customStyle="1" w:styleId="97">
    <w:name w:val="Sub step"/>
    <w:basedOn w:val="1"/>
    <w:uiPriority w:val="0"/>
  </w:style>
  <w:style w:type="paragraph" w:customStyle="1" w:styleId="98">
    <w:name w:val="Step in Sub step"/>
    <w:basedOn w:val="1"/>
    <w:uiPriority w:val="0"/>
  </w:style>
  <w:style w:type="paragraph" w:customStyle="1" w:styleId="99">
    <w:name w:val="Li/ul in sub li/ul text"/>
    <w:basedOn w:val="83"/>
    <w:qFormat/>
    <w:uiPriority w:val="0"/>
    <w:pPr>
      <w:numPr>
        <w:ilvl w:val="0"/>
        <w:numId w:val="0"/>
      </w:numPr>
      <w:tabs>
        <w:tab w:val="left" w:pos="420"/>
      </w:tabs>
      <w:ind w:left="1050" w:leftChars="500"/>
    </w:pPr>
  </w:style>
  <w:style w:type="character" w:customStyle="1" w:styleId="100">
    <w:name w:val="批注文字 字符"/>
    <w:basedOn w:val="33"/>
    <w:link w:val="14"/>
    <w:semiHidden/>
    <w:uiPriority w:val="0"/>
    <w:rPr>
      <w:rFonts w:cs="Arial"/>
      <w:color w:val="000000"/>
      <w:sz w:val="21"/>
    </w:rPr>
  </w:style>
  <w:style w:type="table" w:customStyle="1" w:styleId="101">
    <w:name w:val="List Table 4 Accent 3"/>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02">
    <w:name w:val="List Table 2"/>
    <w:basedOn w:val="29"/>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3">
    <w:name w:val="Grid Table 7 Colorful Accent 3"/>
    <w:basedOn w:val="29"/>
    <w:uiPriority w:val="52"/>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04">
    <w:name w:val="Plain Table 3"/>
    <w:basedOn w:val="29"/>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5">
    <w:name w:val="Plain Table 4"/>
    <w:basedOn w:val="2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Grid Table 4 Accent 3"/>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07">
    <w:name w:val="样式 Table head + (中文) 黑体 段前: 6 磅 段后: 6 磅"/>
    <w:basedOn w:val="61"/>
    <w:uiPriority w:val="0"/>
    <w:pPr>
      <w:spacing w:before="120" w:beforeLines="50" w:after="120" w:afterLines="50"/>
    </w:pPr>
    <w:rPr>
      <w:rFonts w:eastAsia="黑体" w:cs="宋体"/>
      <w:bCs w:val="0"/>
      <w:sz w:val="28"/>
    </w:rPr>
  </w:style>
  <w:style w:type="paragraph" w:customStyle="1" w:styleId="108">
    <w:name w:val="样式 Table text1 + (中文) 黑体 加粗 段前: 6 磅 段后: 6 磅"/>
    <w:basedOn w:val="58"/>
    <w:uiPriority w:val="0"/>
    <w:pPr>
      <w:spacing w:before="120" w:after="120"/>
    </w:pPr>
    <w:rPr>
      <w:rFonts w:eastAsia="黑体" w:cs="宋体"/>
      <w:bCs/>
    </w:rPr>
  </w:style>
  <w:style w:type="paragraph" w:customStyle="1" w:styleId="109">
    <w:name w:val="样式 Table text1 + 居中"/>
    <w:basedOn w:val="108"/>
    <w:uiPriority w:val="0"/>
  </w:style>
  <w:style w:type="paragraph" w:customStyle="1" w:styleId="110">
    <w:name w:val="样式 样式 Table head + (中文) 黑体 段前: 6 磅 段后: 6 磅 + 宋体"/>
    <w:basedOn w:val="107"/>
    <w:uiPriority w:val="0"/>
    <w:rPr>
      <w:rFonts w:ascii="宋体" w:hAnsi="宋体" w:eastAsia="宋体"/>
    </w:rPr>
  </w:style>
  <w:style w:type="paragraph" w:customStyle="1" w:styleId="111">
    <w:name w:val="正文cmd"/>
    <w:basedOn w:val="92"/>
    <w:qFormat/>
    <w:uiPriority w:val="0"/>
    <w:pPr>
      <w:ind w:left="0" w:leftChars="0"/>
    </w:pPr>
  </w:style>
  <w:style w:type="paragraph" w:customStyle="1" w:styleId="112">
    <w:name w:val="表题注"/>
    <w:basedOn w:val="12"/>
    <w:qFormat/>
    <w:uiPriority w:val="0"/>
    <w:pPr>
      <w:jc w:val="left"/>
    </w:pPr>
  </w:style>
  <w:style w:type="paragraph" w:customStyle="1" w:styleId="113">
    <w:name w:val="Default"/>
    <w:uiPriority w:val="0"/>
    <w:pPr>
      <w:widowControl w:val="0"/>
      <w:autoSpaceDE w:val="0"/>
      <w:autoSpaceDN w:val="0"/>
      <w:adjustRightInd w:val="0"/>
    </w:pPr>
    <w:rPr>
      <w:rFonts w:ascii="宋体" w:hAnsi="Arial"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ty.liao\Desktop\RM2021\RoboMaster%20&#25991;&#26723;&#35268;&#33539;\RM&#20070;&#3182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8D057-E59F-4AB7-809F-287213813EA5}">
  <ds:schemaRefs/>
</ds:datastoreItem>
</file>

<file path=docProps/app.xml><?xml version="1.0" encoding="utf-8"?>
<Properties xmlns="http://schemas.openxmlformats.org/officeDocument/2006/extended-properties" xmlns:vt="http://schemas.openxmlformats.org/officeDocument/2006/docPropsVTypes">
  <Template>RM书籍模板.dotm</Template>
  <Company>Microsoft</Company>
  <Pages>4</Pages>
  <Words>147</Words>
  <Characters>839</Characters>
  <Lines>6</Lines>
  <Paragraphs>1</Paragraphs>
  <TotalTime>0</TotalTime>
  <ScaleCrop>false</ScaleCrop>
  <LinksUpToDate>false</LinksUpToDate>
  <CharactersWithSpaces>985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2020-11-02T06:37:00Z</dcterms:created>
  <dc:creator>Misty.Liao(廖智妍)</dc:creator>
  <cp:lastModifiedBy>靖节</cp:lastModifiedBy>
  <cp:lastPrinted>2411-12-31T16:00:00Z</cp:lastPrinted>
  <dcterms:modified xsi:type="dcterms:W3CDTF">2022-03-13T15:00:01Z</dcterms:modified>
  <dc:title>RDAC 安装与操作指南</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资料名称">
    <vt:lpwstr>用户手册</vt:lpwstr>
  </property>
  <property fmtid="{D5CDD505-2E9C-101B-9397-08002B2CF9AE}" pid="3" name="发布版本">
    <vt:lpwstr>V1.0</vt:lpwstr>
  </property>
  <property fmtid="{D5CDD505-2E9C-101B-9397-08002B2CF9AE}" pid="4" name="公司">
    <vt:lpwstr>大疆创新</vt:lpwstr>
  </property>
  <property fmtid="{D5CDD505-2E9C-101B-9397-08002B2CF9AE}" pid="5" name="年份">
    <vt:lpwstr>2020</vt:lpwstr>
  </property>
  <property fmtid="{D5CDD505-2E9C-101B-9397-08002B2CF9AE}" pid="6" name="版权logo">
    <vt:lpwstr>©</vt:lpwstr>
  </property>
  <property fmtid="{D5CDD505-2E9C-101B-9397-08002B2CF9AE}" pid="7" name="版权声明">
    <vt:lpwstr>版权所有</vt:lpwstr>
  </property>
  <property fmtid="{D5CDD505-2E9C-101B-9397-08002B2CF9AE}" pid="8" name="KSOProductBuildVer">
    <vt:lpwstr>2052-11.1.0.11365</vt:lpwstr>
  </property>
  <property fmtid="{D5CDD505-2E9C-101B-9397-08002B2CF9AE}" pid="9" name="ICV">
    <vt:lpwstr>A05FB39BC7CD4DE7BBF1CF4E8AD8570B</vt:lpwstr>
  </property>
</Properties>
</file>