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5059" w14:textId="73D7A446" w:rsidR="00CE5D9A" w:rsidRDefault="00A50BD7" w:rsidP="00A50BD7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Throughput controller</w:t>
      </w:r>
    </w:p>
    <w:p w14:paraId="72437552" w14:textId="77777777" w:rsidR="00A50BD7" w:rsidRDefault="00A50BD7" w:rsidP="00A50BD7">
      <w:pPr>
        <w:jc w:val="center"/>
        <w:rPr>
          <w:b/>
          <w:bCs/>
          <w:sz w:val="32"/>
          <w:szCs w:val="40"/>
        </w:rPr>
      </w:pPr>
    </w:p>
    <w:p w14:paraId="7FD30F28" w14:textId="282366D2" w:rsidR="00A50BD7" w:rsidRDefault="00A50BD7" w:rsidP="00A50BD7">
      <w:pPr>
        <w:rPr>
          <w:sz w:val="28"/>
          <w:szCs w:val="36"/>
        </w:rPr>
      </w:pPr>
      <w:r>
        <w:rPr>
          <w:sz w:val="28"/>
          <w:szCs w:val="36"/>
        </w:rPr>
        <w:t>Add a thread group</w:t>
      </w:r>
    </w:p>
    <w:p w14:paraId="4E28C6E5" w14:textId="56074004" w:rsidR="00A50BD7" w:rsidRDefault="00A50BD7" w:rsidP="00A50BD7">
      <w:pPr>
        <w:rPr>
          <w:sz w:val="28"/>
          <w:szCs w:val="36"/>
        </w:rPr>
      </w:pPr>
      <w:r w:rsidRPr="00A50BD7">
        <w:rPr>
          <w:sz w:val="28"/>
          <w:szCs w:val="36"/>
        </w:rPr>
        <w:drawing>
          <wp:inline distT="0" distB="0" distL="0" distR="0" wp14:anchorId="6F2FB6A9" wp14:editId="147F701A">
            <wp:extent cx="6546147" cy="830652"/>
            <wp:effectExtent l="0" t="0" r="7620" b="7620"/>
            <wp:docPr id="73307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73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614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4D10" w14:textId="09CC9202" w:rsidR="00A50BD7" w:rsidRDefault="00A50BD7" w:rsidP="00A50BD7">
      <w:pPr>
        <w:rPr>
          <w:sz w:val="28"/>
          <w:szCs w:val="36"/>
        </w:rPr>
      </w:pPr>
      <w:r>
        <w:rPr>
          <w:sz w:val="28"/>
          <w:szCs w:val="36"/>
        </w:rPr>
        <w:t xml:space="preserve">Add a throughput </w:t>
      </w:r>
      <w:proofErr w:type="gramStart"/>
      <w:r>
        <w:rPr>
          <w:sz w:val="28"/>
          <w:szCs w:val="36"/>
        </w:rPr>
        <w:t>controllers</w:t>
      </w:r>
      <w:proofErr w:type="gramEnd"/>
    </w:p>
    <w:p w14:paraId="7DC88622" w14:textId="663CD1CE" w:rsidR="00A50BD7" w:rsidRDefault="00A50BD7" w:rsidP="00A50BD7">
      <w:pPr>
        <w:rPr>
          <w:sz w:val="28"/>
          <w:szCs w:val="36"/>
        </w:rPr>
      </w:pPr>
      <w:r w:rsidRPr="00A50BD7">
        <w:rPr>
          <w:sz w:val="28"/>
          <w:szCs w:val="36"/>
        </w:rPr>
        <w:drawing>
          <wp:inline distT="0" distB="0" distL="0" distR="0" wp14:anchorId="4649C944" wp14:editId="34ACC849">
            <wp:extent cx="6645910" cy="3404870"/>
            <wp:effectExtent l="0" t="0" r="2540" b="5080"/>
            <wp:docPr id="199970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06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B966" w14:textId="00AB9B6C" w:rsidR="00A50BD7" w:rsidRDefault="00A50BD7" w:rsidP="00A50BD7">
      <w:pPr>
        <w:rPr>
          <w:sz w:val="28"/>
          <w:szCs w:val="36"/>
        </w:rPr>
      </w:pPr>
      <w:r>
        <w:rPr>
          <w:sz w:val="28"/>
          <w:szCs w:val="36"/>
        </w:rPr>
        <w:t>Add http requests under that controller</w:t>
      </w:r>
    </w:p>
    <w:p w14:paraId="1C01BD6C" w14:textId="03FC54E3" w:rsidR="00A50BD7" w:rsidRDefault="00A50BD7" w:rsidP="00A50BD7">
      <w:pPr>
        <w:rPr>
          <w:sz w:val="28"/>
          <w:szCs w:val="36"/>
        </w:rPr>
      </w:pPr>
      <w:r w:rsidRPr="00A50BD7">
        <w:rPr>
          <w:sz w:val="28"/>
          <w:szCs w:val="36"/>
        </w:rPr>
        <w:drawing>
          <wp:inline distT="0" distB="0" distL="0" distR="0" wp14:anchorId="02513DBE" wp14:editId="64EAB099">
            <wp:extent cx="6645910" cy="663575"/>
            <wp:effectExtent l="0" t="0" r="2540" b="3175"/>
            <wp:docPr id="131523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34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EBDF" w14:textId="59A70202" w:rsidR="00A50BD7" w:rsidRDefault="00A50BD7" w:rsidP="00A50BD7">
      <w:pPr>
        <w:rPr>
          <w:sz w:val="28"/>
          <w:szCs w:val="36"/>
        </w:rPr>
      </w:pPr>
      <w:r>
        <w:rPr>
          <w:sz w:val="28"/>
          <w:szCs w:val="36"/>
        </w:rPr>
        <w:t>Throughput controller is used to define number of times the test can run by giving it a percentage value</w:t>
      </w:r>
    </w:p>
    <w:p w14:paraId="11B7A5E2" w14:textId="6E9DAFCF" w:rsidR="00A50BD7" w:rsidRDefault="00A50BD7" w:rsidP="00A50BD7">
      <w:pPr>
        <w:rPr>
          <w:sz w:val="28"/>
          <w:szCs w:val="36"/>
        </w:rPr>
      </w:pPr>
      <w:r>
        <w:rPr>
          <w:sz w:val="28"/>
          <w:szCs w:val="36"/>
        </w:rPr>
        <w:t>Adding a listener to see the output</w:t>
      </w:r>
    </w:p>
    <w:p w14:paraId="6D91B4FE" w14:textId="04919AFC" w:rsidR="00A50BD7" w:rsidRDefault="00A50BD7" w:rsidP="00A50BD7">
      <w:pPr>
        <w:rPr>
          <w:sz w:val="28"/>
          <w:szCs w:val="36"/>
        </w:rPr>
      </w:pPr>
      <w:r>
        <w:rPr>
          <w:sz w:val="28"/>
          <w:szCs w:val="36"/>
        </w:rPr>
        <w:t>Aggregate report</w:t>
      </w:r>
    </w:p>
    <w:p w14:paraId="76304FEA" w14:textId="7C627F76" w:rsidR="00A50BD7" w:rsidRDefault="00A50BD7" w:rsidP="00A50BD7">
      <w:pPr>
        <w:rPr>
          <w:sz w:val="28"/>
          <w:szCs w:val="36"/>
        </w:rPr>
      </w:pPr>
      <w:r w:rsidRPr="00A50BD7">
        <w:rPr>
          <w:sz w:val="28"/>
          <w:szCs w:val="36"/>
        </w:rPr>
        <w:lastRenderedPageBreak/>
        <w:drawing>
          <wp:inline distT="0" distB="0" distL="0" distR="0" wp14:anchorId="69C0C10F" wp14:editId="22BB4B92">
            <wp:extent cx="6340389" cy="2606266"/>
            <wp:effectExtent l="0" t="0" r="3810" b="3810"/>
            <wp:docPr id="210356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60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C5D6" w14:textId="77777777" w:rsidR="00A50BD7" w:rsidRDefault="00A50BD7" w:rsidP="00A50BD7">
      <w:pPr>
        <w:rPr>
          <w:sz w:val="28"/>
          <w:szCs w:val="36"/>
        </w:rPr>
      </w:pPr>
    </w:p>
    <w:p w14:paraId="555B63A1" w14:textId="76C7F224" w:rsidR="00A50BD7" w:rsidRDefault="00A50BD7" w:rsidP="00A50BD7">
      <w:pPr>
        <w:rPr>
          <w:sz w:val="28"/>
          <w:szCs w:val="36"/>
        </w:rPr>
      </w:pPr>
      <w:r w:rsidRPr="00A50BD7">
        <w:rPr>
          <w:sz w:val="28"/>
          <w:szCs w:val="36"/>
        </w:rPr>
        <w:drawing>
          <wp:inline distT="0" distB="0" distL="0" distR="0" wp14:anchorId="6FA13A26" wp14:editId="1B517C85">
            <wp:extent cx="6645910" cy="2068195"/>
            <wp:effectExtent l="0" t="0" r="2540" b="8255"/>
            <wp:docPr id="119788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85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47ED" w14:textId="4D469C64" w:rsidR="00A50BD7" w:rsidRDefault="00A50BD7" w:rsidP="00A50BD7">
      <w:pPr>
        <w:rPr>
          <w:sz w:val="28"/>
          <w:szCs w:val="36"/>
        </w:rPr>
      </w:pPr>
      <w:r>
        <w:rPr>
          <w:sz w:val="28"/>
          <w:szCs w:val="36"/>
        </w:rPr>
        <w:t>We have added 3 throughput controllers and each having http request and we give values to them</w:t>
      </w:r>
    </w:p>
    <w:p w14:paraId="45D2F157" w14:textId="570E8E61" w:rsidR="00A50BD7" w:rsidRPr="00A50BD7" w:rsidRDefault="00A50BD7" w:rsidP="00A50BD7">
      <w:pPr>
        <w:rPr>
          <w:sz w:val="28"/>
          <w:szCs w:val="36"/>
        </w:rPr>
      </w:pPr>
      <w:r>
        <w:rPr>
          <w:sz w:val="28"/>
          <w:szCs w:val="36"/>
        </w:rPr>
        <w:t>So that the requests are executed according to the percentage value</w:t>
      </w:r>
    </w:p>
    <w:sectPr w:rsidR="00A50BD7" w:rsidRPr="00A50BD7" w:rsidSect="004C1B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D7"/>
    <w:rsid w:val="004C1B76"/>
    <w:rsid w:val="00A50BD7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E230"/>
  <w15:chartTrackingRefBased/>
  <w15:docId w15:val="{594B3838-B961-45EB-9C43-2275EE71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2024-01-10T05:58:00Z</dcterms:created>
  <dcterms:modified xsi:type="dcterms:W3CDTF">2024-01-10T06:05:00Z</dcterms:modified>
</cp:coreProperties>
</file>