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D018" w14:textId="26E7B85F" w:rsidR="00CE5D9A" w:rsidRDefault="007C1BC4" w:rsidP="007C1BC4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Response assertion</w:t>
      </w:r>
    </w:p>
    <w:p w14:paraId="5CD7E894" w14:textId="77777777" w:rsidR="007C1BC4" w:rsidRDefault="007C1BC4" w:rsidP="007C1BC4">
      <w:pPr>
        <w:jc w:val="center"/>
        <w:rPr>
          <w:b/>
          <w:bCs/>
          <w:sz w:val="32"/>
          <w:szCs w:val="40"/>
          <w:lang w:val="en-US"/>
        </w:rPr>
      </w:pPr>
    </w:p>
    <w:p w14:paraId="0E167A96" w14:textId="64C738F3" w:rsidR="007C1BC4" w:rsidRDefault="007C1BC4" w:rsidP="007C1BC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Response assertion is used to validate the response received from a sampler and it allows you to define specific criteria or patterns that the server response </w:t>
      </w:r>
      <w:proofErr w:type="spellStart"/>
      <w:r>
        <w:rPr>
          <w:sz w:val="28"/>
          <w:szCs w:val="36"/>
          <w:lang w:val="en-US"/>
        </w:rPr>
        <w:t>mustmeet</w:t>
      </w:r>
      <w:proofErr w:type="spellEnd"/>
    </w:p>
    <w:p w14:paraId="4905BA3E" w14:textId="36D5BDC9" w:rsidR="007C1BC4" w:rsidRDefault="007C1BC4" w:rsidP="007C1BC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thread group</w:t>
      </w:r>
    </w:p>
    <w:p w14:paraId="358D2245" w14:textId="2633C0ED" w:rsidR="007C1BC4" w:rsidRDefault="007C1BC4" w:rsidP="007C1BC4">
      <w:pPr>
        <w:rPr>
          <w:sz w:val="28"/>
          <w:szCs w:val="36"/>
          <w:lang w:val="en-US"/>
        </w:rPr>
      </w:pPr>
      <w:r w:rsidRPr="007C1BC4">
        <w:rPr>
          <w:sz w:val="28"/>
          <w:szCs w:val="36"/>
          <w:lang w:val="en-US"/>
        </w:rPr>
        <w:drawing>
          <wp:inline distT="0" distB="0" distL="0" distR="0" wp14:anchorId="2A7D11E0" wp14:editId="1B2386AF">
            <wp:extent cx="6043184" cy="640135"/>
            <wp:effectExtent l="0" t="0" r="0" b="7620"/>
            <wp:docPr id="32323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39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E0A4" w14:textId="091C60A4" w:rsidR="007C1BC4" w:rsidRDefault="007C1BC4" w:rsidP="007C1BC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a sampler request</w:t>
      </w:r>
    </w:p>
    <w:p w14:paraId="3A9E7202" w14:textId="129C53F1" w:rsidR="007C1BC4" w:rsidRDefault="007C1BC4" w:rsidP="007C1BC4">
      <w:pPr>
        <w:rPr>
          <w:sz w:val="28"/>
          <w:szCs w:val="36"/>
        </w:rPr>
      </w:pPr>
      <w:r w:rsidRPr="007C1BC4">
        <w:rPr>
          <w:sz w:val="28"/>
          <w:szCs w:val="36"/>
        </w:rPr>
        <w:drawing>
          <wp:inline distT="0" distB="0" distL="0" distR="0" wp14:anchorId="124CFA94" wp14:editId="2E35B1D2">
            <wp:extent cx="6096528" cy="708721"/>
            <wp:effectExtent l="0" t="0" r="0" b="0"/>
            <wp:docPr id="150898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82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32A3" w14:textId="1287D14A" w:rsidR="007C1BC4" w:rsidRDefault="007C1BC4" w:rsidP="007C1BC4">
      <w:pPr>
        <w:rPr>
          <w:sz w:val="28"/>
          <w:szCs w:val="36"/>
        </w:rPr>
      </w:pPr>
      <w:r>
        <w:rPr>
          <w:sz w:val="28"/>
          <w:szCs w:val="36"/>
        </w:rPr>
        <w:t>Add a response assertion</w:t>
      </w:r>
    </w:p>
    <w:p w14:paraId="3C043216" w14:textId="3B9BEC42" w:rsidR="007C1BC4" w:rsidRDefault="007C1BC4" w:rsidP="007C1BC4">
      <w:pPr>
        <w:rPr>
          <w:sz w:val="28"/>
          <w:szCs w:val="36"/>
        </w:rPr>
      </w:pPr>
      <w:r w:rsidRPr="007C1BC4">
        <w:rPr>
          <w:sz w:val="28"/>
          <w:szCs w:val="36"/>
        </w:rPr>
        <w:drawing>
          <wp:inline distT="0" distB="0" distL="0" distR="0" wp14:anchorId="67C3808F" wp14:editId="5227CCF5">
            <wp:extent cx="5936494" cy="914479"/>
            <wp:effectExtent l="0" t="0" r="7620" b="0"/>
            <wp:docPr id="117843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32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16EE" w14:textId="3355B69E" w:rsidR="007C1BC4" w:rsidRDefault="007C1BC4" w:rsidP="007C1BC4">
      <w:pPr>
        <w:rPr>
          <w:sz w:val="28"/>
          <w:szCs w:val="36"/>
        </w:rPr>
      </w:pPr>
      <w:r>
        <w:rPr>
          <w:sz w:val="28"/>
          <w:szCs w:val="36"/>
        </w:rPr>
        <w:t>Listener to view the result</w:t>
      </w:r>
    </w:p>
    <w:p w14:paraId="40518663" w14:textId="42701B33" w:rsidR="007C1BC4" w:rsidRDefault="007C1BC4" w:rsidP="007C1BC4">
      <w:pPr>
        <w:rPr>
          <w:sz w:val="28"/>
          <w:szCs w:val="36"/>
        </w:rPr>
      </w:pPr>
      <w:r w:rsidRPr="007C1BC4">
        <w:rPr>
          <w:sz w:val="28"/>
          <w:szCs w:val="36"/>
        </w:rPr>
        <w:drawing>
          <wp:inline distT="0" distB="0" distL="0" distR="0" wp14:anchorId="61D03E27" wp14:editId="0CED5B14">
            <wp:extent cx="5867908" cy="2530059"/>
            <wp:effectExtent l="0" t="0" r="0" b="3810"/>
            <wp:docPr id="135569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2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9547" w14:textId="39FE36B7" w:rsidR="007C1BC4" w:rsidRDefault="007C1BC4" w:rsidP="007C1BC4">
      <w:pPr>
        <w:rPr>
          <w:sz w:val="28"/>
          <w:szCs w:val="36"/>
        </w:rPr>
      </w:pPr>
      <w:r>
        <w:rPr>
          <w:sz w:val="28"/>
          <w:szCs w:val="36"/>
        </w:rPr>
        <w:t>Result</w:t>
      </w:r>
    </w:p>
    <w:p w14:paraId="3FB5DF79" w14:textId="198ED61E" w:rsidR="007C1BC4" w:rsidRPr="007C1BC4" w:rsidRDefault="007C1BC4" w:rsidP="007C1BC4">
      <w:pPr>
        <w:rPr>
          <w:sz w:val="28"/>
          <w:szCs w:val="36"/>
        </w:rPr>
      </w:pPr>
      <w:r w:rsidRPr="007C1BC4">
        <w:rPr>
          <w:sz w:val="28"/>
          <w:szCs w:val="36"/>
        </w:rPr>
        <w:lastRenderedPageBreak/>
        <w:drawing>
          <wp:inline distT="0" distB="0" distL="0" distR="0" wp14:anchorId="17B8EECE" wp14:editId="2CAE0744">
            <wp:extent cx="5845047" cy="3627434"/>
            <wp:effectExtent l="0" t="0" r="3810" b="0"/>
            <wp:docPr id="124439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94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BC4" w:rsidRPr="007C1BC4" w:rsidSect="00F40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C4"/>
    <w:rsid w:val="007C1BC4"/>
    <w:rsid w:val="00CE5D9A"/>
    <w:rsid w:val="00F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35E4"/>
  <w15:chartTrackingRefBased/>
  <w15:docId w15:val="{36C45BAA-89AF-4091-AB36-CD8193C2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2024-01-11T05:14:00Z</dcterms:created>
  <dcterms:modified xsi:type="dcterms:W3CDTF">2024-01-11T05:21:00Z</dcterms:modified>
</cp:coreProperties>
</file>