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13D9" w14:textId="634146C6" w:rsidR="00CE5D9A" w:rsidRDefault="00E04A44" w:rsidP="00E04A4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Assumptions in Junit</w:t>
      </w:r>
    </w:p>
    <w:p w14:paraId="2A4864F4" w14:textId="77777777" w:rsidR="007E5BE6" w:rsidRDefault="007E5BE6" w:rsidP="00E04A44">
      <w:pPr>
        <w:jc w:val="center"/>
        <w:rPr>
          <w:b/>
          <w:bCs/>
          <w:sz w:val="32"/>
          <w:szCs w:val="40"/>
          <w:lang w:val="en-US"/>
        </w:rPr>
      </w:pPr>
    </w:p>
    <w:p w14:paraId="24A16336" w14:textId="232F433B" w:rsidR="00E04A44" w:rsidRDefault="00E04A44" w:rsidP="007E5BE6">
      <w:pPr>
        <w:spacing w:line="276" w:lineRule="auto"/>
        <w:rPr>
          <w:color w:val="000000"/>
          <w:sz w:val="28"/>
        </w:rPr>
      </w:pPr>
      <w:r w:rsidRPr="00E04A44">
        <w:rPr>
          <w:color w:val="000000"/>
          <w:sz w:val="28"/>
          <w:highlight w:val="white"/>
        </w:rPr>
        <w:t>JUnit Assumptions class provides a useful collection of assumption methods.</w:t>
      </w:r>
    </w:p>
    <w:p w14:paraId="282B0122" w14:textId="2D630C05" w:rsidR="00E04A44" w:rsidRDefault="00E04A44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There are different types of assumptions</w:t>
      </w:r>
    </w:p>
    <w:p w14:paraId="2AA67D1E" w14:textId="63649918" w:rsidR="00E04A44" w:rsidRDefault="00E04A44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proofErr w:type="spellStart"/>
      <w:proofErr w:type="gramStart"/>
      <w:r>
        <w:rPr>
          <w:sz w:val="28"/>
          <w:szCs w:val="36"/>
          <w:lang w:val="en-US"/>
        </w:rPr>
        <w:t>assumeTrue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</w:t>
      </w:r>
    </w:p>
    <w:p w14:paraId="0B65E085" w14:textId="0CC16E20" w:rsidR="00E04A44" w:rsidRDefault="00E04A44" w:rsidP="007E5BE6">
      <w:pPr>
        <w:spacing w:after="0" w:line="276" w:lineRule="auto"/>
        <w:ind w:left="1080" w:hanging="720"/>
        <w:rPr>
          <w:color w:val="000000"/>
          <w:sz w:val="24"/>
          <w:szCs w:val="24"/>
          <w:highlight w:val="white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 w:rsidRPr="00E04A44">
        <w:rPr>
          <w:color w:val="000000"/>
          <w:sz w:val="28"/>
          <w:highlight w:val="white"/>
        </w:rPr>
        <w:t xml:space="preserve">We can use </w:t>
      </w:r>
      <w:proofErr w:type="spellStart"/>
      <w:proofErr w:type="gramStart"/>
      <w:r w:rsidRPr="00E04A44">
        <w:rPr>
          <w:color w:val="000000"/>
          <w:sz w:val="28"/>
          <w:highlight w:val="white"/>
        </w:rPr>
        <w:t>assumeTrue</w:t>
      </w:r>
      <w:proofErr w:type="spellEnd"/>
      <w:r w:rsidRPr="00E04A44">
        <w:rPr>
          <w:color w:val="000000"/>
          <w:sz w:val="28"/>
          <w:highlight w:val="white"/>
        </w:rPr>
        <w:t>(</w:t>
      </w:r>
      <w:proofErr w:type="gramEnd"/>
      <w:r w:rsidRPr="00E04A44">
        <w:rPr>
          <w:color w:val="000000"/>
          <w:sz w:val="28"/>
          <w:highlight w:val="white"/>
        </w:rPr>
        <w:t>) to skip the test if the input number is negative. Below is the updated code:</w:t>
      </w:r>
    </w:p>
    <w:p w14:paraId="6C19E5E8" w14:textId="5A9B00CD" w:rsidR="00E04A44" w:rsidRDefault="00E04A44" w:rsidP="007E5BE6">
      <w:pPr>
        <w:spacing w:after="0" w:line="276" w:lineRule="auto"/>
        <w:ind w:firstLine="720"/>
        <w:rPr>
          <w:color w:val="000000"/>
          <w:sz w:val="24"/>
          <w:szCs w:val="24"/>
          <w:highlight w:val="white"/>
        </w:rPr>
      </w:pPr>
    </w:p>
    <w:p w14:paraId="04D012CA" w14:textId="77777777" w:rsidR="007E5BE6" w:rsidRDefault="007E5BE6" w:rsidP="007E5BE6">
      <w:pPr>
        <w:spacing w:after="0" w:line="276" w:lineRule="auto"/>
        <w:ind w:firstLine="720"/>
        <w:rPr>
          <w:color w:val="000000"/>
          <w:sz w:val="24"/>
          <w:szCs w:val="24"/>
          <w:highlight w:val="white"/>
        </w:rPr>
      </w:pPr>
    </w:p>
    <w:p w14:paraId="3D4714DD" w14:textId="6B3F07C4" w:rsidR="00E04A44" w:rsidRDefault="00E04A44" w:rsidP="007E5BE6">
      <w:pPr>
        <w:spacing w:after="0" w:line="276" w:lineRule="auto"/>
        <w:ind w:firstLine="720"/>
        <w:rPr>
          <w:color w:val="000000"/>
          <w:sz w:val="28"/>
          <w:highlight w:val="white"/>
        </w:rPr>
      </w:pPr>
      <w:proofErr w:type="spellStart"/>
      <w:proofErr w:type="gramStart"/>
      <w:r w:rsidRPr="00E04A44">
        <w:rPr>
          <w:color w:val="000000"/>
          <w:sz w:val="28"/>
          <w:highlight w:val="white"/>
        </w:rPr>
        <w:t>assumeFalse</w:t>
      </w:r>
      <w:proofErr w:type="spellEnd"/>
      <w:r w:rsidRPr="00E04A44">
        <w:rPr>
          <w:color w:val="000000"/>
          <w:sz w:val="28"/>
          <w:highlight w:val="white"/>
        </w:rPr>
        <w:t>(</w:t>
      </w:r>
      <w:proofErr w:type="gramEnd"/>
      <w:r w:rsidRPr="00E04A44">
        <w:rPr>
          <w:color w:val="000000"/>
          <w:sz w:val="28"/>
          <w:highlight w:val="white"/>
        </w:rPr>
        <w:t>)</w:t>
      </w:r>
    </w:p>
    <w:p w14:paraId="70CDB069" w14:textId="77777777" w:rsidR="00E04A44" w:rsidRPr="00E04A44" w:rsidRDefault="00E04A44" w:rsidP="007E5BE6">
      <w:pPr>
        <w:spacing w:after="0" w:line="276" w:lineRule="auto"/>
        <w:ind w:firstLine="720"/>
        <w:rPr>
          <w:color w:val="000000"/>
          <w:sz w:val="28"/>
          <w:highlight w:val="white"/>
        </w:rPr>
      </w:pPr>
    </w:p>
    <w:p w14:paraId="3416E5C8" w14:textId="52367B7E" w:rsidR="00E04A44" w:rsidRDefault="00E04A44" w:rsidP="007E5BE6">
      <w:pPr>
        <w:spacing w:after="0" w:line="276" w:lineRule="auto"/>
        <w:ind w:left="1440"/>
        <w:rPr>
          <w:color w:val="000000"/>
          <w:sz w:val="28"/>
          <w:highlight w:val="white"/>
        </w:rPr>
      </w:pPr>
      <w:proofErr w:type="spellStart"/>
      <w:proofErr w:type="gramStart"/>
      <w:r w:rsidRPr="00E04A44">
        <w:rPr>
          <w:color w:val="000000"/>
          <w:sz w:val="28"/>
        </w:rPr>
        <w:t>assumeFalse</w:t>
      </w:r>
      <w:proofErr w:type="spellEnd"/>
      <w:r w:rsidRPr="00E04A44">
        <w:rPr>
          <w:color w:val="000000"/>
          <w:sz w:val="28"/>
        </w:rPr>
        <w:t>(</w:t>
      </w:r>
      <w:proofErr w:type="gramEnd"/>
      <w:r w:rsidRPr="00E04A44">
        <w:rPr>
          <w:color w:val="000000"/>
          <w:sz w:val="28"/>
        </w:rPr>
        <w:t>)</w:t>
      </w:r>
      <w:r w:rsidRPr="00E04A44">
        <w:rPr>
          <w:color w:val="000000"/>
          <w:sz w:val="28"/>
          <w:highlight w:val="white"/>
        </w:rPr>
        <w:t xml:space="preserve"> validates the given assumption to false and if the assumption is false </w:t>
      </w:r>
      <w:r w:rsidRPr="00E04A44">
        <w:rPr>
          <w:sz w:val="28"/>
          <w:highlight w:val="white"/>
        </w:rPr>
        <w:t xml:space="preserve">then the </w:t>
      </w:r>
      <w:r w:rsidRPr="00E04A44">
        <w:rPr>
          <w:color w:val="000000"/>
          <w:sz w:val="28"/>
          <w:highlight w:val="white"/>
        </w:rPr>
        <w:t>test proceeds, otherwise, the test execution is aborted. It works just opposite to </w:t>
      </w:r>
      <w:proofErr w:type="spellStart"/>
      <w:proofErr w:type="gramStart"/>
      <w:r w:rsidRPr="00E04A44">
        <w:rPr>
          <w:color w:val="000000"/>
          <w:sz w:val="28"/>
        </w:rPr>
        <w:t>assumeTrue</w:t>
      </w:r>
      <w:proofErr w:type="spellEnd"/>
      <w:r w:rsidRPr="00E04A44">
        <w:rPr>
          <w:color w:val="000000"/>
          <w:sz w:val="28"/>
        </w:rPr>
        <w:t>(</w:t>
      </w:r>
      <w:proofErr w:type="gramEnd"/>
      <w:r w:rsidRPr="00E04A44">
        <w:rPr>
          <w:color w:val="000000"/>
          <w:sz w:val="28"/>
        </w:rPr>
        <w:t>)</w:t>
      </w:r>
      <w:r w:rsidRPr="00E04A44">
        <w:rPr>
          <w:color w:val="000000"/>
          <w:sz w:val="28"/>
          <w:highlight w:val="white"/>
        </w:rPr>
        <w:t>.</w:t>
      </w:r>
    </w:p>
    <w:p w14:paraId="160A6C73" w14:textId="5EF6D929" w:rsidR="00E04A44" w:rsidRDefault="007E5BE6" w:rsidP="007E5BE6">
      <w:pPr>
        <w:spacing w:after="0" w:line="276" w:lineRule="auto"/>
        <w:rPr>
          <w:color w:val="000000"/>
          <w:sz w:val="28"/>
          <w:highlight w:val="white"/>
        </w:rPr>
      </w:pPr>
      <w:r>
        <w:rPr>
          <w:color w:val="000000"/>
          <w:sz w:val="28"/>
          <w:highlight w:val="white"/>
        </w:rPr>
        <w:tab/>
      </w:r>
    </w:p>
    <w:p w14:paraId="4C973714" w14:textId="77777777" w:rsidR="007E5BE6" w:rsidRDefault="007E5BE6" w:rsidP="007E5BE6">
      <w:pPr>
        <w:spacing w:after="0" w:line="276" w:lineRule="auto"/>
        <w:rPr>
          <w:color w:val="000000"/>
          <w:sz w:val="28"/>
          <w:highlight w:val="white"/>
        </w:rPr>
      </w:pPr>
      <w:r>
        <w:rPr>
          <w:color w:val="000000"/>
          <w:sz w:val="28"/>
          <w:highlight w:val="white"/>
        </w:rPr>
        <w:tab/>
        <w:t>@Test</w:t>
      </w:r>
    </w:p>
    <w:p w14:paraId="78AC501E" w14:textId="77777777" w:rsidR="007E5BE6" w:rsidRDefault="007E5BE6" w:rsidP="007E5BE6">
      <w:pPr>
        <w:spacing w:after="0" w:line="276" w:lineRule="auto"/>
        <w:rPr>
          <w:color w:val="000000"/>
          <w:sz w:val="28"/>
          <w:highlight w:val="white"/>
        </w:rPr>
      </w:pPr>
      <w:r>
        <w:rPr>
          <w:color w:val="000000"/>
          <w:sz w:val="28"/>
          <w:highlight w:val="white"/>
        </w:rPr>
        <w:tab/>
        <w:t xml:space="preserve">Public void </w:t>
      </w:r>
      <w:proofErr w:type="spellStart"/>
      <w:r>
        <w:rPr>
          <w:color w:val="000000"/>
          <w:sz w:val="28"/>
          <w:highlight w:val="white"/>
        </w:rPr>
        <w:t>test_</w:t>
      </w:r>
      <w:proofErr w:type="gramStart"/>
      <w:r>
        <w:rPr>
          <w:color w:val="000000"/>
          <w:sz w:val="28"/>
          <w:highlight w:val="white"/>
        </w:rPr>
        <w:t>assumefalse</w:t>
      </w:r>
      <w:proofErr w:type="spellEnd"/>
      <w:r>
        <w:rPr>
          <w:color w:val="000000"/>
          <w:sz w:val="28"/>
          <w:highlight w:val="white"/>
        </w:rPr>
        <w:t>(</w:t>
      </w:r>
      <w:proofErr w:type="gramEnd"/>
      <w:r>
        <w:rPr>
          <w:color w:val="000000"/>
          <w:sz w:val="28"/>
          <w:highlight w:val="white"/>
        </w:rPr>
        <w:t>){</w:t>
      </w:r>
    </w:p>
    <w:p w14:paraId="2FFF85DA" w14:textId="3A05FB68" w:rsidR="007E5BE6" w:rsidRDefault="007E5BE6" w:rsidP="007E5BE6">
      <w:pPr>
        <w:spacing w:after="0" w:line="276" w:lineRule="auto"/>
        <w:ind w:firstLine="720"/>
        <w:rPr>
          <w:color w:val="000000"/>
          <w:sz w:val="28"/>
          <w:highlight w:val="white"/>
        </w:rPr>
      </w:pPr>
      <w:r>
        <w:rPr>
          <w:color w:val="000000"/>
          <w:sz w:val="28"/>
          <w:highlight w:val="white"/>
        </w:rPr>
        <w:tab/>
      </w:r>
      <w:proofErr w:type="spellStart"/>
      <w:r>
        <w:rPr>
          <w:color w:val="000000"/>
          <w:sz w:val="28"/>
          <w:highlight w:val="white"/>
        </w:rPr>
        <w:t>assumeFalse</w:t>
      </w:r>
      <w:proofErr w:type="spellEnd"/>
      <w:r>
        <w:rPr>
          <w:color w:val="000000"/>
          <w:sz w:val="28"/>
          <w:highlight w:val="white"/>
        </w:rPr>
        <w:t>(“</w:t>
      </w:r>
      <w:proofErr w:type="spellStart"/>
      <w:r>
        <w:rPr>
          <w:color w:val="000000"/>
          <w:sz w:val="28"/>
          <w:highlight w:val="white"/>
        </w:rPr>
        <w:t>root</w:t>
      </w:r>
      <w:proofErr w:type="gramStart"/>
      <w:r>
        <w:rPr>
          <w:color w:val="000000"/>
          <w:sz w:val="28"/>
          <w:highlight w:val="white"/>
        </w:rPr>
        <w:t>”.equals</w:t>
      </w:r>
      <w:proofErr w:type="spellEnd"/>
      <w:proofErr w:type="gramEnd"/>
      <w:r>
        <w:rPr>
          <w:color w:val="000000"/>
          <w:sz w:val="28"/>
          <w:highlight w:val="white"/>
        </w:rPr>
        <w:t>(</w:t>
      </w:r>
      <w:proofErr w:type="spellStart"/>
      <w:r>
        <w:rPr>
          <w:color w:val="000000"/>
          <w:sz w:val="28"/>
          <w:highlight w:val="white"/>
        </w:rPr>
        <w:t>System.getenv</w:t>
      </w:r>
      <w:proofErr w:type="spellEnd"/>
      <w:r>
        <w:rPr>
          <w:color w:val="000000"/>
          <w:sz w:val="28"/>
          <w:highlight w:val="white"/>
        </w:rPr>
        <w:t>(“user”)));</w:t>
      </w:r>
    </w:p>
    <w:p w14:paraId="7C15936F" w14:textId="058A9194" w:rsidR="007E5BE6" w:rsidRDefault="007E5BE6" w:rsidP="007E5BE6">
      <w:pPr>
        <w:spacing w:after="0" w:line="276" w:lineRule="auto"/>
        <w:ind w:firstLine="720"/>
        <w:rPr>
          <w:color w:val="000000"/>
          <w:sz w:val="28"/>
          <w:highlight w:val="white"/>
        </w:rPr>
      </w:pPr>
      <w:r>
        <w:rPr>
          <w:color w:val="000000"/>
          <w:sz w:val="28"/>
          <w:highlight w:val="white"/>
        </w:rPr>
        <w:t>}</w:t>
      </w:r>
      <w:r>
        <w:rPr>
          <w:color w:val="000000"/>
          <w:sz w:val="28"/>
          <w:highlight w:val="white"/>
        </w:rPr>
        <w:tab/>
      </w:r>
      <w:r>
        <w:rPr>
          <w:color w:val="000000"/>
          <w:sz w:val="28"/>
          <w:highlight w:val="white"/>
        </w:rPr>
        <w:tab/>
      </w:r>
    </w:p>
    <w:p w14:paraId="25352338" w14:textId="77777777" w:rsidR="007E5BE6" w:rsidRPr="00E04A44" w:rsidRDefault="007E5BE6" w:rsidP="007E5BE6">
      <w:pPr>
        <w:spacing w:after="0" w:line="276" w:lineRule="auto"/>
        <w:rPr>
          <w:color w:val="000000"/>
          <w:sz w:val="28"/>
          <w:highlight w:val="white"/>
        </w:rPr>
      </w:pPr>
    </w:p>
    <w:p w14:paraId="50D294FF" w14:textId="3CDBD4F3" w:rsidR="00E04A44" w:rsidRDefault="00E04A44" w:rsidP="007E5BE6">
      <w:pPr>
        <w:spacing w:after="0" w:line="276" w:lineRule="auto"/>
        <w:rPr>
          <w:color w:val="000000"/>
          <w:sz w:val="28"/>
          <w:highlight w:val="white"/>
        </w:rPr>
      </w:pPr>
      <w:r w:rsidRPr="00E04A44">
        <w:rPr>
          <w:color w:val="000000"/>
          <w:sz w:val="28"/>
          <w:highlight w:val="white"/>
        </w:rPr>
        <w:tab/>
      </w:r>
      <w:proofErr w:type="spellStart"/>
      <w:proofErr w:type="gramStart"/>
      <w:r w:rsidRPr="00E04A44">
        <w:rPr>
          <w:color w:val="000000"/>
          <w:sz w:val="28"/>
          <w:highlight w:val="white"/>
        </w:rPr>
        <w:t>AssumingThat</w:t>
      </w:r>
      <w:proofErr w:type="spellEnd"/>
      <w:r w:rsidRPr="00E04A44">
        <w:rPr>
          <w:color w:val="000000"/>
          <w:sz w:val="28"/>
          <w:highlight w:val="white"/>
        </w:rPr>
        <w:t>(</w:t>
      </w:r>
      <w:proofErr w:type="gramEnd"/>
      <w:r w:rsidRPr="00E04A44">
        <w:rPr>
          <w:color w:val="000000"/>
          <w:sz w:val="28"/>
          <w:highlight w:val="white"/>
        </w:rPr>
        <w:t>)</w:t>
      </w:r>
    </w:p>
    <w:p w14:paraId="74F2E34D" w14:textId="77777777" w:rsidR="00E04A44" w:rsidRPr="00E04A44" w:rsidRDefault="00E04A44" w:rsidP="007E5BE6">
      <w:pPr>
        <w:spacing w:after="0" w:line="276" w:lineRule="auto"/>
        <w:rPr>
          <w:color w:val="000000"/>
          <w:sz w:val="28"/>
          <w:highlight w:val="white"/>
        </w:rPr>
      </w:pPr>
    </w:p>
    <w:p w14:paraId="2F024BEF" w14:textId="05439540" w:rsidR="00E04A44" w:rsidRPr="00E04A44" w:rsidRDefault="00E04A44" w:rsidP="007E5BE6">
      <w:pPr>
        <w:spacing w:after="0" w:line="276" w:lineRule="auto"/>
        <w:ind w:left="1440"/>
        <w:rPr>
          <w:color w:val="000000"/>
          <w:sz w:val="28"/>
        </w:rPr>
      </w:pPr>
      <w:r w:rsidRPr="00E04A44">
        <w:rPr>
          <w:color w:val="000000"/>
          <w:sz w:val="28"/>
        </w:rPr>
        <w:t xml:space="preserve">This method </w:t>
      </w:r>
      <w:r w:rsidRPr="00E04A44">
        <w:rPr>
          <w:color w:val="000000"/>
          <w:sz w:val="28"/>
          <w:highlight w:val="white"/>
        </w:rPr>
        <w:t>executes</w:t>
      </w:r>
      <w:r w:rsidRPr="00E04A44">
        <w:rPr>
          <w:color w:val="000000"/>
          <w:sz w:val="28"/>
        </w:rPr>
        <w:t xml:space="preserve"> the supplied Executable if the assumption is valid. If the assumption is invalid, this method does nothing. We can use this for logging or notifications when our assumptions are valid.</w:t>
      </w:r>
    </w:p>
    <w:p w14:paraId="0A1010E3" w14:textId="0627CE78" w:rsidR="00E04A44" w:rsidRPr="00E04A44" w:rsidRDefault="00E04A44" w:rsidP="007E5BE6">
      <w:pPr>
        <w:spacing w:after="0" w:line="276" w:lineRule="auto"/>
        <w:rPr>
          <w:color w:val="000000"/>
          <w:sz w:val="28"/>
          <w:highlight w:val="white"/>
        </w:rPr>
      </w:pPr>
    </w:p>
    <w:p w14:paraId="576BC572" w14:textId="3FDC4D3E" w:rsidR="00E04A44" w:rsidRDefault="007E5BE6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</w:t>
      </w:r>
    </w:p>
    <w:p w14:paraId="47DB2E91" w14:textId="77777777" w:rsidR="007E5BE6" w:rsidRDefault="007E5BE6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spellStart"/>
      <w:r>
        <w:rPr>
          <w:sz w:val="28"/>
          <w:szCs w:val="36"/>
          <w:lang w:val="en-US"/>
        </w:rPr>
        <w:t>test_</w:t>
      </w:r>
      <w:proofErr w:type="gramStart"/>
      <w:r>
        <w:rPr>
          <w:sz w:val="28"/>
          <w:szCs w:val="36"/>
          <w:lang w:val="en-US"/>
        </w:rPr>
        <w:t>assumingthat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){</w:t>
      </w:r>
    </w:p>
    <w:p w14:paraId="2476957E" w14:textId="254238DA" w:rsidR="007E5BE6" w:rsidRDefault="007E5BE6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AssumintThat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r>
        <w:rPr>
          <w:sz w:val="28"/>
          <w:szCs w:val="36"/>
          <w:lang w:val="en-US"/>
        </w:rPr>
        <w:t>tharun</w:t>
      </w:r>
      <w:proofErr w:type="spellEnd"/>
      <w:proofErr w:type="gramStart"/>
      <w:r>
        <w:rPr>
          <w:sz w:val="28"/>
          <w:szCs w:val="36"/>
          <w:lang w:val="en-US"/>
        </w:rPr>
        <w:t>”.equals</w:t>
      </w:r>
      <w:proofErr w:type="gramEnd"/>
      <w:r>
        <w:rPr>
          <w:sz w:val="28"/>
          <w:szCs w:val="36"/>
          <w:lang w:val="en-US"/>
        </w:rPr>
        <w:t>(</w:t>
      </w:r>
      <w:proofErr w:type="spellStart"/>
      <w:r>
        <w:rPr>
          <w:sz w:val="28"/>
          <w:szCs w:val="36"/>
          <w:lang w:val="en-US"/>
        </w:rPr>
        <w:t>System.getenv</w:t>
      </w:r>
      <w:proofErr w:type="spellEnd"/>
      <w:r>
        <w:rPr>
          <w:sz w:val="28"/>
          <w:szCs w:val="36"/>
          <w:lang w:val="en-US"/>
        </w:rPr>
        <w:t>(“USER”)),</w:t>
      </w:r>
    </w:p>
    <w:p w14:paraId="261371D1" w14:textId="3BB88E23" w:rsidR="007E5BE6" w:rsidRDefault="007E5BE6" w:rsidP="007E5BE6">
      <w:pPr>
        <w:spacing w:line="276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() -&gt; {</w:t>
      </w:r>
      <w:proofErr w:type="spellStart"/>
      <w:r>
        <w:rPr>
          <w:sz w:val="28"/>
          <w:szCs w:val="36"/>
          <w:lang w:val="en-US"/>
        </w:rPr>
        <w:t>System.out.println</w:t>
      </w:r>
      <w:proofErr w:type="spellEnd"/>
      <w:r>
        <w:rPr>
          <w:sz w:val="28"/>
          <w:szCs w:val="36"/>
          <w:lang w:val="en-US"/>
        </w:rPr>
        <w:t xml:space="preserve">(“user is </w:t>
      </w:r>
      <w:proofErr w:type="spellStart"/>
      <w:r>
        <w:rPr>
          <w:sz w:val="28"/>
          <w:szCs w:val="36"/>
          <w:lang w:val="en-US"/>
        </w:rPr>
        <w:t>tharun</w:t>
      </w:r>
      <w:proofErr w:type="spellEnd"/>
      <w:r>
        <w:rPr>
          <w:sz w:val="28"/>
          <w:szCs w:val="36"/>
          <w:lang w:val="en-US"/>
        </w:rPr>
        <w:t>”);});</w:t>
      </w:r>
    </w:p>
    <w:p w14:paraId="767D73E5" w14:textId="3E963B88" w:rsidR="007E5BE6" w:rsidRPr="00E04A44" w:rsidRDefault="007E5BE6" w:rsidP="007E5BE6">
      <w:pPr>
        <w:spacing w:line="276" w:lineRule="auto"/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sectPr w:rsidR="007E5BE6" w:rsidRPr="00E04A44" w:rsidSect="00E04A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8"/>
    <w:multiLevelType w:val="multilevel"/>
    <w:tmpl w:val="DDEE7C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937719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4"/>
    <w:rsid w:val="007E5BE6"/>
    <w:rsid w:val="00CE5D9A"/>
    <w:rsid w:val="00E0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60F1"/>
  <w15:chartTrackingRefBased/>
  <w15:docId w15:val="{7F504804-DE4D-4F1B-A3CA-DAF0F7E5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2023-12-26T05:25:00Z</dcterms:created>
  <dcterms:modified xsi:type="dcterms:W3CDTF">2023-12-26T05:40:00Z</dcterms:modified>
</cp:coreProperties>
</file>