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4021" w14:textId="77777777" w:rsidR="004579E1" w:rsidRPr="004579E1" w:rsidRDefault="004579E1" w:rsidP="004579E1">
      <w:pPr>
        <w:rPr>
          <w:b/>
          <w:bCs/>
        </w:rPr>
      </w:pPr>
      <w:r w:rsidRPr="004579E1">
        <w:rPr>
          <w:b/>
          <w:bCs/>
        </w:rPr>
        <w:t>Real-Life Motivation</w:t>
      </w:r>
    </w:p>
    <w:p w14:paraId="2E11EDEF" w14:textId="77777777" w:rsidR="004579E1" w:rsidRPr="004579E1" w:rsidRDefault="004579E1" w:rsidP="004579E1">
      <w:r w:rsidRPr="004579E1">
        <w:t>Real-world scenarios such as post-disaster rescue, hazardous area inspection, and emergency logistics demand mobile robotic systems that are capable of both autonomous decision-making and human-assisted control. This project addresses those needs by developing a compact, intelligent mobile robot capable of obstacle avoidance and target following in real time.</w:t>
      </w:r>
    </w:p>
    <w:p w14:paraId="00E1A94B" w14:textId="77777777" w:rsidR="004579E1" w:rsidRPr="004579E1" w:rsidRDefault="004579E1" w:rsidP="004579E1">
      <w:r w:rsidRPr="004579E1">
        <w:t>By combining ultrasonic sensors and camera-based visual tracking, the robot can safely navigate complex and dynamic environments while detecting and avoiding obstacles. The integrated target-following functionality enables the system to recognize and track individuals, making it particularly useful for tasks such as material delivery or victim assistance in emergency or disaster zones.</w:t>
      </w:r>
    </w:p>
    <w:p w14:paraId="6C284FF3" w14:textId="77777777" w:rsidR="004579E1" w:rsidRPr="004579E1" w:rsidRDefault="004579E1" w:rsidP="004579E1">
      <w:r w:rsidRPr="004579E1">
        <w:t>In addition to its autonomous features, the robot offers manual control options via keyboard input or a web interface, allowing precise human operation when needed—especially in high-risk or sensitive environments where manual intervention may be crucial.</w:t>
      </w:r>
    </w:p>
    <w:p w14:paraId="619015D6" w14:textId="77777777" w:rsidR="004579E1" w:rsidRPr="004579E1" w:rsidRDefault="004579E1" w:rsidP="004579E1">
      <w:r w:rsidRPr="004579E1">
        <w:t>The project architecture showcases a complete real-time closed-loop system, from sensing and perception to decision-making and actuation. It is built on Ubuntu, with performance-critical logic developed in C++ for real-time responsiveness, and a Python-based web interface for ease of interaction and future scalability.</w:t>
      </w:r>
    </w:p>
    <w:p w14:paraId="6FA2A202" w14:textId="15639972" w:rsidR="004579E1" w:rsidRPr="004579E1" w:rsidRDefault="004579E1" w:rsidP="004579E1">
      <w:pPr>
        <w:ind w:firstLineChars="100" w:firstLine="210"/>
      </w:pPr>
      <w:r w:rsidRPr="004579E1">
        <w:t>System capabilities include:</w:t>
      </w:r>
    </w:p>
    <w:p w14:paraId="4D2E1CD0" w14:textId="77777777" w:rsidR="004579E1" w:rsidRPr="004579E1" w:rsidRDefault="004579E1" w:rsidP="004579E1">
      <w:pPr>
        <w:numPr>
          <w:ilvl w:val="0"/>
          <w:numId w:val="1"/>
        </w:numPr>
      </w:pPr>
      <w:r w:rsidRPr="004579E1">
        <w:t>Real-time obstacle detection and avoidance using sensor fusion</w:t>
      </w:r>
    </w:p>
    <w:p w14:paraId="7D143B97" w14:textId="77777777" w:rsidR="004579E1" w:rsidRPr="004579E1" w:rsidRDefault="004579E1" w:rsidP="004579E1">
      <w:pPr>
        <w:numPr>
          <w:ilvl w:val="0"/>
          <w:numId w:val="1"/>
        </w:numPr>
      </w:pPr>
      <w:r w:rsidRPr="004579E1">
        <w:t>Target recognition and tracking through computer vision</w:t>
      </w:r>
    </w:p>
    <w:p w14:paraId="0C3EFC81" w14:textId="77777777" w:rsidR="004579E1" w:rsidRPr="004579E1" w:rsidRDefault="004579E1" w:rsidP="004579E1">
      <w:pPr>
        <w:numPr>
          <w:ilvl w:val="0"/>
          <w:numId w:val="1"/>
        </w:numPr>
      </w:pPr>
      <w:r w:rsidRPr="004579E1">
        <w:t>Dual-mode operation: autonomous navigation and manual control</w:t>
      </w:r>
    </w:p>
    <w:p w14:paraId="6769A2DF" w14:textId="77777777" w:rsidR="004579E1" w:rsidRPr="004579E1" w:rsidRDefault="004579E1" w:rsidP="004579E1">
      <w:pPr>
        <w:numPr>
          <w:ilvl w:val="0"/>
          <w:numId w:val="1"/>
        </w:numPr>
      </w:pPr>
      <w:r w:rsidRPr="004579E1">
        <w:t>C++ core logic for real-time control performance</w:t>
      </w:r>
    </w:p>
    <w:p w14:paraId="5A9A4630" w14:textId="77777777" w:rsidR="004579E1" w:rsidRPr="004579E1" w:rsidRDefault="004579E1" w:rsidP="004579E1">
      <w:pPr>
        <w:numPr>
          <w:ilvl w:val="0"/>
          <w:numId w:val="1"/>
        </w:numPr>
      </w:pPr>
      <w:r w:rsidRPr="004579E1">
        <w:t>Python-based web UI for intuitive remote interaction</w:t>
      </w:r>
    </w:p>
    <w:p w14:paraId="6B837EF8" w14:textId="7B1F1705" w:rsidR="004579E1" w:rsidRPr="004579E1" w:rsidRDefault="004579E1" w:rsidP="004579E1">
      <w:r w:rsidRPr="004579E1">
        <w:t xml:space="preserve"> Example applications:</w:t>
      </w:r>
    </w:p>
    <w:p w14:paraId="2EAAE0A3" w14:textId="77777777" w:rsidR="004579E1" w:rsidRPr="004579E1" w:rsidRDefault="004579E1" w:rsidP="004579E1">
      <w:pPr>
        <w:numPr>
          <w:ilvl w:val="0"/>
          <w:numId w:val="2"/>
        </w:numPr>
      </w:pPr>
      <w:r w:rsidRPr="004579E1">
        <w:t>Search-and-rescue support in earthquake or disaster-struck areas</w:t>
      </w:r>
    </w:p>
    <w:p w14:paraId="6C78A04F" w14:textId="77777777" w:rsidR="004579E1" w:rsidRPr="004579E1" w:rsidRDefault="004579E1" w:rsidP="004579E1">
      <w:pPr>
        <w:numPr>
          <w:ilvl w:val="0"/>
          <w:numId w:val="2"/>
        </w:numPr>
      </w:pPr>
      <w:r w:rsidRPr="004579E1">
        <w:t>Remote inspection in hazardous or inaccessible environments</w:t>
      </w:r>
    </w:p>
    <w:p w14:paraId="6AAAE165" w14:textId="77777777" w:rsidR="004579E1" w:rsidRPr="004579E1" w:rsidRDefault="004579E1" w:rsidP="004579E1">
      <w:pPr>
        <w:numPr>
          <w:ilvl w:val="0"/>
          <w:numId w:val="2"/>
        </w:numPr>
      </w:pPr>
      <w:r w:rsidRPr="004579E1">
        <w:t>Educational platform for embedded systems and autonomous robotics</w:t>
      </w:r>
    </w:p>
    <w:p w14:paraId="5604A4B8" w14:textId="77777777" w:rsidR="004815C8" w:rsidRDefault="004815C8"/>
    <w:p w14:paraId="35E5C73C" w14:textId="77777777" w:rsidR="004579E1" w:rsidRDefault="004579E1"/>
    <w:p w14:paraId="1CDFC992" w14:textId="77777777" w:rsidR="004579E1" w:rsidRDefault="004579E1"/>
    <w:p w14:paraId="779ED6A0" w14:textId="77777777" w:rsidR="004579E1" w:rsidRDefault="004579E1"/>
    <w:p w14:paraId="4B5302FA" w14:textId="77777777" w:rsidR="004579E1" w:rsidRDefault="004579E1"/>
    <w:p w14:paraId="5E4A2EB2" w14:textId="77777777" w:rsidR="004579E1" w:rsidRDefault="004579E1"/>
    <w:p w14:paraId="7673FCEF" w14:textId="77777777" w:rsidR="004579E1" w:rsidRDefault="004579E1"/>
    <w:p w14:paraId="613483FB" w14:textId="77777777" w:rsidR="004579E1" w:rsidRDefault="004579E1"/>
    <w:p w14:paraId="4FBC59CE" w14:textId="77777777" w:rsidR="004579E1" w:rsidRDefault="004579E1"/>
    <w:p w14:paraId="08E0C126" w14:textId="77777777" w:rsidR="004579E1" w:rsidRDefault="004579E1"/>
    <w:p w14:paraId="140BDB10" w14:textId="77777777" w:rsidR="004579E1" w:rsidRDefault="004579E1"/>
    <w:p w14:paraId="0EDAE0FB" w14:textId="77777777" w:rsidR="004579E1" w:rsidRDefault="004579E1"/>
    <w:p w14:paraId="59278B4B" w14:textId="77777777" w:rsidR="004579E1" w:rsidRDefault="004579E1"/>
    <w:p w14:paraId="6E94C843" w14:textId="77777777" w:rsidR="004579E1" w:rsidRDefault="004579E1"/>
    <w:p w14:paraId="3FBD5885" w14:textId="77777777" w:rsidR="004579E1" w:rsidRDefault="004579E1"/>
    <w:p w14:paraId="518FAD3A" w14:textId="77777777" w:rsidR="004579E1" w:rsidRDefault="004579E1"/>
    <w:p w14:paraId="31C986D3" w14:textId="77777777" w:rsidR="004579E1" w:rsidRPr="004579E1" w:rsidRDefault="004579E1" w:rsidP="004579E1">
      <w:pPr>
        <w:rPr>
          <w:b/>
          <w:bCs/>
        </w:rPr>
      </w:pPr>
      <w:r w:rsidRPr="004579E1">
        <w:rPr>
          <w:b/>
          <w:bCs/>
        </w:rPr>
        <w:lastRenderedPageBreak/>
        <w:t>Sensor Selection Argument: Why Ultrasonic over Infrared for Obstacle Avoidance</w:t>
      </w:r>
    </w:p>
    <w:p w14:paraId="1B461436" w14:textId="77777777" w:rsidR="004579E1" w:rsidRPr="004579E1" w:rsidRDefault="004579E1" w:rsidP="004579E1">
      <w:r w:rsidRPr="004579E1">
        <w:t>In this project, ultrasonic sensors were selected over infrared (IR) sensors for obstacle detection and avoidance. This choice was based on a combination of technical performance, environmental adaptability, and system reliability.</w:t>
      </w:r>
    </w:p>
    <w:p w14:paraId="6A822100" w14:textId="426B889C" w:rsidR="004579E1" w:rsidRPr="004579E1" w:rsidRDefault="004579E1" w:rsidP="004579E1">
      <w:pPr>
        <w:rPr>
          <w:b/>
          <w:bCs/>
        </w:rPr>
      </w:pPr>
      <w:r w:rsidRPr="004579E1">
        <w:rPr>
          <w:b/>
          <w:bCs/>
        </w:rPr>
        <w:t> 1. Range Accuracy and Stability</w:t>
      </w:r>
    </w:p>
    <w:p w14:paraId="1D38DE7C" w14:textId="77777777" w:rsidR="004579E1" w:rsidRPr="004579E1" w:rsidRDefault="004579E1" w:rsidP="004579E1">
      <w:r w:rsidRPr="004579E1">
        <w:t>Ultrasonic sensors provide </w:t>
      </w:r>
      <w:r w:rsidRPr="004579E1">
        <w:rPr>
          <w:b/>
          <w:bCs/>
        </w:rPr>
        <w:t>more consistent distance measurements</w:t>
      </w:r>
      <w:r w:rsidRPr="004579E1">
        <w:t> across a wider range (typically 2–400 cm), whereas IR sensors are often affected by object color, surface reflectivity, and ambient light. Ultrasonic sensing uses sound waves, making it </w:t>
      </w:r>
      <w:r w:rsidRPr="004579E1">
        <w:rPr>
          <w:b/>
          <w:bCs/>
        </w:rPr>
        <w:t>less susceptible to interference from environmental lighting conditions</w:t>
      </w:r>
      <w:r w:rsidRPr="004579E1">
        <w:t>.</w:t>
      </w:r>
    </w:p>
    <w:p w14:paraId="29BBFA96" w14:textId="32648E5B" w:rsidR="004579E1" w:rsidRPr="004579E1" w:rsidRDefault="004579E1" w:rsidP="004579E1">
      <w:pPr>
        <w:rPr>
          <w:b/>
          <w:bCs/>
        </w:rPr>
      </w:pPr>
      <w:r w:rsidRPr="004579E1">
        <w:rPr>
          <w:b/>
          <w:bCs/>
        </w:rPr>
        <w:t> 2. Material and Surface Independence</w:t>
      </w:r>
    </w:p>
    <w:p w14:paraId="2B892788" w14:textId="77777777" w:rsidR="004579E1" w:rsidRPr="004579E1" w:rsidRDefault="004579E1" w:rsidP="004579E1">
      <w:r w:rsidRPr="004579E1">
        <w:t>IR sensors rely on light reflection, which can vary dramatically depending on the object's material and surface characteristics. For instance, </w:t>
      </w:r>
      <w:r w:rsidRPr="004579E1">
        <w:rPr>
          <w:b/>
          <w:bCs/>
        </w:rPr>
        <w:t>dark or matte surfaces may absorb IR signals</w:t>
      </w:r>
      <w:r w:rsidRPr="004579E1">
        <w:t>, leading to false readings or detection failure. In contrast, ultrasonic sensors are generally </w:t>
      </w:r>
      <w:r w:rsidRPr="004579E1">
        <w:rPr>
          <w:b/>
          <w:bCs/>
        </w:rPr>
        <w:t>agnostic to surface color or texture</w:t>
      </w:r>
      <w:r w:rsidRPr="004579E1">
        <w:t>, enabling more robust operation in real-world, unpredictable environments.</w:t>
      </w:r>
    </w:p>
    <w:p w14:paraId="47BE5A7B" w14:textId="0FE3799E" w:rsidR="004579E1" w:rsidRPr="004579E1" w:rsidRDefault="004579E1" w:rsidP="004579E1">
      <w:pPr>
        <w:rPr>
          <w:b/>
          <w:bCs/>
        </w:rPr>
      </w:pPr>
      <w:r w:rsidRPr="004579E1">
        <w:rPr>
          <w:b/>
          <w:bCs/>
        </w:rPr>
        <w:t>3. Environmental Versatility</w:t>
      </w:r>
    </w:p>
    <w:p w14:paraId="6CA204DC" w14:textId="77777777" w:rsidR="004579E1" w:rsidRPr="004579E1" w:rsidRDefault="004579E1" w:rsidP="004579E1">
      <w:r w:rsidRPr="004579E1">
        <w:t>In complex and dynamic environments—such as disaster areas, where smoke, dust, or debris may be present—IR sensors may struggle due to scattering or absorption of light. </w:t>
      </w:r>
      <w:r w:rsidRPr="004579E1">
        <w:rPr>
          <w:b/>
          <w:bCs/>
        </w:rPr>
        <w:t>Ultrasonic sensors maintain reliable performance in such conditions</w:t>
      </w:r>
      <w:r w:rsidRPr="004579E1">
        <w:t>, offering a better fit for our target scenarios.</w:t>
      </w:r>
    </w:p>
    <w:p w14:paraId="1EA16682" w14:textId="21929825" w:rsidR="004579E1" w:rsidRPr="004579E1" w:rsidRDefault="004579E1" w:rsidP="004579E1">
      <w:pPr>
        <w:rPr>
          <w:b/>
          <w:bCs/>
        </w:rPr>
      </w:pPr>
      <w:r w:rsidRPr="004579E1">
        <w:rPr>
          <w:b/>
          <w:bCs/>
        </w:rPr>
        <w:t> 4. Cost and Integration Simplicity</w:t>
      </w:r>
    </w:p>
    <w:p w14:paraId="30E642FF" w14:textId="77777777" w:rsidR="004579E1" w:rsidRPr="004579E1" w:rsidRDefault="004579E1" w:rsidP="004579E1">
      <w:r w:rsidRPr="004579E1">
        <w:t>Ultrasonic modules like the HC-SR04 are </w:t>
      </w:r>
      <w:r w:rsidRPr="004579E1">
        <w:rPr>
          <w:b/>
          <w:bCs/>
        </w:rPr>
        <w:t>affordable, easy to interface</w:t>
      </w:r>
      <w:r w:rsidRPr="004579E1">
        <w:t>, and well-supported by embedded platforms. Their </w:t>
      </w:r>
      <w:r w:rsidRPr="004579E1">
        <w:rPr>
          <w:b/>
          <w:bCs/>
        </w:rPr>
        <w:t>digital output and simple timing logic</w:t>
      </w:r>
      <w:r w:rsidRPr="004579E1">
        <w:t> make them ideal for real-time systems implemented in C++ on microcontroller or Linux-based platforms.</w:t>
      </w:r>
    </w:p>
    <w:p w14:paraId="5700710B" w14:textId="77777777" w:rsidR="004579E1" w:rsidRPr="004579E1" w:rsidRDefault="004579E1">
      <w:pPr>
        <w:rPr>
          <w:rFonts w:hint="eastAsia"/>
        </w:rPr>
      </w:pPr>
    </w:p>
    <w:sectPr w:rsidR="004579E1" w:rsidRPr="00457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C40FC"/>
    <w:multiLevelType w:val="multilevel"/>
    <w:tmpl w:val="6B42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AF13DB"/>
    <w:multiLevelType w:val="multilevel"/>
    <w:tmpl w:val="D806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250284">
    <w:abstractNumId w:val="0"/>
  </w:num>
  <w:num w:numId="2" w16cid:durableId="354380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E1"/>
    <w:rsid w:val="00050933"/>
    <w:rsid w:val="00076EBA"/>
    <w:rsid w:val="00216E62"/>
    <w:rsid w:val="00306A6A"/>
    <w:rsid w:val="004579E1"/>
    <w:rsid w:val="004815C8"/>
    <w:rsid w:val="00556708"/>
    <w:rsid w:val="00586D51"/>
    <w:rsid w:val="00D8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D5BE7"/>
  <w15:chartTrackingRefBased/>
  <w15:docId w15:val="{D60A6E0D-0607-7C4D-8BA7-E8E00431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79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9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9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9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79E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79E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79E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79E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79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7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7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79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79E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79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79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79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79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79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7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79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79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79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79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79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79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7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79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7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Zhaojie ZHU (student)</dc:creator>
  <cp:keywords/>
  <dc:description/>
  <cp:lastModifiedBy>Zhaojie ZHU (student)</cp:lastModifiedBy>
  <cp:revision>3</cp:revision>
  <dcterms:created xsi:type="dcterms:W3CDTF">2025-06-19T14:44:00Z</dcterms:created>
  <dcterms:modified xsi:type="dcterms:W3CDTF">2025-06-19T14:47:00Z</dcterms:modified>
</cp:coreProperties>
</file>