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48F45" w14:textId="4E53E19A" w:rsidR="00B1486D" w:rsidRPr="00364580" w:rsidRDefault="00364580" w:rsidP="00364580">
      <w:pPr>
        <w:spacing w:after="0"/>
        <w:jc w:val="center"/>
        <w:rPr>
          <w:rFonts w:ascii="Open Sans" w:hAnsi="Open Sans" w:cs="Open Sans"/>
          <w:b/>
          <w:bCs/>
        </w:rPr>
      </w:pPr>
      <w:r w:rsidRPr="00364580">
        <w:rPr>
          <w:rFonts w:ascii="Open Sans" w:hAnsi="Open Sans" w:cs="Open Sans"/>
          <w:b/>
          <w:bCs/>
        </w:rPr>
        <w:t xml:space="preserve">Pine Games </w:t>
      </w:r>
      <w:proofErr w:type="spellStart"/>
      <w:r w:rsidRPr="00364580">
        <w:rPr>
          <w:rFonts w:ascii="Open Sans" w:hAnsi="Open Sans" w:cs="Open Sans"/>
          <w:b/>
          <w:bCs/>
        </w:rPr>
        <w:t>Teknoloji</w:t>
      </w:r>
      <w:proofErr w:type="spellEnd"/>
      <w:r w:rsidRPr="00364580">
        <w:rPr>
          <w:rFonts w:ascii="Open Sans" w:hAnsi="Open Sans" w:cs="Open Sans"/>
          <w:b/>
          <w:bCs/>
        </w:rPr>
        <w:t xml:space="preserve"> </w:t>
      </w:r>
      <w:proofErr w:type="spellStart"/>
      <w:r w:rsidRPr="00364580">
        <w:rPr>
          <w:rFonts w:ascii="Open Sans" w:hAnsi="Open Sans" w:cs="Open Sans"/>
          <w:b/>
          <w:bCs/>
        </w:rPr>
        <w:t>Anonim</w:t>
      </w:r>
      <w:proofErr w:type="spellEnd"/>
      <w:r w:rsidRPr="00364580">
        <w:rPr>
          <w:rFonts w:ascii="Open Sans" w:hAnsi="Open Sans" w:cs="Open Sans"/>
          <w:b/>
          <w:bCs/>
        </w:rPr>
        <w:t xml:space="preserve"> </w:t>
      </w:r>
      <w:proofErr w:type="spellStart"/>
      <w:r w:rsidRPr="00364580">
        <w:rPr>
          <w:rFonts w:ascii="Open Sans" w:hAnsi="Open Sans" w:cs="Open Sans"/>
          <w:b/>
          <w:bCs/>
        </w:rPr>
        <w:t>Şirketi</w:t>
      </w:r>
      <w:proofErr w:type="spellEnd"/>
    </w:p>
    <w:p w14:paraId="1B0344FB" w14:textId="38083A4E" w:rsidR="00364580" w:rsidRPr="00364580" w:rsidRDefault="00364580" w:rsidP="00364580">
      <w:pPr>
        <w:autoSpaceDE w:val="0"/>
        <w:autoSpaceDN w:val="0"/>
        <w:adjustRightInd w:val="0"/>
        <w:spacing w:after="0" w:line="276" w:lineRule="auto"/>
        <w:jc w:val="center"/>
        <w:rPr>
          <w:rFonts w:ascii="Open Sans" w:hAnsi="Open Sans" w:cs="Open Sans"/>
          <w:b/>
          <w:bCs/>
        </w:rPr>
      </w:pPr>
      <w:proofErr w:type="spellStart"/>
      <w:r w:rsidRPr="00364580">
        <w:rPr>
          <w:rFonts w:ascii="Open Sans" w:hAnsi="Open Sans" w:cs="Open Sans"/>
          <w:b/>
          <w:bCs/>
        </w:rPr>
        <w:t>Kişisel</w:t>
      </w:r>
      <w:proofErr w:type="spellEnd"/>
      <w:r w:rsidRPr="00364580">
        <w:rPr>
          <w:rFonts w:ascii="Open Sans" w:hAnsi="Open Sans" w:cs="Open Sans"/>
          <w:b/>
          <w:bCs/>
        </w:rPr>
        <w:t xml:space="preserve"> </w:t>
      </w:r>
      <w:proofErr w:type="spellStart"/>
      <w:r w:rsidRPr="00364580">
        <w:rPr>
          <w:rFonts w:ascii="Open Sans" w:hAnsi="Open Sans" w:cs="Open Sans"/>
          <w:b/>
          <w:bCs/>
        </w:rPr>
        <w:t>Verilerin</w:t>
      </w:r>
      <w:proofErr w:type="spellEnd"/>
      <w:r w:rsidRPr="00364580">
        <w:rPr>
          <w:rFonts w:ascii="Open Sans" w:hAnsi="Open Sans" w:cs="Open Sans"/>
          <w:b/>
          <w:bCs/>
        </w:rPr>
        <w:t xml:space="preserve"> </w:t>
      </w:r>
      <w:proofErr w:type="spellStart"/>
      <w:r w:rsidRPr="00364580">
        <w:rPr>
          <w:rFonts w:ascii="Open Sans" w:hAnsi="Open Sans" w:cs="Open Sans"/>
          <w:b/>
          <w:bCs/>
        </w:rPr>
        <w:t>İşlenmesine</w:t>
      </w:r>
      <w:proofErr w:type="spellEnd"/>
      <w:r w:rsidRPr="00364580">
        <w:rPr>
          <w:rFonts w:ascii="Open Sans" w:hAnsi="Open Sans" w:cs="Open Sans"/>
          <w:b/>
          <w:bCs/>
        </w:rPr>
        <w:t xml:space="preserve"> </w:t>
      </w:r>
      <w:proofErr w:type="spellStart"/>
      <w:r w:rsidRPr="00364580">
        <w:rPr>
          <w:rFonts w:ascii="Open Sans" w:hAnsi="Open Sans" w:cs="Open Sans"/>
          <w:b/>
          <w:bCs/>
        </w:rPr>
        <w:t>İlişkin</w:t>
      </w:r>
      <w:proofErr w:type="spellEnd"/>
    </w:p>
    <w:p w14:paraId="272EA951" w14:textId="4E397922" w:rsidR="00364580" w:rsidRPr="00593BBC" w:rsidRDefault="00364580" w:rsidP="00593BBC">
      <w:pPr>
        <w:autoSpaceDE w:val="0"/>
        <w:autoSpaceDN w:val="0"/>
        <w:adjustRightInd w:val="0"/>
        <w:spacing w:line="276" w:lineRule="auto"/>
        <w:jc w:val="center"/>
        <w:rPr>
          <w:rFonts w:ascii="Open Sans" w:hAnsi="Open Sans" w:cs="Open Sans"/>
          <w:b/>
          <w:bCs/>
          <w:lang w:val="tr-TR"/>
        </w:rPr>
      </w:pPr>
      <w:r w:rsidRPr="00364580">
        <w:rPr>
          <w:rFonts w:ascii="Open Sans" w:hAnsi="Open Sans" w:cs="Open Sans"/>
          <w:b/>
          <w:bCs/>
          <w:lang w:val="tr-TR"/>
        </w:rPr>
        <w:t>Çalışan Adayı Aydınlatma Metni</w:t>
      </w:r>
    </w:p>
    <w:p w14:paraId="44F94F64" w14:textId="304B7002" w:rsidR="00364580" w:rsidRPr="00593BBC" w:rsidRDefault="00364580" w:rsidP="00593BBC">
      <w:pPr>
        <w:jc w:val="both"/>
        <w:rPr>
          <w:rFonts w:ascii="Open Sans" w:hAnsi="Open Sans" w:cs="Open Sans"/>
          <w:lang w:val="tr-TR"/>
        </w:rPr>
      </w:pPr>
      <w:r w:rsidRPr="00364580">
        <w:rPr>
          <w:rFonts w:ascii="Open Sans" w:hAnsi="Open Sans" w:cs="Open Sans"/>
          <w:lang w:val="tr-TR"/>
        </w:rPr>
        <w:t>6698 sayılı Kişisel Verilerin Korunması Kanunu (“</w:t>
      </w:r>
      <w:r w:rsidRPr="00364580">
        <w:rPr>
          <w:rFonts w:ascii="Open Sans" w:hAnsi="Open Sans" w:cs="Open Sans"/>
          <w:b/>
          <w:lang w:val="tr-TR"/>
        </w:rPr>
        <w:t>Kanun</w:t>
      </w:r>
      <w:r w:rsidRPr="00364580">
        <w:rPr>
          <w:rFonts w:ascii="Open Sans" w:hAnsi="Open Sans" w:cs="Open Sans"/>
          <w:lang w:val="tr-TR"/>
        </w:rPr>
        <w:t>”) uyarınca, kişisel verileriniz; veri sorumlusu olarak Pine Games Teknoloji Anonim Şirketi (“</w:t>
      </w:r>
      <w:r w:rsidRPr="00364580">
        <w:rPr>
          <w:rFonts w:ascii="Open Sans" w:hAnsi="Open Sans" w:cs="Open Sans"/>
          <w:b/>
          <w:lang w:val="tr-TR"/>
        </w:rPr>
        <w:t>Şirket</w:t>
      </w:r>
      <w:r w:rsidRPr="00364580">
        <w:rPr>
          <w:rFonts w:ascii="Open Sans" w:hAnsi="Open Sans" w:cs="Open Sans"/>
          <w:lang w:val="tr-TR"/>
        </w:rPr>
        <w:t xml:space="preserve">”) tarafından aşağıda açıklanan kapsamda işlenebilecektir.   </w:t>
      </w:r>
    </w:p>
    <w:p w14:paraId="04EE74F1" w14:textId="714A284F" w:rsidR="00364580" w:rsidRPr="00364580" w:rsidRDefault="00364580" w:rsidP="00364580">
      <w:pPr>
        <w:pStyle w:val="NormalWeb"/>
        <w:shd w:val="clear" w:color="auto" w:fill="FFFFFF"/>
        <w:spacing w:before="0" w:beforeAutospacing="0" w:after="0" w:afterAutospacing="0" w:line="276" w:lineRule="auto"/>
        <w:jc w:val="both"/>
        <w:textAlignment w:val="baseline"/>
        <w:rPr>
          <w:rStyle w:val="Strong"/>
          <w:rFonts w:ascii="Open Sans" w:hAnsi="Open Sans" w:cs="Open Sans"/>
          <w:color w:val="000000"/>
          <w:sz w:val="22"/>
          <w:szCs w:val="22"/>
          <w:u w:val="single"/>
          <w:bdr w:val="none" w:sz="0" w:space="0" w:color="auto" w:frame="1"/>
        </w:rPr>
      </w:pPr>
      <w:r w:rsidRPr="00364580">
        <w:rPr>
          <w:rStyle w:val="Strong"/>
          <w:rFonts w:ascii="Open Sans" w:hAnsi="Open Sans" w:cs="Open Sans"/>
          <w:color w:val="000000"/>
          <w:sz w:val="22"/>
          <w:szCs w:val="22"/>
          <w:u w:val="single"/>
          <w:bdr w:val="none" w:sz="0" w:space="0" w:color="auto" w:frame="1"/>
        </w:rPr>
        <w:t xml:space="preserve">Kişisel Verilerin Hangi Amaçla İşleneceği ve Hukuki Sebebi </w:t>
      </w:r>
    </w:p>
    <w:p w14:paraId="62E0B423" w14:textId="5143059A" w:rsidR="00364580" w:rsidRPr="00593BBC" w:rsidRDefault="00364580" w:rsidP="00593BBC">
      <w:pPr>
        <w:pStyle w:val="NormalWeb"/>
        <w:shd w:val="clear" w:color="auto" w:fill="FFFFFF"/>
        <w:spacing w:before="0" w:beforeAutospacing="0" w:after="240" w:afterAutospacing="0" w:line="276" w:lineRule="auto"/>
        <w:jc w:val="both"/>
        <w:textAlignment w:val="baseline"/>
        <w:rPr>
          <w:rStyle w:val="CommentTextChar"/>
          <w:rFonts w:ascii="Open Sans" w:eastAsia="Times New Roman" w:hAnsi="Open Sans" w:cs="Open Sans"/>
          <w:color w:val="000000"/>
          <w:sz w:val="22"/>
          <w:szCs w:val="22"/>
          <w:bdr w:val="none" w:sz="0" w:space="0" w:color="auto" w:frame="1"/>
        </w:rPr>
      </w:pPr>
      <w:r w:rsidRPr="00364580">
        <w:rPr>
          <w:rStyle w:val="Strong"/>
          <w:rFonts w:ascii="Open Sans" w:hAnsi="Open Sans" w:cs="Open Sans"/>
          <w:b w:val="0"/>
          <w:bCs w:val="0"/>
          <w:color w:val="000000"/>
          <w:sz w:val="22"/>
          <w:szCs w:val="22"/>
          <w:bdr w:val="none" w:sz="0" w:space="0" w:color="auto" w:frame="1"/>
        </w:rPr>
        <w:t>Toplanan kişisel verileriniz, aşağıda yer verilen amaçlarla (“</w:t>
      </w:r>
      <w:r w:rsidRPr="00364580">
        <w:rPr>
          <w:rStyle w:val="Strong"/>
          <w:rFonts w:ascii="Open Sans" w:hAnsi="Open Sans" w:cs="Open Sans"/>
          <w:color w:val="000000"/>
          <w:sz w:val="22"/>
          <w:szCs w:val="22"/>
          <w:bdr w:val="none" w:sz="0" w:space="0" w:color="auto" w:frame="1"/>
        </w:rPr>
        <w:t>Amaçlar</w:t>
      </w:r>
      <w:r w:rsidRPr="00364580">
        <w:rPr>
          <w:rStyle w:val="Strong"/>
          <w:rFonts w:ascii="Open Sans" w:hAnsi="Open Sans" w:cs="Open Sans"/>
          <w:b w:val="0"/>
          <w:bCs w:val="0"/>
          <w:color w:val="000000"/>
          <w:sz w:val="22"/>
          <w:szCs w:val="22"/>
          <w:bdr w:val="none" w:sz="0" w:space="0" w:color="auto" w:frame="1"/>
        </w:rPr>
        <w:t>”)</w:t>
      </w:r>
      <w:r w:rsidRPr="00364580">
        <w:rPr>
          <w:rStyle w:val="Strong"/>
          <w:rFonts w:ascii="Open Sans" w:hAnsi="Open Sans" w:cs="Open Sans"/>
          <w:color w:val="000000"/>
          <w:sz w:val="22"/>
          <w:szCs w:val="22"/>
          <w:bdr w:val="none" w:sz="0" w:space="0" w:color="auto" w:frame="1"/>
        </w:rPr>
        <w:t xml:space="preserve"> </w:t>
      </w:r>
      <w:r w:rsidRPr="00364580">
        <w:rPr>
          <w:rStyle w:val="Strong"/>
          <w:rFonts w:ascii="Open Sans" w:hAnsi="Open Sans" w:cs="Open Sans"/>
          <w:b w:val="0"/>
          <w:bCs w:val="0"/>
          <w:color w:val="000000"/>
          <w:sz w:val="22"/>
          <w:szCs w:val="22"/>
          <w:bdr w:val="none" w:sz="0" w:space="0" w:color="auto" w:frame="1"/>
        </w:rPr>
        <w:t xml:space="preserve">Kanun’un 5. ve 6. maddelerinde belirtilen kişisel veri işleme şartları ve amaçları dahilinde işlenebilecektir. </w:t>
      </w:r>
    </w:p>
    <w:p w14:paraId="33ADFC22" w14:textId="77777777" w:rsidR="00364580" w:rsidRPr="00364580" w:rsidRDefault="00364580" w:rsidP="00364580">
      <w:pPr>
        <w:pStyle w:val="NormalWeb"/>
        <w:shd w:val="clear" w:color="auto" w:fill="FFFFFF"/>
        <w:spacing w:before="0" w:beforeAutospacing="0" w:after="0" w:afterAutospacing="0" w:line="276" w:lineRule="auto"/>
        <w:jc w:val="both"/>
        <w:textAlignment w:val="baseline"/>
        <w:rPr>
          <w:rFonts w:ascii="Open Sans" w:hAnsi="Open Sans" w:cs="Open Sans"/>
          <w:b/>
          <w:bCs/>
          <w:i/>
          <w:iCs/>
          <w:sz w:val="22"/>
          <w:szCs w:val="22"/>
        </w:rPr>
      </w:pPr>
      <w:r w:rsidRPr="00364580">
        <w:rPr>
          <w:rFonts w:ascii="Open Sans" w:hAnsi="Open Sans" w:cs="Open Sans"/>
          <w:b/>
          <w:bCs/>
          <w:i/>
          <w:iCs/>
          <w:sz w:val="22"/>
          <w:szCs w:val="22"/>
        </w:rPr>
        <w:t>Bir sözleşmenin kurulması veya ifasıyla doğrudan doğruya ilgili olması kaydıyla, sözleşmenin taraflarına ait kişisel verilerin işlenmesinin gerekli olması hukuki sebebine dayalı olarak;</w:t>
      </w:r>
    </w:p>
    <w:p w14:paraId="22858DFF" w14:textId="743DF5A3" w:rsidR="00364580" w:rsidRPr="00593BBC" w:rsidRDefault="00364580" w:rsidP="00364580">
      <w:pPr>
        <w:pStyle w:val="NormalWeb"/>
        <w:numPr>
          <w:ilvl w:val="0"/>
          <w:numId w:val="1"/>
        </w:numPr>
        <w:shd w:val="clear" w:color="auto" w:fill="FFFFFF"/>
        <w:spacing w:before="0" w:beforeAutospacing="0" w:after="0" w:afterAutospacing="0" w:line="276" w:lineRule="auto"/>
        <w:jc w:val="both"/>
        <w:textAlignment w:val="baseline"/>
        <w:rPr>
          <w:rFonts w:ascii="Open Sans" w:hAnsi="Open Sans" w:cs="Open Sans"/>
          <w:b/>
          <w:bCs/>
          <w:sz w:val="22"/>
          <w:szCs w:val="22"/>
        </w:rPr>
      </w:pPr>
      <w:r w:rsidRPr="00364580">
        <w:rPr>
          <w:rFonts w:ascii="Open Sans" w:hAnsi="Open Sans" w:cs="Open Sans"/>
          <w:sz w:val="22"/>
          <w:szCs w:val="22"/>
        </w:rPr>
        <w:t xml:space="preserve">Şirketimize yapmış olduğunuz iş başvurusunun alınması, talebinizin ve ilgili pozisyona uygunluğunuzun değerlendirilmesi ve sonuçlandırılması kapsamında gerekli süreçlerin yürütülmesi amacıyla </w:t>
      </w:r>
      <w:r w:rsidRPr="00364580">
        <w:rPr>
          <w:rFonts w:ascii="Open Sans" w:hAnsi="Open Sans" w:cs="Open Sans"/>
          <w:sz w:val="22"/>
          <w:szCs w:val="22"/>
          <w:u w:val="single"/>
        </w:rPr>
        <w:t>kimlik, iletişim ve mesleki deneyim verileriniz</w:t>
      </w:r>
      <w:r w:rsidRPr="00364580">
        <w:rPr>
          <w:rFonts w:ascii="Open Sans" w:hAnsi="Open Sans" w:cs="Open Sans"/>
          <w:sz w:val="22"/>
          <w:szCs w:val="22"/>
        </w:rPr>
        <w:t>.</w:t>
      </w:r>
    </w:p>
    <w:p w14:paraId="78A53026" w14:textId="77777777" w:rsidR="00364580" w:rsidRPr="00364580" w:rsidRDefault="00364580" w:rsidP="00364580">
      <w:pPr>
        <w:shd w:val="clear" w:color="auto" w:fill="FFFFFF"/>
        <w:spacing w:after="0" w:line="276" w:lineRule="auto"/>
        <w:jc w:val="both"/>
        <w:rPr>
          <w:rFonts w:ascii="Open Sans" w:eastAsia="Times New Roman" w:hAnsi="Open Sans" w:cs="Open Sans"/>
          <w:b/>
          <w:bCs/>
          <w:i/>
          <w:iCs/>
          <w:lang w:val="tr-TR" w:eastAsia="tr-TR"/>
        </w:rPr>
      </w:pPr>
      <w:r w:rsidRPr="00364580">
        <w:rPr>
          <w:rFonts w:ascii="Open Sans" w:eastAsia="Times New Roman" w:hAnsi="Open Sans" w:cs="Open Sans"/>
          <w:b/>
          <w:bCs/>
          <w:i/>
          <w:iCs/>
          <w:lang w:val="tr-TR" w:eastAsia="tr-TR"/>
        </w:rPr>
        <w:t>Kanunlarca açıkça öngörülmesi ve veri sorumlusunun hukuki yükümlülüğünü yerine getirebilmesi için zorunlu olması hukuki sebebine dayalı olarak;</w:t>
      </w:r>
    </w:p>
    <w:p w14:paraId="74350AB4" w14:textId="77777777" w:rsidR="00364580" w:rsidRPr="00364580" w:rsidRDefault="00364580" w:rsidP="00364580">
      <w:pPr>
        <w:pStyle w:val="NormalWeb"/>
        <w:numPr>
          <w:ilvl w:val="0"/>
          <w:numId w:val="1"/>
        </w:numPr>
        <w:shd w:val="clear" w:color="auto" w:fill="FFFFFF"/>
        <w:spacing w:before="0" w:beforeAutospacing="0" w:after="0" w:afterAutospacing="0" w:line="276" w:lineRule="auto"/>
        <w:jc w:val="both"/>
        <w:textAlignment w:val="baseline"/>
        <w:rPr>
          <w:rFonts w:ascii="Open Sans" w:hAnsi="Open Sans" w:cs="Open Sans"/>
          <w:sz w:val="22"/>
          <w:szCs w:val="22"/>
        </w:rPr>
      </w:pPr>
      <w:r w:rsidRPr="00364580">
        <w:rPr>
          <w:rFonts w:ascii="Open Sans" w:hAnsi="Open Sans" w:cs="Open Sans"/>
          <w:sz w:val="22"/>
          <w:szCs w:val="22"/>
        </w:rPr>
        <w:t xml:space="preserve">Resmi kurum taleplerinin yerine getirilmesi amacıyla </w:t>
      </w:r>
      <w:r w:rsidRPr="00364580">
        <w:rPr>
          <w:rFonts w:ascii="Open Sans" w:hAnsi="Open Sans" w:cs="Open Sans"/>
          <w:sz w:val="22"/>
          <w:szCs w:val="22"/>
          <w:u w:val="single"/>
        </w:rPr>
        <w:t>kimlik, iletişim ve mesleki deneyim verileriniz</w:t>
      </w:r>
      <w:r w:rsidRPr="00364580">
        <w:rPr>
          <w:rFonts w:ascii="Open Sans" w:hAnsi="Open Sans" w:cs="Open Sans"/>
          <w:sz w:val="22"/>
          <w:szCs w:val="22"/>
        </w:rPr>
        <w:t xml:space="preserve">, </w:t>
      </w:r>
    </w:p>
    <w:p w14:paraId="31E8809F" w14:textId="77777777" w:rsidR="00364580" w:rsidRPr="00364580" w:rsidRDefault="00364580" w:rsidP="00364580">
      <w:pPr>
        <w:pStyle w:val="NormalWeb"/>
        <w:numPr>
          <w:ilvl w:val="0"/>
          <w:numId w:val="1"/>
        </w:numPr>
        <w:shd w:val="clear" w:color="auto" w:fill="FFFFFF"/>
        <w:spacing w:before="0" w:beforeAutospacing="0" w:after="0" w:afterAutospacing="0" w:line="276" w:lineRule="auto"/>
        <w:jc w:val="both"/>
        <w:textAlignment w:val="baseline"/>
        <w:rPr>
          <w:rFonts w:ascii="Open Sans" w:hAnsi="Open Sans" w:cs="Open Sans"/>
          <w:sz w:val="22"/>
          <w:szCs w:val="22"/>
        </w:rPr>
      </w:pPr>
      <w:r w:rsidRPr="00364580">
        <w:rPr>
          <w:rFonts w:ascii="Open Sans" w:hAnsi="Open Sans" w:cs="Open Sans"/>
          <w:sz w:val="22"/>
          <w:szCs w:val="22"/>
        </w:rPr>
        <w:t xml:space="preserve">Yetkili kuruluşlara mevzuattan kaynaklı bilgi verilmesi amacıyla </w:t>
      </w:r>
      <w:r w:rsidRPr="00364580">
        <w:rPr>
          <w:rFonts w:ascii="Open Sans" w:hAnsi="Open Sans" w:cs="Open Sans"/>
          <w:sz w:val="22"/>
          <w:szCs w:val="22"/>
          <w:u w:val="single"/>
        </w:rPr>
        <w:t>kimlik, iletişim ve mesleki deneyim verileriniz</w:t>
      </w:r>
      <w:r w:rsidRPr="00364580">
        <w:rPr>
          <w:rFonts w:ascii="Open Sans" w:hAnsi="Open Sans" w:cs="Open Sans"/>
          <w:sz w:val="22"/>
          <w:szCs w:val="22"/>
        </w:rPr>
        <w:t>,</w:t>
      </w:r>
    </w:p>
    <w:p w14:paraId="3F9B1686" w14:textId="77777777" w:rsidR="00364580" w:rsidRPr="00364580" w:rsidRDefault="00364580" w:rsidP="00364580">
      <w:pPr>
        <w:pStyle w:val="NormalWeb"/>
        <w:numPr>
          <w:ilvl w:val="0"/>
          <w:numId w:val="1"/>
        </w:numPr>
        <w:shd w:val="clear" w:color="auto" w:fill="FFFFFF"/>
        <w:spacing w:before="0" w:beforeAutospacing="0" w:after="0" w:afterAutospacing="0" w:line="276" w:lineRule="auto"/>
        <w:jc w:val="both"/>
        <w:textAlignment w:val="baseline"/>
        <w:rPr>
          <w:rFonts w:ascii="Open Sans" w:hAnsi="Open Sans" w:cs="Open Sans"/>
          <w:sz w:val="22"/>
          <w:szCs w:val="22"/>
        </w:rPr>
      </w:pPr>
      <w:r w:rsidRPr="00364580">
        <w:rPr>
          <w:rFonts w:ascii="Open Sans" w:hAnsi="Open Sans" w:cs="Open Sans"/>
          <w:sz w:val="22"/>
          <w:szCs w:val="22"/>
        </w:rPr>
        <w:t xml:space="preserve">Mevzuatta öngörülen saklama yükümlülüklerine uygunluğun sağlanması amacıyla </w:t>
      </w:r>
      <w:r w:rsidRPr="00364580">
        <w:rPr>
          <w:rFonts w:ascii="Open Sans" w:hAnsi="Open Sans" w:cs="Open Sans"/>
          <w:sz w:val="22"/>
          <w:szCs w:val="22"/>
          <w:u w:val="single"/>
        </w:rPr>
        <w:t>kimlik, iletişim ve mesleki deneyim verileriniz</w:t>
      </w:r>
      <w:r w:rsidRPr="00364580">
        <w:rPr>
          <w:rFonts w:ascii="Open Sans" w:hAnsi="Open Sans" w:cs="Open Sans"/>
          <w:sz w:val="22"/>
          <w:szCs w:val="22"/>
        </w:rPr>
        <w:t>,</w:t>
      </w:r>
    </w:p>
    <w:p w14:paraId="3284A677" w14:textId="1A6DD0A8" w:rsidR="00364580" w:rsidRPr="00593BBC" w:rsidRDefault="00364580" w:rsidP="00364580">
      <w:pPr>
        <w:pStyle w:val="NormalWeb"/>
        <w:numPr>
          <w:ilvl w:val="0"/>
          <w:numId w:val="1"/>
        </w:numPr>
        <w:shd w:val="clear" w:color="auto" w:fill="FFFFFF"/>
        <w:spacing w:before="0" w:beforeAutospacing="0" w:after="0" w:afterAutospacing="0" w:line="276" w:lineRule="auto"/>
        <w:jc w:val="both"/>
        <w:textAlignment w:val="baseline"/>
        <w:rPr>
          <w:rFonts w:ascii="Open Sans" w:hAnsi="Open Sans" w:cs="Open Sans"/>
          <w:sz w:val="22"/>
          <w:szCs w:val="22"/>
        </w:rPr>
      </w:pPr>
      <w:r w:rsidRPr="00364580">
        <w:rPr>
          <w:rFonts w:ascii="Open Sans" w:hAnsi="Open Sans" w:cs="Open Sans"/>
          <w:sz w:val="22"/>
          <w:szCs w:val="22"/>
        </w:rPr>
        <w:t xml:space="preserve">İlgili kişi başvurularının mevzuata uygun olarak yanıtlanması ve gerekli işlemlerin gerçekleştirilmesi amacıyla </w:t>
      </w:r>
      <w:r w:rsidRPr="00364580">
        <w:rPr>
          <w:rFonts w:ascii="Open Sans" w:hAnsi="Open Sans" w:cs="Open Sans"/>
          <w:sz w:val="22"/>
          <w:szCs w:val="22"/>
          <w:u w:val="single"/>
        </w:rPr>
        <w:t>kimlik, iletişim ve mesleki deneyim verileriniz</w:t>
      </w:r>
      <w:r w:rsidRPr="00364580">
        <w:rPr>
          <w:rFonts w:ascii="Open Sans" w:hAnsi="Open Sans" w:cs="Open Sans"/>
          <w:sz w:val="22"/>
          <w:szCs w:val="22"/>
        </w:rPr>
        <w:t>.</w:t>
      </w:r>
    </w:p>
    <w:p w14:paraId="25F2F128" w14:textId="77777777" w:rsidR="00364580" w:rsidRPr="00364580" w:rsidRDefault="00364580" w:rsidP="00364580">
      <w:pPr>
        <w:pStyle w:val="NormalWeb"/>
        <w:shd w:val="clear" w:color="auto" w:fill="FFFFFF"/>
        <w:spacing w:before="0" w:beforeAutospacing="0" w:after="0" w:afterAutospacing="0" w:line="276" w:lineRule="auto"/>
        <w:jc w:val="both"/>
        <w:textAlignment w:val="baseline"/>
        <w:rPr>
          <w:rFonts w:ascii="Open Sans" w:hAnsi="Open Sans" w:cs="Open Sans"/>
          <w:b/>
          <w:bCs/>
          <w:i/>
          <w:iCs/>
          <w:sz w:val="22"/>
          <w:szCs w:val="22"/>
        </w:rPr>
      </w:pPr>
      <w:r w:rsidRPr="00364580">
        <w:rPr>
          <w:rFonts w:ascii="Open Sans" w:hAnsi="Open Sans" w:cs="Open Sans"/>
          <w:b/>
          <w:bCs/>
          <w:i/>
          <w:iCs/>
          <w:sz w:val="22"/>
          <w:szCs w:val="22"/>
        </w:rPr>
        <w:t>İlgili kişinin temel hak ve özgürlüklerine zarar vermemek kaydıyla, veri sorumlusunun meşru menfaatleri için veri işlenmesinin zorunlu olması hukuki sebebine dayalı olarak;</w:t>
      </w:r>
    </w:p>
    <w:p w14:paraId="741A61C5" w14:textId="77777777" w:rsidR="00364580" w:rsidRPr="00364580" w:rsidRDefault="00364580" w:rsidP="00364580">
      <w:pPr>
        <w:pStyle w:val="NormalWeb"/>
        <w:numPr>
          <w:ilvl w:val="0"/>
          <w:numId w:val="2"/>
        </w:numPr>
        <w:shd w:val="clear" w:color="auto" w:fill="FFFFFF"/>
        <w:spacing w:before="0" w:beforeAutospacing="0" w:after="0" w:afterAutospacing="0" w:line="276" w:lineRule="auto"/>
        <w:jc w:val="both"/>
        <w:textAlignment w:val="baseline"/>
        <w:rPr>
          <w:rStyle w:val="Strong"/>
          <w:rFonts w:ascii="Open Sans" w:hAnsi="Open Sans" w:cs="Open Sans"/>
          <w:b w:val="0"/>
          <w:color w:val="000000"/>
          <w:sz w:val="22"/>
          <w:szCs w:val="22"/>
          <w:bdr w:val="none" w:sz="0" w:space="0" w:color="auto" w:frame="1"/>
        </w:rPr>
      </w:pPr>
      <w:r w:rsidRPr="00364580">
        <w:rPr>
          <w:rStyle w:val="Strong"/>
          <w:rFonts w:ascii="Open Sans" w:hAnsi="Open Sans" w:cs="Open Sans"/>
          <w:b w:val="0"/>
          <w:bCs w:val="0"/>
          <w:color w:val="000000"/>
          <w:sz w:val="22"/>
          <w:szCs w:val="22"/>
          <w:bdr w:val="none" w:sz="0" w:space="0" w:color="auto" w:frame="1"/>
        </w:rPr>
        <w:t>Şirketimize yapmış olduğunuz iş başvurunuzun alınması, talebinizin ve ilgili pozisyona uygunluğunuzun değerlendirilmesi ve sonuçlandırılması kapsamında gerekli süreçlerin yürütülmesi</w:t>
      </w:r>
      <w:r w:rsidRPr="00364580">
        <w:rPr>
          <w:rStyle w:val="Strong"/>
          <w:rFonts w:ascii="Open Sans" w:hAnsi="Open Sans" w:cs="Open Sans"/>
          <w:color w:val="000000"/>
          <w:sz w:val="22"/>
          <w:szCs w:val="22"/>
          <w:bdr w:val="none" w:sz="0" w:space="0" w:color="auto" w:frame="1"/>
        </w:rPr>
        <w:t xml:space="preserve"> </w:t>
      </w:r>
      <w:r w:rsidRPr="00364580">
        <w:rPr>
          <w:rFonts w:ascii="Open Sans" w:hAnsi="Open Sans" w:cs="Open Sans"/>
          <w:sz w:val="22"/>
          <w:szCs w:val="22"/>
        </w:rPr>
        <w:t xml:space="preserve">amacıyla </w:t>
      </w:r>
      <w:r w:rsidRPr="00364580">
        <w:rPr>
          <w:rFonts w:ascii="Open Sans" w:hAnsi="Open Sans" w:cs="Open Sans"/>
          <w:sz w:val="22"/>
          <w:szCs w:val="22"/>
          <w:u w:val="single"/>
        </w:rPr>
        <w:t>kimlik, iletişim ve mesleki deneyim verileriniz</w:t>
      </w:r>
      <w:r w:rsidRPr="00364580">
        <w:rPr>
          <w:rFonts w:ascii="Open Sans" w:hAnsi="Open Sans" w:cs="Open Sans"/>
          <w:sz w:val="22"/>
          <w:szCs w:val="22"/>
        </w:rPr>
        <w:t>,</w:t>
      </w:r>
    </w:p>
    <w:p w14:paraId="4B126CDD" w14:textId="2166F0B7" w:rsidR="00364580" w:rsidRPr="00593BBC" w:rsidRDefault="00364580" w:rsidP="00593BBC">
      <w:pPr>
        <w:pStyle w:val="NormalWeb"/>
        <w:numPr>
          <w:ilvl w:val="0"/>
          <w:numId w:val="2"/>
        </w:numPr>
        <w:shd w:val="clear" w:color="auto" w:fill="FFFFFF"/>
        <w:spacing w:before="0" w:beforeAutospacing="0" w:after="0" w:afterAutospacing="0" w:line="276" w:lineRule="auto"/>
        <w:jc w:val="both"/>
        <w:textAlignment w:val="baseline"/>
        <w:rPr>
          <w:rFonts w:ascii="Open Sans" w:hAnsi="Open Sans" w:cs="Open Sans"/>
          <w:b/>
          <w:bCs/>
          <w:sz w:val="22"/>
          <w:szCs w:val="22"/>
        </w:rPr>
      </w:pPr>
      <w:r w:rsidRPr="00364580">
        <w:rPr>
          <w:rFonts w:ascii="Open Sans" w:hAnsi="Open Sans" w:cs="Open Sans"/>
          <w:color w:val="000000"/>
          <w:sz w:val="22"/>
          <w:szCs w:val="22"/>
        </w:rPr>
        <w:t xml:space="preserve">Şirketimiz insan kaynakları politikaları çerçevesinde işe alım süreçlerinin yürütülmesi </w:t>
      </w:r>
      <w:r w:rsidRPr="00364580">
        <w:rPr>
          <w:rFonts w:ascii="Open Sans" w:hAnsi="Open Sans" w:cs="Open Sans"/>
          <w:sz w:val="22"/>
          <w:szCs w:val="22"/>
        </w:rPr>
        <w:t xml:space="preserve">amacıyla </w:t>
      </w:r>
      <w:r w:rsidRPr="00364580">
        <w:rPr>
          <w:rFonts w:ascii="Open Sans" w:hAnsi="Open Sans" w:cs="Open Sans"/>
          <w:sz w:val="22"/>
          <w:szCs w:val="22"/>
          <w:u w:val="single"/>
        </w:rPr>
        <w:t>kimlik, iletişim ve mesleki deneyim verileriniz</w:t>
      </w:r>
      <w:r w:rsidRPr="00364580">
        <w:rPr>
          <w:rFonts w:ascii="Open Sans" w:hAnsi="Open Sans" w:cs="Open Sans"/>
          <w:color w:val="000000"/>
          <w:sz w:val="22"/>
          <w:szCs w:val="22"/>
        </w:rPr>
        <w:t xml:space="preserve"> işlenebilecektir. </w:t>
      </w:r>
    </w:p>
    <w:p w14:paraId="1CE72477" w14:textId="77777777" w:rsidR="00364580" w:rsidRPr="00364580" w:rsidRDefault="00364580" w:rsidP="00364580">
      <w:pPr>
        <w:spacing w:after="0" w:line="276" w:lineRule="auto"/>
        <w:jc w:val="both"/>
        <w:textAlignment w:val="baseline"/>
        <w:rPr>
          <w:rFonts w:ascii="Open Sans" w:hAnsi="Open Sans" w:cs="Open Sans"/>
          <w:b/>
          <w:bCs/>
          <w:i/>
          <w:iCs/>
          <w:lang w:val="tr-TR"/>
        </w:rPr>
      </w:pPr>
      <w:r w:rsidRPr="00364580">
        <w:rPr>
          <w:rFonts w:ascii="Open Sans" w:hAnsi="Open Sans" w:cs="Open Sans"/>
          <w:b/>
          <w:bCs/>
          <w:i/>
          <w:iCs/>
          <w:lang w:val="tr-TR"/>
        </w:rPr>
        <w:t>Açık rızanızın varlığı halinde; </w:t>
      </w:r>
    </w:p>
    <w:p w14:paraId="353BA6DA" w14:textId="67BC3833" w:rsidR="00364580" w:rsidRPr="00593BBC" w:rsidRDefault="00364580" w:rsidP="00593BBC">
      <w:pPr>
        <w:pStyle w:val="ListParagraph"/>
        <w:numPr>
          <w:ilvl w:val="0"/>
          <w:numId w:val="3"/>
        </w:numPr>
        <w:spacing w:after="240" w:line="276" w:lineRule="auto"/>
        <w:jc w:val="both"/>
        <w:rPr>
          <w:rStyle w:val="CommentTextChar"/>
          <w:rFonts w:ascii="Open Sans" w:eastAsia="Times New Roman" w:hAnsi="Open Sans" w:cs="Open Sans"/>
          <w:color w:val="000000"/>
          <w:sz w:val="22"/>
          <w:szCs w:val="22"/>
          <w:bdr w:val="none" w:sz="0" w:space="0" w:color="auto" w:frame="1"/>
          <w:lang w:val="tr-TR" w:eastAsia="tr-TR"/>
        </w:rPr>
      </w:pPr>
      <w:r w:rsidRPr="00364580">
        <w:rPr>
          <w:rStyle w:val="Strong"/>
          <w:rFonts w:ascii="Open Sans" w:eastAsia="Times New Roman" w:hAnsi="Open Sans" w:cs="Open Sans"/>
          <w:b w:val="0"/>
          <w:bCs w:val="0"/>
          <w:color w:val="000000"/>
          <w:bdr w:val="none" w:sz="0" w:space="0" w:color="auto" w:frame="1"/>
          <w:lang w:val="tr-TR" w:eastAsia="tr-TR"/>
        </w:rPr>
        <w:t xml:space="preserve">Ceza mahkumiyeti ve güvenlik tedbirlerine ilişkin verilerinizin ve engellilik bilgileriniz dolayısıyla sağlık verilerinizin Şirketimize yapmış olduğunuz iş başvurunuzun alınması, talebinizin ve ilgili pozisyona uygunluğunuzun </w:t>
      </w:r>
      <w:r w:rsidRPr="00364580">
        <w:rPr>
          <w:rStyle w:val="Strong"/>
          <w:rFonts w:ascii="Open Sans" w:eastAsia="Times New Roman" w:hAnsi="Open Sans" w:cs="Open Sans"/>
          <w:b w:val="0"/>
          <w:bCs w:val="0"/>
          <w:color w:val="000000"/>
          <w:bdr w:val="none" w:sz="0" w:space="0" w:color="auto" w:frame="1"/>
          <w:lang w:val="tr-TR" w:eastAsia="tr-TR"/>
        </w:rPr>
        <w:lastRenderedPageBreak/>
        <w:t>değerlendirilmesi ve sonuçlandırılması kapsamında gerekli süreçlerin yürütülmesi amacıyla işlenmesi.</w:t>
      </w:r>
    </w:p>
    <w:p w14:paraId="027ED4FA" w14:textId="308F4357" w:rsidR="00364580" w:rsidRPr="00364580" w:rsidRDefault="00364580" w:rsidP="00364580">
      <w:pPr>
        <w:pStyle w:val="NormalWeb"/>
        <w:shd w:val="clear" w:color="auto" w:fill="FFFFFF"/>
        <w:spacing w:before="0" w:beforeAutospacing="0" w:after="0" w:afterAutospacing="0" w:line="276" w:lineRule="auto"/>
        <w:jc w:val="both"/>
        <w:textAlignment w:val="baseline"/>
        <w:rPr>
          <w:rStyle w:val="Strong"/>
          <w:rFonts w:ascii="Open Sans" w:hAnsi="Open Sans" w:cs="Open Sans"/>
          <w:color w:val="000000"/>
          <w:sz w:val="22"/>
          <w:szCs w:val="22"/>
          <w:u w:val="single"/>
          <w:bdr w:val="none" w:sz="0" w:space="0" w:color="auto" w:frame="1"/>
        </w:rPr>
      </w:pPr>
      <w:r w:rsidRPr="00364580">
        <w:rPr>
          <w:rStyle w:val="Strong"/>
          <w:rFonts w:ascii="Open Sans" w:hAnsi="Open Sans" w:cs="Open Sans"/>
          <w:color w:val="000000"/>
          <w:sz w:val="22"/>
          <w:szCs w:val="22"/>
          <w:u w:val="single"/>
          <w:bdr w:val="none" w:sz="0" w:space="0" w:color="auto" w:frame="1"/>
        </w:rPr>
        <w:t>İşlenen Kişisel Verilerin Kimlere ve Hangi Amaçla Aktarılabileceği</w:t>
      </w:r>
    </w:p>
    <w:p w14:paraId="5BF2172F" w14:textId="6927E66E" w:rsidR="00364580" w:rsidRPr="00364580" w:rsidRDefault="00364580" w:rsidP="00364580">
      <w:pPr>
        <w:shd w:val="clear" w:color="auto" w:fill="FFFFFF"/>
        <w:spacing w:line="276" w:lineRule="auto"/>
        <w:jc w:val="both"/>
        <w:rPr>
          <w:rFonts w:ascii="Open Sans" w:hAnsi="Open Sans" w:cs="Open Sans"/>
          <w:lang w:val="tr-TR" w:eastAsia="tr-TR"/>
        </w:rPr>
      </w:pPr>
      <w:r w:rsidRPr="00364580">
        <w:rPr>
          <w:rFonts w:ascii="Open Sans" w:hAnsi="Open Sans" w:cs="Open Sans"/>
          <w:lang w:val="tr-TR" w:eastAsia="tr-TR"/>
        </w:rPr>
        <w:t>Toplanan kişisel verileriniz;</w:t>
      </w:r>
      <w:r w:rsidRPr="00364580">
        <w:rPr>
          <w:rStyle w:val="Strong"/>
          <w:rFonts w:ascii="Open Sans" w:hAnsi="Open Sans" w:cs="Open Sans"/>
          <w:color w:val="000000"/>
          <w:bdr w:val="none" w:sz="0" w:space="0" w:color="auto" w:frame="1"/>
          <w:lang w:val="tr-TR"/>
        </w:rPr>
        <w:t xml:space="preserve"> </w:t>
      </w:r>
      <w:r w:rsidRPr="00364580">
        <w:rPr>
          <w:rStyle w:val="Strong"/>
          <w:rFonts w:ascii="Open Sans" w:hAnsi="Open Sans" w:cs="Open Sans"/>
          <w:b w:val="0"/>
          <w:bCs w:val="0"/>
          <w:color w:val="000000"/>
          <w:bdr w:val="none" w:sz="0" w:space="0" w:color="auto" w:frame="1"/>
          <w:lang w:val="tr-TR"/>
        </w:rPr>
        <w:t xml:space="preserve">yukarıda belirtilen </w:t>
      </w:r>
      <w:proofErr w:type="spellStart"/>
      <w:r w:rsidRPr="00364580">
        <w:rPr>
          <w:rStyle w:val="Strong"/>
          <w:rFonts w:ascii="Open Sans" w:hAnsi="Open Sans" w:cs="Open Sans"/>
          <w:b w:val="0"/>
          <w:bCs w:val="0"/>
          <w:color w:val="000000"/>
          <w:bdr w:val="none" w:sz="0" w:space="0" w:color="auto" w:frame="1"/>
          <w:lang w:val="tr-TR"/>
        </w:rPr>
        <w:t>Amaçlar’ın</w:t>
      </w:r>
      <w:proofErr w:type="spellEnd"/>
      <w:r w:rsidRPr="00364580">
        <w:rPr>
          <w:rStyle w:val="Strong"/>
          <w:rFonts w:ascii="Open Sans" w:hAnsi="Open Sans" w:cs="Open Sans"/>
          <w:b w:val="0"/>
          <w:bCs w:val="0"/>
          <w:color w:val="000000"/>
          <w:bdr w:val="none" w:sz="0" w:space="0" w:color="auto" w:frame="1"/>
          <w:lang w:val="tr-TR"/>
        </w:rPr>
        <w:t xml:space="preserve"> yerine getirilmesi kapsamında; </w:t>
      </w:r>
      <w:bookmarkStart w:id="0" w:name="_Hlk57664601"/>
      <w:r w:rsidRPr="00364580">
        <w:rPr>
          <w:rStyle w:val="Strong"/>
          <w:rFonts w:ascii="Open Sans" w:hAnsi="Open Sans" w:cs="Open Sans"/>
          <w:b w:val="0"/>
          <w:bCs w:val="0"/>
          <w:color w:val="000000"/>
          <w:bdr w:val="none" w:sz="0" w:space="0" w:color="auto" w:frame="1"/>
          <w:lang w:val="tr-TR"/>
        </w:rPr>
        <w:t>meşru menfaatimiz kapsamında iş o</w:t>
      </w:r>
      <w:r w:rsidRPr="00364580">
        <w:rPr>
          <w:rFonts w:ascii="Open Sans" w:hAnsi="Open Sans" w:cs="Open Sans"/>
          <w:lang w:val="tr-TR" w:eastAsia="tr-TR"/>
        </w:rPr>
        <w:t>rtaklarımıza</w:t>
      </w:r>
      <w:bookmarkStart w:id="1" w:name="_Hlk57664586"/>
      <w:bookmarkEnd w:id="0"/>
      <w:r w:rsidRPr="00364580">
        <w:rPr>
          <w:rFonts w:ascii="Open Sans" w:hAnsi="Open Sans" w:cs="Open Sans"/>
          <w:lang w:val="tr-TR" w:eastAsia="tr-TR"/>
        </w:rPr>
        <w:t xml:space="preserve"> </w:t>
      </w:r>
      <w:bookmarkEnd w:id="1"/>
      <w:r w:rsidRPr="00364580">
        <w:rPr>
          <w:rFonts w:ascii="Open Sans" w:hAnsi="Open Sans" w:cs="Open Sans"/>
          <w:lang w:val="tr-TR" w:eastAsia="tr-TR"/>
        </w:rPr>
        <w:t xml:space="preserve">ve hizmet aldığımız tedarikçilerimize, kanunlarda açıkça öngörülmesi ve hukuki yükümlülüklerimizin yerine getirilmesi kapsamında kanunen yetkili kamu kurumları ve kanunen yetkili özel kişilere, </w:t>
      </w:r>
      <w:bookmarkStart w:id="2" w:name="_Hlk57664467"/>
      <w:r w:rsidRPr="00364580">
        <w:rPr>
          <w:rFonts w:ascii="Open Sans" w:hAnsi="Open Sans" w:cs="Open Sans"/>
          <w:lang w:val="tr-TR" w:eastAsia="tr-TR"/>
        </w:rPr>
        <w:t xml:space="preserve">açık rızanızın bulunması halinde </w:t>
      </w:r>
      <w:bookmarkEnd w:id="2"/>
      <w:r w:rsidRPr="00364580">
        <w:rPr>
          <w:rFonts w:ascii="Open Sans" w:hAnsi="Open Sans" w:cs="Open Sans"/>
          <w:lang w:val="tr-TR" w:eastAsia="tr-TR"/>
        </w:rPr>
        <w:t>kimlik, iletişim ve mesleki deneyim verileriniz Şirketimize yapmış olduğunuz iş başvurunuzun alınması, talebinizin ve ilgili pozisyona uygunluğunuzun değerlendirilmesi ve sonuçlandırılması kapsamında gerekli süreçlerin yürütülmesi amacıyla yurt dışında mukim hissedarımız</w:t>
      </w:r>
      <w:r w:rsidR="002759BB">
        <w:rPr>
          <w:rFonts w:ascii="Open Sans" w:hAnsi="Open Sans" w:cs="Open Sans"/>
          <w:lang w:val="tr-TR" w:eastAsia="tr-TR"/>
        </w:rPr>
        <w:t xml:space="preserve"> Pine Games </w:t>
      </w:r>
      <w:proofErr w:type="spellStart"/>
      <w:r w:rsidR="002759BB">
        <w:rPr>
          <w:rFonts w:ascii="Open Sans" w:hAnsi="Open Sans" w:cs="Open Sans"/>
          <w:lang w:val="tr-TR" w:eastAsia="tr-TR"/>
        </w:rPr>
        <w:t>Inc</w:t>
      </w:r>
      <w:proofErr w:type="spellEnd"/>
      <w:r w:rsidR="0073064F">
        <w:rPr>
          <w:rFonts w:ascii="Open Sans" w:hAnsi="Open Sans" w:cs="Open Sans"/>
          <w:lang w:val="tr-TR" w:eastAsia="tr-TR"/>
        </w:rPr>
        <w:t>.</w:t>
      </w:r>
      <w:r w:rsidR="000D17A0">
        <w:rPr>
          <w:rFonts w:ascii="Open Sans" w:hAnsi="Open Sans" w:cs="Open Sans"/>
          <w:lang w:val="tr-TR" w:eastAsia="tr-TR"/>
        </w:rPr>
        <w:t xml:space="preserve"> </w:t>
      </w:r>
      <w:proofErr w:type="gramStart"/>
      <w:r w:rsidR="000D17A0">
        <w:rPr>
          <w:rFonts w:ascii="Open Sans" w:hAnsi="Open Sans" w:cs="Open Sans"/>
          <w:lang w:val="tr-TR" w:eastAsia="tr-TR"/>
        </w:rPr>
        <w:t>ve</w:t>
      </w:r>
      <w:proofErr w:type="gramEnd"/>
      <w:r w:rsidR="000D17A0">
        <w:rPr>
          <w:rFonts w:ascii="Open Sans" w:hAnsi="Open Sans" w:cs="Open Sans"/>
          <w:lang w:val="tr-TR" w:eastAsia="tr-TR"/>
        </w:rPr>
        <w:t xml:space="preserve"> </w:t>
      </w:r>
      <w:r w:rsidR="00FD3AD8" w:rsidRPr="00364580">
        <w:rPr>
          <w:rFonts w:ascii="Open Sans" w:hAnsi="Open Sans" w:cs="Open Sans"/>
          <w:lang w:val="tr-TR" w:eastAsia="tr-TR"/>
        </w:rPr>
        <w:t>yurt dışında mukim</w:t>
      </w:r>
      <w:r w:rsidR="00FD3AD8">
        <w:rPr>
          <w:rFonts w:ascii="Open Sans" w:hAnsi="Open Sans" w:cs="Open Sans"/>
          <w:lang w:val="tr-TR" w:eastAsia="tr-TR"/>
        </w:rPr>
        <w:t xml:space="preserve"> </w:t>
      </w:r>
      <w:proofErr w:type="spellStart"/>
      <w:r w:rsidR="00FD3AD8">
        <w:rPr>
          <w:rFonts w:ascii="Open Sans" w:hAnsi="Open Sans" w:cs="Open Sans"/>
          <w:lang w:val="tr-TR" w:eastAsia="tr-TR"/>
        </w:rPr>
        <w:t>Lever</w:t>
      </w:r>
      <w:proofErr w:type="spellEnd"/>
      <w:r w:rsidR="00FD3AD8">
        <w:rPr>
          <w:rFonts w:ascii="Open Sans" w:hAnsi="Open Sans" w:cs="Open Sans"/>
          <w:lang w:val="tr-TR" w:eastAsia="tr-TR"/>
        </w:rPr>
        <w:t xml:space="preserve">, </w:t>
      </w:r>
      <w:proofErr w:type="spellStart"/>
      <w:r w:rsidR="00FD3AD8">
        <w:rPr>
          <w:rFonts w:ascii="Open Sans" w:hAnsi="Open Sans" w:cs="Open Sans"/>
          <w:lang w:val="tr-TR" w:eastAsia="tr-TR"/>
        </w:rPr>
        <w:t>Inc</w:t>
      </w:r>
      <w:proofErr w:type="spellEnd"/>
      <w:r w:rsidR="00FD3AD8">
        <w:rPr>
          <w:rFonts w:ascii="Open Sans" w:hAnsi="Open Sans" w:cs="Open Sans"/>
          <w:lang w:val="tr-TR" w:eastAsia="tr-TR"/>
        </w:rPr>
        <w:t>.</w:t>
      </w:r>
      <w:r w:rsidR="0073064F">
        <w:rPr>
          <w:rFonts w:ascii="Open Sans" w:hAnsi="Open Sans" w:cs="Open Sans"/>
          <w:lang w:val="tr-TR" w:eastAsia="tr-TR"/>
        </w:rPr>
        <w:t xml:space="preserve"> </w:t>
      </w:r>
      <w:proofErr w:type="gramStart"/>
      <w:r w:rsidR="0073064F">
        <w:rPr>
          <w:rFonts w:ascii="Open Sans" w:hAnsi="Open Sans" w:cs="Open Sans"/>
          <w:lang w:val="tr-TR" w:eastAsia="tr-TR"/>
        </w:rPr>
        <w:t>şirketine</w:t>
      </w:r>
      <w:proofErr w:type="gramEnd"/>
      <w:r w:rsidRPr="00364580">
        <w:rPr>
          <w:rFonts w:ascii="Open Sans" w:hAnsi="Open Sans" w:cs="Open Sans"/>
          <w:lang w:val="tr-TR" w:eastAsia="tr-TR"/>
        </w:rPr>
        <w:t xml:space="preserve">, Kanun’un 5. maddesinde düzenlenen veri işleme şartları kapsamında Kanun’un 8. ve 9. maddelerinde belirtilen kişisel verilerin aktarılmasına ilişkin kurallara uygun olarak aktarılabilecektir. </w:t>
      </w:r>
    </w:p>
    <w:p w14:paraId="71703F16" w14:textId="77777777" w:rsidR="00364580" w:rsidRPr="00364580" w:rsidRDefault="00364580" w:rsidP="00364580">
      <w:pPr>
        <w:pStyle w:val="NormalWeb"/>
        <w:shd w:val="clear" w:color="auto" w:fill="FFFFFF"/>
        <w:spacing w:before="0" w:beforeAutospacing="0" w:after="0" w:afterAutospacing="0" w:line="276" w:lineRule="auto"/>
        <w:jc w:val="both"/>
        <w:textAlignment w:val="baseline"/>
        <w:rPr>
          <w:rStyle w:val="Strong"/>
          <w:rFonts w:ascii="Open Sans" w:hAnsi="Open Sans" w:cs="Open Sans"/>
          <w:color w:val="000000"/>
          <w:sz w:val="22"/>
          <w:szCs w:val="22"/>
          <w:u w:val="single"/>
          <w:bdr w:val="none" w:sz="0" w:space="0" w:color="auto" w:frame="1"/>
        </w:rPr>
      </w:pPr>
      <w:r w:rsidRPr="00364580">
        <w:rPr>
          <w:rStyle w:val="Strong"/>
          <w:rFonts w:ascii="Open Sans" w:hAnsi="Open Sans" w:cs="Open Sans"/>
          <w:color w:val="000000"/>
          <w:sz w:val="22"/>
          <w:szCs w:val="22"/>
          <w:u w:val="single"/>
          <w:bdr w:val="none" w:sz="0" w:space="0" w:color="auto" w:frame="1"/>
        </w:rPr>
        <w:t xml:space="preserve">Kişisel Veri Toplamanın Yöntemi </w:t>
      </w:r>
    </w:p>
    <w:p w14:paraId="4AB5F0E1" w14:textId="69877F56" w:rsidR="00364580" w:rsidRPr="00364580" w:rsidRDefault="00364580" w:rsidP="00364580">
      <w:pPr>
        <w:shd w:val="clear" w:color="auto" w:fill="FFFFFF"/>
        <w:spacing w:line="276" w:lineRule="auto"/>
        <w:jc w:val="both"/>
        <w:rPr>
          <w:rFonts w:ascii="Open Sans" w:hAnsi="Open Sans" w:cs="Open Sans"/>
          <w:lang w:val="tr-TR"/>
        </w:rPr>
      </w:pPr>
      <w:r w:rsidRPr="00364580">
        <w:rPr>
          <w:rFonts w:ascii="Open Sans" w:hAnsi="Open Sans" w:cs="Open Sans"/>
          <w:lang w:val="tr-TR"/>
        </w:rPr>
        <w:t xml:space="preserve">Kişisel verileriniz, Şirketimiz tarafından yukarıda yer verilen </w:t>
      </w:r>
      <w:proofErr w:type="spellStart"/>
      <w:r w:rsidRPr="00364580">
        <w:rPr>
          <w:rFonts w:ascii="Open Sans" w:hAnsi="Open Sans" w:cs="Open Sans"/>
          <w:lang w:val="tr-TR"/>
        </w:rPr>
        <w:t>Amaçlar’ın</w:t>
      </w:r>
      <w:proofErr w:type="spellEnd"/>
      <w:r w:rsidRPr="00364580">
        <w:rPr>
          <w:rFonts w:ascii="Open Sans" w:hAnsi="Open Sans" w:cs="Open Sans"/>
          <w:lang w:val="tr-TR"/>
        </w:rPr>
        <w:t xml:space="preserve"> yerine getirilmesi kapsamında </w:t>
      </w:r>
      <w:r w:rsidR="00301929">
        <w:rPr>
          <w:rFonts w:ascii="Open Sans" w:hAnsi="Open Sans" w:cs="Open Sans"/>
          <w:lang w:val="tr-TR"/>
        </w:rPr>
        <w:t>f</w:t>
      </w:r>
      <w:r w:rsidRPr="00364580">
        <w:rPr>
          <w:rFonts w:ascii="Open Sans" w:hAnsi="Open Sans" w:cs="Open Sans"/>
          <w:lang w:val="tr-TR"/>
        </w:rPr>
        <w:t xml:space="preserve">iziki ortamda gerçekleştirilecek olan mülakatlar ve matbu formlar ve elektronik ortamda e-posta, telefon, Şirket içi sistemler ve kariyer portalları vasıtasıyla toplanmaktadır. </w:t>
      </w:r>
    </w:p>
    <w:p w14:paraId="40E6B8E3" w14:textId="77777777" w:rsidR="00364580" w:rsidRPr="00364580" w:rsidRDefault="00364580" w:rsidP="00364580">
      <w:pPr>
        <w:pStyle w:val="NormalWeb"/>
        <w:shd w:val="clear" w:color="auto" w:fill="FFFFFF"/>
        <w:spacing w:before="0" w:beforeAutospacing="0" w:after="0" w:afterAutospacing="0" w:line="276" w:lineRule="auto"/>
        <w:jc w:val="both"/>
        <w:textAlignment w:val="baseline"/>
        <w:rPr>
          <w:rStyle w:val="Strong"/>
          <w:rFonts w:ascii="Open Sans" w:hAnsi="Open Sans" w:cs="Open Sans"/>
          <w:color w:val="000000"/>
          <w:sz w:val="22"/>
          <w:szCs w:val="22"/>
          <w:u w:val="single"/>
          <w:bdr w:val="none" w:sz="0" w:space="0" w:color="auto" w:frame="1"/>
        </w:rPr>
      </w:pPr>
      <w:r w:rsidRPr="00364580">
        <w:rPr>
          <w:rStyle w:val="Strong"/>
          <w:rFonts w:ascii="Open Sans" w:hAnsi="Open Sans" w:cs="Open Sans"/>
          <w:color w:val="000000"/>
          <w:sz w:val="22"/>
          <w:szCs w:val="22"/>
          <w:u w:val="single"/>
          <w:bdr w:val="none" w:sz="0" w:space="0" w:color="auto" w:frame="1"/>
        </w:rPr>
        <w:t>İlgili Kişinin Kanun’un 11. Maddesinde Sayılan Hakları</w:t>
      </w:r>
    </w:p>
    <w:p w14:paraId="6E4FAB70" w14:textId="77777777" w:rsidR="00364580" w:rsidRPr="00364580" w:rsidRDefault="00364580" w:rsidP="00364580">
      <w:pPr>
        <w:pStyle w:val="NormalWeb"/>
        <w:shd w:val="clear" w:color="auto" w:fill="FFFFFF"/>
        <w:spacing w:before="0" w:beforeAutospacing="0" w:after="0" w:afterAutospacing="0" w:line="276" w:lineRule="auto"/>
        <w:jc w:val="both"/>
        <w:textAlignment w:val="baseline"/>
        <w:rPr>
          <w:rStyle w:val="Strong"/>
          <w:rFonts w:ascii="Open Sans" w:hAnsi="Open Sans" w:cs="Open Sans"/>
          <w:b w:val="0"/>
          <w:bCs w:val="0"/>
          <w:color w:val="000000"/>
          <w:sz w:val="22"/>
          <w:szCs w:val="22"/>
          <w:bdr w:val="none" w:sz="0" w:space="0" w:color="auto" w:frame="1"/>
        </w:rPr>
      </w:pPr>
      <w:r w:rsidRPr="00364580">
        <w:rPr>
          <w:rStyle w:val="Strong"/>
          <w:rFonts w:ascii="Open Sans" w:hAnsi="Open Sans" w:cs="Open Sans"/>
          <w:color w:val="000000"/>
          <w:sz w:val="22"/>
          <w:szCs w:val="22"/>
          <w:bdr w:val="none" w:sz="0" w:space="0" w:color="auto" w:frame="1"/>
        </w:rPr>
        <w:t>Kişisel verileriniz ile ilgili olarak Kanun’un 11. maddesi uyarınca aşağıdaki haklara sahip olduğunuzu bildiririz:</w:t>
      </w:r>
    </w:p>
    <w:p w14:paraId="0170D2C4" w14:textId="77777777" w:rsidR="00364580" w:rsidRPr="00364580" w:rsidRDefault="00364580" w:rsidP="00364580">
      <w:pPr>
        <w:pStyle w:val="ListParagraph"/>
        <w:numPr>
          <w:ilvl w:val="0"/>
          <w:numId w:val="4"/>
        </w:numPr>
        <w:spacing w:line="276" w:lineRule="auto"/>
        <w:ind w:left="709" w:hanging="425"/>
        <w:contextualSpacing/>
        <w:jc w:val="both"/>
        <w:rPr>
          <w:rFonts w:ascii="Open Sans" w:hAnsi="Open Sans" w:cs="Open Sans"/>
          <w:lang w:val="tr-TR"/>
        </w:rPr>
      </w:pPr>
      <w:r w:rsidRPr="00364580">
        <w:rPr>
          <w:rFonts w:ascii="Open Sans" w:hAnsi="Open Sans" w:cs="Open Sans"/>
          <w:lang w:val="tr-TR"/>
        </w:rPr>
        <w:t>Kişisel verilerinizin işlenip işlenmediğini öğrenme,</w:t>
      </w:r>
    </w:p>
    <w:p w14:paraId="60524C0B" w14:textId="77777777" w:rsidR="00364580" w:rsidRPr="00364580" w:rsidRDefault="00364580" w:rsidP="00364580">
      <w:pPr>
        <w:pStyle w:val="ListParagraph"/>
        <w:numPr>
          <w:ilvl w:val="0"/>
          <w:numId w:val="4"/>
        </w:numPr>
        <w:spacing w:line="276" w:lineRule="auto"/>
        <w:ind w:left="709" w:hanging="425"/>
        <w:contextualSpacing/>
        <w:jc w:val="both"/>
        <w:rPr>
          <w:rFonts w:ascii="Open Sans" w:hAnsi="Open Sans" w:cs="Open Sans"/>
          <w:lang w:val="tr-TR"/>
        </w:rPr>
      </w:pPr>
      <w:r w:rsidRPr="00364580">
        <w:rPr>
          <w:rFonts w:ascii="Open Sans" w:hAnsi="Open Sans" w:cs="Open Sans"/>
          <w:lang w:val="tr-TR"/>
        </w:rPr>
        <w:t>Kişisel verileriniz işlenmişse buna ilişkin bilgi talep etme,</w:t>
      </w:r>
    </w:p>
    <w:p w14:paraId="503C2D98" w14:textId="77777777" w:rsidR="00364580" w:rsidRPr="00364580" w:rsidRDefault="00364580" w:rsidP="00364580">
      <w:pPr>
        <w:pStyle w:val="ListParagraph"/>
        <w:numPr>
          <w:ilvl w:val="0"/>
          <w:numId w:val="4"/>
        </w:numPr>
        <w:spacing w:line="276" w:lineRule="auto"/>
        <w:ind w:left="709" w:hanging="425"/>
        <w:contextualSpacing/>
        <w:jc w:val="both"/>
        <w:rPr>
          <w:rFonts w:ascii="Open Sans" w:hAnsi="Open Sans" w:cs="Open Sans"/>
          <w:lang w:val="tr-TR"/>
        </w:rPr>
      </w:pPr>
      <w:r w:rsidRPr="00364580">
        <w:rPr>
          <w:rFonts w:ascii="Open Sans" w:hAnsi="Open Sans" w:cs="Open Sans"/>
          <w:lang w:val="tr-TR"/>
        </w:rPr>
        <w:t>Kişisel verilerinizin işlenme amacını ve bunların amacına uygun kullanılıp kullanılmadığını öğrenme,</w:t>
      </w:r>
    </w:p>
    <w:p w14:paraId="2FADFF3B" w14:textId="77777777" w:rsidR="00364580" w:rsidRPr="00364580" w:rsidRDefault="00364580" w:rsidP="00364580">
      <w:pPr>
        <w:pStyle w:val="ListParagraph"/>
        <w:numPr>
          <w:ilvl w:val="0"/>
          <w:numId w:val="4"/>
        </w:numPr>
        <w:spacing w:line="276" w:lineRule="auto"/>
        <w:ind w:left="709" w:hanging="425"/>
        <w:contextualSpacing/>
        <w:jc w:val="both"/>
        <w:rPr>
          <w:rFonts w:ascii="Open Sans" w:hAnsi="Open Sans" w:cs="Open Sans"/>
          <w:lang w:val="tr-TR"/>
        </w:rPr>
      </w:pPr>
      <w:r w:rsidRPr="00364580">
        <w:rPr>
          <w:rFonts w:ascii="Open Sans" w:hAnsi="Open Sans" w:cs="Open Sans"/>
          <w:lang w:val="tr-TR"/>
        </w:rPr>
        <w:t>Yurt içinde veya yurt dışında kişisel verilerinizin aktarıldığı üçüncü kişileri bilme,</w:t>
      </w:r>
    </w:p>
    <w:p w14:paraId="41253A33" w14:textId="77777777" w:rsidR="00364580" w:rsidRPr="00364580" w:rsidRDefault="00364580" w:rsidP="00364580">
      <w:pPr>
        <w:pStyle w:val="ListParagraph"/>
        <w:numPr>
          <w:ilvl w:val="0"/>
          <w:numId w:val="4"/>
        </w:numPr>
        <w:spacing w:line="276" w:lineRule="auto"/>
        <w:ind w:left="709" w:hanging="425"/>
        <w:contextualSpacing/>
        <w:jc w:val="both"/>
        <w:rPr>
          <w:rFonts w:ascii="Open Sans" w:hAnsi="Open Sans" w:cs="Open Sans"/>
          <w:lang w:val="tr-TR"/>
        </w:rPr>
      </w:pPr>
      <w:r w:rsidRPr="00364580">
        <w:rPr>
          <w:rFonts w:ascii="Open Sans" w:hAnsi="Open Sans" w:cs="Open Sans"/>
          <w:lang w:val="tr-TR"/>
        </w:rPr>
        <w:t>Kişisel verilerinizin eksik veya yanlış işlenmiş olması hâlinde bunların düzeltilmesini isteme ve bu kapsamda yapılan işlemin kişisel verilerinizin aktarıldığı üçüncü kişilere bildirilmesini isteme,</w:t>
      </w:r>
    </w:p>
    <w:p w14:paraId="4C36801B" w14:textId="77777777" w:rsidR="00364580" w:rsidRPr="00364580" w:rsidRDefault="00364580" w:rsidP="00364580">
      <w:pPr>
        <w:pStyle w:val="ListParagraph"/>
        <w:numPr>
          <w:ilvl w:val="0"/>
          <w:numId w:val="4"/>
        </w:numPr>
        <w:spacing w:line="276" w:lineRule="auto"/>
        <w:ind w:left="709" w:hanging="425"/>
        <w:contextualSpacing/>
        <w:jc w:val="both"/>
        <w:rPr>
          <w:rFonts w:ascii="Open Sans" w:hAnsi="Open Sans" w:cs="Open Sans"/>
          <w:lang w:val="tr-TR"/>
        </w:rPr>
      </w:pPr>
      <w:r w:rsidRPr="00364580">
        <w:rPr>
          <w:rFonts w:ascii="Open Sans" w:hAnsi="Open Sans" w:cs="Open Sans"/>
          <w:color w:val="000000"/>
          <w:lang w:val="tr-TR"/>
        </w:rPr>
        <w:t>Kanun</w:t>
      </w:r>
      <w:r w:rsidRPr="00364580">
        <w:rPr>
          <w:rFonts w:ascii="Open Sans" w:hAnsi="Open Sans" w:cs="Open Sans"/>
          <w:lang w:val="tr-TR"/>
        </w:rPr>
        <w:t xml:space="preserve"> ve ilgili diğer kanun hükümlerine uygun olarak işlenmiş olmasına rağmen, işlenmesini gerektiren sebeplerin ortadan kalkması hâlinde kişisel verilerinizin silinmesini veya yok edilmesini isteme ve bu kapsamda yapılan işlemin kişisel verilerinizin aktarıldığı üçüncü kişilere bildirilmesini isteme, </w:t>
      </w:r>
    </w:p>
    <w:p w14:paraId="61DD73E2" w14:textId="77777777" w:rsidR="00364580" w:rsidRPr="00364580" w:rsidRDefault="00364580" w:rsidP="00364580">
      <w:pPr>
        <w:pStyle w:val="ListParagraph"/>
        <w:numPr>
          <w:ilvl w:val="0"/>
          <w:numId w:val="4"/>
        </w:numPr>
        <w:spacing w:line="276" w:lineRule="auto"/>
        <w:ind w:left="709" w:hanging="425"/>
        <w:contextualSpacing/>
        <w:jc w:val="both"/>
        <w:rPr>
          <w:rFonts w:ascii="Open Sans" w:hAnsi="Open Sans" w:cs="Open Sans"/>
          <w:lang w:val="tr-TR"/>
        </w:rPr>
      </w:pPr>
      <w:r w:rsidRPr="00364580">
        <w:rPr>
          <w:rFonts w:ascii="Open Sans" w:hAnsi="Open Sans" w:cs="Open Sans"/>
          <w:lang w:val="tr-TR"/>
        </w:rPr>
        <w:t>İşlenen verilerin münhasıran otomatik sistemler vasıtasıyla analiz edilmesi suretiyle aleyhinize bir sonucun ortaya çıkmasına itiraz etme,</w:t>
      </w:r>
    </w:p>
    <w:p w14:paraId="0DD18170" w14:textId="7630B35D" w:rsidR="00364580" w:rsidRPr="00593BBC" w:rsidRDefault="00364580" w:rsidP="00364580">
      <w:pPr>
        <w:pStyle w:val="ListParagraph"/>
        <w:numPr>
          <w:ilvl w:val="0"/>
          <w:numId w:val="4"/>
        </w:numPr>
        <w:spacing w:line="276" w:lineRule="auto"/>
        <w:ind w:left="709" w:hanging="425"/>
        <w:contextualSpacing/>
        <w:jc w:val="both"/>
        <w:rPr>
          <w:rFonts w:ascii="Open Sans" w:hAnsi="Open Sans" w:cs="Open Sans"/>
          <w:lang w:val="tr-TR"/>
        </w:rPr>
      </w:pPr>
      <w:r w:rsidRPr="00364580">
        <w:rPr>
          <w:rFonts w:ascii="Open Sans" w:hAnsi="Open Sans" w:cs="Open Sans"/>
          <w:lang w:val="tr-TR"/>
        </w:rPr>
        <w:t>Kişisel verilerinizin kanuna aykırı olarak işlenmesi sebebiyle zarara uğramanız hâlinde zararın giderilmesini talep etme.</w:t>
      </w:r>
    </w:p>
    <w:p w14:paraId="395F6E5E" w14:textId="028E72E2" w:rsidR="00364580" w:rsidRPr="00364580" w:rsidRDefault="00364580" w:rsidP="00364580">
      <w:pPr>
        <w:spacing w:line="276" w:lineRule="auto"/>
        <w:contextualSpacing/>
        <w:jc w:val="both"/>
        <w:rPr>
          <w:rFonts w:ascii="Open Sans" w:eastAsiaTheme="minorEastAsia" w:hAnsi="Open Sans" w:cs="Open Sans"/>
          <w:lang w:val="tr-TR"/>
        </w:rPr>
      </w:pPr>
      <w:r w:rsidRPr="00364580">
        <w:rPr>
          <w:rFonts w:ascii="Open Sans" w:eastAsiaTheme="minorEastAsia" w:hAnsi="Open Sans" w:cs="Open Sans"/>
          <w:lang w:val="tr-TR"/>
        </w:rPr>
        <w:lastRenderedPageBreak/>
        <w:t>Yukarıda yer alan haklarınıza yönelik taleplerinizi</w:t>
      </w:r>
      <w:r w:rsidR="00C4570A">
        <w:rPr>
          <w:rFonts w:ascii="Open Sans" w:eastAsiaTheme="minorEastAsia" w:hAnsi="Open Sans" w:cs="Open Sans"/>
          <w:lang w:val="tr-TR"/>
        </w:rPr>
        <w:t>, internet sitemi</w:t>
      </w:r>
      <w:r w:rsidR="00C12062">
        <w:rPr>
          <w:rFonts w:ascii="Open Sans" w:eastAsiaTheme="minorEastAsia" w:hAnsi="Open Sans" w:cs="Open Sans"/>
          <w:lang w:val="tr-TR"/>
        </w:rPr>
        <w:t xml:space="preserve">zde yer alan </w:t>
      </w:r>
      <w:r w:rsidR="00C12062" w:rsidRPr="005922B7">
        <w:rPr>
          <w:rFonts w:ascii="Open Sans" w:eastAsiaTheme="minorEastAsia" w:hAnsi="Open Sans" w:cs="Open Sans"/>
          <w:b/>
          <w:bCs/>
          <w:u w:val="single"/>
          <w:lang w:val="tr-TR"/>
        </w:rPr>
        <w:t>başvuru formunu</w:t>
      </w:r>
      <w:r w:rsidR="00C12062" w:rsidRPr="00C4577D">
        <w:rPr>
          <w:rFonts w:ascii="Open Sans" w:eastAsiaTheme="minorEastAsia" w:hAnsi="Open Sans" w:cs="Open Sans"/>
          <w:b/>
          <w:bCs/>
          <w:lang w:val="tr-TR"/>
        </w:rPr>
        <w:t xml:space="preserve"> </w:t>
      </w:r>
      <w:r w:rsidR="00C12062">
        <w:rPr>
          <w:rFonts w:ascii="Open Sans" w:eastAsiaTheme="minorEastAsia" w:hAnsi="Open Sans" w:cs="Open Sans"/>
          <w:lang w:val="tr-TR"/>
        </w:rPr>
        <w:t xml:space="preserve">doldurup yazılı olarak </w:t>
      </w:r>
      <w:r w:rsidR="005601FF">
        <w:rPr>
          <w:rFonts w:ascii="Open Sans" w:eastAsiaTheme="minorEastAsia" w:hAnsi="Open Sans" w:cs="Open Sans"/>
          <w:lang w:val="tr-TR"/>
        </w:rPr>
        <w:t xml:space="preserve">formda </w:t>
      </w:r>
      <w:r w:rsidR="00605676" w:rsidRPr="00605676">
        <w:rPr>
          <w:rFonts w:ascii="Open Sans" w:eastAsiaTheme="minorEastAsia" w:hAnsi="Open Sans" w:cs="Open Sans"/>
          <w:lang w:val="tr-TR"/>
        </w:rPr>
        <w:t>belirtilen adrese elden teslimat, posta veya kargo ya da noter kanalıyla, güvenli elektronik imza ve mobil imza ile kayıtlı elektronik posta (KEP) adresimize veya tarafımıza daha önce bildirdiğiniz ve sistemimizde kayıtlı olan elektronik posta adresiniz</w:t>
      </w:r>
      <w:r w:rsidR="00C4577D">
        <w:rPr>
          <w:rFonts w:ascii="Open Sans" w:eastAsiaTheme="minorEastAsia" w:hAnsi="Open Sans" w:cs="Open Sans"/>
          <w:lang w:val="tr-TR"/>
        </w:rPr>
        <w:t xml:space="preserve"> </w:t>
      </w:r>
      <w:r w:rsidR="00605676" w:rsidRPr="00605676">
        <w:rPr>
          <w:rFonts w:ascii="Open Sans" w:eastAsiaTheme="minorEastAsia" w:hAnsi="Open Sans" w:cs="Open Sans"/>
          <w:lang w:val="tr-TR"/>
        </w:rPr>
        <w:t>üzerinden </w:t>
      </w:r>
      <w:r w:rsidR="00605676">
        <w:rPr>
          <w:rFonts w:ascii="Open Sans" w:eastAsiaTheme="minorEastAsia" w:hAnsi="Open Sans" w:cs="Open Sans"/>
          <w:lang w:val="tr-TR"/>
        </w:rPr>
        <w:t>info@pinegames.com</w:t>
      </w:r>
      <w:r w:rsidR="00605676" w:rsidRPr="00605676">
        <w:rPr>
          <w:rFonts w:ascii="Open Sans" w:eastAsiaTheme="minorEastAsia" w:hAnsi="Open Sans" w:cs="Open Sans"/>
          <w:lang w:val="tr-TR"/>
        </w:rPr>
        <w:t xml:space="preserve"> e-posta </w:t>
      </w:r>
      <w:r w:rsidR="0008093A">
        <w:rPr>
          <w:rFonts w:ascii="Open Sans" w:eastAsiaTheme="minorEastAsia" w:hAnsi="Open Sans" w:cs="Open Sans"/>
          <w:lang w:val="tr-TR"/>
        </w:rPr>
        <w:t>iletilmesi</w:t>
      </w:r>
      <w:r w:rsidR="00605676" w:rsidRPr="00605676">
        <w:rPr>
          <w:rFonts w:ascii="Open Sans" w:eastAsiaTheme="minorEastAsia" w:hAnsi="Open Sans" w:cs="Open Sans"/>
          <w:lang w:val="tr-TR"/>
        </w:rPr>
        <w:t xml:space="preserve"> aracılılığıyla başvurmak suretiyle Şirketimize iletebilirsiniz</w:t>
      </w:r>
      <w:r w:rsidR="00BE3A0C">
        <w:rPr>
          <w:rFonts w:ascii="Open Sans" w:eastAsiaTheme="minorEastAsia" w:hAnsi="Open Sans" w:cs="Open Sans"/>
          <w:lang w:val="tr-TR"/>
        </w:rPr>
        <w:t xml:space="preserve">. Şirketimize </w:t>
      </w:r>
      <w:r w:rsidR="006C4D0E">
        <w:rPr>
          <w:rFonts w:ascii="Open Sans" w:eastAsiaTheme="minorEastAsia" w:hAnsi="Open Sans" w:cs="Open Sans"/>
          <w:lang w:val="tr-TR"/>
        </w:rPr>
        <w:t xml:space="preserve">yöneltmiş olduğunuz talepler, talebin niteliğine göre </w:t>
      </w:r>
      <w:r w:rsidRPr="00364580">
        <w:rPr>
          <w:rFonts w:ascii="Open Sans" w:eastAsiaTheme="minorEastAsia" w:hAnsi="Open Sans" w:cs="Open Sans"/>
          <w:lang w:val="tr-TR"/>
        </w:rPr>
        <w:t>en kısa sürede ve en geç otuz gün içinde ücretsiz olarak sonuçlandırılacaktır. Ancak işlemin ayrıca bir maliyet gerektirmesi halinde Kişisel Verileri Koruma Kurulunca belirlenen tarifedeki ücret alınabilecektir.</w:t>
      </w:r>
    </w:p>
    <w:p w14:paraId="051ECA88" w14:textId="1D19ED55" w:rsidR="00364580" w:rsidRDefault="00364580" w:rsidP="00364580">
      <w:pPr>
        <w:tabs>
          <w:tab w:val="left" w:pos="3690"/>
        </w:tabs>
        <w:rPr>
          <w:rFonts w:ascii="Open Sans" w:hAnsi="Open Sans" w:cs="Open Sans"/>
        </w:rPr>
      </w:pPr>
    </w:p>
    <w:p w14:paraId="22482F19" w14:textId="2A37605D" w:rsidR="005601FF" w:rsidRPr="00364580" w:rsidRDefault="005601FF" w:rsidP="00364580">
      <w:pPr>
        <w:tabs>
          <w:tab w:val="left" w:pos="3690"/>
        </w:tabs>
        <w:rPr>
          <w:rFonts w:ascii="Open Sans" w:hAnsi="Open Sans" w:cs="Open Sans"/>
        </w:rPr>
      </w:pPr>
    </w:p>
    <w:sectPr w:rsidR="005601FF" w:rsidRPr="00364580" w:rsidSect="001479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789"/>
    <w:multiLevelType w:val="hybridMultilevel"/>
    <w:tmpl w:val="FA5A154C"/>
    <w:lvl w:ilvl="0" w:tplc="755473FC">
      <w:start w:val="1"/>
      <w:numFmt w:val="bullet"/>
      <w:lvlText w:val=""/>
      <w:lvlJc w:val="left"/>
      <w:pPr>
        <w:ind w:left="720" w:hanging="360"/>
      </w:pPr>
      <w:rPr>
        <w:rFonts w:ascii="Symbol" w:hAnsi="Symbol" w:hint="default"/>
      </w:rPr>
    </w:lvl>
    <w:lvl w:ilvl="1" w:tplc="E82C6B4A" w:tentative="1">
      <w:start w:val="1"/>
      <w:numFmt w:val="bullet"/>
      <w:lvlText w:val="o"/>
      <w:lvlJc w:val="left"/>
      <w:pPr>
        <w:ind w:left="1440" w:hanging="360"/>
      </w:pPr>
      <w:rPr>
        <w:rFonts w:ascii="Courier New" w:hAnsi="Courier New" w:cs="Courier New" w:hint="default"/>
      </w:rPr>
    </w:lvl>
    <w:lvl w:ilvl="2" w:tplc="8CB46A0A" w:tentative="1">
      <w:start w:val="1"/>
      <w:numFmt w:val="bullet"/>
      <w:lvlText w:val=""/>
      <w:lvlJc w:val="left"/>
      <w:pPr>
        <w:ind w:left="2160" w:hanging="360"/>
      </w:pPr>
      <w:rPr>
        <w:rFonts w:ascii="Wingdings" w:hAnsi="Wingdings" w:hint="default"/>
      </w:rPr>
    </w:lvl>
    <w:lvl w:ilvl="3" w:tplc="6AAA8600" w:tentative="1">
      <w:start w:val="1"/>
      <w:numFmt w:val="bullet"/>
      <w:lvlText w:val=""/>
      <w:lvlJc w:val="left"/>
      <w:pPr>
        <w:ind w:left="2880" w:hanging="360"/>
      </w:pPr>
      <w:rPr>
        <w:rFonts w:ascii="Symbol" w:hAnsi="Symbol" w:hint="default"/>
      </w:rPr>
    </w:lvl>
    <w:lvl w:ilvl="4" w:tplc="1A4E95BA" w:tentative="1">
      <w:start w:val="1"/>
      <w:numFmt w:val="bullet"/>
      <w:lvlText w:val="o"/>
      <w:lvlJc w:val="left"/>
      <w:pPr>
        <w:ind w:left="3600" w:hanging="360"/>
      </w:pPr>
      <w:rPr>
        <w:rFonts w:ascii="Courier New" w:hAnsi="Courier New" w:cs="Courier New" w:hint="default"/>
      </w:rPr>
    </w:lvl>
    <w:lvl w:ilvl="5" w:tplc="726632E0" w:tentative="1">
      <w:start w:val="1"/>
      <w:numFmt w:val="bullet"/>
      <w:lvlText w:val=""/>
      <w:lvlJc w:val="left"/>
      <w:pPr>
        <w:ind w:left="4320" w:hanging="360"/>
      </w:pPr>
      <w:rPr>
        <w:rFonts w:ascii="Wingdings" w:hAnsi="Wingdings" w:hint="default"/>
      </w:rPr>
    </w:lvl>
    <w:lvl w:ilvl="6" w:tplc="3BEACEC4" w:tentative="1">
      <w:start w:val="1"/>
      <w:numFmt w:val="bullet"/>
      <w:lvlText w:val=""/>
      <w:lvlJc w:val="left"/>
      <w:pPr>
        <w:ind w:left="5040" w:hanging="360"/>
      </w:pPr>
      <w:rPr>
        <w:rFonts w:ascii="Symbol" w:hAnsi="Symbol" w:hint="default"/>
      </w:rPr>
    </w:lvl>
    <w:lvl w:ilvl="7" w:tplc="F37226E2" w:tentative="1">
      <w:start w:val="1"/>
      <w:numFmt w:val="bullet"/>
      <w:lvlText w:val="o"/>
      <w:lvlJc w:val="left"/>
      <w:pPr>
        <w:ind w:left="5760" w:hanging="360"/>
      </w:pPr>
      <w:rPr>
        <w:rFonts w:ascii="Courier New" w:hAnsi="Courier New" w:cs="Courier New" w:hint="default"/>
      </w:rPr>
    </w:lvl>
    <w:lvl w:ilvl="8" w:tplc="21F28494" w:tentative="1">
      <w:start w:val="1"/>
      <w:numFmt w:val="bullet"/>
      <w:lvlText w:val=""/>
      <w:lvlJc w:val="left"/>
      <w:pPr>
        <w:ind w:left="6480" w:hanging="360"/>
      </w:pPr>
      <w:rPr>
        <w:rFonts w:ascii="Wingdings" w:hAnsi="Wingdings" w:hint="default"/>
      </w:rPr>
    </w:lvl>
  </w:abstractNum>
  <w:abstractNum w:abstractNumId="1" w15:restartNumberingAfterBreak="0">
    <w:nsid w:val="29892DB1"/>
    <w:multiLevelType w:val="hybridMultilevel"/>
    <w:tmpl w:val="007AA6EE"/>
    <w:lvl w:ilvl="0" w:tplc="041F0001">
      <w:start w:val="1"/>
      <w:numFmt w:val="bullet"/>
      <w:lvlText w:val=""/>
      <w:lvlJc w:val="left"/>
      <w:pPr>
        <w:ind w:left="786" w:hanging="360"/>
      </w:pPr>
      <w:rPr>
        <w:rFonts w:ascii="Symbol" w:hAnsi="Symbol"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2" w15:restartNumberingAfterBreak="0">
    <w:nsid w:val="41366AAA"/>
    <w:multiLevelType w:val="hybridMultilevel"/>
    <w:tmpl w:val="B3F66F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0904861"/>
    <w:multiLevelType w:val="hybridMultilevel"/>
    <w:tmpl w:val="FD0433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9884647">
    <w:abstractNumId w:val="3"/>
  </w:num>
  <w:num w:numId="2" w16cid:durableId="1229999880">
    <w:abstractNumId w:val="0"/>
  </w:num>
  <w:num w:numId="3" w16cid:durableId="47844696">
    <w:abstractNumId w:val="2"/>
  </w:num>
  <w:num w:numId="4" w16cid:durableId="163309824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580"/>
    <w:rsid w:val="0008093A"/>
    <w:rsid w:val="000947D9"/>
    <w:rsid w:val="000D17A0"/>
    <w:rsid w:val="000E0B67"/>
    <w:rsid w:val="001479E2"/>
    <w:rsid w:val="002626E5"/>
    <w:rsid w:val="002759BB"/>
    <w:rsid w:val="00301929"/>
    <w:rsid w:val="00364580"/>
    <w:rsid w:val="00470AE4"/>
    <w:rsid w:val="005601FF"/>
    <w:rsid w:val="005922B7"/>
    <w:rsid w:val="00593BBC"/>
    <w:rsid w:val="00605676"/>
    <w:rsid w:val="006414D8"/>
    <w:rsid w:val="006C4D0E"/>
    <w:rsid w:val="0073064F"/>
    <w:rsid w:val="0078223F"/>
    <w:rsid w:val="0079249F"/>
    <w:rsid w:val="00B1486D"/>
    <w:rsid w:val="00BE3A0C"/>
    <w:rsid w:val="00C12062"/>
    <w:rsid w:val="00C4570A"/>
    <w:rsid w:val="00C4577D"/>
    <w:rsid w:val="00DD1A71"/>
    <w:rsid w:val="00FD3AD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CE72"/>
  <w15:chartTrackingRefBased/>
  <w15:docId w15:val="{BCCE7D73-09D0-48C5-8B48-DE8688AA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580"/>
    <w:pPr>
      <w:spacing w:after="0" w:line="240" w:lineRule="auto"/>
      <w:ind w:left="720"/>
    </w:pPr>
    <w:rPr>
      <w:rFonts w:ascii="Calibri" w:eastAsia="Calibri" w:hAnsi="Calibri" w:cs="Times New Roman"/>
      <w:kern w:val="0"/>
    </w:rPr>
  </w:style>
  <w:style w:type="paragraph" w:styleId="NormalWeb">
    <w:name w:val="Normal (Web)"/>
    <w:basedOn w:val="Normal"/>
    <w:uiPriority w:val="99"/>
    <w:unhideWhenUsed/>
    <w:rsid w:val="00364580"/>
    <w:pPr>
      <w:spacing w:before="100" w:beforeAutospacing="1" w:after="100" w:afterAutospacing="1" w:line="240" w:lineRule="auto"/>
    </w:pPr>
    <w:rPr>
      <w:rFonts w:ascii="Times New Roman" w:eastAsia="Times New Roman" w:hAnsi="Times New Roman" w:cs="Times New Roman"/>
      <w:kern w:val="0"/>
      <w:sz w:val="24"/>
      <w:szCs w:val="24"/>
      <w:lang w:val="tr-TR" w:eastAsia="tr-TR"/>
    </w:rPr>
  </w:style>
  <w:style w:type="character" w:styleId="Strong">
    <w:name w:val="Strong"/>
    <w:basedOn w:val="DefaultParagraphFont"/>
    <w:uiPriority w:val="22"/>
    <w:qFormat/>
    <w:rsid w:val="00364580"/>
    <w:rPr>
      <w:b/>
      <w:bCs/>
    </w:rPr>
  </w:style>
  <w:style w:type="character" w:styleId="CommentReference">
    <w:name w:val="annotation reference"/>
    <w:basedOn w:val="DefaultParagraphFont"/>
    <w:uiPriority w:val="99"/>
    <w:unhideWhenUsed/>
    <w:rsid w:val="00364580"/>
    <w:rPr>
      <w:sz w:val="16"/>
      <w:szCs w:val="16"/>
    </w:rPr>
  </w:style>
  <w:style w:type="paragraph" w:styleId="CommentText">
    <w:name w:val="annotation text"/>
    <w:basedOn w:val="Normal"/>
    <w:link w:val="CommentTextChar"/>
    <w:uiPriority w:val="99"/>
    <w:unhideWhenUsed/>
    <w:rsid w:val="00364580"/>
    <w:pPr>
      <w:spacing w:after="0" w:line="240" w:lineRule="auto"/>
    </w:pPr>
    <w:rPr>
      <w:rFonts w:ascii="Cambria" w:eastAsia="MS Mincho" w:hAnsi="Cambria" w:cs="Times New Roman"/>
      <w:kern w:val="0"/>
      <w:sz w:val="20"/>
      <w:szCs w:val="20"/>
    </w:rPr>
  </w:style>
  <w:style w:type="character" w:customStyle="1" w:styleId="CommentTextChar">
    <w:name w:val="Comment Text Char"/>
    <w:basedOn w:val="DefaultParagraphFont"/>
    <w:link w:val="CommentText"/>
    <w:uiPriority w:val="99"/>
    <w:rsid w:val="00364580"/>
    <w:rPr>
      <w:rFonts w:ascii="Cambria" w:eastAsia="MS Mincho" w:hAnsi="Cambria" w:cs="Times New Roman"/>
      <w:kern w:val="0"/>
      <w:sz w:val="20"/>
      <w:szCs w:val="20"/>
    </w:rPr>
  </w:style>
  <w:style w:type="character" w:styleId="Hyperlink">
    <w:name w:val="Hyperlink"/>
    <w:basedOn w:val="DefaultParagraphFont"/>
    <w:uiPriority w:val="99"/>
    <w:semiHidden/>
    <w:unhideWhenUsed/>
    <w:rsid w:val="006056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dc:creator>
  <cp:keywords/>
  <dc:description/>
  <cp:lastModifiedBy>BTS</cp:lastModifiedBy>
  <cp:revision>22</cp:revision>
  <dcterms:created xsi:type="dcterms:W3CDTF">2023-11-27T18:04:00Z</dcterms:created>
  <dcterms:modified xsi:type="dcterms:W3CDTF">2023-11-27T20:05:00Z</dcterms:modified>
</cp:coreProperties>
</file>