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BB5E" w14:textId="33F9D33A" w:rsidR="00717BC9" w:rsidRPr="008D7B71" w:rsidRDefault="00717BC9" w:rsidP="00717BC9">
      <w:pPr>
        <w:jc w:val="center"/>
        <w:rPr>
          <w:rFonts w:ascii="Georgia" w:hAnsi="Georgia"/>
          <w:sz w:val="40"/>
          <w:szCs w:val="40"/>
        </w:rPr>
      </w:pPr>
    </w:p>
    <w:p w14:paraId="4637FD5A" w14:textId="648CB675" w:rsidR="00717BC9" w:rsidRPr="008D7B71" w:rsidRDefault="0077078B" w:rsidP="00CC3A9C">
      <w:pPr>
        <w:jc w:val="center"/>
        <w:rPr>
          <w:rFonts w:ascii="Georgia" w:hAnsi="Georgia"/>
          <w:sz w:val="40"/>
          <w:szCs w:val="40"/>
        </w:rPr>
      </w:pPr>
      <w:r w:rsidRPr="008D7B71">
        <w:rPr>
          <w:rFonts w:ascii="Georgia" w:hAnsi="Georgia"/>
          <w:sz w:val="40"/>
          <w:szCs w:val="40"/>
        </w:rPr>
        <w:t>Unpaid Carers</w:t>
      </w:r>
      <w:r w:rsidR="00717BC9" w:rsidRPr="008D7B71">
        <w:rPr>
          <w:rFonts w:ascii="Georgia" w:hAnsi="Georgia"/>
          <w:sz w:val="40"/>
          <w:szCs w:val="40"/>
        </w:rPr>
        <w:t xml:space="preserve"> in Liverpool and Wirral</w:t>
      </w:r>
      <w:r w:rsidR="00C74586" w:rsidRPr="008D7B71">
        <w:rPr>
          <w:rFonts w:ascii="Georgia" w:hAnsi="Georgia"/>
          <w:sz w:val="40"/>
          <w:szCs w:val="40"/>
        </w:rPr>
        <w:t>:</w:t>
      </w:r>
    </w:p>
    <w:p w14:paraId="1A935316" w14:textId="27CE131E" w:rsidR="00C74586" w:rsidRPr="008D7B71" w:rsidRDefault="00C74586" w:rsidP="00CC3A9C">
      <w:pPr>
        <w:jc w:val="center"/>
        <w:rPr>
          <w:rFonts w:ascii="Georgia" w:hAnsi="Georgia"/>
          <w:sz w:val="40"/>
          <w:szCs w:val="40"/>
        </w:rPr>
      </w:pPr>
      <w:r w:rsidRPr="008D7B71">
        <w:rPr>
          <w:rFonts w:ascii="Georgia" w:hAnsi="Georgia"/>
          <w:sz w:val="40"/>
          <w:szCs w:val="40"/>
        </w:rPr>
        <w:t>Statistical Analysis Plan</w:t>
      </w:r>
    </w:p>
    <w:p w14:paraId="7499E863" w14:textId="08F1E418" w:rsidR="00717BC9" w:rsidRPr="008D7B71" w:rsidRDefault="00717BC9" w:rsidP="00717BC9">
      <w:pPr>
        <w:rPr>
          <w:rFonts w:ascii="Georgia" w:hAnsi="Georgia"/>
          <w:sz w:val="28"/>
          <w:szCs w:val="28"/>
        </w:rPr>
      </w:pPr>
      <w:r w:rsidRPr="008D7B71">
        <w:rPr>
          <w:rFonts w:ascii="Georgia" w:hAnsi="Georgia"/>
          <w:sz w:val="28"/>
          <w:szCs w:val="28"/>
        </w:rPr>
        <w:t>Networked Data Lab Liverpool CCG, Wirral CCG</w:t>
      </w:r>
      <w:r w:rsidR="0001439E" w:rsidRPr="008D7B71">
        <w:rPr>
          <w:rFonts w:ascii="Georgia" w:hAnsi="Georgia"/>
          <w:sz w:val="28"/>
          <w:szCs w:val="28"/>
        </w:rPr>
        <w:t xml:space="preserve">, Liverpool City Council and </w:t>
      </w:r>
      <w:r w:rsidRPr="008D7B71">
        <w:rPr>
          <w:rFonts w:ascii="Georgia" w:hAnsi="Georgia"/>
          <w:sz w:val="28"/>
          <w:szCs w:val="28"/>
        </w:rPr>
        <w:t>Wirral</w:t>
      </w:r>
      <w:r w:rsidR="0001439E" w:rsidRPr="008D7B71">
        <w:rPr>
          <w:rFonts w:ascii="Georgia" w:hAnsi="Georgia"/>
          <w:sz w:val="28"/>
          <w:szCs w:val="28"/>
        </w:rPr>
        <w:t xml:space="preserve"> </w:t>
      </w:r>
      <w:r w:rsidRPr="008D7B71">
        <w:rPr>
          <w:rFonts w:ascii="Georgia" w:hAnsi="Georgia"/>
          <w:sz w:val="28"/>
          <w:szCs w:val="28"/>
        </w:rPr>
        <w:t>Council</w:t>
      </w:r>
    </w:p>
    <w:p w14:paraId="7AD0B2AC" w14:textId="0BD665AD" w:rsidR="44F80C34" w:rsidRPr="008D7B71" w:rsidRDefault="44F80C34" w:rsidP="44F80C34">
      <w:pPr>
        <w:rPr>
          <w:rFonts w:ascii="Georgia" w:hAnsi="Georgia" w:cs="Arial"/>
          <w:sz w:val="20"/>
          <w:szCs w:val="20"/>
        </w:rPr>
      </w:pPr>
    </w:p>
    <w:p w14:paraId="03D061CF" w14:textId="42EC4599" w:rsidR="44F80C34" w:rsidRPr="008D7B71" w:rsidRDefault="44F80C34" w:rsidP="44F80C34">
      <w:pPr>
        <w:rPr>
          <w:rFonts w:ascii="Georgia" w:hAnsi="Georgia" w:cs="Arial"/>
          <w:sz w:val="20"/>
          <w:szCs w:val="20"/>
        </w:rPr>
      </w:pPr>
    </w:p>
    <w:p w14:paraId="50080D14" w14:textId="7D86D82C" w:rsidR="44F80C34" w:rsidRPr="008D7B71" w:rsidRDefault="44F80C34" w:rsidP="44F80C34">
      <w:pPr>
        <w:rPr>
          <w:rFonts w:ascii="Georgia" w:hAnsi="Georgia" w:cs="Arial"/>
          <w:sz w:val="20"/>
          <w:szCs w:val="20"/>
        </w:rPr>
      </w:pPr>
      <w:r w:rsidRPr="008D7B71">
        <w:rPr>
          <w:rFonts w:ascii="Georgia" w:hAnsi="Georgia" w:cs="Arial"/>
          <w:sz w:val="20"/>
          <w:szCs w:val="20"/>
        </w:rPr>
        <w:t xml:space="preserve">SAP: J O’Brien, B Barr, R </w:t>
      </w:r>
      <w:proofErr w:type="spellStart"/>
      <w:r w:rsidRPr="008D7B71">
        <w:rPr>
          <w:rFonts w:ascii="Georgia" w:hAnsi="Georgia" w:cs="Arial"/>
          <w:sz w:val="20"/>
          <w:szCs w:val="20"/>
        </w:rPr>
        <w:t>Piroddi</w:t>
      </w:r>
      <w:proofErr w:type="spellEnd"/>
    </w:p>
    <w:p w14:paraId="55546ED1" w14:textId="77777777" w:rsidR="00D768EC" w:rsidRPr="008D7B71" w:rsidRDefault="00D768EC" w:rsidP="44F80C34">
      <w:pPr>
        <w:rPr>
          <w:rFonts w:ascii="Georgia" w:hAnsi="Georgia" w:cs="Arial"/>
          <w:sz w:val="20"/>
          <w:szCs w:val="20"/>
        </w:rPr>
      </w:pPr>
    </w:p>
    <w:p w14:paraId="72E981E7" w14:textId="33237CF3" w:rsidR="00D768EC" w:rsidRPr="008D7B71" w:rsidRDefault="00D768EC" w:rsidP="44F80C34">
      <w:pPr>
        <w:rPr>
          <w:rFonts w:ascii="Georgia" w:hAnsi="Georgia" w:cs="Arial"/>
          <w:sz w:val="20"/>
          <w:szCs w:val="20"/>
        </w:rPr>
      </w:pPr>
      <w:r w:rsidRPr="008D7B71">
        <w:rPr>
          <w:rFonts w:ascii="Georgia" w:hAnsi="Georgia" w:cs="Arial"/>
          <w:sz w:val="20"/>
          <w:szCs w:val="20"/>
        </w:rPr>
        <w:t>V</w:t>
      </w:r>
      <w:r w:rsidR="00042054" w:rsidRPr="008D7B71">
        <w:rPr>
          <w:rFonts w:ascii="Georgia" w:hAnsi="Georgia" w:cs="Arial"/>
          <w:sz w:val="20"/>
          <w:szCs w:val="20"/>
        </w:rPr>
        <w:t>2</w:t>
      </w:r>
      <w:r w:rsidRPr="008D7B71">
        <w:rPr>
          <w:rFonts w:ascii="Georgia" w:hAnsi="Georgia" w:cs="Arial"/>
          <w:sz w:val="20"/>
          <w:szCs w:val="20"/>
        </w:rPr>
        <w:t xml:space="preserve">: </w:t>
      </w:r>
      <w:r w:rsidR="00042054" w:rsidRPr="008D7B71">
        <w:rPr>
          <w:rFonts w:ascii="Georgia" w:hAnsi="Georgia" w:cs="Arial"/>
          <w:sz w:val="20"/>
          <w:szCs w:val="20"/>
        </w:rPr>
        <w:t>17</w:t>
      </w:r>
      <w:r w:rsidRPr="008D7B71">
        <w:rPr>
          <w:rFonts w:ascii="Georgia" w:hAnsi="Georgia" w:cs="Arial"/>
          <w:sz w:val="20"/>
          <w:szCs w:val="20"/>
        </w:rPr>
        <w:t>/</w:t>
      </w:r>
      <w:r w:rsidR="00042054" w:rsidRPr="008D7B71">
        <w:rPr>
          <w:rFonts w:ascii="Georgia" w:hAnsi="Georgia" w:cs="Arial"/>
          <w:sz w:val="20"/>
          <w:szCs w:val="20"/>
        </w:rPr>
        <w:t>06</w:t>
      </w:r>
      <w:r w:rsidRPr="008D7B71">
        <w:rPr>
          <w:rFonts w:ascii="Georgia" w:hAnsi="Georgia" w:cs="Arial"/>
          <w:sz w:val="20"/>
          <w:szCs w:val="20"/>
        </w:rPr>
        <w:t>/2022</w:t>
      </w:r>
    </w:p>
    <w:p w14:paraId="104E3192" w14:textId="49B594D1" w:rsidR="44F80C34" w:rsidRPr="008D7B71" w:rsidRDefault="44F80C34" w:rsidP="44F80C34">
      <w:pPr>
        <w:rPr>
          <w:rFonts w:ascii="Georgia" w:hAnsi="Georgia" w:cs="Arial"/>
          <w:sz w:val="20"/>
          <w:szCs w:val="20"/>
        </w:rPr>
      </w:pPr>
    </w:p>
    <w:p w14:paraId="1D789449" w14:textId="12F8F9CD" w:rsidR="44F80C34" w:rsidRPr="008D7B71" w:rsidRDefault="44F80C34" w:rsidP="44F80C34">
      <w:pPr>
        <w:rPr>
          <w:rFonts w:ascii="Georgia" w:hAnsi="Georgia" w:cs="Arial"/>
          <w:sz w:val="20"/>
          <w:szCs w:val="20"/>
        </w:rPr>
      </w:pPr>
      <w:r w:rsidRPr="008D7B71">
        <w:rPr>
          <w:rFonts w:ascii="Georgia" w:hAnsi="Georgia" w:cs="Arial"/>
          <w:sz w:val="20"/>
          <w:szCs w:val="20"/>
        </w:rPr>
        <w:t>On behalf of and for consultation with:</w:t>
      </w:r>
    </w:p>
    <w:p w14:paraId="3A74B2E8" w14:textId="49DC52B3" w:rsidR="44F80C34" w:rsidRPr="008D7B71" w:rsidRDefault="44F80C34" w:rsidP="44F80C34">
      <w:pPr>
        <w:rPr>
          <w:rFonts w:ascii="Georgia" w:hAnsi="Georgia" w:cs="Arial"/>
          <w:sz w:val="20"/>
          <w:szCs w:val="20"/>
        </w:rPr>
      </w:pPr>
      <w:r w:rsidRPr="008D7B71">
        <w:rPr>
          <w:rFonts w:ascii="Georgia" w:hAnsi="Georgia" w:cs="Arial"/>
          <w:sz w:val="20"/>
          <w:szCs w:val="20"/>
        </w:rPr>
        <w:t>Liverpool and Wirral Networked Data Lab and Project Partners</w:t>
      </w:r>
    </w:p>
    <w:p w14:paraId="403BE7CF" w14:textId="0C27BC1D" w:rsidR="44F80C34" w:rsidRPr="008D7B71" w:rsidRDefault="44F80C34" w:rsidP="44F80C34">
      <w:pPr>
        <w:rPr>
          <w:rFonts w:ascii="Georgia" w:hAnsi="Georgia" w:cs="Arial"/>
          <w:sz w:val="20"/>
          <w:szCs w:val="20"/>
        </w:rPr>
      </w:pPr>
    </w:p>
    <w:p w14:paraId="65523B4C" w14:textId="77777777" w:rsidR="00D54D1A" w:rsidRPr="008D7B71" w:rsidRDefault="00D54D1A" w:rsidP="00717BC9">
      <w:pPr>
        <w:rPr>
          <w:rFonts w:ascii="Georgia" w:hAnsi="Georgia" w:cs="Arial"/>
          <w:sz w:val="21"/>
          <w:szCs w:val="21"/>
        </w:rPr>
      </w:pPr>
    </w:p>
    <w:p w14:paraId="35D27BA7" w14:textId="0F6FE0CA" w:rsidR="00D54D1A" w:rsidRPr="008D7B71" w:rsidRDefault="00717BC9" w:rsidP="00D54D1A">
      <w:pPr>
        <w:pStyle w:val="ListParagraph"/>
        <w:numPr>
          <w:ilvl w:val="0"/>
          <w:numId w:val="6"/>
        </w:numPr>
        <w:rPr>
          <w:rFonts w:ascii="Arial" w:hAnsi="Arial" w:cs="Arial"/>
          <w:sz w:val="21"/>
          <w:szCs w:val="21"/>
        </w:rPr>
      </w:pPr>
      <w:r w:rsidRPr="008D7B71">
        <w:rPr>
          <w:rFonts w:ascii="Arial" w:hAnsi="Arial" w:cs="Arial"/>
          <w:b/>
          <w:bCs/>
          <w:sz w:val="21"/>
          <w:szCs w:val="21"/>
        </w:rPr>
        <w:t>Background:</w:t>
      </w:r>
      <w:r w:rsidRPr="008D7B71">
        <w:rPr>
          <w:rFonts w:ascii="Arial" w:hAnsi="Arial" w:cs="Arial"/>
          <w:sz w:val="21"/>
          <w:szCs w:val="21"/>
        </w:rPr>
        <w:t xml:space="preserve"> </w:t>
      </w:r>
    </w:p>
    <w:p w14:paraId="520F5C4E" w14:textId="77777777" w:rsidR="00CB2098" w:rsidRPr="008D7B71" w:rsidRDefault="00CB2098" w:rsidP="003B2D5B">
      <w:pPr>
        <w:pStyle w:val="ListParagraph"/>
        <w:ind w:left="862"/>
        <w:rPr>
          <w:rFonts w:ascii="Arial" w:hAnsi="Arial" w:cs="Arial"/>
          <w:sz w:val="21"/>
          <w:szCs w:val="21"/>
        </w:rPr>
      </w:pPr>
    </w:p>
    <w:p w14:paraId="052B43D9" w14:textId="77777777" w:rsidR="00E250CC" w:rsidRPr="008D7B71" w:rsidRDefault="00E250CC" w:rsidP="00401A18">
      <w:pPr>
        <w:rPr>
          <w:rFonts w:ascii="Arial" w:hAnsi="Arial" w:cs="Arial"/>
          <w:sz w:val="21"/>
          <w:szCs w:val="21"/>
        </w:rPr>
      </w:pPr>
    </w:p>
    <w:p w14:paraId="698C04FE" w14:textId="35654C4F" w:rsidR="00401A18" w:rsidRPr="008D7B71" w:rsidRDefault="00401A18" w:rsidP="00401A18">
      <w:pPr>
        <w:rPr>
          <w:rFonts w:ascii="Arial" w:hAnsi="Arial" w:cs="Arial"/>
          <w:sz w:val="22"/>
          <w:szCs w:val="22"/>
        </w:rPr>
      </w:pPr>
      <w:r w:rsidRPr="008D7B71">
        <w:rPr>
          <w:rFonts w:ascii="Arial" w:hAnsi="Arial" w:cs="Arial"/>
          <w:sz w:val="22"/>
          <w:szCs w:val="22"/>
        </w:rPr>
        <w:t xml:space="preserve">The care burden for adults with </w:t>
      </w:r>
      <w:r w:rsidR="004A3971" w:rsidRPr="008D7B71">
        <w:rPr>
          <w:rFonts w:ascii="Arial" w:hAnsi="Arial" w:cs="Arial"/>
          <w:sz w:val="22"/>
          <w:szCs w:val="22"/>
        </w:rPr>
        <w:t xml:space="preserve">long-term conditions or </w:t>
      </w:r>
      <w:r w:rsidRPr="008D7B71">
        <w:rPr>
          <w:rFonts w:ascii="Arial" w:hAnsi="Arial" w:cs="Arial"/>
          <w:sz w:val="22"/>
          <w:szCs w:val="22"/>
        </w:rPr>
        <w:t>disabilities is largely taken up by f</w:t>
      </w:r>
      <w:r w:rsidR="00897CE9" w:rsidRPr="008D7B71">
        <w:rPr>
          <w:rFonts w:ascii="Arial" w:hAnsi="Arial" w:cs="Arial"/>
          <w:sz w:val="22"/>
          <w:szCs w:val="22"/>
        </w:rPr>
        <w:t>amily and friends</w:t>
      </w:r>
      <w:r w:rsidRPr="008D7B71">
        <w:rPr>
          <w:rFonts w:ascii="Arial" w:hAnsi="Arial" w:cs="Arial"/>
          <w:sz w:val="22"/>
          <w:szCs w:val="22"/>
        </w:rPr>
        <w:t xml:space="preserve">, </w:t>
      </w:r>
      <w:r w:rsidR="00897CE9" w:rsidRPr="008D7B71">
        <w:rPr>
          <w:rFonts w:ascii="Arial" w:hAnsi="Arial" w:cs="Arial"/>
          <w:sz w:val="22"/>
          <w:szCs w:val="22"/>
        </w:rPr>
        <w:t>amounting to 7-</w:t>
      </w:r>
      <w:r w:rsidR="00935858" w:rsidRPr="008D7B71">
        <w:rPr>
          <w:rFonts w:ascii="Arial" w:hAnsi="Arial" w:cs="Arial"/>
          <w:sz w:val="22"/>
          <w:szCs w:val="22"/>
        </w:rPr>
        <w:t xml:space="preserve">13 million </w:t>
      </w:r>
      <w:r w:rsidR="00897CE9" w:rsidRPr="008D7B71">
        <w:rPr>
          <w:rFonts w:ascii="Arial" w:hAnsi="Arial" w:cs="Arial"/>
          <w:sz w:val="22"/>
          <w:szCs w:val="22"/>
        </w:rPr>
        <w:t>unpaid carers</w:t>
      </w:r>
      <w:r w:rsidR="00935858" w:rsidRPr="008D7B71">
        <w:rPr>
          <w:rFonts w:ascii="Arial" w:hAnsi="Arial" w:cs="Arial"/>
          <w:sz w:val="22"/>
          <w:szCs w:val="22"/>
        </w:rPr>
        <w:t xml:space="preserve"> in England</w:t>
      </w:r>
      <w:r w:rsidRPr="008D7B71">
        <w:rPr>
          <w:rFonts w:ascii="Arial" w:hAnsi="Arial" w:cs="Arial"/>
          <w:sz w:val="22"/>
          <w:szCs w:val="22"/>
        </w:rPr>
        <w:t>. While around 17% of people aged 16 and over reported having a caring role, (Health Survey of England 2019), the hesitance of many to self-identify as a carer means this proportion is certainly higher.</w:t>
      </w:r>
      <w:r w:rsidR="00480A2E" w:rsidRPr="008D7B71">
        <w:rPr>
          <w:rFonts w:ascii="Arial" w:hAnsi="Arial" w:cs="Arial"/>
          <w:sz w:val="22"/>
          <w:szCs w:val="22"/>
        </w:rPr>
        <w:t xml:space="preserve"> </w:t>
      </w:r>
      <w:r w:rsidR="00DE05CA" w:rsidRPr="008D7B71">
        <w:rPr>
          <w:rFonts w:ascii="Arial" w:hAnsi="Arial" w:cs="Arial"/>
          <w:sz w:val="22"/>
          <w:szCs w:val="22"/>
        </w:rPr>
        <w:t xml:space="preserve">The very low engagement in services for cares has resulted in a lack of evidence about the true impacts of caring roles. </w:t>
      </w:r>
    </w:p>
    <w:p w14:paraId="580A3FF3" w14:textId="77777777" w:rsidR="00BA531D" w:rsidRPr="008D7B71" w:rsidRDefault="00BA531D" w:rsidP="00401A18">
      <w:pPr>
        <w:rPr>
          <w:rFonts w:ascii="Arial" w:hAnsi="Arial" w:cs="Arial"/>
          <w:sz w:val="22"/>
          <w:szCs w:val="22"/>
        </w:rPr>
      </w:pPr>
    </w:p>
    <w:p w14:paraId="3CE493B4" w14:textId="1C4435F4" w:rsidR="00401A18" w:rsidRPr="008D7B71" w:rsidRDefault="00401A18" w:rsidP="00401A18">
      <w:pPr>
        <w:rPr>
          <w:rFonts w:ascii="Arial" w:hAnsi="Arial" w:cs="Arial"/>
          <w:sz w:val="22"/>
          <w:szCs w:val="22"/>
        </w:rPr>
      </w:pPr>
      <w:r w:rsidRPr="008D7B71">
        <w:rPr>
          <w:rFonts w:ascii="Arial" w:hAnsi="Arial" w:cs="Arial"/>
          <w:sz w:val="22"/>
          <w:szCs w:val="22"/>
        </w:rPr>
        <w:t>Caring roles often have detrimental effects on carers’ physical and mental health, including on quality of sleep and ability to look after their own health and personal wellbeing. Carers can experience social isolation and difficulties in accessing care services. Detrimental effects of caring are disproportionately higher for already marginalised groups</w:t>
      </w:r>
      <w:r w:rsidRPr="008D7B71">
        <w:rPr>
          <w:rStyle w:val="FootnoteReference"/>
          <w:rFonts w:ascii="Arial" w:hAnsi="Arial" w:cs="Arial"/>
          <w:sz w:val="22"/>
          <w:szCs w:val="22"/>
        </w:rPr>
        <w:footnoteReference w:id="1"/>
      </w:r>
      <w:r w:rsidRPr="008D7B71">
        <w:rPr>
          <w:rFonts w:ascii="Arial" w:hAnsi="Arial" w:cs="Arial"/>
          <w:sz w:val="22"/>
          <w:szCs w:val="22"/>
        </w:rPr>
        <w:t>.</w:t>
      </w:r>
    </w:p>
    <w:p w14:paraId="7FD6A1F6" w14:textId="77777777" w:rsidR="00BA531D" w:rsidRPr="008D7B71" w:rsidRDefault="00BA531D" w:rsidP="00401A18">
      <w:pPr>
        <w:rPr>
          <w:rFonts w:ascii="Arial" w:hAnsi="Arial" w:cs="Arial"/>
          <w:sz w:val="22"/>
          <w:szCs w:val="22"/>
        </w:rPr>
      </w:pPr>
    </w:p>
    <w:p w14:paraId="1D531BBC" w14:textId="68104FC7" w:rsidR="00401A18" w:rsidRPr="008D7B71" w:rsidRDefault="00401A18" w:rsidP="00401A18">
      <w:pPr>
        <w:rPr>
          <w:rFonts w:ascii="Arial" w:hAnsi="Arial" w:cs="Arial"/>
          <w:sz w:val="22"/>
          <w:szCs w:val="22"/>
        </w:rPr>
      </w:pPr>
      <w:r w:rsidRPr="008D7B71">
        <w:rPr>
          <w:rFonts w:ascii="Arial" w:hAnsi="Arial" w:cs="Arial"/>
          <w:sz w:val="22"/>
          <w:szCs w:val="22"/>
        </w:rPr>
        <w:t>The pandemic led to disruptions in formal care services, which meant that the care burden has increased for 70% of carers</w:t>
      </w:r>
      <w:r w:rsidRPr="008D7B71">
        <w:rPr>
          <w:rStyle w:val="FootnoteReference"/>
          <w:rFonts w:ascii="Arial" w:hAnsi="Arial" w:cs="Arial"/>
          <w:sz w:val="22"/>
          <w:szCs w:val="22"/>
        </w:rPr>
        <w:footnoteReference w:id="2"/>
      </w:r>
      <w:r w:rsidRPr="008D7B71">
        <w:rPr>
          <w:rFonts w:ascii="Arial" w:hAnsi="Arial" w:cs="Arial"/>
          <w:sz w:val="22"/>
          <w:szCs w:val="22"/>
        </w:rPr>
        <w:t xml:space="preserve"> . The Carers Trust reports that mental health has declined for 40% of young carers and 59% of young adult carers. </w:t>
      </w:r>
    </w:p>
    <w:p w14:paraId="54D17768" w14:textId="77777777" w:rsidR="00BA531D" w:rsidRPr="008D7B71" w:rsidRDefault="00BA531D" w:rsidP="00401A18">
      <w:pPr>
        <w:rPr>
          <w:rFonts w:ascii="Arial" w:hAnsi="Arial" w:cs="Arial"/>
          <w:sz w:val="22"/>
          <w:szCs w:val="22"/>
        </w:rPr>
      </w:pPr>
    </w:p>
    <w:p w14:paraId="6206F414" w14:textId="14B85279" w:rsidR="00401A18" w:rsidRPr="008D7B71" w:rsidRDefault="00401A18" w:rsidP="00401A18">
      <w:pPr>
        <w:rPr>
          <w:rFonts w:ascii="Arial" w:hAnsi="Arial" w:cs="Arial"/>
          <w:sz w:val="22"/>
          <w:szCs w:val="22"/>
        </w:rPr>
      </w:pPr>
      <w:r w:rsidRPr="008D7B71">
        <w:rPr>
          <w:rFonts w:ascii="Arial" w:hAnsi="Arial" w:cs="Arial"/>
          <w:sz w:val="22"/>
          <w:szCs w:val="22"/>
        </w:rPr>
        <w:t>Many people with caring roles do not seek supporting services available to them. Demand for unpaid care is expected to have doubled in the period 2008-2038, leading to a shortfall of 2.3 million carers for adults aged 65 and over</w:t>
      </w:r>
      <w:r w:rsidRPr="008D7B71">
        <w:rPr>
          <w:rStyle w:val="FootnoteReference"/>
          <w:rFonts w:ascii="Arial" w:hAnsi="Arial" w:cs="Arial"/>
          <w:sz w:val="22"/>
          <w:szCs w:val="22"/>
        </w:rPr>
        <w:footnoteReference w:id="3"/>
      </w:r>
      <w:r w:rsidRPr="008D7B71">
        <w:rPr>
          <w:rFonts w:ascii="Arial" w:hAnsi="Arial" w:cs="Arial"/>
          <w:sz w:val="22"/>
          <w:szCs w:val="22"/>
        </w:rPr>
        <w:t>. Carers themselves often have long-term and complex conditions. In 2011, 1.3 million (14%) people aged 65 and over in England and Wales provided unpaid care. People aged 85 and over are more likely to car</w:t>
      </w:r>
      <w:r w:rsidR="006D3D91" w:rsidRPr="008D7B71">
        <w:rPr>
          <w:rFonts w:ascii="Arial" w:hAnsi="Arial" w:cs="Arial"/>
          <w:sz w:val="22"/>
          <w:szCs w:val="22"/>
        </w:rPr>
        <w:t xml:space="preserve">e </w:t>
      </w:r>
      <w:r w:rsidRPr="008D7B71">
        <w:rPr>
          <w:rFonts w:ascii="Arial" w:hAnsi="Arial" w:cs="Arial"/>
          <w:sz w:val="22"/>
          <w:szCs w:val="22"/>
        </w:rPr>
        <w:t>for someone with multiple needs, often including dementia. 72% of those who receive carer’s allowance are women. 12% of women working full-time provide unpaid care</w:t>
      </w:r>
      <w:r w:rsidRPr="008D7B71">
        <w:rPr>
          <w:rStyle w:val="FootnoteReference"/>
          <w:rFonts w:ascii="Arial" w:hAnsi="Arial" w:cs="Arial"/>
          <w:sz w:val="22"/>
          <w:szCs w:val="22"/>
        </w:rPr>
        <w:footnoteReference w:id="4"/>
      </w:r>
      <w:r w:rsidRPr="008D7B71">
        <w:rPr>
          <w:rFonts w:ascii="Arial" w:hAnsi="Arial" w:cs="Arial"/>
          <w:sz w:val="22"/>
          <w:szCs w:val="22"/>
        </w:rPr>
        <w:t xml:space="preserve"> </w:t>
      </w:r>
      <w:r w:rsidRPr="008D7B71">
        <w:rPr>
          <w:rStyle w:val="FootnoteReference"/>
          <w:rFonts w:ascii="Arial" w:hAnsi="Arial" w:cs="Arial"/>
          <w:sz w:val="22"/>
          <w:szCs w:val="22"/>
        </w:rPr>
        <w:footnoteReference w:id="5"/>
      </w:r>
      <w:r w:rsidRPr="008D7B71">
        <w:rPr>
          <w:rFonts w:ascii="Arial" w:hAnsi="Arial" w:cs="Arial"/>
          <w:sz w:val="22"/>
          <w:szCs w:val="22"/>
        </w:rPr>
        <w:t xml:space="preserve">. </w:t>
      </w:r>
    </w:p>
    <w:p w14:paraId="36F05D25" w14:textId="77777777" w:rsidR="00BA531D" w:rsidRPr="008D7B71" w:rsidRDefault="00BA531D" w:rsidP="00401A18">
      <w:pPr>
        <w:rPr>
          <w:rFonts w:ascii="Arial" w:hAnsi="Arial" w:cs="Arial"/>
          <w:sz w:val="22"/>
          <w:szCs w:val="22"/>
        </w:rPr>
      </w:pPr>
    </w:p>
    <w:p w14:paraId="63820665" w14:textId="695CF3DA" w:rsidR="00867470" w:rsidRPr="008D7B71" w:rsidRDefault="00867470" w:rsidP="00891827">
      <w:pPr>
        <w:rPr>
          <w:rFonts w:ascii="Arial" w:hAnsi="Arial" w:cs="Arial"/>
          <w:sz w:val="22"/>
          <w:szCs w:val="22"/>
        </w:rPr>
      </w:pPr>
      <w:r w:rsidRPr="008D7B71">
        <w:rPr>
          <w:rFonts w:ascii="Arial" w:hAnsi="Arial" w:cs="Arial"/>
          <w:sz w:val="22"/>
          <w:szCs w:val="22"/>
        </w:rPr>
        <w:t xml:space="preserve">The Care Act 2014 placed a duty on local authorities to identify, assess and meet carers’ needs, placing them on the same legal footing as those they are caring for. However, the appears to be a wide gap between what is offered to carers and the take-up of support. For </w:t>
      </w:r>
      <w:r w:rsidRPr="008D7B71">
        <w:rPr>
          <w:rFonts w:ascii="Arial" w:hAnsi="Arial" w:cs="Arial"/>
          <w:sz w:val="22"/>
          <w:szCs w:val="22"/>
        </w:rPr>
        <w:lastRenderedPageBreak/>
        <w:t xml:space="preserve">example, only around 1.5 million adults are currently in receipt of </w:t>
      </w:r>
      <w:r w:rsidR="00826F0F" w:rsidRPr="008D7B71">
        <w:rPr>
          <w:rFonts w:ascii="Arial" w:hAnsi="Arial" w:cs="Arial"/>
          <w:sz w:val="22"/>
          <w:szCs w:val="22"/>
        </w:rPr>
        <w:t xml:space="preserve">means-tested </w:t>
      </w:r>
      <w:r w:rsidRPr="008D7B71">
        <w:rPr>
          <w:rFonts w:ascii="Arial" w:hAnsi="Arial" w:cs="Arial"/>
          <w:sz w:val="22"/>
          <w:szCs w:val="22"/>
        </w:rPr>
        <w:t>Carers’ Allowance.</w:t>
      </w:r>
    </w:p>
    <w:p w14:paraId="571C7055" w14:textId="77777777" w:rsidR="00940CFD" w:rsidRPr="008D7B71" w:rsidRDefault="00940CFD" w:rsidP="00891827">
      <w:pPr>
        <w:rPr>
          <w:rFonts w:ascii="Arial" w:hAnsi="Arial" w:cs="Arial"/>
          <w:sz w:val="22"/>
          <w:szCs w:val="22"/>
        </w:rPr>
      </w:pPr>
    </w:p>
    <w:p w14:paraId="0146C495" w14:textId="66D877B5" w:rsidR="00CB2098" w:rsidRPr="008D7B71" w:rsidRDefault="00CB2098" w:rsidP="00717BC9">
      <w:pPr>
        <w:rPr>
          <w:rFonts w:ascii="Arial" w:hAnsi="Arial" w:cs="Arial"/>
          <w:sz w:val="22"/>
          <w:szCs w:val="22"/>
        </w:rPr>
      </w:pPr>
    </w:p>
    <w:p w14:paraId="19754754" w14:textId="77777777" w:rsidR="00F67798" w:rsidRPr="008D7B71" w:rsidRDefault="00F67798" w:rsidP="00717BC9">
      <w:pPr>
        <w:rPr>
          <w:rFonts w:ascii="Arial" w:hAnsi="Arial" w:cs="Arial"/>
          <w:sz w:val="22"/>
          <w:szCs w:val="22"/>
        </w:rPr>
      </w:pPr>
    </w:p>
    <w:p w14:paraId="34AEB6EA" w14:textId="7E40ABCB" w:rsidR="00CC3A9C" w:rsidRPr="008D7B71" w:rsidRDefault="00717BC9" w:rsidP="00D54D1A">
      <w:pPr>
        <w:pStyle w:val="ListParagraph"/>
        <w:numPr>
          <w:ilvl w:val="0"/>
          <w:numId w:val="6"/>
        </w:numPr>
        <w:rPr>
          <w:rFonts w:ascii="Arial" w:hAnsi="Arial" w:cs="Arial"/>
          <w:sz w:val="22"/>
          <w:szCs w:val="22"/>
        </w:rPr>
      </w:pPr>
      <w:r w:rsidRPr="008D7B71">
        <w:rPr>
          <w:rFonts w:ascii="Arial" w:hAnsi="Arial" w:cs="Arial"/>
          <w:b/>
          <w:bCs/>
          <w:sz w:val="22"/>
          <w:szCs w:val="22"/>
        </w:rPr>
        <w:t>Aims</w:t>
      </w:r>
      <w:r w:rsidRPr="008D7B71">
        <w:rPr>
          <w:rFonts w:ascii="Arial" w:hAnsi="Arial" w:cs="Arial"/>
          <w:sz w:val="22"/>
          <w:szCs w:val="22"/>
        </w:rPr>
        <w:tab/>
      </w:r>
    </w:p>
    <w:p w14:paraId="120B81A9" w14:textId="4E7139CE" w:rsidR="006D3D91" w:rsidRPr="008D7B71" w:rsidRDefault="006D3D91" w:rsidP="006D3D91">
      <w:pPr>
        <w:rPr>
          <w:rFonts w:ascii="Arial" w:hAnsi="Arial" w:cs="Arial"/>
          <w:sz w:val="22"/>
          <w:szCs w:val="22"/>
        </w:rPr>
      </w:pPr>
    </w:p>
    <w:p w14:paraId="728C3DAE" w14:textId="6AF52E29" w:rsidR="003C3E15" w:rsidRPr="008D7B71" w:rsidRDefault="006D3D91" w:rsidP="003C3E15">
      <w:pPr>
        <w:rPr>
          <w:rFonts w:ascii="Arial" w:hAnsi="Arial" w:cs="Arial"/>
          <w:sz w:val="22"/>
          <w:szCs w:val="22"/>
        </w:rPr>
      </w:pPr>
      <w:r w:rsidRPr="008D7B71">
        <w:rPr>
          <w:rFonts w:ascii="Arial" w:hAnsi="Arial" w:cs="Arial"/>
          <w:sz w:val="22"/>
          <w:szCs w:val="22"/>
        </w:rPr>
        <w:t xml:space="preserve">Our research will seek to understand how the unpaid care burden affects the </w:t>
      </w:r>
      <w:r w:rsidR="002E2CE5" w:rsidRPr="008D7B71">
        <w:rPr>
          <w:rFonts w:ascii="Arial" w:hAnsi="Arial" w:cs="Arial"/>
          <w:sz w:val="22"/>
          <w:szCs w:val="22"/>
        </w:rPr>
        <w:t>vulnerability</w:t>
      </w:r>
      <w:r w:rsidRPr="008D7B71">
        <w:rPr>
          <w:rFonts w:ascii="Arial" w:hAnsi="Arial" w:cs="Arial"/>
          <w:sz w:val="22"/>
          <w:szCs w:val="22"/>
        </w:rPr>
        <w:t xml:space="preserve"> of carers</w:t>
      </w:r>
      <w:r w:rsidR="002E2CE5" w:rsidRPr="008D7B71">
        <w:rPr>
          <w:rFonts w:ascii="Arial" w:hAnsi="Arial" w:cs="Arial"/>
          <w:sz w:val="22"/>
          <w:szCs w:val="22"/>
        </w:rPr>
        <w:t xml:space="preserve"> in terms of their health and well-</w:t>
      </w:r>
      <w:r w:rsidR="00000609" w:rsidRPr="008D7B71">
        <w:rPr>
          <w:rFonts w:ascii="Arial" w:hAnsi="Arial" w:cs="Arial"/>
          <w:sz w:val="22"/>
          <w:szCs w:val="22"/>
        </w:rPr>
        <w:t>being</w:t>
      </w:r>
      <w:r w:rsidR="00D83801" w:rsidRPr="008D7B71">
        <w:rPr>
          <w:rFonts w:ascii="Arial" w:hAnsi="Arial" w:cs="Arial"/>
          <w:sz w:val="22"/>
          <w:szCs w:val="22"/>
        </w:rPr>
        <w:t>. We</w:t>
      </w:r>
      <w:r w:rsidR="00F95766" w:rsidRPr="008D7B71">
        <w:rPr>
          <w:rFonts w:ascii="Arial" w:hAnsi="Arial" w:cs="Arial"/>
          <w:sz w:val="22"/>
          <w:szCs w:val="22"/>
        </w:rPr>
        <w:t xml:space="preserve"> aim</w:t>
      </w:r>
      <w:r w:rsidR="00D83801" w:rsidRPr="008D7B71">
        <w:rPr>
          <w:rFonts w:ascii="Arial" w:hAnsi="Arial" w:cs="Arial"/>
          <w:sz w:val="22"/>
          <w:szCs w:val="22"/>
        </w:rPr>
        <w:t xml:space="preserve"> </w:t>
      </w:r>
      <w:r w:rsidR="00F95766" w:rsidRPr="008D7B71">
        <w:rPr>
          <w:rFonts w:ascii="Arial" w:hAnsi="Arial" w:cs="Arial"/>
          <w:sz w:val="22"/>
          <w:szCs w:val="22"/>
        </w:rPr>
        <w:t xml:space="preserve">to achieve this by </w:t>
      </w:r>
      <w:r w:rsidR="00D83801" w:rsidRPr="008D7B71">
        <w:rPr>
          <w:rFonts w:ascii="Arial" w:hAnsi="Arial" w:cs="Arial"/>
          <w:sz w:val="22"/>
          <w:szCs w:val="22"/>
        </w:rPr>
        <w:t>measur</w:t>
      </w:r>
      <w:r w:rsidR="00F95766" w:rsidRPr="008D7B71">
        <w:rPr>
          <w:rFonts w:ascii="Arial" w:hAnsi="Arial" w:cs="Arial"/>
          <w:sz w:val="22"/>
          <w:szCs w:val="22"/>
        </w:rPr>
        <w:t>ing</w:t>
      </w:r>
      <w:r w:rsidR="00D83801" w:rsidRPr="008D7B71">
        <w:rPr>
          <w:rFonts w:ascii="Arial" w:hAnsi="Arial" w:cs="Arial"/>
          <w:sz w:val="22"/>
          <w:szCs w:val="22"/>
        </w:rPr>
        <w:t xml:space="preserve"> the </w:t>
      </w:r>
      <w:r w:rsidRPr="008D7B71">
        <w:rPr>
          <w:rFonts w:ascii="Arial" w:hAnsi="Arial" w:cs="Arial"/>
          <w:sz w:val="22"/>
          <w:szCs w:val="22"/>
        </w:rPr>
        <w:t xml:space="preserve">intensity of </w:t>
      </w:r>
      <w:r w:rsidR="00D83801" w:rsidRPr="008D7B71">
        <w:rPr>
          <w:rFonts w:ascii="Arial" w:hAnsi="Arial" w:cs="Arial"/>
          <w:sz w:val="22"/>
          <w:szCs w:val="22"/>
        </w:rPr>
        <w:t xml:space="preserve">unpaid </w:t>
      </w:r>
      <w:r w:rsidRPr="008D7B71">
        <w:rPr>
          <w:rFonts w:ascii="Arial" w:hAnsi="Arial" w:cs="Arial"/>
          <w:sz w:val="22"/>
          <w:szCs w:val="22"/>
        </w:rPr>
        <w:t>care</w:t>
      </w:r>
      <w:r w:rsidR="00D83801" w:rsidRPr="008D7B71">
        <w:rPr>
          <w:rFonts w:ascii="Arial" w:hAnsi="Arial" w:cs="Arial"/>
          <w:sz w:val="22"/>
          <w:szCs w:val="22"/>
        </w:rPr>
        <w:t xml:space="preserve"> at the household </w:t>
      </w:r>
      <w:proofErr w:type="gramStart"/>
      <w:r w:rsidR="00D83801" w:rsidRPr="008D7B71">
        <w:rPr>
          <w:rFonts w:ascii="Arial" w:hAnsi="Arial" w:cs="Arial"/>
          <w:sz w:val="22"/>
          <w:szCs w:val="22"/>
        </w:rPr>
        <w:t>level</w:t>
      </w:r>
      <w:r w:rsidRPr="008D7B71">
        <w:rPr>
          <w:rFonts w:ascii="Arial" w:hAnsi="Arial" w:cs="Arial"/>
          <w:sz w:val="22"/>
          <w:szCs w:val="22"/>
        </w:rPr>
        <w:t>, and</w:t>
      </w:r>
      <w:proofErr w:type="gramEnd"/>
      <w:r w:rsidRPr="008D7B71">
        <w:rPr>
          <w:rFonts w:ascii="Arial" w:hAnsi="Arial" w:cs="Arial"/>
          <w:sz w:val="22"/>
          <w:szCs w:val="22"/>
        </w:rPr>
        <w:t xml:space="preserve"> </w:t>
      </w:r>
      <w:r w:rsidR="00D83801" w:rsidRPr="008D7B71">
        <w:rPr>
          <w:rFonts w:ascii="Arial" w:hAnsi="Arial" w:cs="Arial"/>
          <w:sz w:val="22"/>
          <w:szCs w:val="22"/>
        </w:rPr>
        <w:t>assess</w:t>
      </w:r>
      <w:r w:rsidR="00F95766" w:rsidRPr="008D7B71">
        <w:rPr>
          <w:rFonts w:ascii="Arial" w:hAnsi="Arial" w:cs="Arial"/>
          <w:sz w:val="22"/>
          <w:szCs w:val="22"/>
        </w:rPr>
        <w:t>ing</w:t>
      </w:r>
      <w:r w:rsidR="00D83801" w:rsidRPr="008D7B71">
        <w:rPr>
          <w:rFonts w:ascii="Arial" w:hAnsi="Arial" w:cs="Arial"/>
          <w:sz w:val="22"/>
          <w:szCs w:val="22"/>
        </w:rPr>
        <w:t xml:space="preserve"> the level of </w:t>
      </w:r>
      <w:r w:rsidRPr="008D7B71">
        <w:rPr>
          <w:rFonts w:ascii="Arial" w:hAnsi="Arial" w:cs="Arial"/>
          <w:sz w:val="22"/>
          <w:szCs w:val="22"/>
        </w:rPr>
        <w:t>support provided to carers.</w:t>
      </w:r>
      <w:r w:rsidR="003C3E15" w:rsidRPr="008D7B71">
        <w:rPr>
          <w:rFonts w:ascii="Arial" w:hAnsi="Arial" w:cs="Arial"/>
          <w:sz w:val="22"/>
          <w:szCs w:val="22"/>
        </w:rPr>
        <w:t xml:space="preserve"> </w:t>
      </w:r>
      <w:r w:rsidR="00F95766" w:rsidRPr="008D7B71">
        <w:rPr>
          <w:rFonts w:ascii="Arial" w:hAnsi="Arial" w:cs="Arial"/>
          <w:sz w:val="22"/>
          <w:szCs w:val="22"/>
        </w:rPr>
        <w:t xml:space="preserve">We will </w:t>
      </w:r>
      <w:r w:rsidR="00DE15C2" w:rsidRPr="008D7B71">
        <w:rPr>
          <w:rFonts w:ascii="Arial" w:hAnsi="Arial" w:cs="Arial"/>
          <w:sz w:val="22"/>
          <w:szCs w:val="22"/>
        </w:rPr>
        <w:t>measure</w:t>
      </w:r>
      <w:r w:rsidR="00F95766" w:rsidRPr="008D7B71">
        <w:rPr>
          <w:rFonts w:ascii="Arial" w:hAnsi="Arial" w:cs="Arial"/>
          <w:sz w:val="22"/>
          <w:szCs w:val="22"/>
        </w:rPr>
        <w:t xml:space="preserve"> </w:t>
      </w:r>
      <w:r w:rsidR="00935574" w:rsidRPr="008D7B71">
        <w:rPr>
          <w:rFonts w:ascii="Arial" w:hAnsi="Arial" w:cs="Arial"/>
          <w:sz w:val="22"/>
          <w:szCs w:val="22"/>
        </w:rPr>
        <w:t xml:space="preserve">the </w:t>
      </w:r>
      <w:r w:rsidR="00F95766" w:rsidRPr="008D7B71">
        <w:rPr>
          <w:rFonts w:ascii="Arial" w:hAnsi="Arial" w:cs="Arial"/>
          <w:sz w:val="22"/>
          <w:szCs w:val="22"/>
        </w:rPr>
        <w:t xml:space="preserve">care burden </w:t>
      </w:r>
      <w:r w:rsidR="00DE15C2" w:rsidRPr="008D7B71">
        <w:rPr>
          <w:rFonts w:ascii="Arial" w:hAnsi="Arial" w:cs="Arial"/>
          <w:sz w:val="22"/>
          <w:szCs w:val="22"/>
        </w:rPr>
        <w:t>relative to</w:t>
      </w:r>
      <w:r w:rsidR="00F95766" w:rsidRPr="008D7B71">
        <w:rPr>
          <w:rFonts w:ascii="Arial" w:hAnsi="Arial" w:cs="Arial"/>
          <w:sz w:val="22"/>
          <w:szCs w:val="22"/>
        </w:rPr>
        <w:t xml:space="preserve"> local context</w:t>
      </w:r>
      <w:r w:rsidR="00DE15C2" w:rsidRPr="008D7B71">
        <w:rPr>
          <w:rFonts w:ascii="Arial" w:hAnsi="Arial" w:cs="Arial"/>
          <w:sz w:val="22"/>
          <w:szCs w:val="22"/>
        </w:rPr>
        <w:t>s</w:t>
      </w:r>
      <w:r w:rsidR="00F95766" w:rsidRPr="008D7B71">
        <w:rPr>
          <w:rFonts w:ascii="Arial" w:hAnsi="Arial" w:cs="Arial"/>
          <w:sz w:val="22"/>
          <w:szCs w:val="22"/>
        </w:rPr>
        <w:t xml:space="preserve">, </w:t>
      </w:r>
      <w:r w:rsidR="00DE15C2" w:rsidRPr="008D7B71">
        <w:rPr>
          <w:rFonts w:ascii="Arial" w:hAnsi="Arial" w:cs="Arial"/>
          <w:sz w:val="22"/>
          <w:szCs w:val="22"/>
        </w:rPr>
        <w:t xml:space="preserve">such as </w:t>
      </w:r>
      <w:r w:rsidR="00B26FED" w:rsidRPr="008D7B71">
        <w:rPr>
          <w:rFonts w:ascii="Arial" w:hAnsi="Arial" w:cs="Arial"/>
          <w:sz w:val="22"/>
          <w:szCs w:val="22"/>
        </w:rPr>
        <w:t xml:space="preserve">small-area </w:t>
      </w:r>
      <w:r w:rsidR="00F95766" w:rsidRPr="008D7B71">
        <w:rPr>
          <w:rFonts w:ascii="Arial" w:hAnsi="Arial" w:cs="Arial"/>
          <w:sz w:val="22"/>
          <w:szCs w:val="22"/>
        </w:rPr>
        <w:t>deprivations</w:t>
      </w:r>
      <w:r w:rsidR="00B26FED" w:rsidRPr="008D7B71">
        <w:rPr>
          <w:rFonts w:ascii="Arial" w:hAnsi="Arial" w:cs="Arial"/>
          <w:sz w:val="22"/>
          <w:szCs w:val="22"/>
        </w:rPr>
        <w:t xml:space="preserve">, to help service </w:t>
      </w:r>
      <w:r w:rsidR="00812DC4" w:rsidRPr="008D7B71">
        <w:rPr>
          <w:rFonts w:ascii="Arial" w:hAnsi="Arial" w:cs="Arial"/>
          <w:sz w:val="22"/>
          <w:szCs w:val="22"/>
        </w:rPr>
        <w:t xml:space="preserve">providers </w:t>
      </w:r>
      <w:r w:rsidR="00DE15C2" w:rsidRPr="008D7B71">
        <w:rPr>
          <w:rFonts w:ascii="Arial" w:hAnsi="Arial" w:cs="Arial"/>
          <w:sz w:val="22"/>
          <w:szCs w:val="22"/>
        </w:rPr>
        <w:t>in</w:t>
      </w:r>
      <w:r w:rsidR="00812DC4" w:rsidRPr="008D7B71">
        <w:rPr>
          <w:rFonts w:ascii="Arial" w:hAnsi="Arial" w:cs="Arial"/>
          <w:sz w:val="22"/>
          <w:szCs w:val="22"/>
        </w:rPr>
        <w:t xml:space="preserve"> reach</w:t>
      </w:r>
      <w:r w:rsidR="00DE15C2" w:rsidRPr="008D7B71">
        <w:rPr>
          <w:rFonts w:ascii="Arial" w:hAnsi="Arial" w:cs="Arial"/>
          <w:sz w:val="22"/>
          <w:szCs w:val="22"/>
        </w:rPr>
        <w:t>ing</w:t>
      </w:r>
      <w:r w:rsidR="00812DC4" w:rsidRPr="008D7B71">
        <w:rPr>
          <w:rFonts w:ascii="Arial" w:hAnsi="Arial" w:cs="Arial"/>
          <w:sz w:val="22"/>
          <w:szCs w:val="22"/>
        </w:rPr>
        <w:t xml:space="preserve"> </w:t>
      </w:r>
      <w:r w:rsidR="00B26FED" w:rsidRPr="008D7B71">
        <w:rPr>
          <w:rFonts w:ascii="Arial" w:hAnsi="Arial" w:cs="Arial"/>
          <w:sz w:val="22"/>
          <w:szCs w:val="22"/>
        </w:rPr>
        <w:t>the most vulnerable.</w:t>
      </w:r>
      <w:r w:rsidR="00BC4E59" w:rsidRPr="008D7B71">
        <w:rPr>
          <w:rFonts w:ascii="Arial" w:hAnsi="Arial" w:cs="Arial"/>
          <w:sz w:val="22"/>
          <w:szCs w:val="22"/>
        </w:rPr>
        <w:t xml:space="preserve"> </w:t>
      </w:r>
    </w:p>
    <w:p w14:paraId="3FC45196" w14:textId="77777777" w:rsidR="003C3E15" w:rsidRPr="008D7B71" w:rsidRDefault="003C3E15" w:rsidP="003C3E15">
      <w:pPr>
        <w:rPr>
          <w:rFonts w:ascii="Arial" w:hAnsi="Arial" w:cs="Arial"/>
          <w:sz w:val="22"/>
          <w:szCs w:val="22"/>
        </w:rPr>
      </w:pPr>
    </w:p>
    <w:p w14:paraId="68C36DE6" w14:textId="74A114E5" w:rsidR="006D3D91" w:rsidRPr="008D7B71" w:rsidRDefault="00D83801" w:rsidP="006D3D91">
      <w:pPr>
        <w:rPr>
          <w:rFonts w:ascii="Arial" w:hAnsi="Arial" w:cs="Arial"/>
          <w:sz w:val="22"/>
          <w:szCs w:val="22"/>
        </w:rPr>
      </w:pPr>
      <w:r w:rsidRPr="008D7B71">
        <w:rPr>
          <w:rFonts w:ascii="Arial" w:hAnsi="Arial" w:cs="Arial"/>
          <w:sz w:val="22"/>
          <w:szCs w:val="22"/>
        </w:rPr>
        <w:t>The</w:t>
      </w:r>
      <w:r w:rsidR="006D3D91" w:rsidRPr="008D7B71">
        <w:rPr>
          <w:rFonts w:ascii="Arial" w:hAnsi="Arial" w:cs="Arial"/>
          <w:sz w:val="22"/>
          <w:szCs w:val="22"/>
        </w:rPr>
        <w:t xml:space="preserve"> </w:t>
      </w:r>
      <w:r w:rsidR="006135C2" w:rsidRPr="008D7B71">
        <w:rPr>
          <w:rFonts w:ascii="Arial" w:hAnsi="Arial" w:cs="Arial"/>
          <w:sz w:val="22"/>
          <w:szCs w:val="22"/>
        </w:rPr>
        <w:t>health</w:t>
      </w:r>
      <w:r w:rsidRPr="008D7B71">
        <w:rPr>
          <w:rFonts w:ascii="Arial" w:hAnsi="Arial" w:cs="Arial"/>
          <w:sz w:val="22"/>
          <w:szCs w:val="22"/>
        </w:rPr>
        <w:t xml:space="preserve"> of carers – including those registered with a GP either with or without ASC support – </w:t>
      </w:r>
      <w:r w:rsidR="006D3D91" w:rsidRPr="008D7B71">
        <w:rPr>
          <w:rFonts w:ascii="Arial" w:hAnsi="Arial" w:cs="Arial"/>
          <w:sz w:val="22"/>
          <w:szCs w:val="22"/>
        </w:rPr>
        <w:t xml:space="preserve">will be measured against the onset of conditions after being registered as a </w:t>
      </w:r>
      <w:proofErr w:type="spellStart"/>
      <w:r w:rsidR="006D3D91" w:rsidRPr="008D7B71">
        <w:rPr>
          <w:rFonts w:ascii="Arial" w:hAnsi="Arial" w:cs="Arial"/>
          <w:sz w:val="22"/>
          <w:szCs w:val="22"/>
        </w:rPr>
        <w:t>carer</w:t>
      </w:r>
      <w:proofErr w:type="spellEnd"/>
      <w:r w:rsidR="006D3D91" w:rsidRPr="008D7B71">
        <w:rPr>
          <w:rFonts w:ascii="Arial" w:hAnsi="Arial" w:cs="Arial"/>
          <w:sz w:val="22"/>
          <w:szCs w:val="22"/>
        </w:rPr>
        <w:t xml:space="preserve">. We will also seek to understand how the duration from registration to ASC intervention might impact on carers’ health. Carers’ well-being will be measured </w:t>
      </w:r>
      <w:r w:rsidR="00C045E2" w:rsidRPr="008D7B71">
        <w:rPr>
          <w:rFonts w:ascii="Arial" w:hAnsi="Arial" w:cs="Arial"/>
          <w:sz w:val="22"/>
          <w:szCs w:val="22"/>
        </w:rPr>
        <w:t>against the</w:t>
      </w:r>
      <w:r w:rsidR="006135C2" w:rsidRPr="008D7B71">
        <w:rPr>
          <w:rFonts w:ascii="Arial" w:hAnsi="Arial" w:cs="Arial"/>
          <w:sz w:val="22"/>
          <w:szCs w:val="22"/>
        </w:rPr>
        <w:t xml:space="preserve"> level of ASC support they have </w:t>
      </w:r>
      <w:proofErr w:type="gramStart"/>
      <w:r w:rsidR="006135C2" w:rsidRPr="008D7B71">
        <w:rPr>
          <w:rFonts w:ascii="Arial" w:hAnsi="Arial" w:cs="Arial"/>
          <w:sz w:val="22"/>
          <w:szCs w:val="22"/>
        </w:rPr>
        <w:t>receive</w:t>
      </w:r>
      <w:proofErr w:type="gramEnd"/>
      <w:r w:rsidR="006135C2" w:rsidRPr="008D7B71">
        <w:rPr>
          <w:rFonts w:ascii="Arial" w:hAnsi="Arial" w:cs="Arial"/>
          <w:sz w:val="22"/>
          <w:szCs w:val="22"/>
        </w:rPr>
        <w:t xml:space="preserve">, relative to the levels of deprivation they experience in their local areas. </w:t>
      </w:r>
    </w:p>
    <w:p w14:paraId="5F24A060" w14:textId="63C99957" w:rsidR="006D3D91" w:rsidRPr="008D7B71" w:rsidRDefault="006D3D91" w:rsidP="006D3D91">
      <w:pPr>
        <w:rPr>
          <w:rFonts w:ascii="Arial" w:hAnsi="Arial" w:cs="Arial"/>
          <w:sz w:val="22"/>
          <w:szCs w:val="22"/>
        </w:rPr>
      </w:pPr>
    </w:p>
    <w:p w14:paraId="03BD17F5" w14:textId="5613A43A" w:rsidR="00C034F1" w:rsidRPr="008D7B71" w:rsidRDefault="006135C2" w:rsidP="00C034F1">
      <w:pPr>
        <w:rPr>
          <w:rFonts w:ascii="Arial" w:hAnsi="Arial" w:cs="Arial"/>
          <w:sz w:val="22"/>
          <w:szCs w:val="22"/>
        </w:rPr>
      </w:pPr>
      <w:r w:rsidRPr="008D7B71">
        <w:rPr>
          <w:rFonts w:ascii="Arial" w:hAnsi="Arial" w:cs="Arial"/>
          <w:sz w:val="22"/>
          <w:szCs w:val="22"/>
        </w:rPr>
        <w:t>Our</w:t>
      </w:r>
      <w:r w:rsidR="008A373D" w:rsidRPr="008D7B71">
        <w:rPr>
          <w:rFonts w:ascii="Arial" w:hAnsi="Arial" w:cs="Arial"/>
          <w:sz w:val="22"/>
          <w:szCs w:val="22"/>
        </w:rPr>
        <w:t xml:space="preserve"> analysis will </w:t>
      </w:r>
      <w:r w:rsidRPr="008D7B71">
        <w:rPr>
          <w:rFonts w:ascii="Arial" w:hAnsi="Arial" w:cs="Arial"/>
          <w:sz w:val="22"/>
          <w:szCs w:val="22"/>
        </w:rPr>
        <w:t>compare</w:t>
      </w:r>
      <w:r w:rsidR="008A373D" w:rsidRPr="008D7B71">
        <w:rPr>
          <w:rFonts w:ascii="Arial" w:hAnsi="Arial" w:cs="Arial"/>
          <w:sz w:val="22"/>
          <w:szCs w:val="22"/>
        </w:rPr>
        <w:t xml:space="preserve"> population segments that have caring responsibilities and their needs</w:t>
      </w:r>
      <w:r w:rsidR="00F22BD8" w:rsidRPr="008D7B71">
        <w:rPr>
          <w:rFonts w:ascii="Arial" w:hAnsi="Arial" w:cs="Arial"/>
          <w:sz w:val="22"/>
          <w:szCs w:val="22"/>
        </w:rPr>
        <w:t xml:space="preserve"> </w:t>
      </w:r>
      <w:r w:rsidR="008A373D" w:rsidRPr="008D7B71">
        <w:rPr>
          <w:rFonts w:ascii="Arial" w:hAnsi="Arial" w:cs="Arial"/>
          <w:sz w:val="22"/>
          <w:szCs w:val="22"/>
        </w:rPr>
        <w:t xml:space="preserve">between groups of carers and the overall population of Liverpool and Wirral. </w:t>
      </w:r>
      <w:r w:rsidR="00BA531D" w:rsidRPr="008D7B71">
        <w:rPr>
          <w:rFonts w:ascii="Arial" w:hAnsi="Arial" w:cs="Arial"/>
          <w:sz w:val="22"/>
          <w:szCs w:val="22"/>
        </w:rPr>
        <w:t xml:space="preserve">As we </w:t>
      </w:r>
      <w:r w:rsidR="00F22BD8" w:rsidRPr="008D7B71">
        <w:rPr>
          <w:rFonts w:ascii="Arial" w:hAnsi="Arial" w:cs="Arial"/>
          <w:sz w:val="22"/>
          <w:szCs w:val="22"/>
        </w:rPr>
        <w:t>able to identify carers’ households</w:t>
      </w:r>
      <w:r w:rsidR="00BA531D" w:rsidRPr="008D7B71">
        <w:rPr>
          <w:rFonts w:ascii="Arial" w:hAnsi="Arial" w:cs="Arial"/>
          <w:sz w:val="22"/>
          <w:szCs w:val="22"/>
        </w:rPr>
        <w:t xml:space="preserve">, we </w:t>
      </w:r>
      <w:r w:rsidR="00F22BD8" w:rsidRPr="008D7B71">
        <w:rPr>
          <w:rFonts w:ascii="Arial" w:hAnsi="Arial" w:cs="Arial"/>
          <w:sz w:val="22"/>
          <w:szCs w:val="22"/>
        </w:rPr>
        <w:t>can also</w:t>
      </w:r>
      <w:r w:rsidR="00BA531D" w:rsidRPr="008D7B71">
        <w:rPr>
          <w:rFonts w:ascii="Arial" w:hAnsi="Arial" w:cs="Arial"/>
          <w:sz w:val="22"/>
          <w:szCs w:val="22"/>
        </w:rPr>
        <w:t xml:space="preserve"> analyse </w:t>
      </w:r>
      <w:r w:rsidR="003665D7" w:rsidRPr="008D7B71">
        <w:rPr>
          <w:rFonts w:ascii="Arial" w:hAnsi="Arial" w:cs="Arial"/>
          <w:sz w:val="22"/>
          <w:szCs w:val="22"/>
        </w:rPr>
        <w:t>the</w:t>
      </w:r>
      <w:r w:rsidR="00BA531D" w:rsidRPr="008D7B71">
        <w:rPr>
          <w:rFonts w:ascii="Arial" w:hAnsi="Arial" w:cs="Arial"/>
          <w:sz w:val="22"/>
          <w:szCs w:val="22"/>
        </w:rPr>
        <w:t xml:space="preserve"> intensity of health needs in </w:t>
      </w:r>
      <w:r w:rsidR="003665D7" w:rsidRPr="008D7B71">
        <w:rPr>
          <w:rFonts w:ascii="Arial" w:hAnsi="Arial" w:cs="Arial"/>
          <w:sz w:val="22"/>
          <w:szCs w:val="22"/>
        </w:rPr>
        <w:t>those</w:t>
      </w:r>
      <w:r w:rsidR="00BA531D" w:rsidRPr="008D7B71">
        <w:rPr>
          <w:rFonts w:ascii="Arial" w:hAnsi="Arial" w:cs="Arial"/>
          <w:sz w:val="22"/>
          <w:szCs w:val="22"/>
        </w:rPr>
        <w:t xml:space="preserve"> household</w:t>
      </w:r>
      <w:r w:rsidR="003665D7" w:rsidRPr="008D7B71">
        <w:rPr>
          <w:rFonts w:ascii="Arial" w:hAnsi="Arial" w:cs="Arial"/>
          <w:sz w:val="22"/>
          <w:szCs w:val="22"/>
        </w:rPr>
        <w:t>s</w:t>
      </w:r>
      <w:r w:rsidR="00BA531D" w:rsidRPr="008D7B71">
        <w:rPr>
          <w:rFonts w:ascii="Arial" w:hAnsi="Arial" w:cs="Arial"/>
          <w:sz w:val="22"/>
          <w:szCs w:val="22"/>
        </w:rPr>
        <w:t>.</w:t>
      </w:r>
      <w:r w:rsidR="00C034F1" w:rsidRPr="008D7B71">
        <w:rPr>
          <w:rFonts w:ascii="Arial" w:hAnsi="Arial" w:cs="Arial"/>
          <w:sz w:val="22"/>
          <w:szCs w:val="22"/>
        </w:rPr>
        <w:t xml:space="preserve"> For example, carers of people living at home with dementia, or carers of children with disabilities.</w:t>
      </w:r>
    </w:p>
    <w:p w14:paraId="255A5204" w14:textId="77777777" w:rsidR="00BA531D" w:rsidRPr="008D7B71" w:rsidRDefault="00BA531D" w:rsidP="008A373D">
      <w:pPr>
        <w:rPr>
          <w:rFonts w:ascii="Arial" w:hAnsi="Arial" w:cs="Arial"/>
          <w:sz w:val="22"/>
          <w:szCs w:val="22"/>
        </w:rPr>
      </w:pPr>
    </w:p>
    <w:p w14:paraId="4F101307" w14:textId="58CC35FE" w:rsidR="008A373D" w:rsidRPr="008D7B71" w:rsidRDefault="008A373D" w:rsidP="008A373D">
      <w:pPr>
        <w:rPr>
          <w:rFonts w:ascii="Arial" w:hAnsi="Arial" w:cs="Arial"/>
          <w:sz w:val="22"/>
          <w:szCs w:val="22"/>
        </w:rPr>
      </w:pPr>
      <w:r w:rsidRPr="008D7B71">
        <w:rPr>
          <w:rFonts w:ascii="Arial" w:hAnsi="Arial" w:cs="Arial"/>
          <w:sz w:val="22"/>
          <w:szCs w:val="22"/>
        </w:rPr>
        <w:t>This will not only have a social benefit to the system but can also be seen in terms of an economic benefit.  NHS England in Commissioning for Carers reports that for every £1 invested this could equate to a saving of almost £4 in services. However</w:t>
      </w:r>
      <w:r w:rsidR="00FF0ED7" w:rsidRPr="008D7B71">
        <w:rPr>
          <w:rFonts w:ascii="Arial" w:hAnsi="Arial" w:cs="Arial"/>
          <w:sz w:val="22"/>
          <w:szCs w:val="22"/>
        </w:rPr>
        <w:t xml:space="preserve">, </w:t>
      </w:r>
      <w:r w:rsidRPr="008D7B71">
        <w:rPr>
          <w:rFonts w:ascii="Arial" w:hAnsi="Arial" w:cs="Arial"/>
          <w:sz w:val="22"/>
          <w:szCs w:val="22"/>
        </w:rPr>
        <w:t>recent local analysis completed established a ratio of £1 to £3 for Liverpool.  Estimate suggest that carers support an equivalent £244 per week per person commissioned service.</w:t>
      </w:r>
    </w:p>
    <w:p w14:paraId="2D402C2A" w14:textId="11EB0766" w:rsidR="00BA531D" w:rsidRPr="008D7B71" w:rsidRDefault="00BA531D" w:rsidP="008A373D">
      <w:pPr>
        <w:rPr>
          <w:rFonts w:ascii="Arial" w:hAnsi="Arial" w:cs="Arial"/>
          <w:sz w:val="22"/>
          <w:szCs w:val="22"/>
        </w:rPr>
      </w:pPr>
    </w:p>
    <w:p w14:paraId="6246BD9E" w14:textId="77777777" w:rsidR="00BA531D" w:rsidRPr="008D7B71" w:rsidRDefault="00BA531D" w:rsidP="00BA531D">
      <w:pPr>
        <w:rPr>
          <w:rFonts w:ascii="Arial" w:hAnsi="Arial" w:cs="Arial"/>
          <w:sz w:val="22"/>
          <w:szCs w:val="22"/>
        </w:rPr>
      </w:pPr>
    </w:p>
    <w:p w14:paraId="00879A1E" w14:textId="77777777" w:rsidR="00BA531D" w:rsidRPr="008D7B71" w:rsidRDefault="00BA531D" w:rsidP="008A373D">
      <w:pPr>
        <w:rPr>
          <w:rFonts w:ascii="Arial" w:hAnsi="Arial" w:cs="Arial"/>
          <w:sz w:val="22"/>
          <w:szCs w:val="22"/>
        </w:rPr>
      </w:pPr>
    </w:p>
    <w:p w14:paraId="0D94C0E8" w14:textId="77777777" w:rsidR="0077078B" w:rsidRPr="008D7B71" w:rsidRDefault="0077078B" w:rsidP="0077078B">
      <w:pPr>
        <w:rPr>
          <w:rFonts w:ascii="Arial" w:hAnsi="Arial" w:cs="Arial"/>
          <w:sz w:val="22"/>
          <w:szCs w:val="22"/>
        </w:rPr>
      </w:pPr>
    </w:p>
    <w:p w14:paraId="22FB3406" w14:textId="726CF539" w:rsidR="00D54D1A" w:rsidRPr="008D7B71" w:rsidRDefault="00717BC9" w:rsidP="00D54D1A">
      <w:pPr>
        <w:pStyle w:val="ListParagraph"/>
        <w:numPr>
          <w:ilvl w:val="0"/>
          <w:numId w:val="6"/>
        </w:numPr>
        <w:rPr>
          <w:rFonts w:ascii="Arial" w:hAnsi="Arial" w:cs="Arial"/>
          <w:b/>
          <w:bCs/>
          <w:sz w:val="22"/>
          <w:szCs w:val="22"/>
        </w:rPr>
      </w:pPr>
      <w:r w:rsidRPr="008D7B71">
        <w:rPr>
          <w:rFonts w:ascii="Arial" w:hAnsi="Arial" w:cs="Arial"/>
          <w:b/>
          <w:bCs/>
          <w:sz w:val="22"/>
          <w:szCs w:val="22"/>
        </w:rPr>
        <w:t xml:space="preserve">Defining the </w:t>
      </w:r>
      <w:r w:rsidR="006238EF" w:rsidRPr="008D7B71">
        <w:rPr>
          <w:rFonts w:ascii="Arial" w:hAnsi="Arial" w:cs="Arial"/>
          <w:b/>
          <w:bCs/>
          <w:sz w:val="22"/>
          <w:szCs w:val="22"/>
        </w:rPr>
        <w:t>p</w:t>
      </w:r>
      <w:r w:rsidRPr="008D7B71">
        <w:rPr>
          <w:rFonts w:ascii="Arial" w:hAnsi="Arial" w:cs="Arial"/>
          <w:b/>
          <w:bCs/>
          <w:sz w:val="22"/>
          <w:szCs w:val="22"/>
        </w:rPr>
        <w:t>opulation,</w:t>
      </w:r>
      <w:r w:rsidR="00CC3A9C" w:rsidRPr="008D7B71">
        <w:rPr>
          <w:rFonts w:ascii="Arial" w:hAnsi="Arial" w:cs="Arial"/>
          <w:b/>
          <w:bCs/>
          <w:sz w:val="22"/>
          <w:szCs w:val="22"/>
        </w:rPr>
        <w:t xml:space="preserve"> outcomes,</w:t>
      </w:r>
      <w:r w:rsidRPr="008D7B71">
        <w:rPr>
          <w:rFonts w:ascii="Arial" w:hAnsi="Arial" w:cs="Arial"/>
          <w:b/>
          <w:bCs/>
          <w:sz w:val="22"/>
          <w:szCs w:val="22"/>
        </w:rPr>
        <w:t xml:space="preserve"> and explanatory </w:t>
      </w:r>
      <w:r w:rsidR="006238EF" w:rsidRPr="008D7B71">
        <w:rPr>
          <w:rFonts w:ascii="Arial" w:hAnsi="Arial" w:cs="Arial"/>
          <w:b/>
          <w:bCs/>
          <w:sz w:val="22"/>
          <w:szCs w:val="22"/>
        </w:rPr>
        <w:t>f</w:t>
      </w:r>
      <w:r w:rsidRPr="008D7B71">
        <w:rPr>
          <w:rFonts w:ascii="Arial" w:hAnsi="Arial" w:cs="Arial"/>
          <w:b/>
          <w:bCs/>
          <w:sz w:val="22"/>
          <w:szCs w:val="22"/>
        </w:rPr>
        <w:t>actors</w:t>
      </w:r>
    </w:p>
    <w:p w14:paraId="690CE137" w14:textId="77777777" w:rsidR="0041287E" w:rsidRPr="008D7B71" w:rsidRDefault="0041287E" w:rsidP="00D54D1A">
      <w:pPr>
        <w:rPr>
          <w:rFonts w:ascii="Arial" w:hAnsi="Arial" w:cs="Arial"/>
          <w:b/>
          <w:bCs/>
          <w:sz w:val="22"/>
          <w:szCs w:val="22"/>
        </w:rPr>
      </w:pPr>
    </w:p>
    <w:p w14:paraId="17FC7F68" w14:textId="0ABF542C" w:rsidR="00CC3A9C" w:rsidRPr="008D7B71" w:rsidRDefault="00CC3A9C" w:rsidP="00D54D1A">
      <w:pPr>
        <w:rPr>
          <w:rFonts w:ascii="Arial" w:hAnsi="Arial" w:cs="Arial"/>
          <w:b/>
          <w:bCs/>
          <w:sz w:val="22"/>
          <w:szCs w:val="22"/>
        </w:rPr>
      </w:pPr>
      <w:r w:rsidRPr="008D7B71">
        <w:rPr>
          <w:rFonts w:ascii="Arial" w:hAnsi="Arial" w:cs="Arial"/>
          <w:b/>
          <w:bCs/>
          <w:sz w:val="22"/>
          <w:szCs w:val="22"/>
        </w:rPr>
        <w:t>Population Cohort</w:t>
      </w:r>
    </w:p>
    <w:p w14:paraId="7C8B7183" w14:textId="212D9E2A" w:rsidR="0041287E" w:rsidRPr="008D7B71" w:rsidRDefault="0041287E" w:rsidP="0041287E">
      <w:pPr>
        <w:rPr>
          <w:rFonts w:ascii="Arial" w:hAnsi="Arial" w:cs="Arial"/>
          <w:sz w:val="22"/>
          <w:szCs w:val="22"/>
        </w:rPr>
      </w:pPr>
      <w:r w:rsidRPr="008D7B71">
        <w:rPr>
          <w:rFonts w:ascii="Arial" w:hAnsi="Arial" w:cs="Arial"/>
          <w:sz w:val="22"/>
          <w:szCs w:val="22"/>
        </w:rPr>
        <w:t xml:space="preserve">Linked data for all individuals who are either registered with a GP as a </w:t>
      </w:r>
      <w:proofErr w:type="spellStart"/>
      <w:proofErr w:type="gramStart"/>
      <w:r w:rsidRPr="008D7B71">
        <w:rPr>
          <w:rFonts w:ascii="Arial" w:hAnsi="Arial" w:cs="Arial"/>
          <w:sz w:val="22"/>
          <w:szCs w:val="22"/>
        </w:rPr>
        <w:t>carer</w:t>
      </w:r>
      <w:proofErr w:type="spellEnd"/>
      <w:r w:rsidRPr="008D7B71">
        <w:rPr>
          <w:rFonts w:ascii="Arial" w:hAnsi="Arial" w:cs="Arial"/>
          <w:sz w:val="22"/>
          <w:szCs w:val="22"/>
        </w:rPr>
        <w:t>, or</w:t>
      </w:r>
      <w:proofErr w:type="gramEnd"/>
      <w:r w:rsidRPr="008D7B71">
        <w:rPr>
          <w:rFonts w:ascii="Arial" w:hAnsi="Arial" w:cs="Arial"/>
          <w:sz w:val="22"/>
          <w:szCs w:val="22"/>
        </w:rPr>
        <w:t xml:space="preserve"> are known to Adult Social Care as carer.</w:t>
      </w:r>
      <w:r w:rsidR="0029322C" w:rsidRPr="008D7B71">
        <w:rPr>
          <w:rFonts w:ascii="Arial" w:hAnsi="Arial" w:cs="Arial"/>
          <w:sz w:val="22"/>
          <w:szCs w:val="22"/>
        </w:rPr>
        <w:t xml:space="preserve"> </w:t>
      </w:r>
      <w:r w:rsidR="00601DF4" w:rsidRPr="008D7B71">
        <w:rPr>
          <w:rFonts w:ascii="Arial" w:hAnsi="Arial" w:cs="Arial"/>
          <w:sz w:val="22"/>
          <w:szCs w:val="22"/>
        </w:rPr>
        <w:t xml:space="preserve">The number of carers </w:t>
      </w:r>
      <w:r w:rsidR="00227C3A" w:rsidRPr="008D7B71">
        <w:rPr>
          <w:rFonts w:ascii="Arial" w:hAnsi="Arial" w:cs="Arial"/>
          <w:sz w:val="22"/>
          <w:szCs w:val="22"/>
        </w:rPr>
        <w:t>in Liverpool</w:t>
      </w:r>
      <w:r w:rsidR="0029322C" w:rsidRPr="008D7B71">
        <w:rPr>
          <w:rFonts w:ascii="Arial" w:hAnsi="Arial" w:cs="Arial"/>
          <w:sz w:val="22"/>
          <w:szCs w:val="22"/>
        </w:rPr>
        <w:t xml:space="preserve"> </w:t>
      </w:r>
      <w:r w:rsidR="00E87717" w:rsidRPr="008D7B71">
        <w:rPr>
          <w:rFonts w:ascii="Arial" w:hAnsi="Arial" w:cs="Arial"/>
          <w:sz w:val="22"/>
          <w:szCs w:val="22"/>
        </w:rPr>
        <w:t xml:space="preserve">and Wirral </w:t>
      </w:r>
      <w:r w:rsidR="00227C3A" w:rsidRPr="008D7B71">
        <w:rPr>
          <w:rFonts w:ascii="Arial" w:hAnsi="Arial" w:cs="Arial"/>
          <w:sz w:val="22"/>
          <w:szCs w:val="22"/>
        </w:rPr>
        <w:t xml:space="preserve">can be </w:t>
      </w:r>
      <w:r w:rsidR="009A75A2" w:rsidRPr="008D7B71">
        <w:rPr>
          <w:rFonts w:ascii="Arial" w:hAnsi="Arial" w:cs="Arial"/>
          <w:sz w:val="22"/>
          <w:szCs w:val="22"/>
        </w:rPr>
        <w:t>estimated form various sources as outlined below</w:t>
      </w:r>
      <w:r w:rsidR="00142624" w:rsidRPr="008D7B71">
        <w:rPr>
          <w:rFonts w:ascii="Arial" w:hAnsi="Arial" w:cs="Arial"/>
          <w:sz w:val="22"/>
          <w:szCs w:val="22"/>
        </w:rPr>
        <w:t>:</w:t>
      </w:r>
    </w:p>
    <w:p w14:paraId="643E4972" w14:textId="77777777" w:rsidR="008A0C9F" w:rsidRPr="008D7B71" w:rsidRDefault="008A0C9F" w:rsidP="0041287E">
      <w:pPr>
        <w:rPr>
          <w:rFonts w:ascii="Arial" w:hAnsi="Arial" w:cs="Arial"/>
          <w:sz w:val="22"/>
          <w:szCs w:val="22"/>
        </w:rPr>
      </w:pPr>
    </w:p>
    <w:p w14:paraId="354AD54C" w14:textId="55020346" w:rsidR="008A0C9F" w:rsidRPr="008D7B71" w:rsidRDefault="008A0C9F" w:rsidP="008A0C9F">
      <w:pPr>
        <w:numPr>
          <w:ilvl w:val="0"/>
          <w:numId w:val="41"/>
        </w:numPr>
        <w:rPr>
          <w:rFonts w:ascii="Calibri" w:hAnsi="Calibri" w:cs="Calibri"/>
          <w:sz w:val="22"/>
          <w:szCs w:val="22"/>
        </w:rPr>
      </w:pPr>
      <w:r w:rsidRPr="008D7B71">
        <w:rPr>
          <w:rFonts w:ascii="Arial" w:hAnsi="Arial" w:cs="Arial"/>
          <w:sz w:val="22"/>
          <w:szCs w:val="22"/>
        </w:rPr>
        <w:t>2011 census puts about 10% of the population as unpaid carers, so circa</w:t>
      </w:r>
      <w:r w:rsidRPr="008D7B71">
        <w:rPr>
          <w:rStyle w:val="apple-converted-space"/>
          <w:rFonts w:ascii="Arial" w:hAnsi="Arial" w:cs="Arial"/>
          <w:sz w:val="22"/>
          <w:szCs w:val="22"/>
        </w:rPr>
        <w:t> </w:t>
      </w:r>
      <w:r w:rsidRPr="008D7B71">
        <w:rPr>
          <w:rFonts w:ascii="Arial" w:hAnsi="Arial" w:cs="Arial"/>
          <w:sz w:val="22"/>
          <w:szCs w:val="22"/>
        </w:rPr>
        <w:t>50,000 (Liverpool). </w:t>
      </w:r>
      <w:r w:rsidRPr="008D7B71">
        <w:rPr>
          <w:rStyle w:val="apple-converted-space"/>
          <w:rFonts w:ascii="Arial" w:hAnsi="Arial" w:cs="Arial"/>
          <w:sz w:val="22"/>
          <w:szCs w:val="22"/>
        </w:rPr>
        <w:t> </w:t>
      </w:r>
      <w:r w:rsidRPr="008D7B71">
        <w:rPr>
          <w:rFonts w:ascii="Arial" w:hAnsi="Arial" w:cs="Arial"/>
          <w:sz w:val="22"/>
          <w:szCs w:val="22"/>
        </w:rPr>
        <w:t xml:space="preserve">Wirral 320k resident population @10% </w:t>
      </w:r>
      <w:proofErr w:type="gramStart"/>
      <w:r w:rsidRPr="008D7B71">
        <w:rPr>
          <w:rFonts w:ascii="Arial" w:hAnsi="Arial" w:cs="Arial"/>
          <w:sz w:val="22"/>
          <w:szCs w:val="22"/>
        </w:rPr>
        <w:t>=  32,000</w:t>
      </w:r>
      <w:proofErr w:type="gramEnd"/>
      <w:r w:rsidRPr="008D7B71">
        <w:rPr>
          <w:rFonts w:ascii="Arial" w:hAnsi="Arial" w:cs="Arial"/>
          <w:sz w:val="22"/>
          <w:szCs w:val="22"/>
        </w:rPr>
        <w:t>.Actual number on the census 40,340</w:t>
      </w:r>
      <w:r w:rsidRPr="008D7B71">
        <w:rPr>
          <w:rStyle w:val="apple-converted-space"/>
          <w:rFonts w:ascii="Arial" w:hAnsi="Arial" w:cs="Arial"/>
          <w:sz w:val="22"/>
          <w:szCs w:val="22"/>
        </w:rPr>
        <w:t> </w:t>
      </w:r>
      <w:r w:rsidR="00E87717" w:rsidRPr="008D7B71">
        <w:rPr>
          <w:rFonts w:ascii="Arial" w:hAnsi="Arial" w:cs="Arial"/>
          <w:sz w:val="22"/>
          <w:szCs w:val="22"/>
        </w:rPr>
        <w:t>(Source: ONS QS301EW – Provision of Unpaid Care)</w:t>
      </w:r>
    </w:p>
    <w:p w14:paraId="12E583BD" w14:textId="77777777" w:rsidR="008A0C9F" w:rsidRPr="008D7B71" w:rsidRDefault="008A0C9F" w:rsidP="008A0C9F">
      <w:pPr>
        <w:numPr>
          <w:ilvl w:val="1"/>
          <w:numId w:val="41"/>
        </w:numPr>
        <w:rPr>
          <w:rFonts w:ascii="Calibri" w:hAnsi="Calibri" w:cs="Calibri"/>
          <w:sz w:val="22"/>
          <w:szCs w:val="22"/>
        </w:rPr>
      </w:pPr>
      <w:r w:rsidRPr="008D7B71">
        <w:rPr>
          <w:rFonts w:ascii="Arial" w:hAnsi="Arial" w:cs="Arial"/>
          <w:sz w:val="22"/>
          <w:szCs w:val="22"/>
        </w:rPr>
        <w:t>Updated 2021 census is expected over the next few months</w:t>
      </w:r>
    </w:p>
    <w:p w14:paraId="09FBB18F" w14:textId="77777777" w:rsidR="008A0C9F" w:rsidRPr="008D7B71" w:rsidRDefault="008A0C9F" w:rsidP="008A0C9F">
      <w:pPr>
        <w:numPr>
          <w:ilvl w:val="0"/>
          <w:numId w:val="41"/>
        </w:numPr>
        <w:rPr>
          <w:rFonts w:ascii="Calibri" w:hAnsi="Calibri" w:cs="Calibri"/>
          <w:sz w:val="22"/>
          <w:szCs w:val="22"/>
        </w:rPr>
      </w:pPr>
      <w:r w:rsidRPr="008D7B71">
        <w:rPr>
          <w:rFonts w:ascii="Arial" w:hAnsi="Arial" w:cs="Arial"/>
          <w:sz w:val="22"/>
          <w:szCs w:val="22"/>
        </w:rPr>
        <w:t>We have the GP registered cohort circa</w:t>
      </w:r>
      <w:r w:rsidRPr="008D7B71">
        <w:rPr>
          <w:rStyle w:val="apple-converted-space"/>
          <w:rFonts w:ascii="Arial" w:hAnsi="Arial" w:cs="Arial"/>
          <w:sz w:val="22"/>
          <w:szCs w:val="22"/>
        </w:rPr>
        <w:t> </w:t>
      </w:r>
      <w:r w:rsidRPr="008D7B71">
        <w:rPr>
          <w:rFonts w:ascii="Arial" w:hAnsi="Arial" w:cs="Arial"/>
          <w:sz w:val="22"/>
          <w:szCs w:val="22"/>
        </w:rPr>
        <w:t>22,000 (</w:t>
      </w:r>
      <w:proofErr w:type="gramStart"/>
      <w:r w:rsidRPr="008D7B71">
        <w:rPr>
          <w:rFonts w:ascii="Arial" w:hAnsi="Arial" w:cs="Arial"/>
          <w:sz w:val="22"/>
          <w:szCs w:val="22"/>
        </w:rPr>
        <w:t>Liverpool) </w:t>
      </w:r>
      <w:r w:rsidRPr="008D7B71">
        <w:rPr>
          <w:rStyle w:val="apple-converted-space"/>
          <w:rFonts w:ascii="Arial" w:hAnsi="Arial" w:cs="Arial"/>
          <w:sz w:val="22"/>
          <w:szCs w:val="22"/>
        </w:rPr>
        <w:t> </w:t>
      </w:r>
      <w:r w:rsidRPr="008D7B71">
        <w:rPr>
          <w:rFonts w:ascii="Arial" w:hAnsi="Arial" w:cs="Arial"/>
          <w:sz w:val="22"/>
          <w:szCs w:val="22"/>
        </w:rPr>
        <w:t>5,237</w:t>
      </w:r>
      <w:proofErr w:type="gramEnd"/>
      <w:r w:rsidRPr="008D7B71">
        <w:rPr>
          <w:rStyle w:val="apple-converted-space"/>
          <w:rFonts w:ascii="Arial" w:hAnsi="Arial" w:cs="Arial"/>
          <w:sz w:val="22"/>
          <w:szCs w:val="22"/>
        </w:rPr>
        <w:t> </w:t>
      </w:r>
      <w:r w:rsidRPr="008D7B71">
        <w:rPr>
          <w:rFonts w:ascii="Arial" w:hAnsi="Arial" w:cs="Arial"/>
          <w:sz w:val="22"/>
          <w:szCs w:val="22"/>
        </w:rPr>
        <w:t>(</w:t>
      </w:r>
      <w:proofErr w:type="spellStart"/>
      <w:r w:rsidRPr="008D7B71">
        <w:rPr>
          <w:rFonts w:ascii="Arial" w:hAnsi="Arial" w:cs="Arial"/>
          <w:sz w:val="22"/>
          <w:szCs w:val="22"/>
        </w:rPr>
        <w:t>Emis</w:t>
      </w:r>
      <w:proofErr w:type="spellEnd"/>
      <w:r w:rsidRPr="008D7B71">
        <w:rPr>
          <w:rFonts w:ascii="Arial" w:hAnsi="Arial" w:cs="Arial"/>
          <w:sz w:val="22"/>
          <w:szCs w:val="22"/>
        </w:rPr>
        <w:t xml:space="preserve"> 24/06/2022)</w:t>
      </w:r>
    </w:p>
    <w:p w14:paraId="17D76626" w14:textId="77777777" w:rsidR="008A0C9F" w:rsidRPr="008D7B71" w:rsidRDefault="008A0C9F" w:rsidP="008A0C9F">
      <w:pPr>
        <w:numPr>
          <w:ilvl w:val="1"/>
          <w:numId w:val="41"/>
        </w:numPr>
        <w:spacing w:after="240"/>
        <w:rPr>
          <w:rFonts w:ascii="Calibri" w:hAnsi="Calibri" w:cs="Calibri"/>
          <w:sz w:val="22"/>
          <w:szCs w:val="22"/>
        </w:rPr>
      </w:pPr>
      <w:r w:rsidRPr="008D7B71">
        <w:rPr>
          <w:rFonts w:ascii="Arial" w:hAnsi="Arial" w:cs="Arial"/>
          <w:sz w:val="22"/>
          <w:szCs w:val="22"/>
        </w:rPr>
        <w:t>Of which circa</w:t>
      </w:r>
      <w:r w:rsidRPr="008D7B71">
        <w:rPr>
          <w:rStyle w:val="apple-converted-space"/>
          <w:rFonts w:ascii="Arial" w:hAnsi="Arial" w:cs="Arial"/>
          <w:sz w:val="22"/>
          <w:szCs w:val="22"/>
        </w:rPr>
        <w:t> </w:t>
      </w:r>
      <w:r w:rsidRPr="008D7B71">
        <w:rPr>
          <w:rFonts w:ascii="Arial" w:hAnsi="Arial" w:cs="Arial"/>
          <w:sz w:val="22"/>
          <w:szCs w:val="22"/>
        </w:rPr>
        <w:t>14000 (Liverpool)</w:t>
      </w:r>
      <w:r w:rsidRPr="008D7B71">
        <w:rPr>
          <w:rStyle w:val="apple-converted-space"/>
          <w:rFonts w:ascii="Arial" w:hAnsi="Arial" w:cs="Arial"/>
          <w:sz w:val="22"/>
          <w:szCs w:val="22"/>
        </w:rPr>
        <w:t> </w:t>
      </w:r>
      <w:r w:rsidRPr="008D7B71">
        <w:rPr>
          <w:rFonts w:ascii="Arial" w:hAnsi="Arial" w:cs="Arial"/>
          <w:sz w:val="22"/>
          <w:szCs w:val="22"/>
        </w:rPr>
        <w:t>are confirmed via the</w:t>
      </w:r>
      <w:r w:rsidRPr="008D7B71">
        <w:rPr>
          <w:rStyle w:val="apple-converted-space"/>
          <w:rFonts w:ascii="Arial" w:hAnsi="Arial" w:cs="Arial"/>
          <w:sz w:val="22"/>
          <w:szCs w:val="22"/>
        </w:rPr>
        <w:t> </w:t>
      </w:r>
      <w:r w:rsidRPr="008D7B71">
        <w:rPr>
          <w:rFonts w:ascii="Arial" w:hAnsi="Arial" w:cs="Arial"/>
          <w:sz w:val="22"/>
          <w:szCs w:val="22"/>
        </w:rPr>
        <w:t>vaccination work</w:t>
      </w:r>
      <w:r w:rsidRPr="008D7B71">
        <w:rPr>
          <w:rStyle w:val="apple-converted-space"/>
          <w:rFonts w:ascii="Arial" w:hAnsi="Arial" w:cs="Arial"/>
          <w:sz w:val="22"/>
          <w:szCs w:val="22"/>
        </w:rPr>
        <w:t> </w:t>
      </w:r>
      <w:r w:rsidRPr="008D7B71">
        <w:rPr>
          <w:rFonts w:ascii="Arial" w:hAnsi="Arial" w:cs="Arial"/>
          <w:sz w:val="22"/>
          <w:szCs w:val="22"/>
        </w:rPr>
        <w:t>(carers centre has been reviewing this cohort)</w:t>
      </w:r>
      <w:r w:rsidRPr="008D7B71">
        <w:rPr>
          <w:rStyle w:val="apple-converted-space"/>
          <w:rFonts w:ascii="Arial" w:hAnsi="Arial" w:cs="Arial"/>
          <w:sz w:val="22"/>
          <w:szCs w:val="22"/>
        </w:rPr>
        <w:t> </w:t>
      </w:r>
      <w:r w:rsidRPr="008D7B71">
        <w:rPr>
          <w:rFonts w:ascii="Arial" w:hAnsi="Arial" w:cs="Arial"/>
          <w:sz w:val="22"/>
          <w:szCs w:val="22"/>
        </w:rPr>
        <w:t>No review in Wirral has taken place.</w:t>
      </w:r>
    </w:p>
    <w:p w14:paraId="3D767B8F" w14:textId="77777777" w:rsidR="008A0C9F" w:rsidRPr="008D7B71" w:rsidRDefault="008A0C9F" w:rsidP="008A0C9F">
      <w:pPr>
        <w:numPr>
          <w:ilvl w:val="0"/>
          <w:numId w:val="41"/>
        </w:numPr>
        <w:rPr>
          <w:rFonts w:ascii="Calibri" w:hAnsi="Calibri" w:cs="Calibri"/>
          <w:sz w:val="22"/>
          <w:szCs w:val="22"/>
        </w:rPr>
      </w:pPr>
      <w:r w:rsidRPr="008D7B71">
        <w:rPr>
          <w:rFonts w:ascii="Arial" w:hAnsi="Arial" w:cs="Arial"/>
          <w:sz w:val="22"/>
          <w:szCs w:val="22"/>
        </w:rPr>
        <w:t>Local authority has around</w:t>
      </w:r>
      <w:r w:rsidRPr="008D7B71">
        <w:rPr>
          <w:rStyle w:val="apple-converted-space"/>
          <w:rFonts w:ascii="Arial" w:hAnsi="Arial" w:cs="Arial"/>
          <w:sz w:val="22"/>
          <w:szCs w:val="22"/>
        </w:rPr>
        <w:t> </w:t>
      </w:r>
      <w:r w:rsidRPr="008D7B71">
        <w:rPr>
          <w:rFonts w:ascii="Arial" w:hAnsi="Arial" w:cs="Arial"/>
          <w:sz w:val="22"/>
          <w:szCs w:val="22"/>
        </w:rPr>
        <w:t>12,000 (Liverpool)</w:t>
      </w:r>
      <w:r w:rsidRPr="008D7B71">
        <w:rPr>
          <w:rStyle w:val="apple-converted-space"/>
          <w:rFonts w:ascii="Arial" w:hAnsi="Arial" w:cs="Arial"/>
          <w:sz w:val="22"/>
          <w:szCs w:val="22"/>
        </w:rPr>
        <w:t> </w:t>
      </w:r>
      <w:r w:rsidRPr="008D7B71">
        <w:rPr>
          <w:rFonts w:ascii="Arial" w:hAnsi="Arial" w:cs="Arial"/>
          <w:sz w:val="22"/>
          <w:szCs w:val="22"/>
        </w:rPr>
        <w:t xml:space="preserve">flagged carers on the </w:t>
      </w:r>
      <w:proofErr w:type="gramStart"/>
      <w:r w:rsidRPr="008D7B71">
        <w:rPr>
          <w:rFonts w:ascii="Arial" w:hAnsi="Arial" w:cs="Arial"/>
          <w:sz w:val="22"/>
          <w:szCs w:val="22"/>
        </w:rPr>
        <w:t>system </w:t>
      </w:r>
      <w:r w:rsidRPr="008D7B71">
        <w:rPr>
          <w:rStyle w:val="apple-converted-space"/>
          <w:rFonts w:ascii="Arial" w:hAnsi="Arial" w:cs="Arial"/>
          <w:sz w:val="22"/>
          <w:szCs w:val="22"/>
        </w:rPr>
        <w:t> </w:t>
      </w:r>
      <w:r w:rsidRPr="008D7B71">
        <w:rPr>
          <w:rFonts w:ascii="Arial" w:hAnsi="Arial" w:cs="Arial"/>
          <w:sz w:val="22"/>
          <w:szCs w:val="22"/>
        </w:rPr>
        <w:t>(</w:t>
      </w:r>
      <w:proofErr w:type="gramEnd"/>
      <w:r w:rsidRPr="008D7B71">
        <w:rPr>
          <w:rFonts w:ascii="Arial" w:hAnsi="Arial" w:cs="Arial"/>
          <w:sz w:val="22"/>
          <w:szCs w:val="22"/>
        </w:rPr>
        <w:t>5,127 main+2,833 informal) =7,960</w:t>
      </w:r>
    </w:p>
    <w:p w14:paraId="056F048B" w14:textId="77777777" w:rsidR="008A0C9F" w:rsidRPr="008D7B71" w:rsidRDefault="008A0C9F" w:rsidP="008A0C9F">
      <w:pPr>
        <w:numPr>
          <w:ilvl w:val="1"/>
          <w:numId w:val="41"/>
        </w:numPr>
        <w:rPr>
          <w:rFonts w:ascii="Calibri" w:hAnsi="Calibri" w:cs="Calibri"/>
          <w:sz w:val="22"/>
          <w:szCs w:val="22"/>
        </w:rPr>
      </w:pPr>
      <w:r w:rsidRPr="008D7B71">
        <w:rPr>
          <w:rFonts w:ascii="Arial" w:hAnsi="Arial" w:cs="Arial"/>
          <w:sz w:val="22"/>
          <w:szCs w:val="22"/>
        </w:rPr>
        <w:t>Of which circa</w:t>
      </w:r>
      <w:r w:rsidRPr="008D7B71">
        <w:rPr>
          <w:rStyle w:val="apple-converted-space"/>
          <w:rFonts w:ascii="Arial" w:hAnsi="Arial" w:cs="Arial"/>
          <w:sz w:val="22"/>
          <w:szCs w:val="22"/>
        </w:rPr>
        <w:t> </w:t>
      </w:r>
      <w:r w:rsidRPr="008D7B71">
        <w:rPr>
          <w:rFonts w:ascii="Arial" w:hAnsi="Arial" w:cs="Arial"/>
          <w:sz w:val="22"/>
          <w:szCs w:val="22"/>
        </w:rPr>
        <w:t>3,800 (Liverpool)</w:t>
      </w:r>
      <w:r w:rsidRPr="008D7B71">
        <w:rPr>
          <w:rStyle w:val="apple-converted-space"/>
          <w:rFonts w:ascii="Arial" w:hAnsi="Arial" w:cs="Arial"/>
          <w:sz w:val="22"/>
          <w:szCs w:val="22"/>
        </w:rPr>
        <w:t> </w:t>
      </w:r>
      <w:r w:rsidRPr="008D7B71">
        <w:rPr>
          <w:rFonts w:ascii="Arial" w:hAnsi="Arial" w:cs="Arial"/>
          <w:sz w:val="22"/>
          <w:szCs w:val="22"/>
        </w:rPr>
        <w:t>are confirmed</w:t>
      </w:r>
      <w:r w:rsidRPr="008D7B71">
        <w:rPr>
          <w:rStyle w:val="apple-converted-space"/>
          <w:rFonts w:ascii="Arial" w:hAnsi="Arial" w:cs="Arial"/>
          <w:sz w:val="22"/>
          <w:szCs w:val="22"/>
        </w:rPr>
        <w:t> </w:t>
      </w:r>
      <w:r w:rsidRPr="008D7B71">
        <w:rPr>
          <w:rFonts w:ascii="Arial" w:hAnsi="Arial" w:cs="Arial"/>
          <w:sz w:val="22"/>
          <w:szCs w:val="22"/>
        </w:rPr>
        <w:t>Need definition of what is confirmed</w:t>
      </w:r>
    </w:p>
    <w:p w14:paraId="0F0DED5D" w14:textId="77777777" w:rsidR="008A0C9F" w:rsidRPr="008D7B71" w:rsidRDefault="008A0C9F" w:rsidP="008A0C9F">
      <w:pPr>
        <w:numPr>
          <w:ilvl w:val="1"/>
          <w:numId w:val="41"/>
        </w:numPr>
        <w:rPr>
          <w:rFonts w:ascii="Calibri" w:hAnsi="Calibri" w:cs="Calibri"/>
          <w:sz w:val="22"/>
          <w:szCs w:val="22"/>
        </w:rPr>
      </w:pPr>
      <w:r w:rsidRPr="008D7B71">
        <w:rPr>
          <w:rFonts w:ascii="Arial" w:hAnsi="Arial" w:cs="Arial"/>
          <w:sz w:val="22"/>
          <w:szCs w:val="22"/>
        </w:rPr>
        <w:lastRenderedPageBreak/>
        <w:t>Of which circa</w:t>
      </w:r>
      <w:r w:rsidRPr="008D7B71">
        <w:rPr>
          <w:rStyle w:val="apple-converted-space"/>
          <w:rFonts w:ascii="Arial" w:hAnsi="Arial" w:cs="Arial"/>
          <w:sz w:val="22"/>
          <w:szCs w:val="22"/>
        </w:rPr>
        <w:t> </w:t>
      </w:r>
      <w:r w:rsidRPr="008D7B71">
        <w:rPr>
          <w:rFonts w:ascii="Arial" w:hAnsi="Arial" w:cs="Arial"/>
          <w:sz w:val="22"/>
          <w:szCs w:val="22"/>
        </w:rPr>
        <w:t>2,000 (Liverpool)</w:t>
      </w:r>
      <w:r w:rsidRPr="008D7B71">
        <w:rPr>
          <w:rStyle w:val="apple-converted-space"/>
          <w:rFonts w:ascii="Arial" w:hAnsi="Arial" w:cs="Arial"/>
          <w:sz w:val="22"/>
          <w:szCs w:val="22"/>
        </w:rPr>
        <w:t> </w:t>
      </w:r>
      <w:r w:rsidRPr="008D7B71">
        <w:rPr>
          <w:rFonts w:ascii="Arial" w:hAnsi="Arial" w:cs="Arial"/>
          <w:sz w:val="22"/>
          <w:szCs w:val="22"/>
        </w:rPr>
        <w:t>get direct/indirect commissioned support, so our “crisis point” cases.</w:t>
      </w:r>
      <w:r w:rsidRPr="008D7B71">
        <w:rPr>
          <w:rStyle w:val="apple-converted-space"/>
          <w:rFonts w:ascii="Arial" w:hAnsi="Arial" w:cs="Arial"/>
          <w:sz w:val="22"/>
          <w:szCs w:val="22"/>
        </w:rPr>
        <w:t> </w:t>
      </w:r>
      <w:r w:rsidRPr="008D7B71">
        <w:rPr>
          <w:rFonts w:ascii="Arial" w:hAnsi="Arial" w:cs="Arial"/>
          <w:sz w:val="22"/>
          <w:szCs w:val="22"/>
        </w:rPr>
        <w:t>1,473 Salt Return (n = persons)</w:t>
      </w:r>
    </w:p>
    <w:p w14:paraId="2457CA59" w14:textId="77777777" w:rsidR="008A0C9F" w:rsidRPr="008D7B71" w:rsidRDefault="008A0C9F" w:rsidP="008A0C9F">
      <w:pPr>
        <w:numPr>
          <w:ilvl w:val="1"/>
          <w:numId w:val="41"/>
        </w:numPr>
        <w:rPr>
          <w:rFonts w:ascii="Calibri" w:hAnsi="Calibri" w:cs="Calibri"/>
          <w:sz w:val="22"/>
          <w:szCs w:val="22"/>
        </w:rPr>
      </w:pPr>
      <w:r w:rsidRPr="008D7B71">
        <w:rPr>
          <w:rFonts w:ascii="Arial" w:hAnsi="Arial" w:cs="Arial"/>
          <w:sz w:val="22"/>
          <w:szCs w:val="22"/>
        </w:rPr>
        <w:t>We also have quality of life and user experience surveys for about</w:t>
      </w:r>
      <w:r w:rsidRPr="008D7B71">
        <w:rPr>
          <w:rStyle w:val="apple-converted-space"/>
          <w:rFonts w:ascii="Arial" w:hAnsi="Arial" w:cs="Arial"/>
          <w:sz w:val="22"/>
          <w:szCs w:val="22"/>
        </w:rPr>
        <w:t> </w:t>
      </w:r>
      <w:r w:rsidRPr="008D7B71">
        <w:rPr>
          <w:rFonts w:ascii="Arial" w:hAnsi="Arial" w:cs="Arial"/>
          <w:sz w:val="22"/>
          <w:szCs w:val="22"/>
        </w:rPr>
        <w:t>15% (Liverpool)</w:t>
      </w:r>
      <w:r w:rsidRPr="008D7B71">
        <w:rPr>
          <w:rStyle w:val="apple-converted-space"/>
          <w:rFonts w:ascii="Arial" w:hAnsi="Arial" w:cs="Arial"/>
          <w:sz w:val="22"/>
          <w:szCs w:val="22"/>
        </w:rPr>
        <w:t> </w:t>
      </w:r>
      <w:r w:rsidRPr="008D7B71">
        <w:rPr>
          <w:rFonts w:ascii="Arial" w:hAnsi="Arial" w:cs="Arial"/>
          <w:sz w:val="22"/>
          <w:szCs w:val="22"/>
        </w:rPr>
        <w:t>of this carer base from Dec 2021. </w:t>
      </w:r>
      <w:r w:rsidRPr="008D7B71">
        <w:rPr>
          <w:rStyle w:val="apple-converted-space"/>
          <w:rFonts w:ascii="Arial" w:hAnsi="Arial" w:cs="Arial"/>
          <w:sz w:val="22"/>
          <w:szCs w:val="22"/>
        </w:rPr>
        <w:t> </w:t>
      </w:r>
      <w:r w:rsidRPr="008D7B71">
        <w:rPr>
          <w:rFonts w:ascii="Arial" w:hAnsi="Arial" w:cs="Arial"/>
          <w:sz w:val="22"/>
          <w:szCs w:val="22"/>
        </w:rPr>
        <w:t xml:space="preserve">981 </w:t>
      </w:r>
      <w:proofErr w:type="gramStart"/>
      <w:r w:rsidRPr="008D7B71">
        <w:rPr>
          <w:rFonts w:ascii="Arial" w:hAnsi="Arial" w:cs="Arial"/>
          <w:sz w:val="22"/>
          <w:szCs w:val="22"/>
        </w:rPr>
        <w:t>returns,  (</w:t>
      </w:r>
      <w:proofErr w:type="gramEnd"/>
      <w:r w:rsidRPr="008D7B71">
        <w:rPr>
          <w:rFonts w:ascii="Arial" w:hAnsi="Arial" w:cs="Arial"/>
          <w:sz w:val="22"/>
          <w:szCs w:val="22"/>
        </w:rPr>
        <w:t>981/7960) = 12% survey return</w:t>
      </w:r>
    </w:p>
    <w:p w14:paraId="2DDD0C4E" w14:textId="142DDD90" w:rsidR="002E3437" w:rsidRPr="008D7B71" w:rsidRDefault="002E3437" w:rsidP="0041287E">
      <w:pPr>
        <w:rPr>
          <w:rFonts w:ascii="Arial" w:hAnsi="Arial" w:cs="Arial"/>
          <w:sz w:val="22"/>
          <w:szCs w:val="22"/>
        </w:rPr>
      </w:pPr>
    </w:p>
    <w:p w14:paraId="3E998CE4" w14:textId="77777777" w:rsidR="002E3437" w:rsidRPr="008D7B71" w:rsidRDefault="002E3437" w:rsidP="0041287E">
      <w:pPr>
        <w:rPr>
          <w:rFonts w:ascii="Arial" w:hAnsi="Arial" w:cs="Arial"/>
          <w:sz w:val="22"/>
          <w:szCs w:val="22"/>
        </w:rPr>
      </w:pPr>
    </w:p>
    <w:p w14:paraId="3FED3963" w14:textId="77777777" w:rsidR="0041287E" w:rsidRPr="008D7B71" w:rsidRDefault="0041287E" w:rsidP="0041287E">
      <w:pPr>
        <w:rPr>
          <w:rFonts w:ascii="Arial" w:hAnsi="Arial" w:cs="Arial"/>
          <w:sz w:val="22"/>
          <w:szCs w:val="22"/>
        </w:rPr>
      </w:pPr>
    </w:p>
    <w:p w14:paraId="23E0D293" w14:textId="77777777" w:rsidR="008A0C9F" w:rsidRPr="008D7B71" w:rsidRDefault="008A0C9F" w:rsidP="00D54D1A">
      <w:pPr>
        <w:rPr>
          <w:rFonts w:ascii="Arial" w:hAnsi="Arial" w:cs="Arial"/>
          <w:b/>
          <w:bCs/>
          <w:sz w:val="22"/>
          <w:szCs w:val="22"/>
        </w:rPr>
      </w:pPr>
    </w:p>
    <w:p w14:paraId="7466ECDB" w14:textId="77777777" w:rsidR="008A0C9F" w:rsidRPr="008D7B71" w:rsidRDefault="008A0C9F" w:rsidP="00D54D1A">
      <w:pPr>
        <w:rPr>
          <w:rFonts w:ascii="Arial" w:hAnsi="Arial" w:cs="Arial"/>
          <w:b/>
          <w:bCs/>
          <w:sz w:val="22"/>
          <w:szCs w:val="22"/>
        </w:rPr>
      </w:pPr>
    </w:p>
    <w:p w14:paraId="31E5C1CE" w14:textId="02FB0E79" w:rsidR="00CC3A9C" w:rsidRPr="008D7B71" w:rsidRDefault="00CC3A9C" w:rsidP="00D54D1A">
      <w:pPr>
        <w:rPr>
          <w:rFonts w:ascii="Arial" w:hAnsi="Arial" w:cs="Arial"/>
          <w:b/>
          <w:bCs/>
          <w:sz w:val="22"/>
          <w:szCs w:val="22"/>
        </w:rPr>
      </w:pPr>
      <w:r w:rsidRPr="008D7B71">
        <w:rPr>
          <w:rFonts w:ascii="Arial" w:hAnsi="Arial" w:cs="Arial"/>
          <w:b/>
          <w:bCs/>
          <w:sz w:val="22"/>
          <w:szCs w:val="22"/>
        </w:rPr>
        <w:t>Outcomes</w:t>
      </w:r>
    </w:p>
    <w:p w14:paraId="198599E3" w14:textId="4C762856" w:rsidR="007B35E5" w:rsidRPr="008D7B71" w:rsidRDefault="007B35E5" w:rsidP="00D54D1A">
      <w:pPr>
        <w:rPr>
          <w:rFonts w:ascii="Arial" w:hAnsi="Arial" w:cs="Arial"/>
          <w:sz w:val="22"/>
          <w:szCs w:val="22"/>
        </w:rPr>
      </w:pPr>
      <w:r w:rsidRPr="008D7B71">
        <w:rPr>
          <w:rFonts w:ascii="Arial" w:hAnsi="Arial" w:cs="Arial"/>
          <w:sz w:val="22"/>
          <w:szCs w:val="22"/>
        </w:rPr>
        <w:t>Outcomes we will consider are:</w:t>
      </w:r>
    </w:p>
    <w:p w14:paraId="44F16311" w14:textId="0B2AA13F" w:rsidR="00E60728" w:rsidRPr="008D7B71" w:rsidRDefault="00E60728" w:rsidP="00E60728">
      <w:pPr>
        <w:pStyle w:val="ListParagraph"/>
        <w:numPr>
          <w:ilvl w:val="0"/>
          <w:numId w:val="15"/>
        </w:numPr>
        <w:rPr>
          <w:rFonts w:ascii="Arial" w:hAnsi="Arial" w:cs="Arial"/>
          <w:sz w:val="22"/>
          <w:szCs w:val="22"/>
        </w:rPr>
      </w:pPr>
      <w:r w:rsidRPr="008D7B71">
        <w:rPr>
          <w:rFonts w:ascii="Arial" w:hAnsi="Arial" w:cs="Arial"/>
          <w:sz w:val="22"/>
          <w:szCs w:val="22"/>
        </w:rPr>
        <w:t>Carers rates (</w:t>
      </w:r>
      <w:proofErr w:type="gramStart"/>
      <w:r w:rsidRPr="008D7B71">
        <w:rPr>
          <w:rFonts w:ascii="Arial" w:hAnsi="Arial" w:cs="Arial"/>
          <w:sz w:val="22"/>
          <w:szCs w:val="22"/>
        </w:rPr>
        <w:t>i.e</w:t>
      </w:r>
      <w:r w:rsidR="00487DC4" w:rsidRPr="008D7B71">
        <w:rPr>
          <w:rFonts w:ascii="Arial" w:hAnsi="Arial" w:cs="Arial"/>
          <w:sz w:val="22"/>
          <w:szCs w:val="22"/>
        </w:rPr>
        <w:t>.</w:t>
      </w:r>
      <w:proofErr w:type="gramEnd"/>
      <w:r w:rsidRPr="008D7B71">
        <w:rPr>
          <w:rFonts w:ascii="Arial" w:hAnsi="Arial" w:cs="Arial"/>
          <w:sz w:val="22"/>
          <w:szCs w:val="22"/>
        </w:rPr>
        <w:t xml:space="preserve"> per population)</w:t>
      </w:r>
      <w:r w:rsidR="007F0E01" w:rsidRPr="008D7B71">
        <w:rPr>
          <w:rFonts w:ascii="Arial" w:hAnsi="Arial" w:cs="Arial"/>
          <w:sz w:val="22"/>
          <w:szCs w:val="22"/>
        </w:rPr>
        <w:t xml:space="preserve"> </w:t>
      </w:r>
    </w:p>
    <w:p w14:paraId="73799116" w14:textId="7D78A841" w:rsidR="00E60728" w:rsidRPr="008D7B71" w:rsidRDefault="00E60728" w:rsidP="00E60728">
      <w:pPr>
        <w:pStyle w:val="ListParagraph"/>
        <w:numPr>
          <w:ilvl w:val="0"/>
          <w:numId w:val="15"/>
        </w:numPr>
        <w:spacing w:after="160"/>
        <w:rPr>
          <w:rFonts w:ascii="Arial" w:hAnsi="Arial" w:cs="Arial"/>
          <w:sz w:val="22"/>
          <w:szCs w:val="22"/>
        </w:rPr>
      </w:pPr>
      <w:r w:rsidRPr="008D7B71">
        <w:rPr>
          <w:rFonts w:ascii="Arial" w:hAnsi="Arial" w:cs="Arial"/>
          <w:sz w:val="22"/>
          <w:szCs w:val="22"/>
        </w:rPr>
        <w:t>Percentage of all carers</w:t>
      </w:r>
      <w:r w:rsidR="00142624" w:rsidRPr="008D7B71">
        <w:rPr>
          <w:rFonts w:ascii="Arial" w:hAnsi="Arial" w:cs="Arial"/>
          <w:sz w:val="22"/>
          <w:szCs w:val="22"/>
        </w:rPr>
        <w:t xml:space="preserve"> (</w:t>
      </w:r>
      <w:proofErr w:type="gramStart"/>
      <w:r w:rsidR="00142624" w:rsidRPr="008D7B71">
        <w:rPr>
          <w:rFonts w:ascii="Arial" w:hAnsi="Arial" w:cs="Arial"/>
          <w:sz w:val="22"/>
          <w:szCs w:val="22"/>
        </w:rPr>
        <w:t>i.e</w:t>
      </w:r>
      <w:r w:rsidR="00487DC4" w:rsidRPr="008D7B71">
        <w:rPr>
          <w:rFonts w:ascii="Arial" w:hAnsi="Arial" w:cs="Arial"/>
          <w:sz w:val="22"/>
          <w:szCs w:val="22"/>
        </w:rPr>
        <w:t>.</w:t>
      </w:r>
      <w:proofErr w:type="gramEnd"/>
      <w:r w:rsidR="00142624" w:rsidRPr="008D7B71">
        <w:rPr>
          <w:rFonts w:ascii="Arial" w:hAnsi="Arial" w:cs="Arial"/>
          <w:sz w:val="22"/>
          <w:szCs w:val="22"/>
        </w:rPr>
        <w:t xml:space="preserve"> GP and social care registered)</w:t>
      </w:r>
      <w:r w:rsidRPr="008D7B71">
        <w:rPr>
          <w:rFonts w:ascii="Arial" w:hAnsi="Arial" w:cs="Arial"/>
          <w:sz w:val="22"/>
          <w:szCs w:val="22"/>
        </w:rPr>
        <w:t xml:space="preserve"> receiving LA support</w:t>
      </w:r>
      <w:r w:rsidR="00807163" w:rsidRPr="008D7B71">
        <w:rPr>
          <w:rFonts w:ascii="Arial" w:hAnsi="Arial" w:cs="Arial"/>
          <w:sz w:val="22"/>
          <w:szCs w:val="22"/>
        </w:rPr>
        <w:t xml:space="preserve">, by type of support. </w:t>
      </w:r>
    </w:p>
    <w:p w14:paraId="4A77C285" w14:textId="24110F3A" w:rsidR="00E60728" w:rsidRPr="008D7B71" w:rsidRDefault="00774922" w:rsidP="00E60728">
      <w:pPr>
        <w:pStyle w:val="ListParagraph"/>
        <w:numPr>
          <w:ilvl w:val="0"/>
          <w:numId w:val="15"/>
        </w:numPr>
        <w:rPr>
          <w:rFonts w:ascii="Arial" w:hAnsi="Arial" w:cs="Arial"/>
          <w:sz w:val="22"/>
          <w:szCs w:val="22"/>
        </w:rPr>
      </w:pPr>
      <w:r w:rsidRPr="008D7B71">
        <w:rPr>
          <w:rFonts w:ascii="Arial" w:hAnsi="Arial" w:cs="Arial"/>
          <w:sz w:val="22"/>
          <w:szCs w:val="22"/>
        </w:rPr>
        <w:t>Prevalence of diagnoses - c</w:t>
      </w:r>
      <w:r w:rsidR="00E60728" w:rsidRPr="008D7B71">
        <w:rPr>
          <w:rFonts w:ascii="Arial" w:hAnsi="Arial" w:cs="Arial"/>
          <w:sz w:val="22"/>
          <w:szCs w:val="22"/>
        </w:rPr>
        <w:t>omparisons between carers and non-carers</w:t>
      </w:r>
    </w:p>
    <w:p w14:paraId="77ED297E" w14:textId="23D16945" w:rsidR="00A42E18" w:rsidRPr="008D7B71" w:rsidRDefault="00A42E18" w:rsidP="00D7660C">
      <w:pPr>
        <w:pStyle w:val="ListParagraph"/>
        <w:numPr>
          <w:ilvl w:val="0"/>
          <w:numId w:val="15"/>
        </w:numPr>
        <w:spacing w:line="259" w:lineRule="auto"/>
        <w:rPr>
          <w:rFonts w:ascii="Arial" w:hAnsi="Arial" w:cs="Arial"/>
          <w:sz w:val="22"/>
          <w:szCs w:val="22"/>
        </w:rPr>
      </w:pPr>
      <w:r w:rsidRPr="008D7B71">
        <w:rPr>
          <w:rFonts w:ascii="Arial" w:hAnsi="Arial" w:cs="Arial"/>
          <w:sz w:val="22"/>
          <w:szCs w:val="22"/>
        </w:rPr>
        <w:t>Prescribing of medication (antidepressants)</w:t>
      </w:r>
    </w:p>
    <w:p w14:paraId="76A6DCAB" w14:textId="5936F8F1" w:rsidR="00774922" w:rsidRPr="008D7B71" w:rsidRDefault="00774922" w:rsidP="00774922">
      <w:pPr>
        <w:pStyle w:val="ListParagraph"/>
        <w:numPr>
          <w:ilvl w:val="0"/>
          <w:numId w:val="15"/>
        </w:numPr>
        <w:rPr>
          <w:rFonts w:ascii="Arial" w:hAnsi="Arial" w:cs="Arial"/>
          <w:sz w:val="22"/>
          <w:szCs w:val="22"/>
        </w:rPr>
      </w:pPr>
      <w:r w:rsidRPr="008D7B71">
        <w:rPr>
          <w:rFonts w:ascii="Arial" w:hAnsi="Arial" w:cs="Arial"/>
          <w:sz w:val="22"/>
          <w:szCs w:val="22"/>
        </w:rPr>
        <w:t>Rates of service use (community/ mental health / secondary care</w:t>
      </w:r>
      <w:r w:rsidR="007C73CA" w:rsidRPr="008D7B71">
        <w:rPr>
          <w:rFonts w:ascii="Arial" w:hAnsi="Arial" w:cs="Arial"/>
          <w:sz w:val="22"/>
          <w:szCs w:val="22"/>
        </w:rPr>
        <w:t>, A&amp;E</w:t>
      </w:r>
      <w:r w:rsidRPr="008D7B71">
        <w:rPr>
          <w:rFonts w:ascii="Arial" w:hAnsi="Arial" w:cs="Arial"/>
          <w:sz w:val="22"/>
          <w:szCs w:val="22"/>
        </w:rPr>
        <w:t>)- comparisons between carers and non-carers</w:t>
      </w:r>
    </w:p>
    <w:p w14:paraId="1673102D" w14:textId="33C04127" w:rsidR="00C35891" w:rsidRPr="008D7B71" w:rsidRDefault="00E60728" w:rsidP="00E60728">
      <w:pPr>
        <w:pStyle w:val="ListParagraph"/>
        <w:numPr>
          <w:ilvl w:val="0"/>
          <w:numId w:val="15"/>
        </w:numPr>
        <w:rPr>
          <w:rFonts w:ascii="Arial" w:hAnsi="Arial" w:cs="Arial"/>
          <w:sz w:val="22"/>
          <w:szCs w:val="22"/>
        </w:rPr>
      </w:pPr>
      <w:r w:rsidRPr="008D7B71">
        <w:rPr>
          <w:rFonts w:ascii="Arial" w:hAnsi="Arial" w:cs="Arial"/>
          <w:sz w:val="22"/>
          <w:szCs w:val="22"/>
        </w:rPr>
        <w:t xml:space="preserve">Rates of caring intensity and types of </w:t>
      </w:r>
      <w:r w:rsidR="008A1CB9" w:rsidRPr="008D7B71">
        <w:rPr>
          <w:rFonts w:ascii="Arial" w:hAnsi="Arial" w:cs="Arial"/>
          <w:sz w:val="22"/>
          <w:szCs w:val="22"/>
        </w:rPr>
        <w:t xml:space="preserve">household </w:t>
      </w:r>
      <w:r w:rsidRPr="008D7B71">
        <w:rPr>
          <w:rFonts w:ascii="Arial" w:hAnsi="Arial" w:cs="Arial"/>
          <w:sz w:val="22"/>
          <w:szCs w:val="22"/>
        </w:rPr>
        <w:t xml:space="preserve">health need: measured by the number </w:t>
      </w:r>
      <w:r w:rsidR="00C35891" w:rsidRPr="008D7B71">
        <w:rPr>
          <w:rFonts w:ascii="Arial" w:hAnsi="Arial" w:cs="Arial"/>
          <w:sz w:val="22"/>
          <w:szCs w:val="22"/>
        </w:rPr>
        <w:t xml:space="preserve">carers’ household members with </w:t>
      </w:r>
      <w:r w:rsidRPr="008D7B71">
        <w:rPr>
          <w:rFonts w:ascii="Arial" w:hAnsi="Arial" w:cs="Arial"/>
          <w:sz w:val="22"/>
          <w:szCs w:val="22"/>
        </w:rPr>
        <w:t xml:space="preserve">conditions </w:t>
      </w:r>
      <w:r w:rsidR="00C35891" w:rsidRPr="008D7B71">
        <w:rPr>
          <w:rFonts w:ascii="Arial" w:hAnsi="Arial" w:cs="Arial"/>
          <w:sz w:val="22"/>
          <w:szCs w:val="22"/>
        </w:rPr>
        <w:t>and</w:t>
      </w:r>
      <w:r w:rsidRPr="008D7B71">
        <w:rPr>
          <w:rFonts w:ascii="Arial" w:hAnsi="Arial" w:cs="Arial"/>
          <w:sz w:val="22"/>
          <w:szCs w:val="22"/>
        </w:rPr>
        <w:t xml:space="preserve"> multi</w:t>
      </w:r>
      <w:r w:rsidR="00C35891" w:rsidRPr="008D7B71">
        <w:rPr>
          <w:rFonts w:ascii="Arial" w:hAnsi="Arial" w:cs="Arial"/>
          <w:sz w:val="22"/>
          <w:szCs w:val="22"/>
        </w:rPr>
        <w:t>-</w:t>
      </w:r>
      <w:r w:rsidR="00277820" w:rsidRPr="008D7B71">
        <w:rPr>
          <w:rFonts w:ascii="Arial" w:hAnsi="Arial" w:cs="Arial"/>
          <w:sz w:val="22"/>
          <w:szCs w:val="22"/>
        </w:rPr>
        <w:t>morbidity</w:t>
      </w:r>
      <w:r w:rsidRPr="008D7B71">
        <w:rPr>
          <w:rFonts w:ascii="Arial" w:hAnsi="Arial" w:cs="Arial"/>
          <w:sz w:val="22"/>
          <w:szCs w:val="22"/>
        </w:rPr>
        <w:t>.</w:t>
      </w:r>
    </w:p>
    <w:p w14:paraId="76B1BE67" w14:textId="38B160F7" w:rsidR="00C35891" w:rsidRPr="008D7B71" w:rsidRDefault="00E60728" w:rsidP="00E60728">
      <w:pPr>
        <w:pStyle w:val="ListParagraph"/>
        <w:numPr>
          <w:ilvl w:val="0"/>
          <w:numId w:val="15"/>
        </w:numPr>
        <w:rPr>
          <w:rFonts w:ascii="Arial" w:hAnsi="Arial" w:cs="Arial"/>
          <w:sz w:val="22"/>
          <w:szCs w:val="22"/>
        </w:rPr>
      </w:pPr>
      <w:r w:rsidRPr="008D7B71">
        <w:rPr>
          <w:rFonts w:ascii="Arial" w:hAnsi="Arial" w:cs="Arial"/>
          <w:sz w:val="22"/>
          <w:szCs w:val="22"/>
        </w:rPr>
        <w:t xml:space="preserve">Distribution of </w:t>
      </w:r>
      <w:r w:rsidR="00D369A5" w:rsidRPr="008D7B71">
        <w:rPr>
          <w:rFonts w:ascii="Arial" w:hAnsi="Arial" w:cs="Arial"/>
          <w:sz w:val="22"/>
          <w:szCs w:val="22"/>
        </w:rPr>
        <w:t>household health and social care needs</w:t>
      </w:r>
      <w:r w:rsidR="00277820" w:rsidRPr="008D7B71">
        <w:rPr>
          <w:rFonts w:ascii="Arial" w:hAnsi="Arial" w:cs="Arial"/>
          <w:sz w:val="22"/>
          <w:szCs w:val="22"/>
        </w:rPr>
        <w:t xml:space="preserve"> between</w:t>
      </w:r>
      <w:r w:rsidRPr="008D7B71">
        <w:rPr>
          <w:rFonts w:ascii="Arial" w:hAnsi="Arial" w:cs="Arial"/>
          <w:sz w:val="22"/>
          <w:szCs w:val="22"/>
        </w:rPr>
        <w:t xml:space="preserve"> households with carers / </w:t>
      </w:r>
      <w:r w:rsidR="00277820" w:rsidRPr="008D7B71">
        <w:rPr>
          <w:rFonts w:ascii="Arial" w:hAnsi="Arial" w:cs="Arial"/>
          <w:sz w:val="22"/>
          <w:szCs w:val="22"/>
        </w:rPr>
        <w:t xml:space="preserve">and households without </w:t>
      </w:r>
      <w:r w:rsidRPr="008D7B71">
        <w:rPr>
          <w:rFonts w:ascii="Arial" w:hAnsi="Arial" w:cs="Arial"/>
          <w:sz w:val="22"/>
          <w:szCs w:val="22"/>
        </w:rPr>
        <w:t>carers</w:t>
      </w:r>
    </w:p>
    <w:p w14:paraId="2BEE85E3" w14:textId="6A1BEAF3" w:rsidR="0077078B" w:rsidRPr="008D7B71" w:rsidRDefault="0077078B" w:rsidP="00C35891">
      <w:pPr>
        <w:pStyle w:val="ListParagraph"/>
        <w:rPr>
          <w:rFonts w:ascii="Arial" w:hAnsi="Arial" w:cs="Arial"/>
          <w:sz w:val="22"/>
          <w:szCs w:val="22"/>
        </w:rPr>
      </w:pPr>
    </w:p>
    <w:p w14:paraId="4C1165D0" w14:textId="77777777" w:rsidR="00C35891" w:rsidRPr="008D7B71" w:rsidRDefault="00C35891" w:rsidP="00C35891">
      <w:pPr>
        <w:pStyle w:val="ListParagraph"/>
        <w:rPr>
          <w:rFonts w:ascii="Arial" w:hAnsi="Arial" w:cs="Arial"/>
          <w:sz w:val="22"/>
          <w:szCs w:val="22"/>
        </w:rPr>
      </w:pPr>
    </w:p>
    <w:p w14:paraId="59A734DA" w14:textId="28D5FEAB" w:rsidR="006238EF" w:rsidRPr="008D7B71" w:rsidRDefault="006238EF" w:rsidP="006238EF">
      <w:pPr>
        <w:rPr>
          <w:rFonts w:ascii="Arial" w:hAnsi="Arial" w:cs="Arial"/>
          <w:b/>
          <w:bCs/>
          <w:sz w:val="22"/>
          <w:szCs w:val="22"/>
        </w:rPr>
      </w:pPr>
      <w:r w:rsidRPr="008D7B71">
        <w:rPr>
          <w:rFonts w:ascii="Arial" w:hAnsi="Arial" w:cs="Arial"/>
          <w:b/>
          <w:bCs/>
          <w:sz w:val="22"/>
          <w:szCs w:val="22"/>
        </w:rPr>
        <w:t>Explanatory factors</w:t>
      </w:r>
    </w:p>
    <w:p w14:paraId="71AE84D3" w14:textId="77777777" w:rsidR="00186DDA" w:rsidRPr="008D7B71" w:rsidRDefault="00186DDA"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Age</w:t>
      </w:r>
    </w:p>
    <w:p w14:paraId="4F2A8990" w14:textId="77777777" w:rsidR="00186DDA" w:rsidRPr="008D7B71" w:rsidRDefault="00186DDA"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Sex</w:t>
      </w:r>
    </w:p>
    <w:p w14:paraId="2DEC3D58" w14:textId="77777777" w:rsidR="00186DDA" w:rsidRPr="008D7B71" w:rsidRDefault="00186DDA"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Deprivation</w:t>
      </w:r>
    </w:p>
    <w:p w14:paraId="5AFA1F40" w14:textId="77777777" w:rsidR="00186DDA" w:rsidRPr="008D7B71" w:rsidRDefault="00186DDA"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Ethnicity</w:t>
      </w:r>
    </w:p>
    <w:p w14:paraId="6F2C7010" w14:textId="1191FB71" w:rsidR="00F42DB9" w:rsidRPr="008D7B71" w:rsidRDefault="00A42E18"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Diagnoses of carers</w:t>
      </w:r>
    </w:p>
    <w:p w14:paraId="5AE5AD68" w14:textId="32D008B8" w:rsidR="00A42E18" w:rsidRPr="008D7B71" w:rsidRDefault="00A42E18" w:rsidP="00186DDA">
      <w:pPr>
        <w:pStyle w:val="ListParagraph"/>
        <w:numPr>
          <w:ilvl w:val="0"/>
          <w:numId w:val="27"/>
        </w:numPr>
        <w:spacing w:line="259" w:lineRule="auto"/>
        <w:rPr>
          <w:rFonts w:ascii="Arial" w:hAnsi="Arial" w:cs="Arial"/>
          <w:sz w:val="22"/>
          <w:szCs w:val="22"/>
        </w:rPr>
      </w:pPr>
      <w:r w:rsidRPr="008D7B71">
        <w:rPr>
          <w:rFonts w:ascii="Arial" w:hAnsi="Arial" w:cs="Arial"/>
          <w:sz w:val="22"/>
          <w:szCs w:val="22"/>
        </w:rPr>
        <w:t>Diagnoses of other household members</w:t>
      </w:r>
    </w:p>
    <w:p w14:paraId="24F15ACB" w14:textId="18037412" w:rsidR="00F25590" w:rsidRPr="008D7B71" w:rsidRDefault="00F25590" w:rsidP="00F25590">
      <w:pPr>
        <w:rPr>
          <w:rFonts w:ascii="Arial" w:hAnsi="Arial" w:cs="Arial"/>
          <w:sz w:val="22"/>
          <w:szCs w:val="22"/>
        </w:rPr>
      </w:pPr>
    </w:p>
    <w:p w14:paraId="5788903C" w14:textId="1A6625EC" w:rsidR="00F25590" w:rsidRPr="008D7B71" w:rsidRDefault="00F25590" w:rsidP="00F25590">
      <w:pPr>
        <w:rPr>
          <w:rFonts w:ascii="Arial" w:hAnsi="Arial" w:cs="Arial"/>
          <w:sz w:val="22"/>
          <w:szCs w:val="22"/>
        </w:rPr>
      </w:pPr>
    </w:p>
    <w:p w14:paraId="63AF2391" w14:textId="720D5616" w:rsidR="00ED3412" w:rsidRPr="008D7B71" w:rsidRDefault="00D54D1A" w:rsidP="00ED3412">
      <w:pPr>
        <w:pStyle w:val="ListParagraph"/>
        <w:numPr>
          <w:ilvl w:val="0"/>
          <w:numId w:val="6"/>
        </w:numPr>
        <w:rPr>
          <w:rFonts w:ascii="Arial" w:hAnsi="Arial" w:cs="Arial"/>
          <w:b/>
          <w:bCs/>
          <w:sz w:val="22"/>
          <w:szCs w:val="22"/>
        </w:rPr>
      </w:pPr>
      <w:r w:rsidRPr="008D7B71">
        <w:rPr>
          <w:rFonts w:ascii="Arial" w:hAnsi="Arial" w:cs="Arial"/>
          <w:b/>
          <w:bCs/>
          <w:sz w:val="22"/>
          <w:szCs w:val="22"/>
        </w:rPr>
        <w:t>Data Source</w:t>
      </w:r>
      <w:r w:rsidR="00ED3412" w:rsidRPr="008D7B71">
        <w:rPr>
          <w:rFonts w:ascii="Arial" w:hAnsi="Arial" w:cs="Arial"/>
          <w:b/>
          <w:bCs/>
          <w:sz w:val="22"/>
          <w:szCs w:val="22"/>
        </w:rPr>
        <w:t>s</w:t>
      </w:r>
    </w:p>
    <w:p w14:paraId="28B79084" w14:textId="37D01144" w:rsidR="005063BA" w:rsidRPr="008D7B71" w:rsidRDefault="005063BA" w:rsidP="00D7660C">
      <w:pPr>
        <w:rPr>
          <w:rFonts w:ascii="Arial" w:hAnsi="Arial" w:cs="Arial"/>
          <w:sz w:val="22"/>
          <w:szCs w:val="22"/>
        </w:rPr>
      </w:pPr>
      <w:r w:rsidRPr="008D7B71">
        <w:rPr>
          <w:rFonts w:ascii="Arial" w:hAnsi="Arial" w:cs="Arial"/>
          <w:sz w:val="22"/>
          <w:szCs w:val="22"/>
        </w:rPr>
        <w:t xml:space="preserve">Datasets </w:t>
      </w:r>
      <w:r w:rsidR="002D1C2D" w:rsidRPr="008D7B71">
        <w:rPr>
          <w:rFonts w:ascii="Arial" w:hAnsi="Arial" w:cs="Arial"/>
          <w:sz w:val="22"/>
          <w:szCs w:val="22"/>
        </w:rPr>
        <w:t xml:space="preserve">below will be linked </w:t>
      </w:r>
      <w:r w:rsidRPr="008D7B71">
        <w:rPr>
          <w:rFonts w:ascii="Arial" w:hAnsi="Arial" w:cs="Arial"/>
          <w:sz w:val="22"/>
          <w:szCs w:val="22"/>
        </w:rPr>
        <w:t>using a pseudonymised key between the council and the CCG.  Number of records with an NHS number stands at 96%. Through a batch tracing exercise</w:t>
      </w:r>
      <w:r w:rsidR="00F84281" w:rsidRPr="008D7B71">
        <w:rPr>
          <w:rFonts w:ascii="Arial" w:hAnsi="Arial" w:cs="Arial"/>
          <w:sz w:val="22"/>
          <w:szCs w:val="22"/>
        </w:rPr>
        <w:t>,</w:t>
      </w:r>
      <w:r w:rsidRPr="008D7B71">
        <w:rPr>
          <w:rFonts w:ascii="Arial" w:hAnsi="Arial" w:cs="Arial"/>
          <w:sz w:val="22"/>
          <w:szCs w:val="22"/>
        </w:rPr>
        <w:t xml:space="preserve"> it may be possible to increase this number.  </w:t>
      </w:r>
      <w:r w:rsidR="002D1C2D" w:rsidRPr="008D7B71">
        <w:rPr>
          <w:rFonts w:ascii="Arial" w:hAnsi="Arial" w:cs="Arial"/>
          <w:sz w:val="22"/>
          <w:szCs w:val="22"/>
        </w:rPr>
        <w:t xml:space="preserve">In </w:t>
      </w:r>
      <w:r w:rsidRPr="008D7B71">
        <w:rPr>
          <w:rFonts w:ascii="Arial" w:hAnsi="Arial" w:cs="Arial"/>
          <w:sz w:val="22"/>
          <w:szCs w:val="22"/>
        </w:rPr>
        <w:t>Wirral</w:t>
      </w:r>
      <w:r w:rsidR="00CB176C" w:rsidRPr="008D7B71">
        <w:rPr>
          <w:rFonts w:ascii="Arial" w:hAnsi="Arial" w:cs="Arial"/>
          <w:sz w:val="22"/>
          <w:szCs w:val="22"/>
        </w:rPr>
        <w:t>,</w:t>
      </w:r>
      <w:r w:rsidRPr="008D7B71">
        <w:rPr>
          <w:rFonts w:ascii="Arial" w:hAnsi="Arial" w:cs="Arial"/>
          <w:b/>
          <w:bCs/>
          <w:sz w:val="22"/>
          <w:szCs w:val="22"/>
        </w:rPr>
        <w:t xml:space="preserve"> </w:t>
      </w:r>
      <w:r w:rsidR="00CB176C" w:rsidRPr="008D7B71">
        <w:rPr>
          <w:rFonts w:ascii="Arial" w:hAnsi="Arial" w:cs="Arial"/>
          <w:sz w:val="22"/>
          <w:szCs w:val="22"/>
        </w:rPr>
        <w:t>s</w:t>
      </w:r>
      <w:r w:rsidRPr="008D7B71">
        <w:rPr>
          <w:rFonts w:ascii="Arial" w:hAnsi="Arial" w:cs="Arial"/>
          <w:sz w:val="22"/>
          <w:szCs w:val="22"/>
        </w:rPr>
        <w:t>imilar to Liverpool</w:t>
      </w:r>
      <w:r w:rsidR="00487DC4" w:rsidRPr="008D7B71">
        <w:rPr>
          <w:rFonts w:ascii="Arial" w:hAnsi="Arial" w:cs="Arial"/>
          <w:sz w:val="22"/>
          <w:szCs w:val="22"/>
        </w:rPr>
        <w:t>,</w:t>
      </w:r>
      <w:r w:rsidR="002D1C2D" w:rsidRPr="008D7B71">
        <w:rPr>
          <w:rFonts w:ascii="Arial" w:hAnsi="Arial" w:cs="Arial"/>
          <w:sz w:val="22"/>
          <w:szCs w:val="22"/>
        </w:rPr>
        <w:t xml:space="preserve"> we </w:t>
      </w:r>
      <w:r w:rsidRPr="008D7B71">
        <w:rPr>
          <w:rFonts w:ascii="Arial" w:hAnsi="Arial" w:cs="Arial"/>
          <w:sz w:val="22"/>
          <w:szCs w:val="22"/>
        </w:rPr>
        <w:t xml:space="preserve">will try and link Health &amp; Social care data by utilising social care data flowing via </w:t>
      </w:r>
      <w:proofErr w:type="gramStart"/>
      <w:r w:rsidRPr="008D7B71">
        <w:rPr>
          <w:rFonts w:ascii="Arial" w:hAnsi="Arial" w:cs="Arial"/>
          <w:sz w:val="22"/>
          <w:szCs w:val="22"/>
        </w:rPr>
        <w:t>DSCRO</w:t>
      </w:r>
      <w:proofErr w:type="gramEnd"/>
      <w:r w:rsidRPr="008D7B71">
        <w:rPr>
          <w:rFonts w:ascii="Arial" w:hAnsi="Arial" w:cs="Arial"/>
          <w:sz w:val="22"/>
          <w:szCs w:val="22"/>
        </w:rPr>
        <w:t xml:space="preserve"> </w:t>
      </w:r>
    </w:p>
    <w:p w14:paraId="04AC913E" w14:textId="77777777" w:rsidR="00A649F6" w:rsidRPr="008D7B71" w:rsidRDefault="00A649F6" w:rsidP="00D7660C">
      <w:pPr>
        <w:rPr>
          <w:rFonts w:ascii="Arial" w:hAnsi="Arial" w:cs="Arial"/>
          <w:b/>
          <w:bCs/>
          <w:sz w:val="22"/>
          <w:szCs w:val="22"/>
        </w:rPr>
      </w:pPr>
    </w:p>
    <w:p w14:paraId="56E585EF" w14:textId="47512987" w:rsidR="00D21716" w:rsidRPr="008D7B71" w:rsidRDefault="00FB2557" w:rsidP="008A373D">
      <w:pPr>
        <w:rPr>
          <w:rFonts w:ascii="Arial" w:hAnsi="Arial" w:cs="Arial"/>
          <w:b/>
          <w:bCs/>
          <w:sz w:val="22"/>
          <w:szCs w:val="22"/>
        </w:rPr>
      </w:pPr>
      <w:r w:rsidRPr="008D7B71">
        <w:rPr>
          <w:rFonts w:ascii="Arial" w:hAnsi="Arial" w:cs="Arial"/>
          <w:b/>
          <w:bCs/>
          <w:sz w:val="22"/>
          <w:szCs w:val="22"/>
        </w:rPr>
        <w:t>NHS</w:t>
      </w:r>
      <w:r w:rsidR="00315EB4" w:rsidRPr="008D7B71">
        <w:rPr>
          <w:rFonts w:ascii="Arial" w:hAnsi="Arial" w:cs="Arial"/>
          <w:b/>
          <w:bCs/>
          <w:sz w:val="22"/>
          <w:szCs w:val="22"/>
        </w:rPr>
        <w:t xml:space="preserve"> </w:t>
      </w:r>
    </w:p>
    <w:p w14:paraId="41335854" w14:textId="77777777" w:rsidR="00675BA0" w:rsidRPr="008D7B71" w:rsidRDefault="00675BA0" w:rsidP="00D7660C">
      <w:pPr>
        <w:pStyle w:val="ListParagraph"/>
        <w:numPr>
          <w:ilvl w:val="0"/>
          <w:numId w:val="34"/>
        </w:numPr>
        <w:rPr>
          <w:rFonts w:ascii="Arial" w:hAnsi="Arial" w:cs="Arial"/>
          <w:sz w:val="22"/>
          <w:szCs w:val="22"/>
        </w:rPr>
      </w:pPr>
      <w:r w:rsidRPr="008D7B71">
        <w:rPr>
          <w:rFonts w:ascii="Arial" w:hAnsi="Arial" w:cs="Arial"/>
          <w:sz w:val="22"/>
          <w:szCs w:val="22"/>
        </w:rPr>
        <w:t xml:space="preserve">Primary care data </w:t>
      </w:r>
    </w:p>
    <w:p w14:paraId="0284EF1D" w14:textId="16E99690" w:rsidR="00315EB4" w:rsidRPr="008D7B71" w:rsidRDefault="00675BA0" w:rsidP="00D7660C">
      <w:pPr>
        <w:pStyle w:val="ListParagraph"/>
        <w:numPr>
          <w:ilvl w:val="0"/>
          <w:numId w:val="34"/>
        </w:numPr>
        <w:rPr>
          <w:rFonts w:ascii="Arial" w:hAnsi="Arial" w:cs="Arial"/>
          <w:sz w:val="22"/>
          <w:szCs w:val="22"/>
        </w:rPr>
      </w:pPr>
      <w:r w:rsidRPr="008D7B71">
        <w:rPr>
          <w:rFonts w:ascii="Arial" w:hAnsi="Arial" w:cs="Arial"/>
          <w:sz w:val="22"/>
          <w:szCs w:val="22"/>
        </w:rPr>
        <w:t xml:space="preserve">Secondary </w:t>
      </w:r>
      <w:r w:rsidR="00315EB4" w:rsidRPr="008D7B71">
        <w:rPr>
          <w:rFonts w:ascii="Arial" w:hAnsi="Arial" w:cs="Arial"/>
          <w:sz w:val="22"/>
          <w:szCs w:val="22"/>
        </w:rPr>
        <w:t>care data (SUS)</w:t>
      </w:r>
    </w:p>
    <w:p w14:paraId="68AEAF9D" w14:textId="77777777" w:rsidR="00315EB4" w:rsidRPr="008D7B71" w:rsidRDefault="00675BA0" w:rsidP="00D7660C">
      <w:pPr>
        <w:pStyle w:val="ListParagraph"/>
        <w:numPr>
          <w:ilvl w:val="0"/>
          <w:numId w:val="34"/>
        </w:numPr>
        <w:rPr>
          <w:rFonts w:ascii="Arial" w:hAnsi="Arial" w:cs="Arial"/>
          <w:sz w:val="22"/>
          <w:szCs w:val="22"/>
        </w:rPr>
      </w:pPr>
      <w:r w:rsidRPr="008D7B71">
        <w:rPr>
          <w:rFonts w:ascii="Arial" w:hAnsi="Arial" w:cs="Arial"/>
          <w:sz w:val="22"/>
          <w:szCs w:val="22"/>
        </w:rPr>
        <w:t>MH</w:t>
      </w:r>
      <w:r w:rsidR="00315EB4" w:rsidRPr="008D7B71">
        <w:rPr>
          <w:rFonts w:ascii="Arial" w:hAnsi="Arial" w:cs="Arial"/>
          <w:sz w:val="22"/>
          <w:szCs w:val="22"/>
        </w:rPr>
        <w:t>DS</w:t>
      </w:r>
    </w:p>
    <w:p w14:paraId="562D5E96" w14:textId="4A0D14C9" w:rsidR="00675BA0" w:rsidRPr="008D7B71" w:rsidRDefault="00315EB4" w:rsidP="00D7660C">
      <w:pPr>
        <w:pStyle w:val="ListParagraph"/>
        <w:numPr>
          <w:ilvl w:val="0"/>
          <w:numId w:val="34"/>
        </w:numPr>
        <w:rPr>
          <w:rFonts w:ascii="Arial" w:hAnsi="Arial" w:cs="Arial"/>
          <w:b/>
          <w:bCs/>
          <w:sz w:val="22"/>
          <w:szCs w:val="22"/>
        </w:rPr>
      </w:pPr>
      <w:r w:rsidRPr="008D7B71">
        <w:rPr>
          <w:rFonts w:ascii="Arial" w:hAnsi="Arial" w:cs="Arial"/>
          <w:sz w:val="22"/>
          <w:szCs w:val="22"/>
        </w:rPr>
        <w:t>CSDS</w:t>
      </w:r>
      <w:r w:rsidR="00675BA0" w:rsidRPr="008D7B71">
        <w:rPr>
          <w:rFonts w:ascii="Arial" w:hAnsi="Arial" w:cs="Arial"/>
          <w:b/>
          <w:bCs/>
          <w:sz w:val="22"/>
          <w:szCs w:val="22"/>
        </w:rPr>
        <w:t xml:space="preserve"> </w:t>
      </w:r>
      <w:r w:rsidR="00675BA0" w:rsidRPr="008D7B71">
        <w:rPr>
          <w:rFonts w:ascii="Arial" w:hAnsi="Arial" w:cs="Arial"/>
          <w:b/>
          <w:bCs/>
          <w:sz w:val="22"/>
          <w:szCs w:val="22"/>
        </w:rPr>
        <w:br/>
      </w:r>
    </w:p>
    <w:p w14:paraId="25927E3B" w14:textId="77777777" w:rsidR="00675BA0" w:rsidRPr="008D7B71" w:rsidRDefault="00675BA0" w:rsidP="00675BA0">
      <w:pPr>
        <w:rPr>
          <w:rFonts w:ascii="Arial" w:hAnsi="Arial" w:cs="Arial"/>
          <w:b/>
          <w:bCs/>
          <w:sz w:val="22"/>
          <w:szCs w:val="22"/>
        </w:rPr>
      </w:pPr>
      <w:r w:rsidRPr="008D7B71">
        <w:rPr>
          <w:rFonts w:ascii="Arial" w:hAnsi="Arial" w:cs="Arial"/>
          <w:b/>
          <w:bCs/>
          <w:sz w:val="22"/>
          <w:szCs w:val="22"/>
        </w:rPr>
        <w:t>LA Adult Social Care</w:t>
      </w:r>
    </w:p>
    <w:p w14:paraId="000159D4" w14:textId="77777777" w:rsidR="00675BA0" w:rsidRPr="008D7B71" w:rsidRDefault="00675BA0" w:rsidP="00D7660C">
      <w:pPr>
        <w:pStyle w:val="ListParagraph"/>
        <w:numPr>
          <w:ilvl w:val="0"/>
          <w:numId w:val="35"/>
        </w:numPr>
        <w:rPr>
          <w:rFonts w:ascii="Arial" w:hAnsi="Arial" w:cs="Arial"/>
          <w:sz w:val="22"/>
          <w:szCs w:val="22"/>
        </w:rPr>
      </w:pPr>
      <w:r w:rsidRPr="008D7B71">
        <w:rPr>
          <w:rFonts w:ascii="Arial" w:hAnsi="Arial" w:cs="Arial"/>
          <w:sz w:val="22"/>
          <w:szCs w:val="22"/>
        </w:rPr>
        <w:t>Adults using social care services</w:t>
      </w:r>
    </w:p>
    <w:p w14:paraId="4EDFDCED" w14:textId="77777777" w:rsidR="00675BA0" w:rsidRPr="008D7B71" w:rsidRDefault="00675BA0" w:rsidP="00D7660C">
      <w:pPr>
        <w:pStyle w:val="ListParagraph"/>
        <w:numPr>
          <w:ilvl w:val="0"/>
          <w:numId w:val="35"/>
        </w:numPr>
        <w:rPr>
          <w:rFonts w:ascii="Arial" w:hAnsi="Arial" w:cs="Arial"/>
          <w:sz w:val="22"/>
          <w:szCs w:val="22"/>
        </w:rPr>
      </w:pPr>
      <w:r w:rsidRPr="008D7B71">
        <w:rPr>
          <w:rFonts w:ascii="Arial" w:hAnsi="Arial" w:cs="Arial"/>
          <w:sz w:val="22"/>
          <w:szCs w:val="22"/>
        </w:rPr>
        <w:t>People assessed for carers support</w:t>
      </w:r>
    </w:p>
    <w:p w14:paraId="7D2B51CD" w14:textId="77777777" w:rsidR="00675BA0" w:rsidRPr="008D7B71" w:rsidRDefault="00675BA0" w:rsidP="00D7660C">
      <w:pPr>
        <w:pStyle w:val="ListParagraph"/>
        <w:numPr>
          <w:ilvl w:val="0"/>
          <w:numId w:val="35"/>
        </w:numPr>
        <w:rPr>
          <w:rFonts w:ascii="Arial" w:hAnsi="Arial" w:cs="Arial"/>
          <w:sz w:val="22"/>
          <w:szCs w:val="22"/>
        </w:rPr>
      </w:pPr>
      <w:r w:rsidRPr="008D7B71">
        <w:rPr>
          <w:rFonts w:ascii="Arial" w:hAnsi="Arial" w:cs="Arial"/>
          <w:sz w:val="22"/>
          <w:szCs w:val="22"/>
        </w:rPr>
        <w:t>Contact with carer services</w:t>
      </w:r>
    </w:p>
    <w:p w14:paraId="01EE2E25" w14:textId="613313F1" w:rsidR="00675BA0" w:rsidRPr="008D7B71" w:rsidRDefault="00675BA0" w:rsidP="00D7660C">
      <w:pPr>
        <w:pStyle w:val="ListParagraph"/>
        <w:numPr>
          <w:ilvl w:val="0"/>
          <w:numId w:val="35"/>
        </w:numPr>
        <w:rPr>
          <w:rFonts w:ascii="Arial" w:hAnsi="Arial" w:cs="Arial"/>
          <w:sz w:val="22"/>
          <w:szCs w:val="22"/>
        </w:rPr>
      </w:pPr>
      <w:r w:rsidRPr="008D7B71">
        <w:rPr>
          <w:rFonts w:ascii="Arial" w:hAnsi="Arial" w:cs="Arial"/>
          <w:sz w:val="22"/>
          <w:szCs w:val="22"/>
        </w:rPr>
        <w:t xml:space="preserve">Carer survey results </w:t>
      </w:r>
    </w:p>
    <w:p w14:paraId="55C8985A" w14:textId="77777777" w:rsidR="00675BA0" w:rsidRPr="008D7B71" w:rsidRDefault="00675BA0" w:rsidP="00675BA0">
      <w:pPr>
        <w:rPr>
          <w:rFonts w:ascii="Arial" w:hAnsi="Arial" w:cs="Arial"/>
          <w:b/>
          <w:bCs/>
          <w:sz w:val="22"/>
          <w:szCs w:val="22"/>
        </w:rPr>
      </w:pPr>
    </w:p>
    <w:p w14:paraId="0B899DE6" w14:textId="240A9141" w:rsidR="00675BA0" w:rsidRPr="008D7B71" w:rsidRDefault="00675BA0" w:rsidP="00675BA0">
      <w:pPr>
        <w:rPr>
          <w:rFonts w:ascii="Arial" w:hAnsi="Arial" w:cs="Arial"/>
          <w:b/>
          <w:bCs/>
          <w:sz w:val="22"/>
          <w:szCs w:val="22"/>
        </w:rPr>
      </w:pPr>
      <w:r w:rsidRPr="008D7B71">
        <w:rPr>
          <w:rFonts w:ascii="Arial" w:hAnsi="Arial" w:cs="Arial"/>
          <w:b/>
          <w:bCs/>
          <w:sz w:val="22"/>
          <w:szCs w:val="22"/>
        </w:rPr>
        <w:t xml:space="preserve">Open data </w:t>
      </w:r>
      <w:r w:rsidR="005063BA" w:rsidRPr="008D7B71">
        <w:rPr>
          <w:rFonts w:ascii="Arial" w:hAnsi="Arial" w:cs="Arial"/>
          <w:b/>
          <w:bCs/>
          <w:sz w:val="22"/>
          <w:szCs w:val="22"/>
        </w:rPr>
        <w:t>– linked to LSOAs</w:t>
      </w:r>
    </w:p>
    <w:p w14:paraId="51CE1340" w14:textId="77777777" w:rsidR="0077704A" w:rsidRPr="008D7B71" w:rsidRDefault="009E788E" w:rsidP="00D7660C">
      <w:pPr>
        <w:pStyle w:val="ListParagraph"/>
        <w:numPr>
          <w:ilvl w:val="0"/>
          <w:numId w:val="36"/>
        </w:numPr>
        <w:rPr>
          <w:rFonts w:ascii="Arial" w:hAnsi="Arial" w:cs="Arial"/>
          <w:sz w:val="22"/>
          <w:szCs w:val="22"/>
        </w:rPr>
      </w:pPr>
      <w:r w:rsidRPr="008D7B71">
        <w:rPr>
          <w:rFonts w:ascii="Arial" w:hAnsi="Arial" w:cs="Arial"/>
          <w:sz w:val="22"/>
          <w:szCs w:val="22"/>
        </w:rPr>
        <w:lastRenderedPageBreak/>
        <w:t xml:space="preserve">Indices of deprivation </w:t>
      </w:r>
    </w:p>
    <w:p w14:paraId="46AA6707" w14:textId="68A0E985" w:rsidR="00675BA0" w:rsidRPr="008D7B71" w:rsidRDefault="00675BA0" w:rsidP="00D7660C">
      <w:pPr>
        <w:pStyle w:val="ListParagraph"/>
        <w:numPr>
          <w:ilvl w:val="0"/>
          <w:numId w:val="36"/>
        </w:numPr>
        <w:rPr>
          <w:rFonts w:ascii="Arial" w:hAnsi="Arial" w:cs="Arial"/>
          <w:sz w:val="22"/>
          <w:szCs w:val="22"/>
        </w:rPr>
      </w:pPr>
      <w:r w:rsidRPr="008D7B71">
        <w:rPr>
          <w:rFonts w:ascii="Arial" w:hAnsi="Arial" w:cs="Arial"/>
          <w:sz w:val="22"/>
          <w:szCs w:val="22"/>
        </w:rPr>
        <w:t>Census 2021 data (unpaid care) available from early summer</w:t>
      </w:r>
      <w:r w:rsidR="0002136A" w:rsidRPr="008D7B71">
        <w:rPr>
          <w:rFonts w:ascii="Arial" w:hAnsi="Arial" w:cs="Arial"/>
          <w:sz w:val="22"/>
          <w:szCs w:val="22"/>
        </w:rPr>
        <w:t xml:space="preserve"> (this is in case we receive data in time </w:t>
      </w:r>
      <w:r w:rsidR="006C3236" w:rsidRPr="008D7B71">
        <w:rPr>
          <w:rFonts w:ascii="Arial" w:hAnsi="Arial" w:cs="Arial"/>
          <w:sz w:val="22"/>
          <w:szCs w:val="22"/>
        </w:rPr>
        <w:t>to fit with the analysis timeline which is dictated by the Health Foundation schedule</w:t>
      </w:r>
      <w:r w:rsidR="0002136A" w:rsidRPr="008D7B71">
        <w:rPr>
          <w:rFonts w:ascii="Arial" w:hAnsi="Arial" w:cs="Arial"/>
          <w:sz w:val="22"/>
          <w:szCs w:val="22"/>
        </w:rPr>
        <w:t>)</w:t>
      </w:r>
    </w:p>
    <w:p w14:paraId="4E9870CA" w14:textId="786A22B5" w:rsidR="007B35E5" w:rsidRPr="008D7B71" w:rsidRDefault="007B35E5" w:rsidP="00D7660C">
      <w:pPr>
        <w:ind w:left="360"/>
        <w:rPr>
          <w:rFonts w:ascii="Arial" w:hAnsi="Arial" w:cs="Arial"/>
          <w:b/>
          <w:bCs/>
          <w:sz w:val="22"/>
          <w:szCs w:val="22"/>
        </w:rPr>
      </w:pPr>
    </w:p>
    <w:p w14:paraId="22D3222E" w14:textId="6B4CA5C0" w:rsidR="00FD4E9D" w:rsidRPr="008D7B71" w:rsidRDefault="0042175E" w:rsidP="00FD4E9D">
      <w:pPr>
        <w:pStyle w:val="ListParagraph"/>
        <w:numPr>
          <w:ilvl w:val="0"/>
          <w:numId w:val="6"/>
        </w:numPr>
        <w:rPr>
          <w:rFonts w:ascii="Arial" w:hAnsi="Arial" w:cs="Arial"/>
          <w:b/>
          <w:bCs/>
          <w:sz w:val="22"/>
          <w:szCs w:val="22"/>
        </w:rPr>
      </w:pPr>
      <w:r w:rsidRPr="008D7B71">
        <w:rPr>
          <w:rFonts w:ascii="Arial" w:hAnsi="Arial" w:cs="Arial"/>
          <w:b/>
          <w:bCs/>
          <w:sz w:val="22"/>
          <w:szCs w:val="22"/>
        </w:rPr>
        <w:t>Analytical design</w:t>
      </w:r>
    </w:p>
    <w:p w14:paraId="767FB9B9" w14:textId="77777777" w:rsidR="00A649F6" w:rsidRPr="008D7B71" w:rsidRDefault="00A649F6" w:rsidP="00A649F6">
      <w:pPr>
        <w:pStyle w:val="ListParagraph"/>
        <w:ind w:left="862"/>
        <w:rPr>
          <w:rFonts w:ascii="Arial" w:hAnsi="Arial" w:cs="Arial"/>
          <w:b/>
          <w:bCs/>
          <w:sz w:val="22"/>
          <w:szCs w:val="22"/>
        </w:rPr>
      </w:pPr>
    </w:p>
    <w:p w14:paraId="2AAC9DD1" w14:textId="2E488817" w:rsidR="00063E75" w:rsidRPr="008D7B71" w:rsidRDefault="00182DB2" w:rsidP="00063E75">
      <w:pPr>
        <w:rPr>
          <w:rFonts w:ascii="Arial" w:hAnsi="Arial" w:cs="Arial"/>
          <w:sz w:val="22"/>
          <w:szCs w:val="22"/>
        </w:rPr>
      </w:pPr>
      <w:r w:rsidRPr="008D7B71">
        <w:rPr>
          <w:rFonts w:ascii="Arial" w:hAnsi="Arial" w:cs="Arial"/>
          <w:sz w:val="22"/>
          <w:szCs w:val="22"/>
        </w:rPr>
        <w:t xml:space="preserve">The study will </w:t>
      </w:r>
      <w:r w:rsidR="00FB2557" w:rsidRPr="008D7B71">
        <w:rPr>
          <w:rFonts w:ascii="Arial" w:hAnsi="Arial" w:cs="Arial"/>
          <w:sz w:val="22"/>
          <w:szCs w:val="22"/>
        </w:rPr>
        <w:t xml:space="preserve">aim to conduct analysis that </w:t>
      </w:r>
      <w:r w:rsidR="00D625B6" w:rsidRPr="008D7B71">
        <w:rPr>
          <w:rFonts w:ascii="Arial" w:hAnsi="Arial" w:cs="Arial"/>
          <w:sz w:val="22"/>
          <w:szCs w:val="22"/>
        </w:rPr>
        <w:t xml:space="preserve">provides insight into the following </w:t>
      </w:r>
      <w:r w:rsidRPr="008D7B71">
        <w:rPr>
          <w:rFonts w:ascii="Arial" w:hAnsi="Arial" w:cs="Arial"/>
          <w:sz w:val="22"/>
          <w:szCs w:val="22"/>
        </w:rPr>
        <w:t>three research questions</w:t>
      </w:r>
      <w:r w:rsidR="00665623" w:rsidRPr="008D7B71">
        <w:rPr>
          <w:rFonts w:ascii="Arial" w:hAnsi="Arial" w:cs="Arial"/>
          <w:sz w:val="22"/>
          <w:szCs w:val="22"/>
        </w:rPr>
        <w:t xml:space="preserve">, resulting in nine metrics, </w:t>
      </w:r>
      <w:r w:rsidR="00726234" w:rsidRPr="008D7B71">
        <w:rPr>
          <w:rFonts w:ascii="Arial" w:hAnsi="Arial" w:cs="Arial"/>
          <w:sz w:val="22"/>
          <w:szCs w:val="22"/>
        </w:rPr>
        <w:t>itemised</w:t>
      </w:r>
      <w:r w:rsidR="00063E75" w:rsidRPr="008D7B71">
        <w:rPr>
          <w:rFonts w:ascii="Arial" w:hAnsi="Arial" w:cs="Arial"/>
          <w:sz w:val="22"/>
          <w:szCs w:val="22"/>
        </w:rPr>
        <w:t xml:space="preserve"> </w:t>
      </w:r>
      <w:r w:rsidR="00665623" w:rsidRPr="008D7B71">
        <w:rPr>
          <w:rFonts w:ascii="Arial" w:hAnsi="Arial" w:cs="Arial"/>
          <w:sz w:val="22"/>
          <w:szCs w:val="22"/>
        </w:rPr>
        <w:t>below</w:t>
      </w:r>
      <w:r w:rsidR="00063E75" w:rsidRPr="008D7B71">
        <w:rPr>
          <w:rFonts w:ascii="Arial" w:hAnsi="Arial" w:cs="Arial"/>
          <w:sz w:val="22"/>
          <w:szCs w:val="22"/>
        </w:rPr>
        <w:t xml:space="preserve">. </w:t>
      </w:r>
    </w:p>
    <w:p w14:paraId="7C121F42" w14:textId="3B2F1957" w:rsidR="00EA6905" w:rsidRPr="008D7B71" w:rsidRDefault="00EA6905" w:rsidP="00BA7FE2">
      <w:pPr>
        <w:rPr>
          <w:rFonts w:ascii="Arial" w:hAnsi="Arial" w:cs="Arial"/>
          <w:sz w:val="22"/>
          <w:szCs w:val="22"/>
        </w:rPr>
      </w:pPr>
    </w:p>
    <w:p w14:paraId="2AFC8E3B" w14:textId="77777777" w:rsidR="00182DB2" w:rsidRPr="008D7B71" w:rsidRDefault="00182DB2" w:rsidP="00BA7FE2">
      <w:pPr>
        <w:rPr>
          <w:rFonts w:ascii="Arial" w:hAnsi="Arial" w:cs="Arial"/>
          <w:sz w:val="22"/>
          <w:szCs w:val="22"/>
        </w:rPr>
      </w:pPr>
    </w:p>
    <w:p w14:paraId="09065F6E" w14:textId="5B127AB7" w:rsidR="00085BDF" w:rsidRPr="008D7B71" w:rsidRDefault="00186DDA" w:rsidP="00186DDA">
      <w:pPr>
        <w:rPr>
          <w:rFonts w:ascii="Arial" w:hAnsi="Arial" w:cs="Arial"/>
          <w:b/>
          <w:bCs/>
          <w:sz w:val="22"/>
          <w:szCs w:val="22"/>
        </w:rPr>
      </w:pPr>
      <w:r w:rsidRPr="008D7B71">
        <w:rPr>
          <w:rFonts w:ascii="Arial" w:hAnsi="Arial" w:cs="Arial"/>
          <w:b/>
          <w:bCs/>
          <w:sz w:val="22"/>
          <w:szCs w:val="22"/>
        </w:rPr>
        <w:t xml:space="preserve">Q1: </w:t>
      </w:r>
      <w:r w:rsidR="00085BDF" w:rsidRPr="008D7B71">
        <w:rPr>
          <w:rFonts w:ascii="Arial" w:hAnsi="Arial" w:cs="Arial"/>
          <w:b/>
          <w:bCs/>
          <w:sz w:val="22"/>
          <w:szCs w:val="22"/>
        </w:rPr>
        <w:t>What small-area</w:t>
      </w:r>
      <w:r w:rsidR="009E3DCD" w:rsidRPr="008D7B71">
        <w:rPr>
          <w:rFonts w:ascii="Arial" w:hAnsi="Arial" w:cs="Arial"/>
          <w:b/>
          <w:bCs/>
          <w:sz w:val="22"/>
          <w:szCs w:val="22"/>
        </w:rPr>
        <w:t xml:space="preserve"> </w:t>
      </w:r>
      <w:r w:rsidR="00085BDF" w:rsidRPr="008D7B71">
        <w:rPr>
          <w:rFonts w:ascii="Arial" w:hAnsi="Arial" w:cs="Arial"/>
          <w:b/>
          <w:bCs/>
          <w:sz w:val="22"/>
          <w:szCs w:val="22"/>
        </w:rPr>
        <w:t xml:space="preserve">characteristics </w:t>
      </w:r>
      <w:r w:rsidR="00734C90" w:rsidRPr="008D7B71">
        <w:rPr>
          <w:rFonts w:ascii="Arial" w:hAnsi="Arial" w:cs="Arial"/>
          <w:b/>
          <w:bCs/>
          <w:sz w:val="22"/>
          <w:szCs w:val="22"/>
        </w:rPr>
        <w:t xml:space="preserve">impact on </w:t>
      </w:r>
      <w:r w:rsidR="00085BDF" w:rsidRPr="008D7B71">
        <w:rPr>
          <w:rFonts w:ascii="Arial" w:hAnsi="Arial" w:cs="Arial"/>
          <w:b/>
          <w:bCs/>
          <w:sz w:val="22"/>
          <w:szCs w:val="22"/>
        </w:rPr>
        <w:t>unpaid care</w:t>
      </w:r>
      <w:r w:rsidR="00734C90" w:rsidRPr="008D7B71">
        <w:rPr>
          <w:rFonts w:ascii="Arial" w:hAnsi="Arial" w:cs="Arial"/>
          <w:b/>
          <w:bCs/>
          <w:sz w:val="22"/>
          <w:szCs w:val="22"/>
        </w:rPr>
        <w:t>rs’ health</w:t>
      </w:r>
      <w:r w:rsidRPr="008D7B71">
        <w:rPr>
          <w:rFonts w:ascii="Arial" w:hAnsi="Arial" w:cs="Arial"/>
          <w:b/>
          <w:bCs/>
          <w:sz w:val="22"/>
          <w:szCs w:val="22"/>
        </w:rPr>
        <w:t>?</w:t>
      </w:r>
    </w:p>
    <w:p w14:paraId="778719F1" w14:textId="6EFA99F7" w:rsidR="005226A4" w:rsidRPr="008D7B71" w:rsidRDefault="00665623" w:rsidP="005226A4">
      <w:pPr>
        <w:pStyle w:val="ListParagraph"/>
        <w:numPr>
          <w:ilvl w:val="0"/>
          <w:numId w:val="37"/>
        </w:numPr>
        <w:spacing w:after="160"/>
        <w:rPr>
          <w:rFonts w:ascii="Arial" w:hAnsi="Arial" w:cs="Arial"/>
          <w:sz w:val="22"/>
          <w:szCs w:val="22"/>
        </w:rPr>
      </w:pPr>
      <w:r w:rsidRPr="008D7B71">
        <w:rPr>
          <w:rFonts w:ascii="Arial" w:hAnsi="Arial" w:cs="Arial"/>
          <w:sz w:val="22"/>
          <w:szCs w:val="22"/>
        </w:rPr>
        <w:t>Distributions of</w:t>
      </w:r>
      <w:r w:rsidR="000A17B2" w:rsidRPr="008D7B71">
        <w:rPr>
          <w:rFonts w:ascii="Arial" w:hAnsi="Arial" w:cs="Arial"/>
          <w:sz w:val="22"/>
          <w:szCs w:val="22"/>
        </w:rPr>
        <w:t xml:space="preserve"> </w:t>
      </w:r>
      <w:r w:rsidR="00085BDF" w:rsidRPr="008D7B71">
        <w:rPr>
          <w:rFonts w:ascii="Arial" w:hAnsi="Arial" w:cs="Arial"/>
          <w:sz w:val="22"/>
          <w:szCs w:val="22"/>
        </w:rPr>
        <w:t xml:space="preserve">carers </w:t>
      </w:r>
      <w:r w:rsidR="00840AE1" w:rsidRPr="008D7B71">
        <w:rPr>
          <w:rFonts w:ascii="Arial" w:hAnsi="Arial" w:cs="Arial"/>
          <w:sz w:val="22"/>
          <w:szCs w:val="22"/>
        </w:rPr>
        <w:t>by</w:t>
      </w:r>
      <w:r w:rsidR="00085BDF" w:rsidRPr="008D7B71">
        <w:rPr>
          <w:rFonts w:ascii="Arial" w:hAnsi="Arial" w:cs="Arial"/>
          <w:sz w:val="22"/>
          <w:szCs w:val="22"/>
        </w:rPr>
        <w:t xml:space="preserve"> gender, age</w:t>
      </w:r>
      <w:r w:rsidR="00840AE1" w:rsidRPr="008D7B71">
        <w:rPr>
          <w:rFonts w:ascii="Arial" w:hAnsi="Arial" w:cs="Arial"/>
          <w:sz w:val="22"/>
          <w:szCs w:val="22"/>
        </w:rPr>
        <w:t xml:space="preserve">, </w:t>
      </w:r>
      <w:r w:rsidR="00085BDF" w:rsidRPr="008D7B71">
        <w:rPr>
          <w:rFonts w:ascii="Arial" w:hAnsi="Arial" w:cs="Arial"/>
          <w:sz w:val="22"/>
          <w:szCs w:val="22"/>
        </w:rPr>
        <w:t>ethnicity</w:t>
      </w:r>
      <w:r w:rsidR="00840AE1" w:rsidRPr="008D7B71">
        <w:rPr>
          <w:rFonts w:ascii="Arial" w:hAnsi="Arial" w:cs="Arial"/>
          <w:sz w:val="22"/>
          <w:szCs w:val="22"/>
        </w:rPr>
        <w:t xml:space="preserve">, </w:t>
      </w:r>
      <w:r w:rsidR="008C7A9E" w:rsidRPr="008D7B71">
        <w:rPr>
          <w:rFonts w:ascii="Arial" w:hAnsi="Arial" w:cs="Arial"/>
          <w:sz w:val="22"/>
          <w:szCs w:val="22"/>
        </w:rPr>
        <w:t xml:space="preserve">relative to </w:t>
      </w:r>
      <w:r w:rsidR="00840AE1" w:rsidRPr="008D7B71">
        <w:rPr>
          <w:rFonts w:ascii="Arial" w:hAnsi="Arial" w:cs="Arial"/>
          <w:sz w:val="22"/>
          <w:szCs w:val="22"/>
        </w:rPr>
        <w:t>multiple deprivation</w:t>
      </w:r>
      <w:r w:rsidR="009E3DCD" w:rsidRPr="008D7B71">
        <w:rPr>
          <w:rFonts w:ascii="Arial" w:hAnsi="Arial" w:cs="Arial"/>
          <w:sz w:val="22"/>
          <w:szCs w:val="22"/>
        </w:rPr>
        <w:t>s</w:t>
      </w:r>
    </w:p>
    <w:p w14:paraId="7E96F3B3" w14:textId="1EF1909E" w:rsidR="00DF51BB" w:rsidRPr="008D7B71" w:rsidRDefault="00665623" w:rsidP="005226A4">
      <w:pPr>
        <w:pStyle w:val="ListParagraph"/>
        <w:numPr>
          <w:ilvl w:val="0"/>
          <w:numId w:val="37"/>
        </w:numPr>
        <w:spacing w:after="160"/>
        <w:rPr>
          <w:rFonts w:ascii="Arial" w:hAnsi="Arial" w:cs="Arial"/>
          <w:sz w:val="22"/>
          <w:szCs w:val="22"/>
        </w:rPr>
      </w:pPr>
      <w:r w:rsidRPr="008D7B71">
        <w:rPr>
          <w:rFonts w:ascii="Arial" w:hAnsi="Arial" w:cs="Arial"/>
          <w:sz w:val="22"/>
          <w:szCs w:val="22"/>
        </w:rPr>
        <w:t>Distributions of</w:t>
      </w:r>
      <w:r w:rsidR="00DF51BB" w:rsidRPr="008D7B71">
        <w:rPr>
          <w:rFonts w:ascii="Arial" w:hAnsi="Arial" w:cs="Arial"/>
          <w:sz w:val="22"/>
          <w:szCs w:val="22"/>
        </w:rPr>
        <w:t xml:space="preserve"> </w:t>
      </w:r>
      <w:r w:rsidR="008C7A9E" w:rsidRPr="008D7B71">
        <w:rPr>
          <w:rFonts w:ascii="Arial" w:hAnsi="Arial" w:cs="Arial"/>
          <w:sz w:val="22"/>
          <w:szCs w:val="22"/>
        </w:rPr>
        <w:t>carers from Census 2021</w:t>
      </w:r>
    </w:p>
    <w:p w14:paraId="45F51917" w14:textId="5A07EC16" w:rsidR="00D12855" w:rsidRPr="008D7B71" w:rsidRDefault="00665623" w:rsidP="004077E2">
      <w:pPr>
        <w:pStyle w:val="ListParagraph"/>
        <w:numPr>
          <w:ilvl w:val="0"/>
          <w:numId w:val="37"/>
        </w:numPr>
        <w:spacing w:after="160"/>
        <w:rPr>
          <w:rFonts w:ascii="Arial" w:hAnsi="Arial" w:cs="Arial"/>
          <w:sz w:val="22"/>
          <w:szCs w:val="22"/>
        </w:rPr>
      </w:pPr>
      <w:r w:rsidRPr="008D7B71">
        <w:rPr>
          <w:rFonts w:ascii="Arial" w:hAnsi="Arial" w:cs="Arial"/>
          <w:sz w:val="22"/>
          <w:szCs w:val="22"/>
        </w:rPr>
        <w:t>D</w:t>
      </w:r>
      <w:r w:rsidR="00840AE1" w:rsidRPr="008D7B71">
        <w:rPr>
          <w:rFonts w:ascii="Arial" w:hAnsi="Arial" w:cs="Arial"/>
          <w:sz w:val="22"/>
          <w:szCs w:val="22"/>
        </w:rPr>
        <w:t>istributions</w:t>
      </w:r>
      <w:r w:rsidR="001B0F06" w:rsidRPr="008D7B71">
        <w:rPr>
          <w:rFonts w:ascii="Arial" w:hAnsi="Arial" w:cs="Arial"/>
          <w:sz w:val="22"/>
          <w:szCs w:val="22"/>
        </w:rPr>
        <w:t xml:space="preserve"> </w:t>
      </w:r>
      <w:r w:rsidR="003966C0" w:rsidRPr="008D7B71">
        <w:rPr>
          <w:rFonts w:ascii="Arial" w:hAnsi="Arial" w:cs="Arial"/>
          <w:sz w:val="22"/>
          <w:szCs w:val="22"/>
        </w:rPr>
        <w:t>of carers receiving / not receiving support</w:t>
      </w:r>
    </w:p>
    <w:p w14:paraId="34E66EDD" w14:textId="77777777" w:rsidR="00186DDA" w:rsidRPr="008D7B71" w:rsidRDefault="00186DDA" w:rsidP="00186DDA">
      <w:pPr>
        <w:rPr>
          <w:rFonts w:ascii="Arial" w:hAnsi="Arial" w:cs="Arial"/>
          <w:sz w:val="22"/>
          <w:szCs w:val="22"/>
        </w:rPr>
      </w:pPr>
    </w:p>
    <w:p w14:paraId="174B2376" w14:textId="5DA828F5" w:rsidR="00186DDA" w:rsidRPr="008D7B71" w:rsidRDefault="00186DDA" w:rsidP="00186DDA">
      <w:pPr>
        <w:rPr>
          <w:rFonts w:ascii="Arial" w:hAnsi="Arial" w:cs="Arial"/>
          <w:b/>
          <w:bCs/>
          <w:sz w:val="22"/>
          <w:szCs w:val="22"/>
        </w:rPr>
      </w:pPr>
      <w:r w:rsidRPr="008D7B71">
        <w:rPr>
          <w:rFonts w:ascii="Arial" w:hAnsi="Arial" w:cs="Arial"/>
          <w:b/>
          <w:bCs/>
          <w:sz w:val="22"/>
          <w:szCs w:val="22"/>
        </w:rPr>
        <w:t>Q</w:t>
      </w:r>
      <w:r w:rsidR="009E3DCD" w:rsidRPr="008D7B71">
        <w:rPr>
          <w:rFonts w:ascii="Arial" w:hAnsi="Arial" w:cs="Arial"/>
          <w:b/>
          <w:bCs/>
          <w:sz w:val="22"/>
          <w:szCs w:val="22"/>
        </w:rPr>
        <w:t>2</w:t>
      </w:r>
      <w:r w:rsidRPr="008D7B71">
        <w:rPr>
          <w:rFonts w:ascii="Arial" w:hAnsi="Arial" w:cs="Arial"/>
          <w:b/>
          <w:bCs/>
          <w:sz w:val="22"/>
          <w:szCs w:val="22"/>
        </w:rPr>
        <w:t xml:space="preserve">: </w:t>
      </w:r>
      <w:r w:rsidR="008E6AC8" w:rsidRPr="008D7B71">
        <w:rPr>
          <w:rFonts w:ascii="Arial" w:hAnsi="Arial" w:cs="Arial"/>
          <w:b/>
          <w:bCs/>
          <w:sz w:val="22"/>
          <w:szCs w:val="22"/>
        </w:rPr>
        <w:t xml:space="preserve">How </w:t>
      </w:r>
      <w:r w:rsidR="00734C90" w:rsidRPr="008D7B71">
        <w:rPr>
          <w:rFonts w:ascii="Arial" w:hAnsi="Arial" w:cs="Arial"/>
          <w:b/>
          <w:bCs/>
          <w:sz w:val="22"/>
          <w:szCs w:val="22"/>
        </w:rPr>
        <w:t xml:space="preserve">is </w:t>
      </w:r>
      <w:r w:rsidRPr="008D7B71">
        <w:rPr>
          <w:rFonts w:ascii="Arial" w:hAnsi="Arial" w:cs="Arial"/>
          <w:b/>
          <w:bCs/>
          <w:sz w:val="22"/>
          <w:szCs w:val="22"/>
        </w:rPr>
        <w:t>carers</w:t>
      </w:r>
      <w:r w:rsidR="00C02AB4" w:rsidRPr="008D7B71">
        <w:rPr>
          <w:rFonts w:ascii="Arial" w:hAnsi="Arial" w:cs="Arial"/>
          <w:b/>
          <w:bCs/>
          <w:sz w:val="22"/>
          <w:szCs w:val="22"/>
        </w:rPr>
        <w:t>’</w:t>
      </w:r>
      <w:r w:rsidR="008E6AC8" w:rsidRPr="008D7B71">
        <w:rPr>
          <w:rFonts w:ascii="Arial" w:hAnsi="Arial" w:cs="Arial"/>
          <w:b/>
          <w:bCs/>
          <w:sz w:val="22"/>
          <w:szCs w:val="22"/>
        </w:rPr>
        <w:t xml:space="preserve"> </w:t>
      </w:r>
      <w:r w:rsidR="00734C90" w:rsidRPr="008D7B71">
        <w:rPr>
          <w:rFonts w:ascii="Arial" w:hAnsi="Arial" w:cs="Arial"/>
          <w:b/>
          <w:bCs/>
          <w:sz w:val="22"/>
          <w:szCs w:val="22"/>
        </w:rPr>
        <w:t xml:space="preserve">health </w:t>
      </w:r>
      <w:r w:rsidR="00C02AB4" w:rsidRPr="008D7B71">
        <w:rPr>
          <w:rFonts w:ascii="Arial" w:hAnsi="Arial" w:cs="Arial"/>
          <w:b/>
          <w:bCs/>
          <w:sz w:val="22"/>
          <w:szCs w:val="22"/>
        </w:rPr>
        <w:t xml:space="preserve">affected by </w:t>
      </w:r>
      <w:r w:rsidR="003924CC" w:rsidRPr="008D7B71">
        <w:rPr>
          <w:rFonts w:ascii="Arial" w:hAnsi="Arial" w:cs="Arial"/>
          <w:b/>
          <w:bCs/>
          <w:sz w:val="22"/>
          <w:szCs w:val="22"/>
        </w:rPr>
        <w:t>the intensity of</w:t>
      </w:r>
      <w:r w:rsidR="00734C90" w:rsidRPr="008D7B71">
        <w:rPr>
          <w:rFonts w:ascii="Arial" w:hAnsi="Arial" w:cs="Arial"/>
          <w:b/>
          <w:bCs/>
          <w:sz w:val="22"/>
          <w:szCs w:val="22"/>
        </w:rPr>
        <w:t xml:space="preserve"> household </w:t>
      </w:r>
      <w:r w:rsidR="003924CC" w:rsidRPr="008D7B71">
        <w:rPr>
          <w:rFonts w:ascii="Arial" w:hAnsi="Arial" w:cs="Arial"/>
          <w:b/>
          <w:bCs/>
          <w:sz w:val="22"/>
          <w:szCs w:val="22"/>
        </w:rPr>
        <w:t>rates</w:t>
      </w:r>
      <w:r w:rsidR="00734C90" w:rsidRPr="008D7B71">
        <w:rPr>
          <w:rFonts w:ascii="Arial" w:hAnsi="Arial" w:cs="Arial"/>
          <w:b/>
          <w:bCs/>
          <w:sz w:val="22"/>
          <w:szCs w:val="22"/>
        </w:rPr>
        <w:t>?</w:t>
      </w:r>
    </w:p>
    <w:p w14:paraId="1EC2B791" w14:textId="2F03F3F5" w:rsidR="000A17B2" w:rsidRPr="008D7B71" w:rsidRDefault="00734C90" w:rsidP="004077E2">
      <w:pPr>
        <w:pStyle w:val="ListParagraph"/>
        <w:numPr>
          <w:ilvl w:val="0"/>
          <w:numId w:val="39"/>
        </w:numPr>
        <w:rPr>
          <w:rFonts w:ascii="Arial" w:hAnsi="Arial" w:cs="Arial"/>
          <w:sz w:val="22"/>
          <w:szCs w:val="22"/>
        </w:rPr>
      </w:pPr>
      <w:r w:rsidRPr="008D7B71">
        <w:rPr>
          <w:rFonts w:ascii="Arial" w:hAnsi="Arial" w:cs="Arial"/>
          <w:sz w:val="22"/>
          <w:szCs w:val="22"/>
        </w:rPr>
        <w:t>R</w:t>
      </w:r>
      <w:r w:rsidR="00665623" w:rsidRPr="008D7B71">
        <w:rPr>
          <w:rFonts w:ascii="Arial" w:hAnsi="Arial" w:cs="Arial"/>
          <w:sz w:val="22"/>
          <w:szCs w:val="22"/>
        </w:rPr>
        <w:t>ates of</w:t>
      </w:r>
      <w:r w:rsidR="000A17B2" w:rsidRPr="008D7B71">
        <w:rPr>
          <w:rFonts w:ascii="Arial" w:hAnsi="Arial" w:cs="Arial"/>
          <w:sz w:val="22"/>
          <w:szCs w:val="22"/>
        </w:rPr>
        <w:t xml:space="preserve"> </w:t>
      </w:r>
      <w:r w:rsidRPr="008D7B71">
        <w:rPr>
          <w:rFonts w:ascii="Arial" w:hAnsi="Arial" w:cs="Arial"/>
          <w:sz w:val="22"/>
          <w:szCs w:val="22"/>
        </w:rPr>
        <w:t xml:space="preserve">adult household members </w:t>
      </w:r>
      <w:r w:rsidR="005226A4" w:rsidRPr="008D7B71">
        <w:rPr>
          <w:rFonts w:ascii="Arial" w:hAnsi="Arial" w:cs="Arial"/>
          <w:sz w:val="22"/>
          <w:szCs w:val="22"/>
        </w:rPr>
        <w:t>with</w:t>
      </w:r>
      <w:r w:rsidR="000A17B2" w:rsidRPr="008D7B71">
        <w:rPr>
          <w:rFonts w:ascii="Arial" w:hAnsi="Arial" w:cs="Arial"/>
          <w:sz w:val="22"/>
          <w:szCs w:val="22"/>
        </w:rPr>
        <w:t xml:space="preserve"> LTCs, multi-morbidity</w:t>
      </w:r>
      <w:r w:rsidR="005226A4" w:rsidRPr="008D7B71">
        <w:rPr>
          <w:rFonts w:ascii="Arial" w:hAnsi="Arial" w:cs="Arial"/>
          <w:sz w:val="22"/>
          <w:szCs w:val="22"/>
        </w:rPr>
        <w:t xml:space="preserve">, or </w:t>
      </w:r>
      <w:r w:rsidR="000A17B2" w:rsidRPr="008D7B71">
        <w:rPr>
          <w:rFonts w:ascii="Arial" w:hAnsi="Arial" w:cs="Arial"/>
          <w:sz w:val="22"/>
          <w:szCs w:val="22"/>
        </w:rPr>
        <w:t>dementia</w:t>
      </w:r>
      <w:r w:rsidR="005226A4" w:rsidRPr="008D7B71">
        <w:rPr>
          <w:rFonts w:ascii="Arial" w:hAnsi="Arial" w:cs="Arial"/>
          <w:sz w:val="22"/>
          <w:szCs w:val="22"/>
        </w:rPr>
        <w:t>, or child</w:t>
      </w:r>
      <w:r w:rsidRPr="008D7B71">
        <w:rPr>
          <w:rFonts w:ascii="Arial" w:hAnsi="Arial" w:cs="Arial"/>
          <w:sz w:val="22"/>
          <w:szCs w:val="22"/>
        </w:rPr>
        <w:t xml:space="preserve"> household members</w:t>
      </w:r>
      <w:r w:rsidR="005226A4" w:rsidRPr="008D7B71">
        <w:rPr>
          <w:rFonts w:ascii="Arial" w:hAnsi="Arial" w:cs="Arial"/>
          <w:sz w:val="22"/>
          <w:szCs w:val="22"/>
        </w:rPr>
        <w:t xml:space="preserve"> with disabilities</w:t>
      </w:r>
    </w:p>
    <w:p w14:paraId="717F3034" w14:textId="04085BF4" w:rsidR="009472D4" w:rsidRPr="008D7B71" w:rsidRDefault="008C7A9E" w:rsidP="009472D4">
      <w:pPr>
        <w:pStyle w:val="ListParagraph"/>
        <w:numPr>
          <w:ilvl w:val="0"/>
          <w:numId w:val="39"/>
        </w:numPr>
        <w:rPr>
          <w:rFonts w:ascii="Arial" w:hAnsi="Arial" w:cs="Arial"/>
          <w:sz w:val="22"/>
          <w:szCs w:val="22"/>
        </w:rPr>
      </w:pPr>
      <w:r w:rsidRPr="008D7B71">
        <w:rPr>
          <w:rFonts w:ascii="Arial" w:hAnsi="Arial" w:cs="Arial"/>
          <w:sz w:val="22"/>
          <w:szCs w:val="22"/>
        </w:rPr>
        <w:t>C</w:t>
      </w:r>
      <w:r w:rsidR="00E34A66" w:rsidRPr="008D7B71">
        <w:rPr>
          <w:rFonts w:ascii="Arial" w:hAnsi="Arial" w:cs="Arial"/>
          <w:sz w:val="22"/>
          <w:szCs w:val="22"/>
        </w:rPr>
        <w:t>arers</w:t>
      </w:r>
      <w:r w:rsidRPr="008D7B71">
        <w:rPr>
          <w:rFonts w:ascii="Arial" w:hAnsi="Arial" w:cs="Arial"/>
          <w:sz w:val="22"/>
          <w:szCs w:val="22"/>
        </w:rPr>
        <w:t>’ health rates relative to the</w:t>
      </w:r>
      <w:r w:rsidR="00E34A66" w:rsidRPr="008D7B71">
        <w:rPr>
          <w:rFonts w:ascii="Arial" w:hAnsi="Arial" w:cs="Arial"/>
          <w:sz w:val="22"/>
          <w:szCs w:val="22"/>
        </w:rPr>
        <w:t xml:space="preserve"> intensi</w:t>
      </w:r>
      <w:r w:rsidRPr="008D7B71">
        <w:rPr>
          <w:rFonts w:ascii="Arial" w:hAnsi="Arial" w:cs="Arial"/>
          <w:sz w:val="22"/>
          <w:szCs w:val="22"/>
        </w:rPr>
        <w:t>ty of</w:t>
      </w:r>
      <w:r w:rsidR="00E34A66" w:rsidRPr="008D7B71">
        <w:rPr>
          <w:rFonts w:ascii="Arial" w:hAnsi="Arial" w:cs="Arial"/>
          <w:sz w:val="22"/>
          <w:szCs w:val="22"/>
        </w:rPr>
        <w:t xml:space="preserve"> </w:t>
      </w:r>
      <w:r w:rsidR="009472D4" w:rsidRPr="008D7B71">
        <w:rPr>
          <w:rFonts w:ascii="Arial" w:hAnsi="Arial" w:cs="Arial"/>
          <w:sz w:val="22"/>
          <w:szCs w:val="22"/>
        </w:rPr>
        <w:t>househol</w:t>
      </w:r>
      <w:r w:rsidR="00E34A66" w:rsidRPr="008D7B71">
        <w:rPr>
          <w:rFonts w:ascii="Arial" w:hAnsi="Arial" w:cs="Arial"/>
          <w:sz w:val="22"/>
          <w:szCs w:val="22"/>
        </w:rPr>
        <w:t>d</w:t>
      </w:r>
      <w:r w:rsidRPr="008D7B71">
        <w:rPr>
          <w:rFonts w:ascii="Arial" w:hAnsi="Arial" w:cs="Arial"/>
          <w:sz w:val="22"/>
          <w:szCs w:val="22"/>
        </w:rPr>
        <w:t xml:space="preserve"> rates</w:t>
      </w:r>
      <w:r w:rsidR="00E34A66" w:rsidRPr="008D7B71">
        <w:rPr>
          <w:rFonts w:ascii="Arial" w:hAnsi="Arial" w:cs="Arial"/>
          <w:sz w:val="22"/>
          <w:szCs w:val="22"/>
        </w:rPr>
        <w:t xml:space="preserve"> </w:t>
      </w:r>
    </w:p>
    <w:p w14:paraId="73DB6851" w14:textId="155B3563" w:rsidR="00D12855" w:rsidRPr="008D7B71" w:rsidRDefault="00665623" w:rsidP="004077E2">
      <w:pPr>
        <w:pStyle w:val="ListParagraph"/>
        <w:numPr>
          <w:ilvl w:val="0"/>
          <w:numId w:val="39"/>
        </w:numPr>
        <w:rPr>
          <w:rFonts w:ascii="Arial" w:hAnsi="Arial" w:cs="Arial"/>
          <w:sz w:val="22"/>
          <w:szCs w:val="22"/>
        </w:rPr>
      </w:pPr>
      <w:r w:rsidRPr="008D7B71">
        <w:rPr>
          <w:rFonts w:ascii="Arial" w:hAnsi="Arial" w:cs="Arial"/>
          <w:sz w:val="22"/>
          <w:szCs w:val="22"/>
        </w:rPr>
        <w:t>Correlation</w:t>
      </w:r>
      <w:r w:rsidR="009E3DCD" w:rsidRPr="008D7B71">
        <w:rPr>
          <w:rFonts w:ascii="Arial" w:hAnsi="Arial" w:cs="Arial"/>
          <w:sz w:val="22"/>
          <w:szCs w:val="22"/>
        </w:rPr>
        <w:t>s</w:t>
      </w:r>
      <w:r w:rsidRPr="008D7B71">
        <w:rPr>
          <w:rFonts w:ascii="Arial" w:hAnsi="Arial" w:cs="Arial"/>
          <w:sz w:val="22"/>
          <w:szCs w:val="22"/>
        </w:rPr>
        <w:t xml:space="preserve"> of</w:t>
      </w:r>
      <w:r w:rsidR="00DB69C8" w:rsidRPr="008D7B71">
        <w:rPr>
          <w:rFonts w:ascii="Arial" w:hAnsi="Arial" w:cs="Arial"/>
          <w:sz w:val="22"/>
          <w:szCs w:val="22"/>
        </w:rPr>
        <w:t xml:space="preserve"> </w:t>
      </w:r>
      <w:r w:rsidR="00D12855" w:rsidRPr="008D7B71">
        <w:rPr>
          <w:rFonts w:ascii="Arial" w:hAnsi="Arial" w:cs="Arial"/>
          <w:sz w:val="22"/>
          <w:szCs w:val="22"/>
        </w:rPr>
        <w:t>carers’ health</w:t>
      </w:r>
      <w:r w:rsidR="00734C90" w:rsidRPr="008D7B71">
        <w:rPr>
          <w:rFonts w:ascii="Arial" w:hAnsi="Arial" w:cs="Arial"/>
          <w:sz w:val="22"/>
          <w:szCs w:val="22"/>
        </w:rPr>
        <w:t xml:space="preserve"> rate</w:t>
      </w:r>
      <w:r w:rsidR="009E3DCD" w:rsidRPr="008D7B71">
        <w:rPr>
          <w:rFonts w:ascii="Arial" w:hAnsi="Arial" w:cs="Arial"/>
          <w:sz w:val="22"/>
          <w:szCs w:val="22"/>
        </w:rPr>
        <w:t>s</w:t>
      </w:r>
      <w:r w:rsidR="00D12855" w:rsidRPr="008D7B71">
        <w:rPr>
          <w:rFonts w:ascii="Arial" w:hAnsi="Arial" w:cs="Arial"/>
          <w:sz w:val="22"/>
          <w:szCs w:val="22"/>
        </w:rPr>
        <w:t xml:space="preserve"> </w:t>
      </w:r>
      <w:r w:rsidR="000A17B2" w:rsidRPr="008D7B71">
        <w:rPr>
          <w:rFonts w:ascii="Arial" w:hAnsi="Arial" w:cs="Arial"/>
          <w:sz w:val="22"/>
          <w:szCs w:val="22"/>
        </w:rPr>
        <w:t>to</w:t>
      </w:r>
      <w:r w:rsidR="00D12855" w:rsidRPr="008D7B71">
        <w:rPr>
          <w:rFonts w:ascii="Arial" w:hAnsi="Arial" w:cs="Arial"/>
          <w:sz w:val="22"/>
          <w:szCs w:val="22"/>
        </w:rPr>
        <w:t xml:space="preserve"> </w:t>
      </w:r>
      <w:r w:rsidR="008C7A9E" w:rsidRPr="008D7B71">
        <w:rPr>
          <w:rFonts w:ascii="Arial" w:hAnsi="Arial" w:cs="Arial"/>
          <w:sz w:val="22"/>
          <w:szCs w:val="22"/>
        </w:rPr>
        <w:t>dementia rates</w:t>
      </w:r>
    </w:p>
    <w:p w14:paraId="7A548B8E" w14:textId="0B8B2A7B" w:rsidR="009E3DCD" w:rsidRPr="008D7B71" w:rsidRDefault="009E3DCD" w:rsidP="009E3DCD">
      <w:pPr>
        <w:rPr>
          <w:rFonts w:ascii="Arial" w:hAnsi="Arial" w:cs="Arial"/>
          <w:sz w:val="22"/>
          <w:szCs w:val="22"/>
        </w:rPr>
      </w:pPr>
    </w:p>
    <w:p w14:paraId="37A8F698" w14:textId="374311FE" w:rsidR="009E3DCD" w:rsidRPr="008D7B71" w:rsidRDefault="009E3DCD" w:rsidP="009E3DCD">
      <w:pPr>
        <w:rPr>
          <w:rFonts w:ascii="Arial" w:hAnsi="Arial" w:cs="Arial"/>
          <w:b/>
          <w:bCs/>
          <w:sz w:val="22"/>
          <w:szCs w:val="22"/>
        </w:rPr>
      </w:pPr>
      <w:r w:rsidRPr="008D7B71">
        <w:rPr>
          <w:rFonts w:ascii="Arial" w:hAnsi="Arial" w:cs="Arial"/>
          <w:b/>
          <w:bCs/>
          <w:sz w:val="22"/>
          <w:szCs w:val="22"/>
        </w:rPr>
        <w:t xml:space="preserve">Q3: Where are the gaps in ASC support </w:t>
      </w:r>
      <w:r w:rsidR="008C7A9E" w:rsidRPr="008D7B71">
        <w:rPr>
          <w:rFonts w:ascii="Arial" w:hAnsi="Arial" w:cs="Arial"/>
          <w:b/>
          <w:bCs/>
          <w:sz w:val="22"/>
          <w:szCs w:val="22"/>
        </w:rPr>
        <w:t xml:space="preserve">relative to </w:t>
      </w:r>
      <w:r w:rsidRPr="008D7B71">
        <w:rPr>
          <w:rFonts w:ascii="Arial" w:hAnsi="Arial" w:cs="Arial"/>
          <w:b/>
          <w:bCs/>
          <w:sz w:val="22"/>
          <w:szCs w:val="22"/>
        </w:rPr>
        <w:t>carers’ health</w:t>
      </w:r>
      <w:r w:rsidR="008C7A9E" w:rsidRPr="008D7B71">
        <w:rPr>
          <w:rFonts w:ascii="Arial" w:hAnsi="Arial" w:cs="Arial"/>
          <w:b/>
          <w:bCs/>
          <w:sz w:val="22"/>
          <w:szCs w:val="22"/>
        </w:rPr>
        <w:t xml:space="preserve"> rates</w:t>
      </w:r>
      <w:r w:rsidRPr="008D7B71">
        <w:rPr>
          <w:rFonts w:ascii="Arial" w:hAnsi="Arial" w:cs="Arial"/>
          <w:b/>
          <w:bCs/>
          <w:sz w:val="22"/>
          <w:szCs w:val="22"/>
        </w:rPr>
        <w:t>?</w:t>
      </w:r>
    </w:p>
    <w:p w14:paraId="3C10F56A" w14:textId="2980574B" w:rsidR="009E3DCD" w:rsidRPr="008D7B71" w:rsidRDefault="009E3DCD" w:rsidP="009E3DCD">
      <w:pPr>
        <w:pStyle w:val="ListParagraph"/>
        <w:numPr>
          <w:ilvl w:val="0"/>
          <w:numId w:val="38"/>
        </w:numPr>
        <w:rPr>
          <w:rFonts w:ascii="Arial" w:hAnsi="Arial" w:cs="Arial"/>
          <w:sz w:val="22"/>
          <w:szCs w:val="22"/>
        </w:rPr>
      </w:pPr>
      <w:r w:rsidRPr="008D7B71">
        <w:rPr>
          <w:rFonts w:ascii="Arial" w:hAnsi="Arial" w:cs="Arial"/>
          <w:sz w:val="22"/>
          <w:szCs w:val="22"/>
        </w:rPr>
        <w:t>Health rates comparing carers who received / did not receive ASC support</w:t>
      </w:r>
    </w:p>
    <w:p w14:paraId="6BAA8A31" w14:textId="68F422AE" w:rsidR="009E3DCD" w:rsidRPr="008D7B71" w:rsidRDefault="009E3DCD" w:rsidP="009E3DCD">
      <w:pPr>
        <w:pStyle w:val="ListParagraph"/>
        <w:numPr>
          <w:ilvl w:val="0"/>
          <w:numId w:val="38"/>
        </w:numPr>
        <w:rPr>
          <w:rFonts w:ascii="Arial" w:hAnsi="Arial" w:cs="Arial"/>
          <w:sz w:val="22"/>
          <w:szCs w:val="22"/>
        </w:rPr>
      </w:pPr>
      <w:r w:rsidRPr="008D7B71">
        <w:rPr>
          <w:rFonts w:ascii="Arial" w:hAnsi="Arial" w:cs="Arial"/>
          <w:sz w:val="22"/>
          <w:szCs w:val="22"/>
        </w:rPr>
        <w:t>Health rates among carers who did not receive support relative to household rates</w:t>
      </w:r>
    </w:p>
    <w:p w14:paraId="71A3BFBE" w14:textId="196691B7" w:rsidR="009E3DCD" w:rsidRPr="008D7B71" w:rsidRDefault="009E3DCD" w:rsidP="009E3DCD">
      <w:pPr>
        <w:pStyle w:val="ListParagraph"/>
        <w:numPr>
          <w:ilvl w:val="0"/>
          <w:numId w:val="38"/>
        </w:numPr>
        <w:rPr>
          <w:rFonts w:ascii="Arial" w:hAnsi="Arial" w:cs="Arial"/>
          <w:sz w:val="22"/>
          <w:szCs w:val="22"/>
        </w:rPr>
      </w:pPr>
      <w:r w:rsidRPr="008D7B71">
        <w:rPr>
          <w:rFonts w:ascii="Arial" w:hAnsi="Arial" w:cs="Arial"/>
          <w:sz w:val="22"/>
          <w:szCs w:val="22"/>
        </w:rPr>
        <w:t>Health rates among carers relative to the delay in receiving ASC support</w:t>
      </w:r>
    </w:p>
    <w:p w14:paraId="74E95D30" w14:textId="77777777" w:rsidR="009E3DCD" w:rsidRPr="008D7B71" w:rsidRDefault="009E3DCD" w:rsidP="00DC09A2">
      <w:pPr>
        <w:rPr>
          <w:rFonts w:ascii="Arial" w:hAnsi="Arial" w:cs="Arial"/>
          <w:sz w:val="22"/>
          <w:szCs w:val="22"/>
        </w:rPr>
      </w:pPr>
    </w:p>
    <w:p w14:paraId="1C28F07C" w14:textId="77777777" w:rsidR="00D12855" w:rsidRPr="008D7B71" w:rsidRDefault="00D12855" w:rsidP="00186DDA">
      <w:pPr>
        <w:rPr>
          <w:rFonts w:ascii="Arial" w:hAnsi="Arial" w:cs="Arial"/>
          <w:sz w:val="22"/>
          <w:szCs w:val="22"/>
        </w:rPr>
      </w:pPr>
    </w:p>
    <w:p w14:paraId="414CBCF6" w14:textId="77777777" w:rsidR="00492D13" w:rsidRPr="008D7B71" w:rsidRDefault="00492D13" w:rsidP="00BA7FE2">
      <w:pPr>
        <w:rPr>
          <w:rFonts w:ascii="Arial" w:hAnsi="Arial" w:cs="Arial"/>
          <w:b/>
          <w:bCs/>
          <w:sz w:val="22"/>
          <w:szCs w:val="22"/>
        </w:rPr>
      </w:pPr>
    </w:p>
    <w:p w14:paraId="5E59D864" w14:textId="13701731" w:rsidR="00BA7FE2" w:rsidRPr="008D7B71" w:rsidRDefault="00BA7FE2" w:rsidP="00BA7FE2">
      <w:pPr>
        <w:rPr>
          <w:rFonts w:ascii="Arial" w:hAnsi="Arial" w:cs="Arial"/>
          <w:b/>
          <w:bCs/>
          <w:sz w:val="22"/>
          <w:szCs w:val="22"/>
        </w:rPr>
      </w:pPr>
      <w:r w:rsidRPr="008D7B71">
        <w:rPr>
          <w:rFonts w:ascii="Arial" w:hAnsi="Arial" w:cs="Arial"/>
          <w:b/>
          <w:bCs/>
          <w:sz w:val="22"/>
          <w:szCs w:val="22"/>
        </w:rPr>
        <w:t xml:space="preserve">Governance </w:t>
      </w:r>
    </w:p>
    <w:p w14:paraId="409F744A" w14:textId="054E93BA" w:rsidR="002B6CB5" w:rsidRPr="008D7B71" w:rsidRDefault="002B6CB5" w:rsidP="002A5E12">
      <w:pPr>
        <w:jc w:val="both"/>
        <w:rPr>
          <w:rFonts w:ascii="Arial" w:hAnsi="Arial" w:cs="Arial"/>
          <w:sz w:val="22"/>
          <w:szCs w:val="22"/>
          <w:shd w:val="clear" w:color="auto" w:fill="FFFFFF"/>
        </w:rPr>
      </w:pPr>
      <w:r w:rsidRPr="008D7B71">
        <w:rPr>
          <w:rFonts w:ascii="Arial" w:hAnsi="Arial" w:cs="Arial"/>
          <w:sz w:val="22"/>
          <w:szCs w:val="22"/>
          <w:u w:val="single"/>
          <w:shd w:val="clear" w:color="auto" w:fill="FFFFFF"/>
        </w:rPr>
        <w:t>Data:</w:t>
      </w:r>
      <w:r w:rsidRPr="008D7B71">
        <w:rPr>
          <w:rFonts w:ascii="Arial" w:hAnsi="Arial" w:cs="Arial"/>
          <w:sz w:val="22"/>
          <w:szCs w:val="22"/>
          <w:shd w:val="clear" w:color="auto" w:fill="FFFFFF"/>
        </w:rPr>
        <w:t xml:space="preserve"> </w:t>
      </w:r>
      <w:r w:rsidR="002A5E12" w:rsidRPr="008D7B71">
        <w:rPr>
          <w:rFonts w:ascii="Arial" w:hAnsi="Arial" w:cs="Arial"/>
          <w:sz w:val="22"/>
          <w:szCs w:val="22"/>
          <w:shd w:val="clear" w:color="auto" w:fill="FFFFFF"/>
        </w:rPr>
        <w:t xml:space="preserve">This study will use the pseudonymised routinely collected health record that are collected for </w:t>
      </w:r>
      <w:r w:rsidR="00FE507F" w:rsidRPr="008D7B71">
        <w:rPr>
          <w:rFonts w:ascii="Arial" w:hAnsi="Arial" w:cs="Arial"/>
          <w:sz w:val="22"/>
          <w:szCs w:val="22"/>
          <w:shd w:val="clear" w:color="auto" w:fill="FFFFFF"/>
        </w:rPr>
        <w:t>commissioning</w:t>
      </w:r>
      <w:r w:rsidR="00847CF7" w:rsidRPr="008D7B71">
        <w:rPr>
          <w:rFonts w:ascii="Arial" w:hAnsi="Arial" w:cs="Arial"/>
          <w:sz w:val="22"/>
          <w:szCs w:val="22"/>
          <w:shd w:val="clear" w:color="auto" w:fill="FFFFFF"/>
        </w:rPr>
        <w:t xml:space="preserve"> </w:t>
      </w:r>
      <w:r w:rsidR="002A5E12" w:rsidRPr="008D7B71">
        <w:rPr>
          <w:rFonts w:ascii="Arial" w:hAnsi="Arial" w:cs="Arial"/>
          <w:sz w:val="22"/>
          <w:szCs w:val="22"/>
          <w:shd w:val="clear" w:color="auto" w:fill="FFFFFF"/>
        </w:rPr>
        <w:t xml:space="preserve">purposes and stored securely on </w:t>
      </w:r>
      <w:r w:rsidR="00847CF7" w:rsidRPr="008D7B71">
        <w:rPr>
          <w:rFonts w:ascii="Arial" w:hAnsi="Arial" w:cs="Arial"/>
          <w:sz w:val="22"/>
          <w:szCs w:val="22"/>
          <w:shd w:val="clear" w:color="auto" w:fill="FFFFFF"/>
        </w:rPr>
        <w:t>Arden &amp; GEM CSU</w:t>
      </w:r>
      <w:r w:rsidR="002A5E12" w:rsidRPr="008D7B71">
        <w:rPr>
          <w:rFonts w:ascii="Arial" w:hAnsi="Arial" w:cs="Arial"/>
          <w:sz w:val="22"/>
          <w:szCs w:val="22"/>
          <w:shd w:val="clear" w:color="auto" w:fill="FFFFFF"/>
        </w:rPr>
        <w:t xml:space="preserve"> and Wirral CCG servers. </w:t>
      </w:r>
      <w:r w:rsidR="00B12410" w:rsidRPr="008D7B71">
        <w:rPr>
          <w:rFonts w:ascii="Arial" w:hAnsi="Arial" w:cs="Arial"/>
          <w:sz w:val="22"/>
          <w:szCs w:val="22"/>
          <w:shd w:val="clear" w:color="auto" w:fill="FFFFFF"/>
        </w:rPr>
        <w:t xml:space="preserve">Both </w:t>
      </w:r>
      <w:r w:rsidR="002A5E12" w:rsidRPr="008D7B71">
        <w:rPr>
          <w:rFonts w:ascii="Arial" w:hAnsi="Arial" w:cs="Arial"/>
          <w:sz w:val="22"/>
          <w:szCs w:val="22"/>
          <w:shd w:val="clear" w:color="auto" w:fill="FFFFFF"/>
        </w:rPr>
        <w:t>Liverpool</w:t>
      </w:r>
      <w:r w:rsidR="00B12410" w:rsidRPr="008D7B71">
        <w:rPr>
          <w:rFonts w:ascii="Arial" w:hAnsi="Arial" w:cs="Arial"/>
          <w:sz w:val="22"/>
          <w:szCs w:val="22"/>
          <w:shd w:val="clear" w:color="auto" w:fill="FFFFFF"/>
        </w:rPr>
        <w:t xml:space="preserve"> and Wirral</w:t>
      </w:r>
      <w:r w:rsidR="002A5E12" w:rsidRPr="008D7B71">
        <w:rPr>
          <w:rFonts w:ascii="Arial" w:hAnsi="Arial" w:cs="Arial"/>
          <w:sz w:val="22"/>
          <w:szCs w:val="22"/>
          <w:shd w:val="clear" w:color="auto" w:fill="FFFFFF"/>
        </w:rPr>
        <w:t xml:space="preserve"> CCG data is pseudonymised by DSCRO</w:t>
      </w:r>
      <w:r w:rsidRPr="008D7B71">
        <w:rPr>
          <w:rFonts w:ascii="Arial" w:hAnsi="Arial" w:cs="Arial"/>
          <w:sz w:val="22"/>
          <w:szCs w:val="22"/>
          <w:shd w:val="clear" w:color="auto" w:fill="FFFFFF"/>
        </w:rPr>
        <w:t xml:space="preserve">, before being made available to authorised users. </w:t>
      </w:r>
      <w:r w:rsidR="00D81CD8" w:rsidRPr="008D7B71">
        <w:rPr>
          <w:rFonts w:ascii="Arial" w:hAnsi="Arial" w:cs="Arial"/>
          <w:sz w:val="22"/>
          <w:szCs w:val="22"/>
        </w:rPr>
        <w:t xml:space="preserve"> Our legal basis for the use of the data is covered by commissioning purposes, which means that everything Liverpool and Wirral CCG receive via NHS Digital (SUS, CSDS, MHSDS) is already covered in </w:t>
      </w:r>
      <w:r w:rsidR="00E368EB" w:rsidRPr="008D7B71">
        <w:rPr>
          <w:rFonts w:ascii="Arial" w:hAnsi="Arial" w:cs="Arial"/>
          <w:sz w:val="22"/>
          <w:szCs w:val="22"/>
        </w:rPr>
        <w:t>their</w:t>
      </w:r>
      <w:r w:rsidR="00D81CD8" w:rsidRPr="008D7B71">
        <w:rPr>
          <w:rFonts w:ascii="Arial" w:hAnsi="Arial" w:cs="Arial"/>
          <w:sz w:val="22"/>
          <w:szCs w:val="22"/>
        </w:rPr>
        <w:t xml:space="preserve"> DARS, and </w:t>
      </w:r>
      <w:r w:rsidR="00E368EB" w:rsidRPr="008D7B71">
        <w:rPr>
          <w:rFonts w:ascii="Arial" w:hAnsi="Arial" w:cs="Arial"/>
          <w:sz w:val="22"/>
          <w:szCs w:val="22"/>
        </w:rPr>
        <w:t>place-specific local data (</w:t>
      </w:r>
      <w:proofErr w:type="gramStart"/>
      <w:r w:rsidR="00E368EB" w:rsidRPr="008D7B71">
        <w:rPr>
          <w:rFonts w:ascii="Arial" w:hAnsi="Arial" w:cs="Arial"/>
          <w:sz w:val="22"/>
          <w:szCs w:val="22"/>
        </w:rPr>
        <w:t>e.g.</w:t>
      </w:r>
      <w:proofErr w:type="gramEnd"/>
      <w:r w:rsidR="00E368EB" w:rsidRPr="008D7B71">
        <w:rPr>
          <w:rFonts w:ascii="Arial" w:hAnsi="Arial" w:cs="Arial"/>
          <w:sz w:val="22"/>
          <w:szCs w:val="22"/>
        </w:rPr>
        <w:t xml:space="preserve"> some </w:t>
      </w:r>
      <w:r w:rsidR="00D81CD8" w:rsidRPr="008D7B71">
        <w:rPr>
          <w:rFonts w:ascii="Arial" w:hAnsi="Arial" w:cs="Arial"/>
          <w:sz w:val="22"/>
          <w:szCs w:val="22"/>
        </w:rPr>
        <w:t>primary care elements</w:t>
      </w:r>
      <w:r w:rsidR="00E368EB" w:rsidRPr="008D7B71">
        <w:rPr>
          <w:rFonts w:ascii="Arial" w:hAnsi="Arial" w:cs="Arial"/>
          <w:sz w:val="22"/>
          <w:szCs w:val="22"/>
        </w:rPr>
        <w:t>) is</w:t>
      </w:r>
      <w:r w:rsidR="00D81CD8" w:rsidRPr="008D7B71">
        <w:rPr>
          <w:rFonts w:ascii="Arial" w:hAnsi="Arial" w:cs="Arial"/>
          <w:sz w:val="22"/>
          <w:szCs w:val="22"/>
        </w:rPr>
        <w:t xml:space="preserve"> covered by our own local agreements.</w:t>
      </w:r>
    </w:p>
    <w:p w14:paraId="6448C091" w14:textId="4874ADB7" w:rsidR="002A5E12" w:rsidRPr="008D7B71" w:rsidRDefault="002B6CB5" w:rsidP="002A5E12">
      <w:pPr>
        <w:jc w:val="both"/>
        <w:rPr>
          <w:rFonts w:ascii="Arial" w:hAnsi="Arial" w:cs="Arial"/>
          <w:sz w:val="22"/>
          <w:szCs w:val="22"/>
          <w:shd w:val="clear" w:color="auto" w:fill="FFFFFF"/>
        </w:rPr>
      </w:pPr>
      <w:r w:rsidRPr="008D7B71">
        <w:rPr>
          <w:rFonts w:ascii="Arial" w:hAnsi="Arial" w:cs="Arial"/>
          <w:sz w:val="22"/>
          <w:szCs w:val="22"/>
          <w:u w:val="single"/>
          <w:shd w:val="clear" w:color="auto" w:fill="FFFFFF"/>
        </w:rPr>
        <w:t>Project:</w:t>
      </w:r>
      <w:r w:rsidRPr="008D7B71">
        <w:rPr>
          <w:rFonts w:ascii="Arial" w:hAnsi="Arial" w:cs="Arial"/>
          <w:sz w:val="22"/>
          <w:szCs w:val="22"/>
          <w:shd w:val="clear" w:color="auto" w:fill="FFFFFF"/>
        </w:rPr>
        <w:t xml:space="preserve"> For project management, we have an NDL analytical group with all analytical team members. This group meets </w:t>
      </w:r>
      <w:proofErr w:type="gramStart"/>
      <w:r w:rsidRPr="008D7B71">
        <w:rPr>
          <w:rFonts w:ascii="Arial" w:hAnsi="Arial" w:cs="Arial"/>
          <w:sz w:val="22"/>
          <w:szCs w:val="22"/>
          <w:shd w:val="clear" w:color="auto" w:fill="FFFFFF"/>
        </w:rPr>
        <w:t>fortnightly</w:t>
      </w:r>
      <w:proofErr w:type="gramEnd"/>
      <w:r w:rsidRPr="008D7B71">
        <w:rPr>
          <w:rFonts w:ascii="Arial" w:hAnsi="Arial" w:cs="Arial"/>
          <w:sz w:val="22"/>
          <w:szCs w:val="22"/>
          <w:shd w:val="clear" w:color="auto" w:fill="FFFFFF"/>
        </w:rPr>
        <w:t xml:space="preserve"> and it is chaired by a project manager who oversees the link of this theme with the other ones. When it is relevant, this group hosts subject matter experts from commissioning or provider organisations. It feeds into a smaller group of theme leads and informs public advisors when applicable</w:t>
      </w:r>
    </w:p>
    <w:p w14:paraId="3F39289C" w14:textId="0ED7CE6E" w:rsidR="0001439E" w:rsidRPr="008D7B71" w:rsidRDefault="0001439E" w:rsidP="002A5E12">
      <w:pPr>
        <w:jc w:val="both"/>
        <w:rPr>
          <w:rFonts w:ascii="Arial" w:hAnsi="Arial" w:cs="Arial"/>
          <w:sz w:val="22"/>
          <w:szCs w:val="22"/>
          <w:shd w:val="clear" w:color="auto" w:fill="FFFFFF"/>
        </w:rPr>
      </w:pPr>
    </w:p>
    <w:p w14:paraId="022D4C58" w14:textId="77777777" w:rsidR="001C74DF" w:rsidRPr="008D7B71" w:rsidRDefault="001C74DF" w:rsidP="0001439E">
      <w:pPr>
        <w:rPr>
          <w:rFonts w:ascii="Arial" w:hAnsi="Arial" w:cs="Arial"/>
          <w:b/>
          <w:bCs/>
          <w:sz w:val="22"/>
          <w:szCs w:val="22"/>
        </w:rPr>
      </w:pPr>
    </w:p>
    <w:p w14:paraId="268222FA" w14:textId="05693A66" w:rsidR="001C74DF" w:rsidRPr="008D7B71" w:rsidRDefault="001C74DF" w:rsidP="0001439E">
      <w:pPr>
        <w:rPr>
          <w:rFonts w:ascii="Arial" w:hAnsi="Arial" w:cs="Arial"/>
          <w:b/>
          <w:bCs/>
          <w:sz w:val="22"/>
          <w:szCs w:val="22"/>
        </w:rPr>
      </w:pPr>
      <w:r w:rsidRPr="008D7B71">
        <w:rPr>
          <w:rFonts w:ascii="Arial" w:hAnsi="Arial" w:cs="Arial"/>
          <w:b/>
          <w:bCs/>
          <w:sz w:val="22"/>
          <w:szCs w:val="22"/>
        </w:rPr>
        <w:t>5</w:t>
      </w:r>
      <w:r w:rsidRPr="008D7B71">
        <w:rPr>
          <w:rFonts w:ascii="Arial" w:hAnsi="Arial" w:cs="Arial"/>
          <w:b/>
          <w:bCs/>
          <w:sz w:val="22"/>
          <w:szCs w:val="22"/>
        </w:rPr>
        <w:tab/>
        <w:t>Impacts</w:t>
      </w:r>
    </w:p>
    <w:p w14:paraId="77A6AB3B" w14:textId="2B64C5BF" w:rsidR="001C74DF" w:rsidRPr="008D7B71" w:rsidRDefault="001C74DF" w:rsidP="0001439E">
      <w:pPr>
        <w:rPr>
          <w:rFonts w:ascii="Arial" w:hAnsi="Arial" w:cs="Arial"/>
          <w:b/>
          <w:bCs/>
          <w:sz w:val="22"/>
          <w:szCs w:val="22"/>
        </w:rPr>
      </w:pPr>
    </w:p>
    <w:p w14:paraId="5C98ED00" w14:textId="4CC3F9E6" w:rsidR="001C74DF" w:rsidRPr="008D7B71" w:rsidRDefault="001C74DF" w:rsidP="00DC09A2">
      <w:pPr>
        <w:jc w:val="both"/>
      </w:pPr>
      <w:r w:rsidRPr="008D7B71">
        <w:rPr>
          <w:rFonts w:ascii="Helvetica" w:hAnsi="Helvetica" w:cs="Calibri"/>
          <w:sz w:val="21"/>
          <w:szCs w:val="21"/>
        </w:rPr>
        <w:t>The research findings will potentially help in targeting carers for access to the new Carer Passport, which was developed and launched across 13 Trusts across Cheshire and Merseyside in November 2021.</w:t>
      </w:r>
      <w:r w:rsidRPr="008D7B71">
        <w:t xml:space="preserve"> </w:t>
      </w:r>
      <w:r w:rsidRPr="008D7B71">
        <w:rPr>
          <w:rFonts w:ascii="Helvetica" w:hAnsi="Helvetica" w:cs="Calibri"/>
          <w:sz w:val="21"/>
          <w:szCs w:val="21"/>
        </w:rPr>
        <w:t>The passport was coproduced with carer organisations, carers and the cared for as equal partners to make a sustained and meaningful difference to carer and patient experience. The collaboration ensures that the passport will be consistently recognised and implemented across the regional footprint and highlights the value of carers and ensure that they are recognised and supported in their role.</w:t>
      </w:r>
    </w:p>
    <w:p w14:paraId="5402E7D5" w14:textId="0E84C01B" w:rsidR="001C74DF" w:rsidRPr="008D7B71" w:rsidRDefault="001C74DF" w:rsidP="0001439E">
      <w:pPr>
        <w:rPr>
          <w:rFonts w:ascii="Arial" w:hAnsi="Arial" w:cs="Arial"/>
          <w:b/>
          <w:bCs/>
          <w:sz w:val="22"/>
          <w:szCs w:val="22"/>
        </w:rPr>
      </w:pPr>
    </w:p>
    <w:p w14:paraId="15CA8A9A" w14:textId="77777777" w:rsidR="001C74DF" w:rsidRPr="008D7B71" w:rsidRDefault="001C74DF" w:rsidP="0001439E">
      <w:pPr>
        <w:rPr>
          <w:rFonts w:ascii="Arial" w:hAnsi="Arial" w:cs="Arial"/>
          <w:b/>
          <w:bCs/>
          <w:sz w:val="22"/>
          <w:szCs w:val="22"/>
        </w:rPr>
      </w:pPr>
    </w:p>
    <w:p w14:paraId="0816F8B4" w14:textId="250666C6" w:rsidR="0001439E" w:rsidRPr="008D7B71" w:rsidRDefault="0001439E" w:rsidP="0001439E">
      <w:pPr>
        <w:rPr>
          <w:rFonts w:ascii="Arial" w:hAnsi="Arial" w:cs="Arial"/>
          <w:b/>
          <w:bCs/>
          <w:sz w:val="22"/>
          <w:szCs w:val="22"/>
        </w:rPr>
      </w:pPr>
      <w:r w:rsidRPr="008D7B71">
        <w:rPr>
          <w:rFonts w:ascii="Arial" w:hAnsi="Arial" w:cs="Arial"/>
          <w:b/>
          <w:bCs/>
          <w:sz w:val="22"/>
          <w:szCs w:val="22"/>
        </w:rPr>
        <w:t>Stakeholde</w:t>
      </w:r>
      <w:r w:rsidR="00AB6C2D" w:rsidRPr="008D7B71">
        <w:rPr>
          <w:rFonts w:ascii="Arial" w:hAnsi="Arial" w:cs="Arial"/>
          <w:b/>
          <w:bCs/>
          <w:sz w:val="22"/>
          <w:szCs w:val="22"/>
        </w:rPr>
        <w:t>r</w:t>
      </w:r>
      <w:r w:rsidRPr="008D7B71">
        <w:rPr>
          <w:rFonts w:ascii="Arial" w:hAnsi="Arial" w:cs="Arial"/>
          <w:b/>
          <w:bCs/>
          <w:sz w:val="22"/>
          <w:szCs w:val="22"/>
        </w:rPr>
        <w:t xml:space="preserve"> engagement statements</w:t>
      </w:r>
    </w:p>
    <w:p w14:paraId="43ECDE87" w14:textId="77777777" w:rsidR="00207133" w:rsidRPr="008D7B71" w:rsidRDefault="00207133" w:rsidP="0001439E">
      <w:pPr>
        <w:rPr>
          <w:rFonts w:ascii="Arial" w:hAnsi="Arial" w:cs="Arial"/>
          <w:sz w:val="22"/>
          <w:szCs w:val="22"/>
          <w:u w:val="single"/>
          <w:shd w:val="clear" w:color="auto" w:fill="FFFFFF"/>
        </w:rPr>
      </w:pPr>
    </w:p>
    <w:p w14:paraId="39907A85" w14:textId="01823CDC" w:rsidR="0001439E" w:rsidRPr="008D7B71" w:rsidRDefault="0001439E" w:rsidP="0001439E">
      <w:pPr>
        <w:rPr>
          <w:rFonts w:ascii="Calibri" w:hAnsi="Calibri" w:cs="Calibri"/>
        </w:rPr>
      </w:pPr>
      <w:r w:rsidRPr="008D7B71">
        <w:rPr>
          <w:rFonts w:ascii="Calibri" w:hAnsi="Calibri" w:cs="Calibri"/>
          <w:b/>
          <w:bCs/>
          <w:sz w:val="22"/>
          <w:szCs w:val="22"/>
        </w:rPr>
        <w:t>Carers’ Lead</w:t>
      </w:r>
      <w:r w:rsidR="00207133" w:rsidRPr="008D7B71">
        <w:rPr>
          <w:rFonts w:ascii="Calibri" w:hAnsi="Calibri" w:cs="Calibri"/>
          <w:b/>
          <w:bCs/>
          <w:sz w:val="22"/>
          <w:szCs w:val="22"/>
        </w:rPr>
        <w:t>, Wirral Council:</w:t>
      </w:r>
    </w:p>
    <w:p w14:paraId="76B925B1" w14:textId="2129D50C" w:rsidR="0001439E" w:rsidRPr="008D7B71" w:rsidRDefault="0001439E" w:rsidP="0001439E">
      <w:pPr>
        <w:rPr>
          <w:rFonts w:ascii="Arial" w:hAnsi="Arial" w:cs="Arial"/>
        </w:rPr>
      </w:pPr>
      <w:r w:rsidRPr="008D7B71">
        <w:rPr>
          <w:rFonts w:ascii="Arial" w:hAnsi="Arial" w:cs="Arial"/>
          <w:sz w:val="22"/>
          <w:szCs w:val="22"/>
        </w:rPr>
        <w:t xml:space="preserve">“This piece of research is the most comprehensive analysis of information that we hold </w:t>
      </w:r>
      <w:proofErr w:type="gramStart"/>
      <w:r w:rsidRPr="008D7B71">
        <w:rPr>
          <w:rFonts w:ascii="Arial" w:hAnsi="Arial" w:cs="Arial"/>
          <w:sz w:val="22"/>
          <w:szCs w:val="22"/>
        </w:rPr>
        <w:t>on</w:t>
      </w:r>
      <w:proofErr w:type="gramEnd"/>
      <w:r w:rsidRPr="008D7B71">
        <w:rPr>
          <w:rFonts w:ascii="Arial" w:hAnsi="Arial" w:cs="Arial"/>
          <w:sz w:val="22"/>
          <w:szCs w:val="22"/>
        </w:rPr>
        <w:t xml:space="preserve"> Carers who are known to services to date.  People with an unpaid caring role come from all backgrounds and the care that they provide cuts across all categories of adults with ill-health, long-term conditions, </w:t>
      </w:r>
      <w:proofErr w:type="gramStart"/>
      <w:r w:rsidRPr="008D7B71">
        <w:rPr>
          <w:rFonts w:ascii="Arial" w:hAnsi="Arial" w:cs="Arial"/>
          <w:sz w:val="22"/>
          <w:szCs w:val="22"/>
        </w:rPr>
        <w:t>disabilities</w:t>
      </w:r>
      <w:proofErr w:type="gramEnd"/>
      <w:r w:rsidRPr="008D7B71">
        <w:rPr>
          <w:rFonts w:ascii="Arial" w:hAnsi="Arial" w:cs="Arial"/>
          <w:sz w:val="22"/>
          <w:szCs w:val="22"/>
        </w:rPr>
        <w:t xml:space="preserve"> and people needing care because of their age, more in-depth understanding of the current position will inform the strategic development of services for Carers and the people they care for.  The information will be valuable not only to the local authority but other local system partners and stakeholders, it will form part of the Wirral </w:t>
      </w:r>
      <w:proofErr w:type="gramStart"/>
      <w:r w:rsidRPr="008D7B71">
        <w:rPr>
          <w:rFonts w:ascii="Arial" w:hAnsi="Arial" w:cs="Arial"/>
          <w:sz w:val="22"/>
          <w:szCs w:val="22"/>
        </w:rPr>
        <w:t>JSNA ,</w:t>
      </w:r>
      <w:proofErr w:type="gramEnd"/>
      <w:r w:rsidRPr="008D7B71">
        <w:rPr>
          <w:rFonts w:ascii="Arial" w:hAnsi="Arial" w:cs="Arial"/>
          <w:sz w:val="22"/>
          <w:szCs w:val="22"/>
        </w:rPr>
        <w:t xml:space="preserve"> so that it accessible to anyone who is looking to develop targeted, evidence-based support for the Carer and the cared for.”</w:t>
      </w:r>
    </w:p>
    <w:p w14:paraId="4F2E01DF" w14:textId="2CA9E46E" w:rsidR="0001439E" w:rsidRPr="008D7B71" w:rsidRDefault="0001439E" w:rsidP="0001439E">
      <w:pPr>
        <w:jc w:val="both"/>
        <w:rPr>
          <w:rFonts w:ascii="Arial" w:hAnsi="Arial" w:cs="Arial"/>
          <w:sz w:val="22"/>
          <w:szCs w:val="22"/>
          <w:shd w:val="clear" w:color="auto" w:fill="FFFFFF"/>
        </w:rPr>
      </w:pPr>
    </w:p>
    <w:p w14:paraId="0CAD16C6" w14:textId="02A84A70" w:rsidR="0001439E" w:rsidRPr="008D7B71" w:rsidRDefault="0001439E" w:rsidP="0001439E">
      <w:pPr>
        <w:jc w:val="both"/>
        <w:rPr>
          <w:rFonts w:ascii="Arial" w:hAnsi="Arial" w:cs="Arial"/>
          <w:b/>
          <w:bCs/>
          <w:sz w:val="22"/>
          <w:szCs w:val="22"/>
          <w:shd w:val="clear" w:color="auto" w:fill="FFFFFF"/>
        </w:rPr>
      </w:pPr>
      <w:proofErr w:type="spellStart"/>
      <w:r w:rsidRPr="008D7B71">
        <w:rPr>
          <w:rFonts w:ascii="Arial" w:hAnsi="Arial" w:cs="Arial"/>
          <w:b/>
          <w:bCs/>
          <w:sz w:val="22"/>
          <w:szCs w:val="22"/>
          <w:shd w:val="clear" w:color="auto" w:fill="FFFFFF"/>
        </w:rPr>
        <w:t>Commissioming</w:t>
      </w:r>
      <w:proofErr w:type="spellEnd"/>
      <w:r w:rsidRPr="008D7B71">
        <w:rPr>
          <w:rFonts w:ascii="Arial" w:hAnsi="Arial" w:cs="Arial"/>
          <w:b/>
          <w:bCs/>
          <w:sz w:val="22"/>
          <w:szCs w:val="22"/>
          <w:shd w:val="clear" w:color="auto" w:fill="FFFFFF"/>
        </w:rPr>
        <w:t xml:space="preserve"> and Cont</w:t>
      </w:r>
      <w:r w:rsidR="0029322C" w:rsidRPr="008D7B71">
        <w:rPr>
          <w:rFonts w:ascii="Arial" w:hAnsi="Arial" w:cs="Arial"/>
          <w:b/>
          <w:bCs/>
          <w:sz w:val="22"/>
          <w:szCs w:val="22"/>
          <w:shd w:val="clear" w:color="auto" w:fill="FFFFFF"/>
        </w:rPr>
        <w:t>r</w:t>
      </w:r>
      <w:r w:rsidRPr="008D7B71">
        <w:rPr>
          <w:rFonts w:ascii="Arial" w:hAnsi="Arial" w:cs="Arial"/>
          <w:b/>
          <w:bCs/>
          <w:sz w:val="22"/>
          <w:szCs w:val="22"/>
          <w:shd w:val="clear" w:color="auto" w:fill="FFFFFF"/>
        </w:rPr>
        <w:t>acts Manager</w:t>
      </w:r>
      <w:r w:rsidR="00207133" w:rsidRPr="008D7B71">
        <w:rPr>
          <w:rFonts w:ascii="Arial" w:hAnsi="Arial" w:cs="Arial"/>
          <w:b/>
          <w:bCs/>
          <w:sz w:val="22"/>
          <w:szCs w:val="22"/>
          <w:shd w:val="clear" w:color="auto" w:fill="FFFFFF"/>
        </w:rPr>
        <w:t>, Liverpool City Region:</w:t>
      </w:r>
    </w:p>
    <w:p w14:paraId="79E6E63B" w14:textId="6E276BAB" w:rsidR="0001439E" w:rsidRPr="008D7B71" w:rsidRDefault="0001439E" w:rsidP="0001439E">
      <w:pPr>
        <w:rPr>
          <w:rFonts w:ascii="Arial" w:hAnsi="Arial" w:cs="Arial"/>
          <w:sz w:val="22"/>
          <w:szCs w:val="22"/>
        </w:rPr>
      </w:pPr>
      <w:r w:rsidRPr="008D7B71">
        <w:rPr>
          <w:rFonts w:ascii="Arial" w:hAnsi="Arial" w:cs="Arial"/>
          <w:sz w:val="22"/>
          <w:szCs w:val="22"/>
        </w:rPr>
        <w:t xml:space="preserve">“This research will provide a greater insight into the caring journey particularly how, </w:t>
      </w:r>
      <w:proofErr w:type="gramStart"/>
      <w:r w:rsidRPr="008D7B71">
        <w:rPr>
          <w:rFonts w:ascii="Arial" w:hAnsi="Arial" w:cs="Arial"/>
          <w:sz w:val="22"/>
          <w:szCs w:val="22"/>
        </w:rPr>
        <w:t>when</w:t>
      </w:r>
      <w:proofErr w:type="gramEnd"/>
      <w:r w:rsidRPr="008D7B71">
        <w:rPr>
          <w:rFonts w:ascii="Arial" w:hAnsi="Arial" w:cs="Arial"/>
          <w:sz w:val="22"/>
          <w:szCs w:val="22"/>
        </w:rPr>
        <w:t xml:space="preserve"> and why the negative impacts of caring occur. Understanding this will inform a more efficient and effective whole system response to the early identification of carers and the preventative interventions required at place.”</w:t>
      </w:r>
    </w:p>
    <w:p w14:paraId="795A646C" w14:textId="6554DE56" w:rsidR="00F25C91" w:rsidRPr="008D7B71" w:rsidRDefault="00F25C91" w:rsidP="0001439E">
      <w:pPr>
        <w:rPr>
          <w:rFonts w:ascii="Calibri" w:hAnsi="Calibri" w:cs="Calibri"/>
          <w:sz w:val="22"/>
          <w:szCs w:val="22"/>
        </w:rPr>
      </w:pPr>
    </w:p>
    <w:p w14:paraId="03E27033" w14:textId="20F6F7AC" w:rsidR="00F25C91" w:rsidRPr="008D7B71" w:rsidRDefault="00F25C91" w:rsidP="0001439E">
      <w:pPr>
        <w:rPr>
          <w:rFonts w:ascii="Calibri" w:hAnsi="Calibri" w:cs="Calibri"/>
          <w:i/>
          <w:iCs/>
          <w:sz w:val="22"/>
          <w:szCs w:val="22"/>
        </w:rPr>
      </w:pPr>
    </w:p>
    <w:p w14:paraId="31604514" w14:textId="77777777" w:rsidR="00F25C91" w:rsidRPr="008D7B71" w:rsidRDefault="00F25C91" w:rsidP="00F25C91"/>
    <w:p w14:paraId="67114D5E" w14:textId="77777777" w:rsidR="00F25C91" w:rsidRPr="008D7B71" w:rsidRDefault="00F25C91" w:rsidP="0001439E"/>
    <w:p w14:paraId="5AB368C7" w14:textId="77777777" w:rsidR="0001439E" w:rsidRPr="008D7B71" w:rsidRDefault="0001439E" w:rsidP="0001439E">
      <w:pPr>
        <w:jc w:val="both"/>
        <w:rPr>
          <w:rFonts w:ascii="Arial" w:hAnsi="Arial" w:cs="Arial"/>
          <w:sz w:val="22"/>
          <w:szCs w:val="22"/>
          <w:shd w:val="clear" w:color="auto" w:fill="FFFFFF"/>
        </w:rPr>
      </w:pPr>
    </w:p>
    <w:p w14:paraId="289ED871" w14:textId="70E22982" w:rsidR="002A28C9" w:rsidRPr="008D7B71" w:rsidRDefault="002A28C9" w:rsidP="002A5E12">
      <w:pPr>
        <w:jc w:val="both"/>
        <w:rPr>
          <w:rFonts w:ascii="Arial" w:hAnsi="Arial" w:cs="Arial"/>
          <w:sz w:val="22"/>
          <w:szCs w:val="22"/>
          <w:shd w:val="clear" w:color="auto" w:fill="FFFFFF"/>
        </w:rPr>
      </w:pPr>
    </w:p>
    <w:p w14:paraId="293FB90B" w14:textId="77777777" w:rsidR="00F67798" w:rsidRPr="008D7B71" w:rsidRDefault="00F67798" w:rsidP="00BA7FE2">
      <w:pPr>
        <w:rPr>
          <w:rFonts w:ascii="Arial" w:hAnsi="Arial" w:cs="Arial"/>
          <w:b/>
          <w:bCs/>
          <w:sz w:val="22"/>
          <w:szCs w:val="22"/>
        </w:rPr>
      </w:pPr>
    </w:p>
    <w:p w14:paraId="5B1D355A" w14:textId="183B1E62" w:rsidR="00562098" w:rsidRPr="008D7B71" w:rsidRDefault="00BA7FE2" w:rsidP="00933224">
      <w:pPr>
        <w:rPr>
          <w:rFonts w:ascii="Arial" w:hAnsi="Arial" w:cs="Arial"/>
          <w:sz w:val="22"/>
          <w:szCs w:val="22"/>
        </w:rPr>
      </w:pPr>
      <w:r w:rsidRPr="008D7B71">
        <w:rPr>
          <w:rFonts w:ascii="Arial" w:hAnsi="Arial" w:cs="Arial"/>
          <w:b/>
          <w:bCs/>
          <w:sz w:val="22"/>
          <w:szCs w:val="22"/>
        </w:rPr>
        <w:t>Timeline</w:t>
      </w:r>
    </w:p>
    <w:tbl>
      <w:tblPr>
        <w:tblStyle w:val="TableGrid"/>
        <w:tblW w:w="9016" w:type="dxa"/>
        <w:tblInd w:w="0" w:type="dxa"/>
        <w:tblLayout w:type="fixed"/>
        <w:tblLook w:val="04A0" w:firstRow="1" w:lastRow="0" w:firstColumn="1" w:lastColumn="0" w:noHBand="0" w:noVBand="1"/>
      </w:tblPr>
      <w:tblGrid>
        <w:gridCol w:w="1531"/>
        <w:gridCol w:w="1924"/>
        <w:gridCol w:w="226"/>
        <w:gridCol w:w="1134"/>
        <w:gridCol w:w="4201"/>
      </w:tblGrid>
      <w:tr w:rsidR="008D7B71" w:rsidRPr="008D7B71" w14:paraId="5CE329D7" w14:textId="77777777" w:rsidTr="00DC09A2">
        <w:trPr>
          <w:gridAfter w:val="3"/>
          <w:wAfter w:w="5561" w:type="dxa"/>
        </w:trPr>
        <w:tc>
          <w:tcPr>
            <w:tcW w:w="1531" w:type="dxa"/>
            <w:tcBorders>
              <w:top w:val="single" w:sz="4" w:space="0" w:color="auto"/>
              <w:left w:val="single" w:sz="4" w:space="0" w:color="auto"/>
              <w:bottom w:val="single" w:sz="4" w:space="0" w:color="auto"/>
              <w:right w:val="single" w:sz="4" w:space="0" w:color="auto"/>
            </w:tcBorders>
            <w:hideMark/>
          </w:tcPr>
          <w:p w14:paraId="54317069"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Expected date for data access in place</w:t>
            </w:r>
          </w:p>
        </w:tc>
        <w:tc>
          <w:tcPr>
            <w:tcW w:w="1924" w:type="dxa"/>
            <w:tcBorders>
              <w:top w:val="single" w:sz="4" w:space="0" w:color="auto"/>
              <w:left w:val="single" w:sz="4" w:space="0" w:color="auto"/>
              <w:bottom w:val="single" w:sz="4" w:space="0" w:color="auto"/>
              <w:right w:val="single" w:sz="4" w:space="0" w:color="auto"/>
            </w:tcBorders>
            <w:hideMark/>
          </w:tcPr>
          <w:p w14:paraId="07B243E4"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September 2022</w:t>
            </w:r>
          </w:p>
        </w:tc>
      </w:tr>
      <w:tr w:rsidR="008D7B71" w:rsidRPr="008D7B71" w14:paraId="46F0471A" w14:textId="77777777" w:rsidTr="00DC09A2">
        <w:trPr>
          <w:gridAfter w:val="3"/>
          <w:wAfter w:w="5561" w:type="dxa"/>
        </w:trPr>
        <w:tc>
          <w:tcPr>
            <w:tcW w:w="1531" w:type="dxa"/>
            <w:tcBorders>
              <w:top w:val="single" w:sz="4" w:space="0" w:color="auto"/>
              <w:left w:val="single" w:sz="4" w:space="0" w:color="auto"/>
              <w:bottom w:val="single" w:sz="4" w:space="0" w:color="auto"/>
              <w:right w:val="single" w:sz="4" w:space="0" w:color="auto"/>
            </w:tcBorders>
            <w:hideMark/>
          </w:tcPr>
          <w:p w14:paraId="11C8F6CC"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 xml:space="preserve">Data linkage and cleaning </w:t>
            </w:r>
          </w:p>
        </w:tc>
        <w:tc>
          <w:tcPr>
            <w:tcW w:w="1924" w:type="dxa"/>
            <w:tcBorders>
              <w:top w:val="single" w:sz="4" w:space="0" w:color="auto"/>
              <w:left w:val="single" w:sz="4" w:space="0" w:color="auto"/>
              <w:bottom w:val="single" w:sz="4" w:space="0" w:color="auto"/>
              <w:right w:val="single" w:sz="4" w:space="0" w:color="auto"/>
            </w:tcBorders>
            <w:hideMark/>
          </w:tcPr>
          <w:p w14:paraId="65B0B3D8"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14 November 2022</w:t>
            </w:r>
          </w:p>
        </w:tc>
      </w:tr>
      <w:tr w:rsidR="008D7B71" w:rsidRPr="008D7B71" w14:paraId="2371C53C" w14:textId="77777777" w:rsidTr="00DC09A2">
        <w:trPr>
          <w:gridAfter w:val="3"/>
          <w:wAfter w:w="5561" w:type="dxa"/>
        </w:trPr>
        <w:tc>
          <w:tcPr>
            <w:tcW w:w="1531" w:type="dxa"/>
            <w:tcBorders>
              <w:top w:val="single" w:sz="4" w:space="0" w:color="auto"/>
              <w:left w:val="single" w:sz="4" w:space="0" w:color="auto"/>
              <w:bottom w:val="single" w:sz="4" w:space="0" w:color="auto"/>
              <w:right w:val="single" w:sz="4" w:space="0" w:color="auto"/>
            </w:tcBorders>
            <w:hideMark/>
          </w:tcPr>
          <w:p w14:paraId="0AE47DED"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Interim results</w:t>
            </w:r>
          </w:p>
        </w:tc>
        <w:tc>
          <w:tcPr>
            <w:tcW w:w="1924" w:type="dxa"/>
            <w:tcBorders>
              <w:top w:val="single" w:sz="4" w:space="0" w:color="auto"/>
              <w:left w:val="single" w:sz="4" w:space="0" w:color="auto"/>
              <w:bottom w:val="single" w:sz="4" w:space="0" w:color="auto"/>
              <w:right w:val="single" w:sz="4" w:space="0" w:color="auto"/>
            </w:tcBorders>
            <w:hideMark/>
          </w:tcPr>
          <w:p w14:paraId="7ABF9987"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January 2023</w:t>
            </w:r>
          </w:p>
        </w:tc>
      </w:tr>
      <w:tr w:rsidR="008D7B71" w:rsidRPr="008D7B71" w14:paraId="25327707" w14:textId="77777777" w:rsidTr="00DC09A2">
        <w:trPr>
          <w:gridAfter w:val="3"/>
          <w:wAfter w:w="5561" w:type="dxa"/>
        </w:trPr>
        <w:tc>
          <w:tcPr>
            <w:tcW w:w="1531" w:type="dxa"/>
            <w:tcBorders>
              <w:top w:val="single" w:sz="4" w:space="0" w:color="auto"/>
              <w:left w:val="single" w:sz="4" w:space="0" w:color="auto"/>
              <w:bottom w:val="single" w:sz="4" w:space="0" w:color="auto"/>
              <w:right w:val="single" w:sz="4" w:space="0" w:color="auto"/>
            </w:tcBorders>
            <w:hideMark/>
          </w:tcPr>
          <w:p w14:paraId="5EA84591" w14:textId="77777777" w:rsidR="002C0C28" w:rsidRPr="008D7B71" w:rsidRDefault="002C0C28" w:rsidP="002C0C28">
            <w:pPr>
              <w:jc w:val="both"/>
              <w:rPr>
                <w:rFonts w:ascii="Arial" w:hAnsi="Arial" w:cs="Arial"/>
                <w:sz w:val="22"/>
                <w:szCs w:val="22"/>
              </w:rPr>
            </w:pPr>
            <w:proofErr w:type="gramStart"/>
            <w:r w:rsidRPr="008D7B71">
              <w:rPr>
                <w:rFonts w:ascii="Arial" w:hAnsi="Arial" w:cs="Arial"/>
                <w:sz w:val="22"/>
                <w:szCs w:val="22"/>
              </w:rPr>
              <w:t>Final results</w:t>
            </w:r>
            <w:proofErr w:type="gramEnd"/>
          </w:p>
        </w:tc>
        <w:tc>
          <w:tcPr>
            <w:tcW w:w="1924" w:type="dxa"/>
            <w:tcBorders>
              <w:top w:val="single" w:sz="4" w:space="0" w:color="auto"/>
              <w:left w:val="single" w:sz="4" w:space="0" w:color="auto"/>
              <w:bottom w:val="single" w:sz="4" w:space="0" w:color="auto"/>
              <w:right w:val="single" w:sz="4" w:space="0" w:color="auto"/>
            </w:tcBorders>
            <w:hideMark/>
          </w:tcPr>
          <w:p w14:paraId="7881C368"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February 2023</w:t>
            </w:r>
          </w:p>
        </w:tc>
      </w:tr>
      <w:tr w:rsidR="008D7B71" w:rsidRPr="008D7B71" w14:paraId="6A7B4475" w14:textId="77777777" w:rsidTr="00DC09A2">
        <w:tc>
          <w:tcPr>
            <w:tcW w:w="3681" w:type="dxa"/>
            <w:gridSpan w:val="3"/>
            <w:tcBorders>
              <w:top w:val="single" w:sz="4" w:space="0" w:color="auto"/>
              <w:left w:val="single" w:sz="4" w:space="0" w:color="auto"/>
              <w:bottom w:val="single" w:sz="4" w:space="0" w:color="auto"/>
              <w:right w:val="single" w:sz="4" w:space="0" w:color="auto"/>
            </w:tcBorders>
            <w:hideMark/>
          </w:tcPr>
          <w:p w14:paraId="0155B816"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Expected date for data access in place</w:t>
            </w:r>
          </w:p>
        </w:tc>
        <w:tc>
          <w:tcPr>
            <w:tcW w:w="5335" w:type="dxa"/>
            <w:gridSpan w:val="2"/>
            <w:tcBorders>
              <w:top w:val="single" w:sz="4" w:space="0" w:color="auto"/>
              <w:left w:val="single" w:sz="4" w:space="0" w:color="auto"/>
              <w:bottom w:val="single" w:sz="4" w:space="0" w:color="auto"/>
              <w:right w:val="single" w:sz="4" w:space="0" w:color="auto"/>
            </w:tcBorders>
            <w:hideMark/>
          </w:tcPr>
          <w:p w14:paraId="5083C722"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September 2022</w:t>
            </w:r>
          </w:p>
        </w:tc>
      </w:tr>
      <w:tr w:rsidR="008D7B71" w:rsidRPr="008D7B71" w14:paraId="15C66280" w14:textId="77777777" w:rsidTr="00DC09A2">
        <w:tc>
          <w:tcPr>
            <w:tcW w:w="3681" w:type="dxa"/>
            <w:gridSpan w:val="3"/>
            <w:tcBorders>
              <w:top w:val="single" w:sz="4" w:space="0" w:color="auto"/>
              <w:left w:val="single" w:sz="4" w:space="0" w:color="auto"/>
              <w:bottom w:val="single" w:sz="4" w:space="0" w:color="auto"/>
              <w:right w:val="single" w:sz="4" w:space="0" w:color="auto"/>
            </w:tcBorders>
            <w:hideMark/>
          </w:tcPr>
          <w:p w14:paraId="15FE3165"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 xml:space="preserve">Data linkage and cleaning </w:t>
            </w:r>
          </w:p>
        </w:tc>
        <w:tc>
          <w:tcPr>
            <w:tcW w:w="5335" w:type="dxa"/>
            <w:gridSpan w:val="2"/>
            <w:tcBorders>
              <w:top w:val="single" w:sz="4" w:space="0" w:color="auto"/>
              <w:left w:val="single" w:sz="4" w:space="0" w:color="auto"/>
              <w:bottom w:val="single" w:sz="4" w:space="0" w:color="auto"/>
              <w:right w:val="single" w:sz="4" w:space="0" w:color="auto"/>
            </w:tcBorders>
            <w:hideMark/>
          </w:tcPr>
          <w:p w14:paraId="53B9B0F4"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14 November 2022</w:t>
            </w:r>
          </w:p>
        </w:tc>
      </w:tr>
      <w:tr w:rsidR="008D7B71" w:rsidRPr="008D7B71" w14:paraId="72039DB2" w14:textId="77777777" w:rsidTr="00DC09A2">
        <w:tc>
          <w:tcPr>
            <w:tcW w:w="3681" w:type="dxa"/>
            <w:gridSpan w:val="3"/>
            <w:tcBorders>
              <w:top w:val="single" w:sz="4" w:space="0" w:color="auto"/>
              <w:left w:val="single" w:sz="4" w:space="0" w:color="auto"/>
              <w:bottom w:val="single" w:sz="4" w:space="0" w:color="auto"/>
              <w:right w:val="single" w:sz="4" w:space="0" w:color="auto"/>
            </w:tcBorders>
            <w:hideMark/>
          </w:tcPr>
          <w:p w14:paraId="76BD8484"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Interim results</w:t>
            </w:r>
          </w:p>
        </w:tc>
        <w:tc>
          <w:tcPr>
            <w:tcW w:w="5335" w:type="dxa"/>
            <w:gridSpan w:val="2"/>
            <w:tcBorders>
              <w:top w:val="single" w:sz="4" w:space="0" w:color="auto"/>
              <w:left w:val="single" w:sz="4" w:space="0" w:color="auto"/>
              <w:bottom w:val="single" w:sz="4" w:space="0" w:color="auto"/>
              <w:right w:val="single" w:sz="4" w:space="0" w:color="auto"/>
            </w:tcBorders>
            <w:hideMark/>
          </w:tcPr>
          <w:p w14:paraId="5F91A8BF"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January 2023</w:t>
            </w:r>
          </w:p>
        </w:tc>
      </w:tr>
      <w:tr w:rsidR="008D7B71" w:rsidRPr="008D7B71" w14:paraId="6D4EDE86" w14:textId="77777777" w:rsidTr="00DC09A2">
        <w:tc>
          <w:tcPr>
            <w:tcW w:w="3681" w:type="dxa"/>
            <w:gridSpan w:val="3"/>
            <w:tcBorders>
              <w:top w:val="single" w:sz="4" w:space="0" w:color="auto"/>
              <w:left w:val="single" w:sz="4" w:space="0" w:color="auto"/>
              <w:bottom w:val="single" w:sz="4" w:space="0" w:color="auto"/>
              <w:right w:val="single" w:sz="4" w:space="0" w:color="auto"/>
            </w:tcBorders>
            <w:hideMark/>
          </w:tcPr>
          <w:p w14:paraId="0FC5AE9A" w14:textId="77777777" w:rsidR="002C0C28" w:rsidRPr="008D7B71" w:rsidRDefault="002C0C28" w:rsidP="002C0C28">
            <w:pPr>
              <w:jc w:val="both"/>
              <w:rPr>
                <w:rFonts w:ascii="Arial" w:hAnsi="Arial" w:cs="Arial"/>
                <w:sz w:val="22"/>
                <w:szCs w:val="22"/>
              </w:rPr>
            </w:pPr>
            <w:proofErr w:type="gramStart"/>
            <w:r w:rsidRPr="008D7B71">
              <w:rPr>
                <w:rFonts w:ascii="Arial" w:hAnsi="Arial" w:cs="Arial"/>
                <w:sz w:val="22"/>
                <w:szCs w:val="22"/>
              </w:rPr>
              <w:t>Final results</w:t>
            </w:r>
            <w:proofErr w:type="gramEnd"/>
          </w:p>
        </w:tc>
        <w:tc>
          <w:tcPr>
            <w:tcW w:w="5335" w:type="dxa"/>
            <w:gridSpan w:val="2"/>
            <w:tcBorders>
              <w:top w:val="single" w:sz="4" w:space="0" w:color="auto"/>
              <w:left w:val="single" w:sz="4" w:space="0" w:color="auto"/>
              <w:bottom w:val="single" w:sz="4" w:space="0" w:color="auto"/>
              <w:right w:val="single" w:sz="4" w:space="0" w:color="auto"/>
            </w:tcBorders>
            <w:hideMark/>
          </w:tcPr>
          <w:p w14:paraId="2DC80404" w14:textId="77777777" w:rsidR="002C0C28" w:rsidRPr="008D7B71" w:rsidRDefault="002C0C28" w:rsidP="002C0C28">
            <w:pPr>
              <w:jc w:val="both"/>
              <w:rPr>
                <w:rFonts w:ascii="Arial" w:hAnsi="Arial" w:cs="Arial"/>
                <w:sz w:val="22"/>
                <w:szCs w:val="22"/>
              </w:rPr>
            </w:pPr>
            <w:r w:rsidRPr="008D7B71">
              <w:rPr>
                <w:rFonts w:ascii="Arial" w:hAnsi="Arial" w:cs="Arial"/>
                <w:sz w:val="22"/>
                <w:szCs w:val="22"/>
              </w:rPr>
              <w:t>February 2023</w:t>
            </w:r>
          </w:p>
        </w:tc>
      </w:tr>
      <w:tr w:rsidR="008D7B71" w:rsidRPr="008D7B71" w14:paraId="289093DE" w14:textId="77777777" w:rsidTr="00DC09A2">
        <w:tc>
          <w:tcPr>
            <w:tcW w:w="4815" w:type="dxa"/>
            <w:gridSpan w:val="4"/>
            <w:hideMark/>
          </w:tcPr>
          <w:p w14:paraId="1A724BA6"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Expected date for data access in place</w:t>
            </w:r>
          </w:p>
        </w:tc>
        <w:tc>
          <w:tcPr>
            <w:tcW w:w="4201" w:type="dxa"/>
            <w:hideMark/>
          </w:tcPr>
          <w:p w14:paraId="2DCCE597"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September 2022</w:t>
            </w:r>
          </w:p>
        </w:tc>
      </w:tr>
      <w:tr w:rsidR="008D7B71" w:rsidRPr="008D7B71" w14:paraId="6A0E0598" w14:textId="77777777" w:rsidTr="00DC09A2">
        <w:tc>
          <w:tcPr>
            <w:tcW w:w="4815" w:type="dxa"/>
            <w:gridSpan w:val="4"/>
            <w:hideMark/>
          </w:tcPr>
          <w:p w14:paraId="4D858676"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 xml:space="preserve">Data linkage and cleaning </w:t>
            </w:r>
          </w:p>
        </w:tc>
        <w:tc>
          <w:tcPr>
            <w:tcW w:w="4201" w:type="dxa"/>
            <w:hideMark/>
          </w:tcPr>
          <w:p w14:paraId="16843C67"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14 November 2022</w:t>
            </w:r>
          </w:p>
        </w:tc>
      </w:tr>
      <w:tr w:rsidR="008D7B71" w:rsidRPr="008D7B71" w14:paraId="5527BB83" w14:textId="77777777" w:rsidTr="00DC09A2">
        <w:tc>
          <w:tcPr>
            <w:tcW w:w="4815" w:type="dxa"/>
            <w:gridSpan w:val="4"/>
            <w:hideMark/>
          </w:tcPr>
          <w:p w14:paraId="36F991AE"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Interim results</w:t>
            </w:r>
          </w:p>
        </w:tc>
        <w:tc>
          <w:tcPr>
            <w:tcW w:w="4201" w:type="dxa"/>
            <w:hideMark/>
          </w:tcPr>
          <w:p w14:paraId="1F56848C"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January 2023</w:t>
            </w:r>
          </w:p>
        </w:tc>
      </w:tr>
      <w:tr w:rsidR="002C0C28" w:rsidRPr="008D7B71" w14:paraId="1FD1DB7D" w14:textId="77777777" w:rsidTr="00DC09A2">
        <w:tc>
          <w:tcPr>
            <w:tcW w:w="4815" w:type="dxa"/>
            <w:gridSpan w:val="4"/>
            <w:hideMark/>
          </w:tcPr>
          <w:p w14:paraId="70516375" w14:textId="77777777" w:rsidR="002C0C28" w:rsidRPr="008D7B71" w:rsidRDefault="002C0C28" w:rsidP="00A42448">
            <w:pPr>
              <w:jc w:val="both"/>
              <w:rPr>
                <w:rFonts w:ascii="Arial" w:hAnsi="Arial" w:cs="Arial"/>
                <w:sz w:val="22"/>
                <w:szCs w:val="22"/>
              </w:rPr>
            </w:pPr>
            <w:proofErr w:type="gramStart"/>
            <w:r w:rsidRPr="008D7B71">
              <w:rPr>
                <w:rFonts w:ascii="Arial" w:hAnsi="Arial" w:cs="Arial"/>
                <w:sz w:val="22"/>
                <w:szCs w:val="22"/>
              </w:rPr>
              <w:t>Final results</w:t>
            </w:r>
            <w:proofErr w:type="gramEnd"/>
          </w:p>
        </w:tc>
        <w:tc>
          <w:tcPr>
            <w:tcW w:w="4201" w:type="dxa"/>
            <w:hideMark/>
          </w:tcPr>
          <w:p w14:paraId="7D617BA8" w14:textId="77777777" w:rsidR="002C0C28" w:rsidRPr="008D7B71" w:rsidRDefault="002C0C28" w:rsidP="00A42448">
            <w:pPr>
              <w:jc w:val="both"/>
              <w:rPr>
                <w:rFonts w:ascii="Arial" w:hAnsi="Arial" w:cs="Arial"/>
                <w:sz w:val="22"/>
                <w:szCs w:val="22"/>
              </w:rPr>
            </w:pPr>
            <w:r w:rsidRPr="008D7B71">
              <w:rPr>
                <w:rFonts w:ascii="Arial" w:hAnsi="Arial" w:cs="Arial"/>
                <w:sz w:val="22"/>
                <w:szCs w:val="22"/>
              </w:rPr>
              <w:t>February 2023</w:t>
            </w:r>
          </w:p>
        </w:tc>
      </w:tr>
    </w:tbl>
    <w:p w14:paraId="036BFE97" w14:textId="77777777" w:rsidR="00562098" w:rsidRPr="008D7B71" w:rsidRDefault="00562098" w:rsidP="00CC3A9C">
      <w:pPr>
        <w:ind w:left="360"/>
        <w:rPr>
          <w:rFonts w:ascii="Arial" w:hAnsi="Arial" w:cs="Arial"/>
          <w:sz w:val="22"/>
          <w:szCs w:val="22"/>
        </w:rPr>
      </w:pPr>
    </w:p>
    <w:p w14:paraId="6B1C833D" w14:textId="77777777" w:rsidR="007071D0" w:rsidRPr="008D7B71" w:rsidRDefault="007071D0" w:rsidP="007071D0">
      <w:pPr>
        <w:rPr>
          <w:rFonts w:ascii="Arial" w:hAnsi="Arial" w:cs="Arial"/>
          <w:b/>
          <w:bCs/>
          <w:sz w:val="22"/>
          <w:szCs w:val="22"/>
        </w:rPr>
      </w:pPr>
    </w:p>
    <w:p w14:paraId="0F6E017D" w14:textId="7955E9D4" w:rsidR="003B2D5B" w:rsidRPr="008D7B71" w:rsidRDefault="003B2D5B" w:rsidP="007071D0">
      <w:pPr>
        <w:rPr>
          <w:rFonts w:ascii="Arial" w:hAnsi="Arial" w:cs="Arial"/>
          <w:sz w:val="22"/>
          <w:szCs w:val="22"/>
        </w:rPr>
      </w:pPr>
    </w:p>
    <w:sectPr w:rsidR="003B2D5B" w:rsidRPr="008D7B7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211D" w14:textId="77777777" w:rsidR="008A3A44" w:rsidRDefault="008A3A44" w:rsidP="00CC3A9C">
      <w:r>
        <w:separator/>
      </w:r>
    </w:p>
  </w:endnote>
  <w:endnote w:type="continuationSeparator" w:id="0">
    <w:p w14:paraId="2B679D89" w14:textId="77777777" w:rsidR="008A3A44" w:rsidRDefault="008A3A44" w:rsidP="00CC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754957"/>
      <w:docPartObj>
        <w:docPartGallery w:val="Page Numbers (Bottom of Page)"/>
        <w:docPartUnique/>
      </w:docPartObj>
    </w:sdtPr>
    <w:sdtEndPr>
      <w:rPr>
        <w:noProof/>
      </w:rPr>
    </w:sdtEndPr>
    <w:sdtContent>
      <w:p w14:paraId="766D775F" w14:textId="38571D17" w:rsidR="00CC3A9C" w:rsidRDefault="00CC3A9C">
        <w:pPr>
          <w:pStyle w:val="Footer"/>
          <w:jc w:val="center"/>
        </w:pPr>
        <w:r>
          <w:fldChar w:fldCharType="begin"/>
        </w:r>
        <w:r>
          <w:instrText xml:space="preserve"> PAGE   \* MERGEFORMAT </w:instrText>
        </w:r>
        <w:r>
          <w:fldChar w:fldCharType="separate"/>
        </w:r>
        <w:r w:rsidR="009B0FFD">
          <w:rPr>
            <w:noProof/>
          </w:rPr>
          <w:t>3</w:t>
        </w:r>
        <w:r>
          <w:rPr>
            <w:noProof/>
          </w:rPr>
          <w:fldChar w:fldCharType="end"/>
        </w:r>
      </w:p>
    </w:sdtContent>
  </w:sdt>
  <w:p w14:paraId="0ECA2757" w14:textId="77777777" w:rsidR="00CC3A9C" w:rsidRDefault="00CC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DBB4" w14:textId="77777777" w:rsidR="008A3A44" w:rsidRDefault="008A3A44" w:rsidP="00CC3A9C">
      <w:r>
        <w:separator/>
      </w:r>
    </w:p>
  </w:footnote>
  <w:footnote w:type="continuationSeparator" w:id="0">
    <w:p w14:paraId="254102E8" w14:textId="77777777" w:rsidR="008A3A44" w:rsidRDefault="008A3A44" w:rsidP="00CC3A9C">
      <w:r>
        <w:continuationSeparator/>
      </w:r>
    </w:p>
  </w:footnote>
  <w:footnote w:id="1">
    <w:p w14:paraId="293BEA57" w14:textId="77777777" w:rsidR="00401A18" w:rsidRDefault="00401A18" w:rsidP="00401A18">
      <w:pPr>
        <w:pStyle w:val="FootnoteText"/>
      </w:pPr>
      <w:r>
        <w:rPr>
          <w:rStyle w:val="FootnoteReference"/>
        </w:rPr>
        <w:footnoteRef/>
      </w:r>
      <w:r>
        <w:t xml:space="preserve"> </w:t>
      </w:r>
      <w:r w:rsidRPr="00977B54">
        <w:t>https://www.carersuk.org/images/Facts_about_Carers_2019.pdf</w:t>
      </w:r>
    </w:p>
  </w:footnote>
  <w:footnote w:id="2">
    <w:p w14:paraId="185BC0C2" w14:textId="77777777" w:rsidR="00401A18" w:rsidRDefault="00401A18" w:rsidP="00401A18">
      <w:pPr>
        <w:pStyle w:val="FootnoteText"/>
      </w:pPr>
      <w:r>
        <w:rPr>
          <w:rStyle w:val="FootnoteReference"/>
        </w:rPr>
        <w:footnoteRef/>
      </w:r>
      <w:r>
        <w:t xml:space="preserve"> </w:t>
      </w:r>
      <w:r w:rsidRPr="00D53781">
        <w:t>https://blog.ukdataservice.ac.uk/unpaid-caring-during-covid19/</w:t>
      </w:r>
    </w:p>
  </w:footnote>
  <w:footnote w:id="3">
    <w:p w14:paraId="5E9F82F7" w14:textId="77777777" w:rsidR="00401A18" w:rsidRDefault="00401A18" w:rsidP="00401A18">
      <w:pPr>
        <w:pStyle w:val="FootnoteText"/>
      </w:pPr>
      <w:r>
        <w:rPr>
          <w:rStyle w:val="FootnoteReference"/>
        </w:rPr>
        <w:footnoteRef/>
      </w:r>
      <w:r>
        <w:t xml:space="preserve"> </w:t>
      </w:r>
      <w:r w:rsidRPr="00F52218">
        <w:t>https://www.lse.ac.uk/cpec/assets/documents/Economics-of-caring-2018.pdf</w:t>
      </w:r>
    </w:p>
  </w:footnote>
  <w:footnote w:id="4">
    <w:p w14:paraId="7162B24E" w14:textId="77777777" w:rsidR="00401A18" w:rsidRDefault="00401A18" w:rsidP="00401A18">
      <w:pPr>
        <w:pStyle w:val="FootnoteText"/>
      </w:pPr>
      <w:r>
        <w:rPr>
          <w:rStyle w:val="FootnoteReference"/>
        </w:rPr>
        <w:footnoteRef/>
      </w:r>
      <w:r>
        <w:t xml:space="preserve"> </w:t>
      </w:r>
      <w:r w:rsidRPr="00891827">
        <w:t>https://www.ons.gov.uk/peoplepopulationandcommunity/healthandsocialcare/healthandwellbeing/articles/fullstorythegendergapinunpaidcareprovisionisthereanimpactonhealthandeconomicposition/2013-05-16</w:t>
      </w:r>
    </w:p>
  </w:footnote>
  <w:footnote w:id="5">
    <w:p w14:paraId="725F3D04" w14:textId="77777777" w:rsidR="00401A18" w:rsidRDefault="00401A18" w:rsidP="00401A18">
      <w:pPr>
        <w:pStyle w:val="FootnoteText"/>
      </w:pPr>
      <w:r>
        <w:rPr>
          <w:rStyle w:val="FootnoteReference"/>
        </w:rPr>
        <w:footnoteRef/>
      </w:r>
      <w:r>
        <w:t xml:space="preserve"> </w:t>
      </w:r>
      <w:r w:rsidRPr="00CC5B06">
        <w:t>https://www.carersuk.org/news-and-campaigns/features/10-facts-about-women-and-caring-in-the-uk-on-international-women-s-day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D1A"/>
    <w:multiLevelType w:val="hybridMultilevel"/>
    <w:tmpl w:val="7A266608"/>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64551"/>
    <w:multiLevelType w:val="hybridMultilevel"/>
    <w:tmpl w:val="C4B620F6"/>
    <w:lvl w:ilvl="0" w:tplc="87C6178C">
      <w:start w:val="1"/>
      <w:numFmt w:val="decimal"/>
      <w:lvlText w:val="%1"/>
      <w:lvlJc w:val="left"/>
      <w:pPr>
        <w:ind w:left="862"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EC450F"/>
    <w:multiLevelType w:val="multilevel"/>
    <w:tmpl w:val="801E5C8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BD218E"/>
    <w:multiLevelType w:val="hybridMultilevel"/>
    <w:tmpl w:val="FCC6C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E17337"/>
    <w:multiLevelType w:val="hybridMultilevel"/>
    <w:tmpl w:val="C1C07038"/>
    <w:lvl w:ilvl="0" w:tplc="92C4E822">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BD7D86"/>
    <w:multiLevelType w:val="hybridMultilevel"/>
    <w:tmpl w:val="B9DE0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CE2690"/>
    <w:multiLevelType w:val="hybridMultilevel"/>
    <w:tmpl w:val="17A8D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3A7ECD"/>
    <w:multiLevelType w:val="hybridMultilevel"/>
    <w:tmpl w:val="8280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B28D2"/>
    <w:multiLevelType w:val="hybridMultilevel"/>
    <w:tmpl w:val="66868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021C07"/>
    <w:multiLevelType w:val="hybridMultilevel"/>
    <w:tmpl w:val="CB70320E"/>
    <w:lvl w:ilvl="0" w:tplc="EBB640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C44A2"/>
    <w:multiLevelType w:val="hybridMultilevel"/>
    <w:tmpl w:val="9D9A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5603D0"/>
    <w:multiLevelType w:val="hybridMultilevel"/>
    <w:tmpl w:val="BD9E0FC2"/>
    <w:lvl w:ilvl="0" w:tplc="78C22F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010390"/>
    <w:multiLevelType w:val="hybridMultilevel"/>
    <w:tmpl w:val="B0DC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744F3C"/>
    <w:multiLevelType w:val="hybridMultilevel"/>
    <w:tmpl w:val="11FA20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2A6BF5"/>
    <w:multiLevelType w:val="hybridMultilevel"/>
    <w:tmpl w:val="94D43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14161E"/>
    <w:multiLevelType w:val="hybridMultilevel"/>
    <w:tmpl w:val="848C57DC"/>
    <w:lvl w:ilvl="0" w:tplc="23D29BEA">
      <w:start w:val="1"/>
      <w:numFmt w:val="bullet"/>
      <w:lvlText w:val="§"/>
      <w:lvlJc w:val="left"/>
      <w:pPr>
        <w:tabs>
          <w:tab w:val="num" w:pos="720"/>
        </w:tabs>
        <w:ind w:left="720" w:hanging="360"/>
      </w:pPr>
      <w:rPr>
        <w:rFonts w:ascii="Wingdings" w:hAnsi="Wingdings" w:hint="default"/>
      </w:rPr>
    </w:lvl>
    <w:lvl w:ilvl="1" w:tplc="08B41C60" w:tentative="1">
      <w:start w:val="1"/>
      <w:numFmt w:val="bullet"/>
      <w:lvlText w:val="§"/>
      <w:lvlJc w:val="left"/>
      <w:pPr>
        <w:tabs>
          <w:tab w:val="num" w:pos="1440"/>
        </w:tabs>
        <w:ind w:left="1440" w:hanging="360"/>
      </w:pPr>
      <w:rPr>
        <w:rFonts w:ascii="Wingdings" w:hAnsi="Wingdings" w:hint="default"/>
      </w:rPr>
    </w:lvl>
    <w:lvl w:ilvl="2" w:tplc="100E531C" w:tentative="1">
      <w:start w:val="1"/>
      <w:numFmt w:val="bullet"/>
      <w:lvlText w:val="§"/>
      <w:lvlJc w:val="left"/>
      <w:pPr>
        <w:tabs>
          <w:tab w:val="num" w:pos="2160"/>
        </w:tabs>
        <w:ind w:left="2160" w:hanging="360"/>
      </w:pPr>
      <w:rPr>
        <w:rFonts w:ascii="Wingdings" w:hAnsi="Wingdings" w:hint="default"/>
      </w:rPr>
    </w:lvl>
    <w:lvl w:ilvl="3" w:tplc="C92C4D7C" w:tentative="1">
      <w:start w:val="1"/>
      <w:numFmt w:val="bullet"/>
      <w:lvlText w:val="§"/>
      <w:lvlJc w:val="left"/>
      <w:pPr>
        <w:tabs>
          <w:tab w:val="num" w:pos="2880"/>
        </w:tabs>
        <w:ind w:left="2880" w:hanging="360"/>
      </w:pPr>
      <w:rPr>
        <w:rFonts w:ascii="Wingdings" w:hAnsi="Wingdings" w:hint="default"/>
      </w:rPr>
    </w:lvl>
    <w:lvl w:ilvl="4" w:tplc="E188DD4C" w:tentative="1">
      <w:start w:val="1"/>
      <w:numFmt w:val="bullet"/>
      <w:lvlText w:val="§"/>
      <w:lvlJc w:val="left"/>
      <w:pPr>
        <w:tabs>
          <w:tab w:val="num" w:pos="3600"/>
        </w:tabs>
        <w:ind w:left="3600" w:hanging="360"/>
      </w:pPr>
      <w:rPr>
        <w:rFonts w:ascii="Wingdings" w:hAnsi="Wingdings" w:hint="default"/>
      </w:rPr>
    </w:lvl>
    <w:lvl w:ilvl="5" w:tplc="64883784" w:tentative="1">
      <w:start w:val="1"/>
      <w:numFmt w:val="bullet"/>
      <w:lvlText w:val="§"/>
      <w:lvlJc w:val="left"/>
      <w:pPr>
        <w:tabs>
          <w:tab w:val="num" w:pos="4320"/>
        </w:tabs>
        <w:ind w:left="4320" w:hanging="360"/>
      </w:pPr>
      <w:rPr>
        <w:rFonts w:ascii="Wingdings" w:hAnsi="Wingdings" w:hint="default"/>
      </w:rPr>
    </w:lvl>
    <w:lvl w:ilvl="6" w:tplc="0F3CD92C" w:tentative="1">
      <w:start w:val="1"/>
      <w:numFmt w:val="bullet"/>
      <w:lvlText w:val="§"/>
      <w:lvlJc w:val="left"/>
      <w:pPr>
        <w:tabs>
          <w:tab w:val="num" w:pos="5040"/>
        </w:tabs>
        <w:ind w:left="5040" w:hanging="360"/>
      </w:pPr>
      <w:rPr>
        <w:rFonts w:ascii="Wingdings" w:hAnsi="Wingdings" w:hint="default"/>
      </w:rPr>
    </w:lvl>
    <w:lvl w:ilvl="7" w:tplc="29D05DDA" w:tentative="1">
      <w:start w:val="1"/>
      <w:numFmt w:val="bullet"/>
      <w:lvlText w:val="§"/>
      <w:lvlJc w:val="left"/>
      <w:pPr>
        <w:tabs>
          <w:tab w:val="num" w:pos="5760"/>
        </w:tabs>
        <w:ind w:left="5760" w:hanging="360"/>
      </w:pPr>
      <w:rPr>
        <w:rFonts w:ascii="Wingdings" w:hAnsi="Wingdings" w:hint="default"/>
      </w:rPr>
    </w:lvl>
    <w:lvl w:ilvl="8" w:tplc="CB18E3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A790B"/>
    <w:multiLevelType w:val="hybridMultilevel"/>
    <w:tmpl w:val="DAEC12E2"/>
    <w:lvl w:ilvl="0" w:tplc="DA6C09D8">
      <w:start w:val="1"/>
      <w:numFmt w:val="bullet"/>
      <w:lvlText w:val="§"/>
      <w:lvlJc w:val="left"/>
      <w:pPr>
        <w:tabs>
          <w:tab w:val="num" w:pos="720"/>
        </w:tabs>
        <w:ind w:left="720" w:hanging="360"/>
      </w:pPr>
      <w:rPr>
        <w:rFonts w:ascii="Wingdings" w:hAnsi="Wingdings" w:hint="default"/>
      </w:rPr>
    </w:lvl>
    <w:lvl w:ilvl="1" w:tplc="04EAFC50" w:tentative="1">
      <w:start w:val="1"/>
      <w:numFmt w:val="bullet"/>
      <w:lvlText w:val="§"/>
      <w:lvlJc w:val="left"/>
      <w:pPr>
        <w:tabs>
          <w:tab w:val="num" w:pos="1440"/>
        </w:tabs>
        <w:ind w:left="1440" w:hanging="360"/>
      </w:pPr>
      <w:rPr>
        <w:rFonts w:ascii="Wingdings" w:hAnsi="Wingdings" w:hint="default"/>
      </w:rPr>
    </w:lvl>
    <w:lvl w:ilvl="2" w:tplc="24BCB376" w:tentative="1">
      <w:start w:val="1"/>
      <w:numFmt w:val="bullet"/>
      <w:lvlText w:val="§"/>
      <w:lvlJc w:val="left"/>
      <w:pPr>
        <w:tabs>
          <w:tab w:val="num" w:pos="2160"/>
        </w:tabs>
        <w:ind w:left="2160" w:hanging="360"/>
      </w:pPr>
      <w:rPr>
        <w:rFonts w:ascii="Wingdings" w:hAnsi="Wingdings" w:hint="default"/>
      </w:rPr>
    </w:lvl>
    <w:lvl w:ilvl="3" w:tplc="587033A6" w:tentative="1">
      <w:start w:val="1"/>
      <w:numFmt w:val="bullet"/>
      <w:lvlText w:val="§"/>
      <w:lvlJc w:val="left"/>
      <w:pPr>
        <w:tabs>
          <w:tab w:val="num" w:pos="2880"/>
        </w:tabs>
        <w:ind w:left="2880" w:hanging="360"/>
      </w:pPr>
      <w:rPr>
        <w:rFonts w:ascii="Wingdings" w:hAnsi="Wingdings" w:hint="default"/>
      </w:rPr>
    </w:lvl>
    <w:lvl w:ilvl="4" w:tplc="F59ADAE8" w:tentative="1">
      <w:start w:val="1"/>
      <w:numFmt w:val="bullet"/>
      <w:lvlText w:val="§"/>
      <w:lvlJc w:val="left"/>
      <w:pPr>
        <w:tabs>
          <w:tab w:val="num" w:pos="3600"/>
        </w:tabs>
        <w:ind w:left="3600" w:hanging="360"/>
      </w:pPr>
      <w:rPr>
        <w:rFonts w:ascii="Wingdings" w:hAnsi="Wingdings" w:hint="default"/>
      </w:rPr>
    </w:lvl>
    <w:lvl w:ilvl="5" w:tplc="785E2B4A" w:tentative="1">
      <w:start w:val="1"/>
      <w:numFmt w:val="bullet"/>
      <w:lvlText w:val="§"/>
      <w:lvlJc w:val="left"/>
      <w:pPr>
        <w:tabs>
          <w:tab w:val="num" w:pos="4320"/>
        </w:tabs>
        <w:ind w:left="4320" w:hanging="360"/>
      </w:pPr>
      <w:rPr>
        <w:rFonts w:ascii="Wingdings" w:hAnsi="Wingdings" w:hint="default"/>
      </w:rPr>
    </w:lvl>
    <w:lvl w:ilvl="6" w:tplc="37844108" w:tentative="1">
      <w:start w:val="1"/>
      <w:numFmt w:val="bullet"/>
      <w:lvlText w:val="§"/>
      <w:lvlJc w:val="left"/>
      <w:pPr>
        <w:tabs>
          <w:tab w:val="num" w:pos="5040"/>
        </w:tabs>
        <w:ind w:left="5040" w:hanging="360"/>
      </w:pPr>
      <w:rPr>
        <w:rFonts w:ascii="Wingdings" w:hAnsi="Wingdings" w:hint="default"/>
      </w:rPr>
    </w:lvl>
    <w:lvl w:ilvl="7" w:tplc="61C0953A" w:tentative="1">
      <w:start w:val="1"/>
      <w:numFmt w:val="bullet"/>
      <w:lvlText w:val="§"/>
      <w:lvlJc w:val="left"/>
      <w:pPr>
        <w:tabs>
          <w:tab w:val="num" w:pos="5760"/>
        </w:tabs>
        <w:ind w:left="5760" w:hanging="360"/>
      </w:pPr>
      <w:rPr>
        <w:rFonts w:ascii="Wingdings" w:hAnsi="Wingdings" w:hint="default"/>
      </w:rPr>
    </w:lvl>
    <w:lvl w:ilvl="8" w:tplc="587AA7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6759CC"/>
    <w:multiLevelType w:val="hybridMultilevel"/>
    <w:tmpl w:val="7666B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481A88"/>
    <w:multiLevelType w:val="multilevel"/>
    <w:tmpl w:val="2CC27E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C36F95"/>
    <w:multiLevelType w:val="hybridMultilevel"/>
    <w:tmpl w:val="FE103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CE2771"/>
    <w:multiLevelType w:val="hybridMultilevel"/>
    <w:tmpl w:val="C66C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A49B4"/>
    <w:multiLevelType w:val="hybridMultilevel"/>
    <w:tmpl w:val="6E286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8722082"/>
    <w:multiLevelType w:val="hybridMultilevel"/>
    <w:tmpl w:val="A11C22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0CC22DA"/>
    <w:multiLevelType w:val="hybridMultilevel"/>
    <w:tmpl w:val="91887CD4"/>
    <w:lvl w:ilvl="0" w:tplc="51A46F26">
      <w:start w:val="1"/>
      <w:numFmt w:val="bullet"/>
      <w:lvlText w:val="§"/>
      <w:lvlJc w:val="left"/>
      <w:pPr>
        <w:tabs>
          <w:tab w:val="num" w:pos="720"/>
        </w:tabs>
        <w:ind w:left="720" w:hanging="360"/>
      </w:pPr>
      <w:rPr>
        <w:rFonts w:ascii="Wingdings" w:hAnsi="Wingdings" w:hint="default"/>
      </w:rPr>
    </w:lvl>
    <w:lvl w:ilvl="1" w:tplc="96D29032" w:tentative="1">
      <w:start w:val="1"/>
      <w:numFmt w:val="bullet"/>
      <w:lvlText w:val="§"/>
      <w:lvlJc w:val="left"/>
      <w:pPr>
        <w:tabs>
          <w:tab w:val="num" w:pos="1440"/>
        </w:tabs>
        <w:ind w:left="1440" w:hanging="360"/>
      </w:pPr>
      <w:rPr>
        <w:rFonts w:ascii="Wingdings" w:hAnsi="Wingdings" w:hint="default"/>
      </w:rPr>
    </w:lvl>
    <w:lvl w:ilvl="2" w:tplc="49E8A25E" w:tentative="1">
      <w:start w:val="1"/>
      <w:numFmt w:val="bullet"/>
      <w:lvlText w:val="§"/>
      <w:lvlJc w:val="left"/>
      <w:pPr>
        <w:tabs>
          <w:tab w:val="num" w:pos="2160"/>
        </w:tabs>
        <w:ind w:left="2160" w:hanging="360"/>
      </w:pPr>
      <w:rPr>
        <w:rFonts w:ascii="Wingdings" w:hAnsi="Wingdings" w:hint="default"/>
      </w:rPr>
    </w:lvl>
    <w:lvl w:ilvl="3" w:tplc="6D7C9DF0" w:tentative="1">
      <w:start w:val="1"/>
      <w:numFmt w:val="bullet"/>
      <w:lvlText w:val="§"/>
      <w:lvlJc w:val="left"/>
      <w:pPr>
        <w:tabs>
          <w:tab w:val="num" w:pos="2880"/>
        </w:tabs>
        <w:ind w:left="2880" w:hanging="360"/>
      </w:pPr>
      <w:rPr>
        <w:rFonts w:ascii="Wingdings" w:hAnsi="Wingdings" w:hint="default"/>
      </w:rPr>
    </w:lvl>
    <w:lvl w:ilvl="4" w:tplc="87CC26FA" w:tentative="1">
      <w:start w:val="1"/>
      <w:numFmt w:val="bullet"/>
      <w:lvlText w:val="§"/>
      <w:lvlJc w:val="left"/>
      <w:pPr>
        <w:tabs>
          <w:tab w:val="num" w:pos="3600"/>
        </w:tabs>
        <w:ind w:left="3600" w:hanging="360"/>
      </w:pPr>
      <w:rPr>
        <w:rFonts w:ascii="Wingdings" w:hAnsi="Wingdings" w:hint="default"/>
      </w:rPr>
    </w:lvl>
    <w:lvl w:ilvl="5" w:tplc="A4AE1AD0" w:tentative="1">
      <w:start w:val="1"/>
      <w:numFmt w:val="bullet"/>
      <w:lvlText w:val="§"/>
      <w:lvlJc w:val="left"/>
      <w:pPr>
        <w:tabs>
          <w:tab w:val="num" w:pos="4320"/>
        </w:tabs>
        <w:ind w:left="4320" w:hanging="360"/>
      </w:pPr>
      <w:rPr>
        <w:rFonts w:ascii="Wingdings" w:hAnsi="Wingdings" w:hint="default"/>
      </w:rPr>
    </w:lvl>
    <w:lvl w:ilvl="6" w:tplc="06401D16" w:tentative="1">
      <w:start w:val="1"/>
      <w:numFmt w:val="bullet"/>
      <w:lvlText w:val="§"/>
      <w:lvlJc w:val="left"/>
      <w:pPr>
        <w:tabs>
          <w:tab w:val="num" w:pos="5040"/>
        </w:tabs>
        <w:ind w:left="5040" w:hanging="360"/>
      </w:pPr>
      <w:rPr>
        <w:rFonts w:ascii="Wingdings" w:hAnsi="Wingdings" w:hint="default"/>
      </w:rPr>
    </w:lvl>
    <w:lvl w:ilvl="7" w:tplc="3DAC4288" w:tentative="1">
      <w:start w:val="1"/>
      <w:numFmt w:val="bullet"/>
      <w:lvlText w:val="§"/>
      <w:lvlJc w:val="left"/>
      <w:pPr>
        <w:tabs>
          <w:tab w:val="num" w:pos="5760"/>
        </w:tabs>
        <w:ind w:left="5760" w:hanging="360"/>
      </w:pPr>
      <w:rPr>
        <w:rFonts w:ascii="Wingdings" w:hAnsi="Wingdings" w:hint="default"/>
      </w:rPr>
    </w:lvl>
    <w:lvl w:ilvl="8" w:tplc="AB0A3C5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3D6AA5"/>
    <w:multiLevelType w:val="hybridMultilevel"/>
    <w:tmpl w:val="03EEFE00"/>
    <w:lvl w:ilvl="0" w:tplc="FC18CEEA">
      <w:start w:val="1"/>
      <w:numFmt w:val="bullet"/>
      <w:lvlText w:val="o"/>
      <w:lvlJc w:val="left"/>
      <w:pPr>
        <w:tabs>
          <w:tab w:val="num" w:pos="720"/>
        </w:tabs>
        <w:ind w:left="720" w:hanging="360"/>
      </w:pPr>
      <w:rPr>
        <w:rFonts w:ascii="Courier New" w:hAnsi="Courier New" w:hint="default"/>
      </w:rPr>
    </w:lvl>
    <w:lvl w:ilvl="1" w:tplc="A236A0D0" w:tentative="1">
      <w:start w:val="1"/>
      <w:numFmt w:val="bullet"/>
      <w:lvlText w:val="o"/>
      <w:lvlJc w:val="left"/>
      <w:pPr>
        <w:tabs>
          <w:tab w:val="num" w:pos="1440"/>
        </w:tabs>
        <w:ind w:left="1440" w:hanging="360"/>
      </w:pPr>
      <w:rPr>
        <w:rFonts w:ascii="Courier New" w:hAnsi="Courier New" w:hint="default"/>
      </w:rPr>
    </w:lvl>
    <w:lvl w:ilvl="2" w:tplc="C35E9CA4" w:tentative="1">
      <w:start w:val="1"/>
      <w:numFmt w:val="bullet"/>
      <w:lvlText w:val="o"/>
      <w:lvlJc w:val="left"/>
      <w:pPr>
        <w:tabs>
          <w:tab w:val="num" w:pos="2160"/>
        </w:tabs>
        <w:ind w:left="2160" w:hanging="360"/>
      </w:pPr>
      <w:rPr>
        <w:rFonts w:ascii="Courier New" w:hAnsi="Courier New" w:hint="default"/>
      </w:rPr>
    </w:lvl>
    <w:lvl w:ilvl="3" w:tplc="B0180486" w:tentative="1">
      <w:start w:val="1"/>
      <w:numFmt w:val="bullet"/>
      <w:lvlText w:val="o"/>
      <w:lvlJc w:val="left"/>
      <w:pPr>
        <w:tabs>
          <w:tab w:val="num" w:pos="2880"/>
        </w:tabs>
        <w:ind w:left="2880" w:hanging="360"/>
      </w:pPr>
      <w:rPr>
        <w:rFonts w:ascii="Courier New" w:hAnsi="Courier New" w:hint="default"/>
      </w:rPr>
    </w:lvl>
    <w:lvl w:ilvl="4" w:tplc="C0EA5C3C" w:tentative="1">
      <w:start w:val="1"/>
      <w:numFmt w:val="bullet"/>
      <w:lvlText w:val="o"/>
      <w:lvlJc w:val="left"/>
      <w:pPr>
        <w:tabs>
          <w:tab w:val="num" w:pos="3600"/>
        </w:tabs>
        <w:ind w:left="3600" w:hanging="360"/>
      </w:pPr>
      <w:rPr>
        <w:rFonts w:ascii="Courier New" w:hAnsi="Courier New" w:hint="default"/>
      </w:rPr>
    </w:lvl>
    <w:lvl w:ilvl="5" w:tplc="C658A226" w:tentative="1">
      <w:start w:val="1"/>
      <w:numFmt w:val="bullet"/>
      <w:lvlText w:val="o"/>
      <w:lvlJc w:val="left"/>
      <w:pPr>
        <w:tabs>
          <w:tab w:val="num" w:pos="4320"/>
        </w:tabs>
        <w:ind w:left="4320" w:hanging="360"/>
      </w:pPr>
      <w:rPr>
        <w:rFonts w:ascii="Courier New" w:hAnsi="Courier New" w:hint="default"/>
      </w:rPr>
    </w:lvl>
    <w:lvl w:ilvl="6" w:tplc="3D4CFB78" w:tentative="1">
      <w:start w:val="1"/>
      <w:numFmt w:val="bullet"/>
      <w:lvlText w:val="o"/>
      <w:lvlJc w:val="left"/>
      <w:pPr>
        <w:tabs>
          <w:tab w:val="num" w:pos="5040"/>
        </w:tabs>
        <w:ind w:left="5040" w:hanging="360"/>
      </w:pPr>
      <w:rPr>
        <w:rFonts w:ascii="Courier New" w:hAnsi="Courier New" w:hint="default"/>
      </w:rPr>
    </w:lvl>
    <w:lvl w:ilvl="7" w:tplc="B462C64E" w:tentative="1">
      <w:start w:val="1"/>
      <w:numFmt w:val="bullet"/>
      <w:lvlText w:val="o"/>
      <w:lvlJc w:val="left"/>
      <w:pPr>
        <w:tabs>
          <w:tab w:val="num" w:pos="5760"/>
        </w:tabs>
        <w:ind w:left="5760" w:hanging="360"/>
      </w:pPr>
      <w:rPr>
        <w:rFonts w:ascii="Courier New" w:hAnsi="Courier New" w:hint="default"/>
      </w:rPr>
    </w:lvl>
    <w:lvl w:ilvl="8" w:tplc="1394615A"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5E63BF9"/>
    <w:multiLevelType w:val="hybridMultilevel"/>
    <w:tmpl w:val="15AE2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A6622F"/>
    <w:multiLevelType w:val="hybridMultilevel"/>
    <w:tmpl w:val="91B8A9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A84E57"/>
    <w:multiLevelType w:val="hybridMultilevel"/>
    <w:tmpl w:val="4C1C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D54C95"/>
    <w:multiLevelType w:val="hybridMultilevel"/>
    <w:tmpl w:val="79A06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F50C85"/>
    <w:multiLevelType w:val="hybridMultilevel"/>
    <w:tmpl w:val="E65630F8"/>
    <w:lvl w:ilvl="0" w:tplc="05EED984">
      <w:start w:val="1"/>
      <w:numFmt w:val="bullet"/>
      <w:lvlText w:val="o"/>
      <w:lvlJc w:val="left"/>
      <w:pPr>
        <w:tabs>
          <w:tab w:val="num" w:pos="720"/>
        </w:tabs>
        <w:ind w:left="720" w:hanging="360"/>
      </w:pPr>
      <w:rPr>
        <w:rFonts w:ascii="Courier New" w:hAnsi="Courier New" w:hint="default"/>
      </w:rPr>
    </w:lvl>
    <w:lvl w:ilvl="1" w:tplc="250212D6" w:tentative="1">
      <w:start w:val="1"/>
      <w:numFmt w:val="bullet"/>
      <w:lvlText w:val="o"/>
      <w:lvlJc w:val="left"/>
      <w:pPr>
        <w:tabs>
          <w:tab w:val="num" w:pos="1440"/>
        </w:tabs>
        <w:ind w:left="1440" w:hanging="360"/>
      </w:pPr>
      <w:rPr>
        <w:rFonts w:ascii="Courier New" w:hAnsi="Courier New" w:hint="default"/>
      </w:rPr>
    </w:lvl>
    <w:lvl w:ilvl="2" w:tplc="10502826" w:tentative="1">
      <w:start w:val="1"/>
      <w:numFmt w:val="bullet"/>
      <w:lvlText w:val="o"/>
      <w:lvlJc w:val="left"/>
      <w:pPr>
        <w:tabs>
          <w:tab w:val="num" w:pos="2160"/>
        </w:tabs>
        <w:ind w:left="2160" w:hanging="360"/>
      </w:pPr>
      <w:rPr>
        <w:rFonts w:ascii="Courier New" w:hAnsi="Courier New" w:hint="default"/>
      </w:rPr>
    </w:lvl>
    <w:lvl w:ilvl="3" w:tplc="C414D180" w:tentative="1">
      <w:start w:val="1"/>
      <w:numFmt w:val="bullet"/>
      <w:lvlText w:val="o"/>
      <w:lvlJc w:val="left"/>
      <w:pPr>
        <w:tabs>
          <w:tab w:val="num" w:pos="2880"/>
        </w:tabs>
        <w:ind w:left="2880" w:hanging="360"/>
      </w:pPr>
      <w:rPr>
        <w:rFonts w:ascii="Courier New" w:hAnsi="Courier New" w:hint="default"/>
      </w:rPr>
    </w:lvl>
    <w:lvl w:ilvl="4" w:tplc="C6567636" w:tentative="1">
      <w:start w:val="1"/>
      <w:numFmt w:val="bullet"/>
      <w:lvlText w:val="o"/>
      <w:lvlJc w:val="left"/>
      <w:pPr>
        <w:tabs>
          <w:tab w:val="num" w:pos="3600"/>
        </w:tabs>
        <w:ind w:left="3600" w:hanging="360"/>
      </w:pPr>
      <w:rPr>
        <w:rFonts w:ascii="Courier New" w:hAnsi="Courier New" w:hint="default"/>
      </w:rPr>
    </w:lvl>
    <w:lvl w:ilvl="5" w:tplc="859C33D0" w:tentative="1">
      <w:start w:val="1"/>
      <w:numFmt w:val="bullet"/>
      <w:lvlText w:val="o"/>
      <w:lvlJc w:val="left"/>
      <w:pPr>
        <w:tabs>
          <w:tab w:val="num" w:pos="4320"/>
        </w:tabs>
        <w:ind w:left="4320" w:hanging="360"/>
      </w:pPr>
      <w:rPr>
        <w:rFonts w:ascii="Courier New" w:hAnsi="Courier New" w:hint="default"/>
      </w:rPr>
    </w:lvl>
    <w:lvl w:ilvl="6" w:tplc="F9EEE466" w:tentative="1">
      <w:start w:val="1"/>
      <w:numFmt w:val="bullet"/>
      <w:lvlText w:val="o"/>
      <w:lvlJc w:val="left"/>
      <w:pPr>
        <w:tabs>
          <w:tab w:val="num" w:pos="5040"/>
        </w:tabs>
        <w:ind w:left="5040" w:hanging="360"/>
      </w:pPr>
      <w:rPr>
        <w:rFonts w:ascii="Courier New" w:hAnsi="Courier New" w:hint="default"/>
      </w:rPr>
    </w:lvl>
    <w:lvl w:ilvl="7" w:tplc="B8CC0FC6" w:tentative="1">
      <w:start w:val="1"/>
      <w:numFmt w:val="bullet"/>
      <w:lvlText w:val="o"/>
      <w:lvlJc w:val="left"/>
      <w:pPr>
        <w:tabs>
          <w:tab w:val="num" w:pos="5760"/>
        </w:tabs>
        <w:ind w:left="5760" w:hanging="360"/>
      </w:pPr>
      <w:rPr>
        <w:rFonts w:ascii="Courier New" w:hAnsi="Courier New" w:hint="default"/>
      </w:rPr>
    </w:lvl>
    <w:lvl w:ilvl="8" w:tplc="9A68249C" w:tentative="1">
      <w:start w:val="1"/>
      <w:numFmt w:val="bullet"/>
      <w:lvlText w:val="o"/>
      <w:lvlJc w:val="left"/>
      <w:pPr>
        <w:tabs>
          <w:tab w:val="num" w:pos="6480"/>
        </w:tabs>
        <w:ind w:left="6480" w:hanging="360"/>
      </w:pPr>
      <w:rPr>
        <w:rFonts w:ascii="Courier New" w:hAnsi="Courier New" w:hint="default"/>
      </w:rPr>
    </w:lvl>
  </w:abstractNum>
  <w:abstractNum w:abstractNumId="30" w15:restartNumberingAfterBreak="0">
    <w:nsid w:val="4DCE1C01"/>
    <w:multiLevelType w:val="hybridMultilevel"/>
    <w:tmpl w:val="07745F40"/>
    <w:lvl w:ilvl="0" w:tplc="9D44D0A8">
      <w:start w:val="1"/>
      <w:numFmt w:val="bullet"/>
      <w:lvlText w:val="o"/>
      <w:lvlJc w:val="left"/>
      <w:pPr>
        <w:tabs>
          <w:tab w:val="num" w:pos="720"/>
        </w:tabs>
        <w:ind w:left="720" w:hanging="360"/>
      </w:pPr>
      <w:rPr>
        <w:rFonts w:ascii="Courier New" w:hAnsi="Courier New" w:hint="default"/>
      </w:rPr>
    </w:lvl>
    <w:lvl w:ilvl="1" w:tplc="5D6672FE" w:tentative="1">
      <w:start w:val="1"/>
      <w:numFmt w:val="bullet"/>
      <w:lvlText w:val="o"/>
      <w:lvlJc w:val="left"/>
      <w:pPr>
        <w:tabs>
          <w:tab w:val="num" w:pos="1440"/>
        </w:tabs>
        <w:ind w:left="1440" w:hanging="360"/>
      </w:pPr>
      <w:rPr>
        <w:rFonts w:ascii="Courier New" w:hAnsi="Courier New" w:hint="default"/>
      </w:rPr>
    </w:lvl>
    <w:lvl w:ilvl="2" w:tplc="ECA8AEEC" w:tentative="1">
      <w:start w:val="1"/>
      <w:numFmt w:val="bullet"/>
      <w:lvlText w:val="o"/>
      <w:lvlJc w:val="left"/>
      <w:pPr>
        <w:tabs>
          <w:tab w:val="num" w:pos="2160"/>
        </w:tabs>
        <w:ind w:left="2160" w:hanging="360"/>
      </w:pPr>
      <w:rPr>
        <w:rFonts w:ascii="Courier New" w:hAnsi="Courier New" w:hint="default"/>
      </w:rPr>
    </w:lvl>
    <w:lvl w:ilvl="3" w:tplc="3ADC9676" w:tentative="1">
      <w:start w:val="1"/>
      <w:numFmt w:val="bullet"/>
      <w:lvlText w:val="o"/>
      <w:lvlJc w:val="left"/>
      <w:pPr>
        <w:tabs>
          <w:tab w:val="num" w:pos="2880"/>
        </w:tabs>
        <w:ind w:left="2880" w:hanging="360"/>
      </w:pPr>
      <w:rPr>
        <w:rFonts w:ascii="Courier New" w:hAnsi="Courier New" w:hint="default"/>
      </w:rPr>
    </w:lvl>
    <w:lvl w:ilvl="4" w:tplc="BE927E2E" w:tentative="1">
      <w:start w:val="1"/>
      <w:numFmt w:val="bullet"/>
      <w:lvlText w:val="o"/>
      <w:lvlJc w:val="left"/>
      <w:pPr>
        <w:tabs>
          <w:tab w:val="num" w:pos="3600"/>
        </w:tabs>
        <w:ind w:left="3600" w:hanging="360"/>
      </w:pPr>
      <w:rPr>
        <w:rFonts w:ascii="Courier New" w:hAnsi="Courier New" w:hint="default"/>
      </w:rPr>
    </w:lvl>
    <w:lvl w:ilvl="5" w:tplc="4B0C689A" w:tentative="1">
      <w:start w:val="1"/>
      <w:numFmt w:val="bullet"/>
      <w:lvlText w:val="o"/>
      <w:lvlJc w:val="left"/>
      <w:pPr>
        <w:tabs>
          <w:tab w:val="num" w:pos="4320"/>
        </w:tabs>
        <w:ind w:left="4320" w:hanging="360"/>
      </w:pPr>
      <w:rPr>
        <w:rFonts w:ascii="Courier New" w:hAnsi="Courier New" w:hint="default"/>
      </w:rPr>
    </w:lvl>
    <w:lvl w:ilvl="6" w:tplc="43C2E350" w:tentative="1">
      <w:start w:val="1"/>
      <w:numFmt w:val="bullet"/>
      <w:lvlText w:val="o"/>
      <w:lvlJc w:val="left"/>
      <w:pPr>
        <w:tabs>
          <w:tab w:val="num" w:pos="5040"/>
        </w:tabs>
        <w:ind w:left="5040" w:hanging="360"/>
      </w:pPr>
      <w:rPr>
        <w:rFonts w:ascii="Courier New" w:hAnsi="Courier New" w:hint="default"/>
      </w:rPr>
    </w:lvl>
    <w:lvl w:ilvl="7" w:tplc="10444EB6" w:tentative="1">
      <w:start w:val="1"/>
      <w:numFmt w:val="bullet"/>
      <w:lvlText w:val="o"/>
      <w:lvlJc w:val="left"/>
      <w:pPr>
        <w:tabs>
          <w:tab w:val="num" w:pos="5760"/>
        </w:tabs>
        <w:ind w:left="5760" w:hanging="360"/>
      </w:pPr>
      <w:rPr>
        <w:rFonts w:ascii="Courier New" w:hAnsi="Courier New" w:hint="default"/>
      </w:rPr>
    </w:lvl>
    <w:lvl w:ilvl="8" w:tplc="FBD6CD9A"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4F512E4A"/>
    <w:multiLevelType w:val="hybridMultilevel"/>
    <w:tmpl w:val="694AB882"/>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D9E38BE"/>
    <w:multiLevelType w:val="hybridMultilevel"/>
    <w:tmpl w:val="8AA41E54"/>
    <w:lvl w:ilvl="0" w:tplc="08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4D2DC8"/>
    <w:multiLevelType w:val="hybridMultilevel"/>
    <w:tmpl w:val="22B266B2"/>
    <w:lvl w:ilvl="0" w:tplc="30B60990">
      <w:start w:val="1"/>
      <w:numFmt w:val="bullet"/>
      <w:lvlText w:val="o"/>
      <w:lvlJc w:val="left"/>
      <w:pPr>
        <w:tabs>
          <w:tab w:val="num" w:pos="720"/>
        </w:tabs>
        <w:ind w:left="720" w:hanging="360"/>
      </w:pPr>
      <w:rPr>
        <w:rFonts w:ascii="Courier New" w:hAnsi="Courier New" w:hint="default"/>
      </w:rPr>
    </w:lvl>
    <w:lvl w:ilvl="1" w:tplc="307C5A40" w:tentative="1">
      <w:start w:val="1"/>
      <w:numFmt w:val="bullet"/>
      <w:lvlText w:val="o"/>
      <w:lvlJc w:val="left"/>
      <w:pPr>
        <w:tabs>
          <w:tab w:val="num" w:pos="1440"/>
        </w:tabs>
        <w:ind w:left="1440" w:hanging="360"/>
      </w:pPr>
      <w:rPr>
        <w:rFonts w:ascii="Courier New" w:hAnsi="Courier New" w:hint="default"/>
      </w:rPr>
    </w:lvl>
    <w:lvl w:ilvl="2" w:tplc="E1285938" w:tentative="1">
      <w:start w:val="1"/>
      <w:numFmt w:val="bullet"/>
      <w:lvlText w:val="o"/>
      <w:lvlJc w:val="left"/>
      <w:pPr>
        <w:tabs>
          <w:tab w:val="num" w:pos="2160"/>
        </w:tabs>
        <w:ind w:left="2160" w:hanging="360"/>
      </w:pPr>
      <w:rPr>
        <w:rFonts w:ascii="Courier New" w:hAnsi="Courier New" w:hint="default"/>
      </w:rPr>
    </w:lvl>
    <w:lvl w:ilvl="3" w:tplc="2C9A9D82" w:tentative="1">
      <w:start w:val="1"/>
      <w:numFmt w:val="bullet"/>
      <w:lvlText w:val="o"/>
      <w:lvlJc w:val="left"/>
      <w:pPr>
        <w:tabs>
          <w:tab w:val="num" w:pos="2880"/>
        </w:tabs>
        <w:ind w:left="2880" w:hanging="360"/>
      </w:pPr>
      <w:rPr>
        <w:rFonts w:ascii="Courier New" w:hAnsi="Courier New" w:hint="default"/>
      </w:rPr>
    </w:lvl>
    <w:lvl w:ilvl="4" w:tplc="318A00E8" w:tentative="1">
      <w:start w:val="1"/>
      <w:numFmt w:val="bullet"/>
      <w:lvlText w:val="o"/>
      <w:lvlJc w:val="left"/>
      <w:pPr>
        <w:tabs>
          <w:tab w:val="num" w:pos="3600"/>
        </w:tabs>
        <w:ind w:left="3600" w:hanging="360"/>
      </w:pPr>
      <w:rPr>
        <w:rFonts w:ascii="Courier New" w:hAnsi="Courier New" w:hint="default"/>
      </w:rPr>
    </w:lvl>
    <w:lvl w:ilvl="5" w:tplc="29086048" w:tentative="1">
      <w:start w:val="1"/>
      <w:numFmt w:val="bullet"/>
      <w:lvlText w:val="o"/>
      <w:lvlJc w:val="left"/>
      <w:pPr>
        <w:tabs>
          <w:tab w:val="num" w:pos="4320"/>
        </w:tabs>
        <w:ind w:left="4320" w:hanging="360"/>
      </w:pPr>
      <w:rPr>
        <w:rFonts w:ascii="Courier New" w:hAnsi="Courier New" w:hint="default"/>
      </w:rPr>
    </w:lvl>
    <w:lvl w:ilvl="6" w:tplc="1C622ACE" w:tentative="1">
      <w:start w:val="1"/>
      <w:numFmt w:val="bullet"/>
      <w:lvlText w:val="o"/>
      <w:lvlJc w:val="left"/>
      <w:pPr>
        <w:tabs>
          <w:tab w:val="num" w:pos="5040"/>
        </w:tabs>
        <w:ind w:left="5040" w:hanging="360"/>
      </w:pPr>
      <w:rPr>
        <w:rFonts w:ascii="Courier New" w:hAnsi="Courier New" w:hint="default"/>
      </w:rPr>
    </w:lvl>
    <w:lvl w:ilvl="7" w:tplc="71D6BA46" w:tentative="1">
      <w:start w:val="1"/>
      <w:numFmt w:val="bullet"/>
      <w:lvlText w:val="o"/>
      <w:lvlJc w:val="left"/>
      <w:pPr>
        <w:tabs>
          <w:tab w:val="num" w:pos="5760"/>
        </w:tabs>
        <w:ind w:left="5760" w:hanging="360"/>
      </w:pPr>
      <w:rPr>
        <w:rFonts w:ascii="Courier New" w:hAnsi="Courier New" w:hint="default"/>
      </w:rPr>
    </w:lvl>
    <w:lvl w:ilvl="8" w:tplc="BBCC2D8C"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65C3240E"/>
    <w:multiLevelType w:val="hybridMultilevel"/>
    <w:tmpl w:val="BC5A4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F40842"/>
    <w:multiLevelType w:val="hybridMultilevel"/>
    <w:tmpl w:val="0736FCFE"/>
    <w:lvl w:ilvl="0" w:tplc="92C4E822">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B715C6"/>
    <w:multiLevelType w:val="hybridMultilevel"/>
    <w:tmpl w:val="7C148366"/>
    <w:lvl w:ilvl="0" w:tplc="A8E28E38">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613D72"/>
    <w:multiLevelType w:val="hybridMultilevel"/>
    <w:tmpl w:val="D9649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3264F5"/>
    <w:multiLevelType w:val="multilevel"/>
    <w:tmpl w:val="BA480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B971EC"/>
    <w:multiLevelType w:val="hybridMultilevel"/>
    <w:tmpl w:val="666CD994"/>
    <w:lvl w:ilvl="0" w:tplc="95F6A13E">
      <w:start w:val="1"/>
      <w:numFmt w:val="bullet"/>
      <w:lvlText w:val="§"/>
      <w:lvlJc w:val="left"/>
      <w:pPr>
        <w:tabs>
          <w:tab w:val="num" w:pos="720"/>
        </w:tabs>
        <w:ind w:left="720" w:hanging="360"/>
      </w:pPr>
      <w:rPr>
        <w:rFonts w:ascii="Wingdings" w:hAnsi="Wingdings" w:hint="default"/>
      </w:rPr>
    </w:lvl>
    <w:lvl w:ilvl="1" w:tplc="3D66D9AA" w:tentative="1">
      <w:start w:val="1"/>
      <w:numFmt w:val="bullet"/>
      <w:lvlText w:val="§"/>
      <w:lvlJc w:val="left"/>
      <w:pPr>
        <w:tabs>
          <w:tab w:val="num" w:pos="1440"/>
        </w:tabs>
        <w:ind w:left="1440" w:hanging="360"/>
      </w:pPr>
      <w:rPr>
        <w:rFonts w:ascii="Wingdings" w:hAnsi="Wingdings" w:hint="default"/>
      </w:rPr>
    </w:lvl>
    <w:lvl w:ilvl="2" w:tplc="EA74E2BE" w:tentative="1">
      <w:start w:val="1"/>
      <w:numFmt w:val="bullet"/>
      <w:lvlText w:val="§"/>
      <w:lvlJc w:val="left"/>
      <w:pPr>
        <w:tabs>
          <w:tab w:val="num" w:pos="2160"/>
        </w:tabs>
        <w:ind w:left="2160" w:hanging="360"/>
      </w:pPr>
      <w:rPr>
        <w:rFonts w:ascii="Wingdings" w:hAnsi="Wingdings" w:hint="default"/>
      </w:rPr>
    </w:lvl>
    <w:lvl w:ilvl="3" w:tplc="16E6DBC0" w:tentative="1">
      <w:start w:val="1"/>
      <w:numFmt w:val="bullet"/>
      <w:lvlText w:val="§"/>
      <w:lvlJc w:val="left"/>
      <w:pPr>
        <w:tabs>
          <w:tab w:val="num" w:pos="2880"/>
        </w:tabs>
        <w:ind w:left="2880" w:hanging="360"/>
      </w:pPr>
      <w:rPr>
        <w:rFonts w:ascii="Wingdings" w:hAnsi="Wingdings" w:hint="default"/>
      </w:rPr>
    </w:lvl>
    <w:lvl w:ilvl="4" w:tplc="10F019A0" w:tentative="1">
      <w:start w:val="1"/>
      <w:numFmt w:val="bullet"/>
      <w:lvlText w:val="§"/>
      <w:lvlJc w:val="left"/>
      <w:pPr>
        <w:tabs>
          <w:tab w:val="num" w:pos="3600"/>
        </w:tabs>
        <w:ind w:left="3600" w:hanging="360"/>
      </w:pPr>
      <w:rPr>
        <w:rFonts w:ascii="Wingdings" w:hAnsi="Wingdings" w:hint="default"/>
      </w:rPr>
    </w:lvl>
    <w:lvl w:ilvl="5" w:tplc="5F90B3DA" w:tentative="1">
      <w:start w:val="1"/>
      <w:numFmt w:val="bullet"/>
      <w:lvlText w:val="§"/>
      <w:lvlJc w:val="left"/>
      <w:pPr>
        <w:tabs>
          <w:tab w:val="num" w:pos="4320"/>
        </w:tabs>
        <w:ind w:left="4320" w:hanging="360"/>
      </w:pPr>
      <w:rPr>
        <w:rFonts w:ascii="Wingdings" w:hAnsi="Wingdings" w:hint="default"/>
      </w:rPr>
    </w:lvl>
    <w:lvl w:ilvl="6" w:tplc="3CEEE2E6" w:tentative="1">
      <w:start w:val="1"/>
      <w:numFmt w:val="bullet"/>
      <w:lvlText w:val="§"/>
      <w:lvlJc w:val="left"/>
      <w:pPr>
        <w:tabs>
          <w:tab w:val="num" w:pos="5040"/>
        </w:tabs>
        <w:ind w:left="5040" w:hanging="360"/>
      </w:pPr>
      <w:rPr>
        <w:rFonts w:ascii="Wingdings" w:hAnsi="Wingdings" w:hint="default"/>
      </w:rPr>
    </w:lvl>
    <w:lvl w:ilvl="7" w:tplc="3F32C74E" w:tentative="1">
      <w:start w:val="1"/>
      <w:numFmt w:val="bullet"/>
      <w:lvlText w:val="§"/>
      <w:lvlJc w:val="left"/>
      <w:pPr>
        <w:tabs>
          <w:tab w:val="num" w:pos="5760"/>
        </w:tabs>
        <w:ind w:left="5760" w:hanging="360"/>
      </w:pPr>
      <w:rPr>
        <w:rFonts w:ascii="Wingdings" w:hAnsi="Wingdings" w:hint="default"/>
      </w:rPr>
    </w:lvl>
    <w:lvl w:ilvl="8" w:tplc="B41C1B24" w:tentative="1">
      <w:start w:val="1"/>
      <w:numFmt w:val="bullet"/>
      <w:lvlText w:val="§"/>
      <w:lvlJc w:val="left"/>
      <w:pPr>
        <w:tabs>
          <w:tab w:val="num" w:pos="6480"/>
        </w:tabs>
        <w:ind w:left="6480" w:hanging="360"/>
      </w:pPr>
      <w:rPr>
        <w:rFonts w:ascii="Wingdings" w:hAnsi="Wingdings" w:hint="default"/>
      </w:rPr>
    </w:lvl>
  </w:abstractNum>
  <w:num w:numId="1" w16cid:durableId="1637753789">
    <w:abstractNumId w:val="21"/>
  </w:num>
  <w:num w:numId="2" w16cid:durableId="1929071894">
    <w:abstractNumId w:val="21"/>
  </w:num>
  <w:num w:numId="3" w16cid:durableId="1038967716">
    <w:abstractNumId w:val="27"/>
  </w:num>
  <w:num w:numId="4" w16cid:durableId="1820609865">
    <w:abstractNumId w:val="2"/>
  </w:num>
  <w:num w:numId="5" w16cid:durableId="1108161011">
    <w:abstractNumId w:val="36"/>
  </w:num>
  <w:num w:numId="6" w16cid:durableId="479427279">
    <w:abstractNumId w:val="1"/>
  </w:num>
  <w:num w:numId="7" w16cid:durableId="1568687928">
    <w:abstractNumId w:val="20"/>
  </w:num>
  <w:num w:numId="8" w16cid:durableId="78211376">
    <w:abstractNumId w:val="34"/>
  </w:num>
  <w:num w:numId="9" w16cid:durableId="1918125453">
    <w:abstractNumId w:val="37"/>
  </w:num>
  <w:num w:numId="10" w16cid:durableId="1287588904">
    <w:abstractNumId w:val="25"/>
  </w:num>
  <w:num w:numId="11" w16cid:durableId="1299915799">
    <w:abstractNumId w:val="11"/>
  </w:num>
  <w:num w:numId="12" w16cid:durableId="837354182">
    <w:abstractNumId w:val="9"/>
  </w:num>
  <w:num w:numId="13" w16cid:durableId="922763572">
    <w:abstractNumId w:val="6"/>
  </w:num>
  <w:num w:numId="14" w16cid:durableId="2130854165">
    <w:abstractNumId w:val="26"/>
  </w:num>
  <w:num w:numId="15" w16cid:durableId="166360076">
    <w:abstractNumId w:val="10"/>
  </w:num>
  <w:num w:numId="16" w16cid:durableId="502596576">
    <w:abstractNumId w:val="39"/>
  </w:num>
  <w:num w:numId="17" w16cid:durableId="2054191049">
    <w:abstractNumId w:val="33"/>
  </w:num>
  <w:num w:numId="18" w16cid:durableId="813761940">
    <w:abstractNumId w:val="15"/>
  </w:num>
  <w:num w:numId="19" w16cid:durableId="827867396">
    <w:abstractNumId w:val="29"/>
  </w:num>
  <w:num w:numId="20" w16cid:durableId="1689217045">
    <w:abstractNumId w:val="23"/>
  </w:num>
  <w:num w:numId="21" w16cid:durableId="1221134804">
    <w:abstractNumId w:val="30"/>
  </w:num>
  <w:num w:numId="22" w16cid:durableId="8340894">
    <w:abstractNumId w:val="16"/>
  </w:num>
  <w:num w:numId="23" w16cid:durableId="1844777975">
    <w:abstractNumId w:val="24"/>
  </w:num>
  <w:num w:numId="24" w16cid:durableId="1768192322">
    <w:abstractNumId w:val="35"/>
  </w:num>
  <w:num w:numId="25" w16cid:durableId="1686129292">
    <w:abstractNumId w:val="22"/>
  </w:num>
  <w:num w:numId="26" w16cid:durableId="71515743">
    <w:abstractNumId w:val="4"/>
  </w:num>
  <w:num w:numId="27" w16cid:durableId="317926034">
    <w:abstractNumId w:val="17"/>
  </w:num>
  <w:num w:numId="28" w16cid:durableId="121076556">
    <w:abstractNumId w:val="3"/>
  </w:num>
  <w:num w:numId="29" w16cid:durableId="1384135661">
    <w:abstractNumId w:val="5"/>
  </w:num>
  <w:num w:numId="30" w16cid:durableId="179205494">
    <w:abstractNumId w:val="8"/>
  </w:num>
  <w:num w:numId="31" w16cid:durableId="270207137">
    <w:abstractNumId w:val="12"/>
  </w:num>
  <w:num w:numId="32" w16cid:durableId="628976315">
    <w:abstractNumId w:val="14"/>
  </w:num>
  <w:num w:numId="33" w16cid:durableId="1496339679">
    <w:abstractNumId w:val="18"/>
  </w:num>
  <w:num w:numId="34" w16cid:durableId="1923446596">
    <w:abstractNumId w:val="7"/>
  </w:num>
  <w:num w:numId="35" w16cid:durableId="1024097096">
    <w:abstractNumId w:val="28"/>
  </w:num>
  <w:num w:numId="36" w16cid:durableId="900945416">
    <w:abstractNumId w:val="19"/>
  </w:num>
  <w:num w:numId="37" w16cid:durableId="242836451">
    <w:abstractNumId w:val="32"/>
  </w:num>
  <w:num w:numId="38" w16cid:durableId="843127425">
    <w:abstractNumId w:val="0"/>
  </w:num>
  <w:num w:numId="39" w16cid:durableId="1472016386">
    <w:abstractNumId w:val="31"/>
  </w:num>
  <w:num w:numId="40" w16cid:durableId="445394156">
    <w:abstractNumId w:val="13"/>
  </w:num>
  <w:num w:numId="41" w16cid:durableId="165297615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C9"/>
    <w:rsid w:val="00000609"/>
    <w:rsid w:val="0001439E"/>
    <w:rsid w:val="000163B4"/>
    <w:rsid w:val="0002136A"/>
    <w:rsid w:val="00022A4B"/>
    <w:rsid w:val="00042054"/>
    <w:rsid w:val="000450B6"/>
    <w:rsid w:val="00063E75"/>
    <w:rsid w:val="000721DF"/>
    <w:rsid w:val="00085BDF"/>
    <w:rsid w:val="00094178"/>
    <w:rsid w:val="000A17B2"/>
    <w:rsid w:val="000C0298"/>
    <w:rsid w:val="000C4762"/>
    <w:rsid w:val="000D35C9"/>
    <w:rsid w:val="000E2F79"/>
    <w:rsid w:val="000E7EFD"/>
    <w:rsid w:val="00101C56"/>
    <w:rsid w:val="001023E7"/>
    <w:rsid w:val="0011555C"/>
    <w:rsid w:val="00123A17"/>
    <w:rsid w:val="00125E8F"/>
    <w:rsid w:val="00142624"/>
    <w:rsid w:val="00146AEB"/>
    <w:rsid w:val="001531B5"/>
    <w:rsid w:val="00153923"/>
    <w:rsid w:val="001546CA"/>
    <w:rsid w:val="001762C8"/>
    <w:rsid w:val="00182DB2"/>
    <w:rsid w:val="00186DDA"/>
    <w:rsid w:val="001956B2"/>
    <w:rsid w:val="001B0F06"/>
    <w:rsid w:val="001B3751"/>
    <w:rsid w:val="001B471A"/>
    <w:rsid w:val="001C74DF"/>
    <w:rsid w:val="001D698E"/>
    <w:rsid w:val="00206310"/>
    <w:rsid w:val="00207133"/>
    <w:rsid w:val="00227C3A"/>
    <w:rsid w:val="00234F39"/>
    <w:rsid w:val="00263F54"/>
    <w:rsid w:val="0026603D"/>
    <w:rsid w:val="002736F2"/>
    <w:rsid w:val="00277820"/>
    <w:rsid w:val="0029322C"/>
    <w:rsid w:val="002A28C9"/>
    <w:rsid w:val="002A3848"/>
    <w:rsid w:val="002A5E12"/>
    <w:rsid w:val="002B23C7"/>
    <w:rsid w:val="002B6147"/>
    <w:rsid w:val="002B6CB5"/>
    <w:rsid w:val="002C0C28"/>
    <w:rsid w:val="002D1C2D"/>
    <w:rsid w:val="002D7A1E"/>
    <w:rsid w:val="002E2CE5"/>
    <w:rsid w:val="002E3437"/>
    <w:rsid w:val="002E526A"/>
    <w:rsid w:val="002E6292"/>
    <w:rsid w:val="00315EB4"/>
    <w:rsid w:val="00357444"/>
    <w:rsid w:val="0036021E"/>
    <w:rsid w:val="003665D7"/>
    <w:rsid w:val="00391389"/>
    <w:rsid w:val="003924CC"/>
    <w:rsid w:val="003966C0"/>
    <w:rsid w:val="003B052E"/>
    <w:rsid w:val="003B2D5B"/>
    <w:rsid w:val="003C3E15"/>
    <w:rsid w:val="003D1A58"/>
    <w:rsid w:val="003D4C02"/>
    <w:rsid w:val="003D7988"/>
    <w:rsid w:val="003E1C68"/>
    <w:rsid w:val="003F7330"/>
    <w:rsid w:val="00401A18"/>
    <w:rsid w:val="004077E2"/>
    <w:rsid w:val="0041287E"/>
    <w:rsid w:val="00412895"/>
    <w:rsid w:val="0042175E"/>
    <w:rsid w:val="004317C2"/>
    <w:rsid w:val="00432DC1"/>
    <w:rsid w:val="00435981"/>
    <w:rsid w:val="004458EB"/>
    <w:rsid w:val="00461DDE"/>
    <w:rsid w:val="004635D4"/>
    <w:rsid w:val="00466353"/>
    <w:rsid w:val="00480A2E"/>
    <w:rsid w:val="00483B47"/>
    <w:rsid w:val="00483F97"/>
    <w:rsid w:val="00487DC4"/>
    <w:rsid w:val="00492D13"/>
    <w:rsid w:val="004A3971"/>
    <w:rsid w:val="004C2089"/>
    <w:rsid w:val="004E122F"/>
    <w:rsid w:val="005063BA"/>
    <w:rsid w:val="005226A4"/>
    <w:rsid w:val="005265C7"/>
    <w:rsid w:val="005269D2"/>
    <w:rsid w:val="0055376D"/>
    <w:rsid w:val="00562098"/>
    <w:rsid w:val="005C2D5F"/>
    <w:rsid w:val="005E75F1"/>
    <w:rsid w:val="005F2576"/>
    <w:rsid w:val="00601DF4"/>
    <w:rsid w:val="006135C2"/>
    <w:rsid w:val="006238EF"/>
    <w:rsid w:val="00640EDF"/>
    <w:rsid w:val="00655BE8"/>
    <w:rsid w:val="00665623"/>
    <w:rsid w:val="00674B0A"/>
    <w:rsid w:val="00675BA0"/>
    <w:rsid w:val="006918EB"/>
    <w:rsid w:val="006C3236"/>
    <w:rsid w:val="006D3845"/>
    <w:rsid w:val="006D3D91"/>
    <w:rsid w:val="007071D0"/>
    <w:rsid w:val="00717BC9"/>
    <w:rsid w:val="00726234"/>
    <w:rsid w:val="00734C90"/>
    <w:rsid w:val="00755F81"/>
    <w:rsid w:val="00764778"/>
    <w:rsid w:val="00765519"/>
    <w:rsid w:val="0077078B"/>
    <w:rsid w:val="00774922"/>
    <w:rsid w:val="0077704A"/>
    <w:rsid w:val="00793353"/>
    <w:rsid w:val="007A5C95"/>
    <w:rsid w:val="007B35E5"/>
    <w:rsid w:val="007C73CA"/>
    <w:rsid w:val="007F0E01"/>
    <w:rsid w:val="00803425"/>
    <w:rsid w:val="008064EE"/>
    <w:rsid w:val="00807163"/>
    <w:rsid w:val="00812DC4"/>
    <w:rsid w:val="00826F0F"/>
    <w:rsid w:val="0084059C"/>
    <w:rsid w:val="00840AE1"/>
    <w:rsid w:val="00847CF7"/>
    <w:rsid w:val="008606DC"/>
    <w:rsid w:val="008607A7"/>
    <w:rsid w:val="00867470"/>
    <w:rsid w:val="008900D6"/>
    <w:rsid w:val="00891827"/>
    <w:rsid w:val="008960D3"/>
    <w:rsid w:val="00897CE9"/>
    <w:rsid w:val="008A0C9F"/>
    <w:rsid w:val="008A1CB9"/>
    <w:rsid w:val="008A373D"/>
    <w:rsid w:val="008A3A44"/>
    <w:rsid w:val="008B19B3"/>
    <w:rsid w:val="008C2E32"/>
    <w:rsid w:val="008C7A9E"/>
    <w:rsid w:val="008D2B6C"/>
    <w:rsid w:val="008D7B71"/>
    <w:rsid w:val="008E6AC8"/>
    <w:rsid w:val="009031FE"/>
    <w:rsid w:val="0090625B"/>
    <w:rsid w:val="0090721D"/>
    <w:rsid w:val="00930635"/>
    <w:rsid w:val="00933224"/>
    <w:rsid w:val="00935574"/>
    <w:rsid w:val="00935858"/>
    <w:rsid w:val="00937823"/>
    <w:rsid w:val="00940CFD"/>
    <w:rsid w:val="009438EE"/>
    <w:rsid w:val="009472D4"/>
    <w:rsid w:val="00957875"/>
    <w:rsid w:val="00967C97"/>
    <w:rsid w:val="00977B54"/>
    <w:rsid w:val="00985971"/>
    <w:rsid w:val="009875E0"/>
    <w:rsid w:val="009A75A2"/>
    <w:rsid w:val="009B0FFD"/>
    <w:rsid w:val="009D1F6E"/>
    <w:rsid w:val="009E2E16"/>
    <w:rsid w:val="009E3DCD"/>
    <w:rsid w:val="009E788E"/>
    <w:rsid w:val="00A07464"/>
    <w:rsid w:val="00A13C8B"/>
    <w:rsid w:val="00A140A7"/>
    <w:rsid w:val="00A42E18"/>
    <w:rsid w:val="00A45A26"/>
    <w:rsid w:val="00A5185E"/>
    <w:rsid w:val="00A564DB"/>
    <w:rsid w:val="00A624E1"/>
    <w:rsid w:val="00A649F6"/>
    <w:rsid w:val="00AB6C2D"/>
    <w:rsid w:val="00AE57D0"/>
    <w:rsid w:val="00B05E4D"/>
    <w:rsid w:val="00B1137A"/>
    <w:rsid w:val="00B12410"/>
    <w:rsid w:val="00B16B50"/>
    <w:rsid w:val="00B26FED"/>
    <w:rsid w:val="00B51B90"/>
    <w:rsid w:val="00B64F5A"/>
    <w:rsid w:val="00B75CD2"/>
    <w:rsid w:val="00B817B7"/>
    <w:rsid w:val="00B953A3"/>
    <w:rsid w:val="00BA531D"/>
    <w:rsid w:val="00BA7FE2"/>
    <w:rsid w:val="00BC4E59"/>
    <w:rsid w:val="00BC7ADA"/>
    <w:rsid w:val="00BD5005"/>
    <w:rsid w:val="00BD6DDD"/>
    <w:rsid w:val="00C02AB4"/>
    <w:rsid w:val="00C034F1"/>
    <w:rsid w:val="00C045E2"/>
    <w:rsid w:val="00C07331"/>
    <w:rsid w:val="00C238F2"/>
    <w:rsid w:val="00C34923"/>
    <w:rsid w:val="00C35891"/>
    <w:rsid w:val="00C6640D"/>
    <w:rsid w:val="00C74586"/>
    <w:rsid w:val="00C778B6"/>
    <w:rsid w:val="00CB176C"/>
    <w:rsid w:val="00CB2098"/>
    <w:rsid w:val="00CC0279"/>
    <w:rsid w:val="00CC3A9C"/>
    <w:rsid w:val="00CC5B06"/>
    <w:rsid w:val="00CD2C03"/>
    <w:rsid w:val="00D12855"/>
    <w:rsid w:val="00D15B36"/>
    <w:rsid w:val="00D17B36"/>
    <w:rsid w:val="00D21716"/>
    <w:rsid w:val="00D369A5"/>
    <w:rsid w:val="00D36F83"/>
    <w:rsid w:val="00D4137F"/>
    <w:rsid w:val="00D41C2B"/>
    <w:rsid w:val="00D46AA5"/>
    <w:rsid w:val="00D53781"/>
    <w:rsid w:val="00D54D1A"/>
    <w:rsid w:val="00D55746"/>
    <w:rsid w:val="00D6000D"/>
    <w:rsid w:val="00D625B6"/>
    <w:rsid w:val="00D72C0A"/>
    <w:rsid w:val="00D7660C"/>
    <w:rsid w:val="00D768EC"/>
    <w:rsid w:val="00D81CD8"/>
    <w:rsid w:val="00D83801"/>
    <w:rsid w:val="00DB26FE"/>
    <w:rsid w:val="00DB69C8"/>
    <w:rsid w:val="00DC09A2"/>
    <w:rsid w:val="00DC3BD3"/>
    <w:rsid w:val="00DE05CA"/>
    <w:rsid w:val="00DE15C2"/>
    <w:rsid w:val="00DE333A"/>
    <w:rsid w:val="00DF51BB"/>
    <w:rsid w:val="00E05163"/>
    <w:rsid w:val="00E114A5"/>
    <w:rsid w:val="00E11AFC"/>
    <w:rsid w:val="00E12D59"/>
    <w:rsid w:val="00E167CA"/>
    <w:rsid w:val="00E250CC"/>
    <w:rsid w:val="00E2647C"/>
    <w:rsid w:val="00E315E8"/>
    <w:rsid w:val="00E34A66"/>
    <w:rsid w:val="00E368EB"/>
    <w:rsid w:val="00E37274"/>
    <w:rsid w:val="00E434A2"/>
    <w:rsid w:val="00E60728"/>
    <w:rsid w:val="00E70DCF"/>
    <w:rsid w:val="00E7324C"/>
    <w:rsid w:val="00E87717"/>
    <w:rsid w:val="00EA6905"/>
    <w:rsid w:val="00EC6172"/>
    <w:rsid w:val="00EC6545"/>
    <w:rsid w:val="00ED3412"/>
    <w:rsid w:val="00ED6C09"/>
    <w:rsid w:val="00EE0E70"/>
    <w:rsid w:val="00EF6820"/>
    <w:rsid w:val="00F00097"/>
    <w:rsid w:val="00F02A16"/>
    <w:rsid w:val="00F22BD8"/>
    <w:rsid w:val="00F25590"/>
    <w:rsid w:val="00F25C91"/>
    <w:rsid w:val="00F268DA"/>
    <w:rsid w:val="00F314A0"/>
    <w:rsid w:val="00F359D8"/>
    <w:rsid w:val="00F42DB9"/>
    <w:rsid w:val="00F52218"/>
    <w:rsid w:val="00F602CF"/>
    <w:rsid w:val="00F67798"/>
    <w:rsid w:val="00F708DD"/>
    <w:rsid w:val="00F84281"/>
    <w:rsid w:val="00F92EE7"/>
    <w:rsid w:val="00F95766"/>
    <w:rsid w:val="00FA3493"/>
    <w:rsid w:val="00FB2557"/>
    <w:rsid w:val="00FD4E9D"/>
    <w:rsid w:val="00FE507F"/>
    <w:rsid w:val="00FF0ED7"/>
    <w:rsid w:val="0E2CFA87"/>
    <w:rsid w:val="0FC8CAE8"/>
    <w:rsid w:val="11649B49"/>
    <w:rsid w:val="44F80C34"/>
    <w:rsid w:val="779FA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6A7"/>
  <w15:chartTrackingRefBased/>
  <w15:docId w15:val="{68166DA5-89EC-43EC-8BCB-949D40D4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39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C9"/>
    <w:pPr>
      <w:ind w:left="720"/>
      <w:contextualSpacing/>
    </w:pPr>
  </w:style>
  <w:style w:type="character" w:styleId="Hyperlink">
    <w:name w:val="Hyperlink"/>
    <w:basedOn w:val="DefaultParagraphFont"/>
    <w:uiPriority w:val="99"/>
    <w:unhideWhenUsed/>
    <w:rsid w:val="00717BC9"/>
    <w:rPr>
      <w:color w:val="0563C1" w:themeColor="hyperlink"/>
      <w:u w:val="single"/>
    </w:rPr>
  </w:style>
  <w:style w:type="paragraph" w:styleId="Header">
    <w:name w:val="header"/>
    <w:basedOn w:val="Normal"/>
    <w:link w:val="HeaderChar"/>
    <w:uiPriority w:val="99"/>
    <w:unhideWhenUsed/>
    <w:rsid w:val="00CC3A9C"/>
    <w:pPr>
      <w:tabs>
        <w:tab w:val="center" w:pos="4513"/>
        <w:tab w:val="right" w:pos="9026"/>
      </w:tabs>
    </w:pPr>
  </w:style>
  <w:style w:type="character" w:customStyle="1" w:styleId="HeaderChar">
    <w:name w:val="Header Char"/>
    <w:basedOn w:val="DefaultParagraphFont"/>
    <w:link w:val="Header"/>
    <w:uiPriority w:val="99"/>
    <w:rsid w:val="00CC3A9C"/>
  </w:style>
  <w:style w:type="paragraph" w:styleId="Footer">
    <w:name w:val="footer"/>
    <w:basedOn w:val="Normal"/>
    <w:link w:val="FooterChar"/>
    <w:uiPriority w:val="99"/>
    <w:unhideWhenUsed/>
    <w:rsid w:val="00CC3A9C"/>
    <w:pPr>
      <w:tabs>
        <w:tab w:val="center" w:pos="4513"/>
        <w:tab w:val="right" w:pos="9026"/>
      </w:tabs>
    </w:pPr>
  </w:style>
  <w:style w:type="character" w:customStyle="1" w:styleId="FooterChar">
    <w:name w:val="Footer Char"/>
    <w:basedOn w:val="DefaultParagraphFont"/>
    <w:link w:val="Footer"/>
    <w:uiPriority w:val="99"/>
    <w:rsid w:val="00CC3A9C"/>
  </w:style>
  <w:style w:type="table" w:styleId="TableGrid">
    <w:name w:val="Table Grid"/>
    <w:basedOn w:val="TableNormal"/>
    <w:uiPriority w:val="39"/>
    <w:rsid w:val="005620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63B4"/>
    <w:rPr>
      <w:sz w:val="16"/>
      <w:szCs w:val="16"/>
    </w:rPr>
  </w:style>
  <w:style w:type="paragraph" w:styleId="CommentText">
    <w:name w:val="annotation text"/>
    <w:basedOn w:val="Normal"/>
    <w:link w:val="CommentTextChar"/>
    <w:uiPriority w:val="99"/>
    <w:semiHidden/>
    <w:unhideWhenUsed/>
    <w:rsid w:val="000163B4"/>
    <w:rPr>
      <w:sz w:val="20"/>
      <w:szCs w:val="20"/>
    </w:rPr>
  </w:style>
  <w:style w:type="character" w:customStyle="1" w:styleId="CommentTextChar">
    <w:name w:val="Comment Text Char"/>
    <w:basedOn w:val="DefaultParagraphFont"/>
    <w:link w:val="CommentText"/>
    <w:uiPriority w:val="99"/>
    <w:semiHidden/>
    <w:rsid w:val="000163B4"/>
    <w:rPr>
      <w:sz w:val="20"/>
      <w:szCs w:val="20"/>
    </w:rPr>
  </w:style>
  <w:style w:type="paragraph" w:styleId="CommentSubject">
    <w:name w:val="annotation subject"/>
    <w:basedOn w:val="CommentText"/>
    <w:next w:val="CommentText"/>
    <w:link w:val="CommentSubjectChar"/>
    <w:uiPriority w:val="99"/>
    <w:semiHidden/>
    <w:unhideWhenUsed/>
    <w:rsid w:val="000163B4"/>
    <w:rPr>
      <w:b/>
      <w:bCs/>
    </w:rPr>
  </w:style>
  <w:style w:type="character" w:customStyle="1" w:styleId="CommentSubjectChar">
    <w:name w:val="Comment Subject Char"/>
    <w:basedOn w:val="CommentTextChar"/>
    <w:link w:val="CommentSubject"/>
    <w:uiPriority w:val="99"/>
    <w:semiHidden/>
    <w:rsid w:val="000163B4"/>
    <w:rPr>
      <w:b/>
      <w:bCs/>
      <w:sz w:val="20"/>
      <w:szCs w:val="20"/>
    </w:rPr>
  </w:style>
  <w:style w:type="paragraph" w:styleId="PlainText">
    <w:name w:val="Plain Text"/>
    <w:basedOn w:val="Normal"/>
    <w:link w:val="PlainTextChar"/>
    <w:uiPriority w:val="99"/>
    <w:unhideWhenUsed/>
    <w:rsid w:val="00DB26FE"/>
    <w:rPr>
      <w:rFonts w:ascii="Calibri" w:hAnsi="Calibri"/>
      <w:szCs w:val="21"/>
    </w:rPr>
  </w:style>
  <w:style w:type="character" w:customStyle="1" w:styleId="PlainTextChar">
    <w:name w:val="Plain Text Char"/>
    <w:basedOn w:val="DefaultParagraphFont"/>
    <w:link w:val="PlainText"/>
    <w:uiPriority w:val="99"/>
    <w:rsid w:val="00DB26FE"/>
    <w:rPr>
      <w:rFonts w:ascii="Calibri" w:hAnsi="Calibri"/>
      <w:szCs w:val="21"/>
    </w:rPr>
  </w:style>
  <w:style w:type="paragraph" w:styleId="BalloonText">
    <w:name w:val="Balloon Text"/>
    <w:basedOn w:val="Normal"/>
    <w:link w:val="BalloonTextChar"/>
    <w:uiPriority w:val="99"/>
    <w:semiHidden/>
    <w:unhideWhenUsed/>
    <w:rsid w:val="007B3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5E5"/>
    <w:rPr>
      <w:rFonts w:ascii="Segoe UI" w:hAnsi="Segoe UI" w:cs="Segoe UI"/>
      <w:sz w:val="18"/>
      <w:szCs w:val="18"/>
    </w:rPr>
  </w:style>
  <w:style w:type="character" w:customStyle="1" w:styleId="UnresolvedMention1">
    <w:name w:val="Unresolved Mention1"/>
    <w:basedOn w:val="DefaultParagraphFont"/>
    <w:uiPriority w:val="99"/>
    <w:semiHidden/>
    <w:unhideWhenUsed/>
    <w:rsid w:val="008C2E32"/>
    <w:rPr>
      <w:color w:val="605E5C"/>
      <w:shd w:val="clear" w:color="auto" w:fill="E1DFDD"/>
    </w:rPr>
  </w:style>
  <w:style w:type="paragraph" w:styleId="Revision">
    <w:name w:val="Revision"/>
    <w:hidden/>
    <w:uiPriority w:val="99"/>
    <w:semiHidden/>
    <w:rsid w:val="0036021E"/>
    <w:pPr>
      <w:spacing w:after="0" w:line="240" w:lineRule="auto"/>
    </w:pPr>
  </w:style>
  <w:style w:type="paragraph" w:styleId="FootnoteText">
    <w:name w:val="footnote text"/>
    <w:basedOn w:val="Normal"/>
    <w:link w:val="FootnoteTextChar"/>
    <w:uiPriority w:val="99"/>
    <w:semiHidden/>
    <w:unhideWhenUsed/>
    <w:rsid w:val="00891827"/>
    <w:rPr>
      <w:sz w:val="20"/>
      <w:szCs w:val="20"/>
    </w:rPr>
  </w:style>
  <w:style w:type="character" w:customStyle="1" w:styleId="FootnoteTextChar">
    <w:name w:val="Footnote Text Char"/>
    <w:basedOn w:val="DefaultParagraphFont"/>
    <w:link w:val="FootnoteText"/>
    <w:uiPriority w:val="99"/>
    <w:semiHidden/>
    <w:rsid w:val="00891827"/>
    <w:rPr>
      <w:sz w:val="20"/>
      <w:szCs w:val="20"/>
    </w:rPr>
  </w:style>
  <w:style w:type="character" w:styleId="FootnoteReference">
    <w:name w:val="footnote reference"/>
    <w:basedOn w:val="DefaultParagraphFont"/>
    <w:uiPriority w:val="99"/>
    <w:semiHidden/>
    <w:unhideWhenUsed/>
    <w:rsid w:val="00891827"/>
    <w:rPr>
      <w:vertAlign w:val="superscript"/>
    </w:rPr>
  </w:style>
  <w:style w:type="character" w:customStyle="1" w:styleId="apple-converted-space">
    <w:name w:val="apple-converted-space"/>
    <w:basedOn w:val="DefaultParagraphFont"/>
    <w:rsid w:val="0041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859">
      <w:bodyDiv w:val="1"/>
      <w:marLeft w:val="0"/>
      <w:marRight w:val="0"/>
      <w:marTop w:val="0"/>
      <w:marBottom w:val="0"/>
      <w:divBdr>
        <w:top w:val="none" w:sz="0" w:space="0" w:color="auto"/>
        <w:left w:val="none" w:sz="0" w:space="0" w:color="auto"/>
        <w:bottom w:val="none" w:sz="0" w:space="0" w:color="auto"/>
        <w:right w:val="none" w:sz="0" w:space="0" w:color="auto"/>
      </w:divBdr>
    </w:div>
    <w:div w:id="28997903">
      <w:bodyDiv w:val="1"/>
      <w:marLeft w:val="0"/>
      <w:marRight w:val="0"/>
      <w:marTop w:val="0"/>
      <w:marBottom w:val="0"/>
      <w:divBdr>
        <w:top w:val="none" w:sz="0" w:space="0" w:color="auto"/>
        <w:left w:val="none" w:sz="0" w:space="0" w:color="auto"/>
        <w:bottom w:val="none" w:sz="0" w:space="0" w:color="auto"/>
        <w:right w:val="none" w:sz="0" w:space="0" w:color="auto"/>
      </w:divBdr>
    </w:div>
    <w:div w:id="53706114">
      <w:bodyDiv w:val="1"/>
      <w:marLeft w:val="0"/>
      <w:marRight w:val="0"/>
      <w:marTop w:val="0"/>
      <w:marBottom w:val="0"/>
      <w:divBdr>
        <w:top w:val="none" w:sz="0" w:space="0" w:color="auto"/>
        <w:left w:val="none" w:sz="0" w:space="0" w:color="auto"/>
        <w:bottom w:val="none" w:sz="0" w:space="0" w:color="auto"/>
        <w:right w:val="none" w:sz="0" w:space="0" w:color="auto"/>
      </w:divBdr>
    </w:div>
    <w:div w:id="128790156">
      <w:bodyDiv w:val="1"/>
      <w:marLeft w:val="0"/>
      <w:marRight w:val="0"/>
      <w:marTop w:val="0"/>
      <w:marBottom w:val="0"/>
      <w:divBdr>
        <w:top w:val="none" w:sz="0" w:space="0" w:color="auto"/>
        <w:left w:val="none" w:sz="0" w:space="0" w:color="auto"/>
        <w:bottom w:val="none" w:sz="0" w:space="0" w:color="auto"/>
        <w:right w:val="none" w:sz="0" w:space="0" w:color="auto"/>
      </w:divBdr>
      <w:divsChild>
        <w:div w:id="1519193195">
          <w:marLeft w:val="0"/>
          <w:marRight w:val="0"/>
          <w:marTop w:val="0"/>
          <w:marBottom w:val="0"/>
          <w:divBdr>
            <w:top w:val="none" w:sz="0" w:space="0" w:color="auto"/>
            <w:left w:val="none" w:sz="0" w:space="0" w:color="auto"/>
            <w:bottom w:val="none" w:sz="0" w:space="0" w:color="auto"/>
            <w:right w:val="none" w:sz="0" w:space="0" w:color="auto"/>
          </w:divBdr>
        </w:div>
        <w:div w:id="2117405009">
          <w:marLeft w:val="0"/>
          <w:marRight w:val="0"/>
          <w:marTop w:val="0"/>
          <w:marBottom w:val="0"/>
          <w:divBdr>
            <w:top w:val="none" w:sz="0" w:space="0" w:color="auto"/>
            <w:left w:val="none" w:sz="0" w:space="0" w:color="auto"/>
            <w:bottom w:val="none" w:sz="0" w:space="0" w:color="auto"/>
            <w:right w:val="none" w:sz="0" w:space="0" w:color="auto"/>
          </w:divBdr>
        </w:div>
        <w:div w:id="2028604620">
          <w:marLeft w:val="0"/>
          <w:marRight w:val="0"/>
          <w:marTop w:val="0"/>
          <w:marBottom w:val="0"/>
          <w:divBdr>
            <w:top w:val="none" w:sz="0" w:space="0" w:color="auto"/>
            <w:left w:val="none" w:sz="0" w:space="0" w:color="auto"/>
            <w:bottom w:val="none" w:sz="0" w:space="0" w:color="auto"/>
            <w:right w:val="none" w:sz="0" w:space="0" w:color="auto"/>
          </w:divBdr>
        </w:div>
        <w:div w:id="109738733">
          <w:marLeft w:val="0"/>
          <w:marRight w:val="0"/>
          <w:marTop w:val="0"/>
          <w:marBottom w:val="0"/>
          <w:divBdr>
            <w:top w:val="none" w:sz="0" w:space="0" w:color="auto"/>
            <w:left w:val="none" w:sz="0" w:space="0" w:color="auto"/>
            <w:bottom w:val="none" w:sz="0" w:space="0" w:color="auto"/>
            <w:right w:val="none" w:sz="0" w:space="0" w:color="auto"/>
          </w:divBdr>
        </w:div>
      </w:divsChild>
    </w:div>
    <w:div w:id="155269030">
      <w:bodyDiv w:val="1"/>
      <w:marLeft w:val="0"/>
      <w:marRight w:val="0"/>
      <w:marTop w:val="0"/>
      <w:marBottom w:val="0"/>
      <w:divBdr>
        <w:top w:val="none" w:sz="0" w:space="0" w:color="auto"/>
        <w:left w:val="none" w:sz="0" w:space="0" w:color="auto"/>
        <w:bottom w:val="none" w:sz="0" w:space="0" w:color="auto"/>
        <w:right w:val="none" w:sz="0" w:space="0" w:color="auto"/>
      </w:divBdr>
    </w:div>
    <w:div w:id="238441946">
      <w:bodyDiv w:val="1"/>
      <w:marLeft w:val="0"/>
      <w:marRight w:val="0"/>
      <w:marTop w:val="0"/>
      <w:marBottom w:val="0"/>
      <w:divBdr>
        <w:top w:val="none" w:sz="0" w:space="0" w:color="auto"/>
        <w:left w:val="none" w:sz="0" w:space="0" w:color="auto"/>
        <w:bottom w:val="none" w:sz="0" w:space="0" w:color="auto"/>
        <w:right w:val="none" w:sz="0" w:space="0" w:color="auto"/>
      </w:divBdr>
    </w:div>
    <w:div w:id="278293767">
      <w:bodyDiv w:val="1"/>
      <w:marLeft w:val="0"/>
      <w:marRight w:val="0"/>
      <w:marTop w:val="0"/>
      <w:marBottom w:val="0"/>
      <w:divBdr>
        <w:top w:val="none" w:sz="0" w:space="0" w:color="auto"/>
        <w:left w:val="none" w:sz="0" w:space="0" w:color="auto"/>
        <w:bottom w:val="none" w:sz="0" w:space="0" w:color="auto"/>
        <w:right w:val="none" w:sz="0" w:space="0" w:color="auto"/>
      </w:divBdr>
    </w:div>
    <w:div w:id="326056033">
      <w:bodyDiv w:val="1"/>
      <w:marLeft w:val="0"/>
      <w:marRight w:val="0"/>
      <w:marTop w:val="0"/>
      <w:marBottom w:val="0"/>
      <w:divBdr>
        <w:top w:val="none" w:sz="0" w:space="0" w:color="auto"/>
        <w:left w:val="none" w:sz="0" w:space="0" w:color="auto"/>
        <w:bottom w:val="none" w:sz="0" w:space="0" w:color="auto"/>
        <w:right w:val="none" w:sz="0" w:space="0" w:color="auto"/>
      </w:divBdr>
    </w:div>
    <w:div w:id="431362693">
      <w:bodyDiv w:val="1"/>
      <w:marLeft w:val="0"/>
      <w:marRight w:val="0"/>
      <w:marTop w:val="0"/>
      <w:marBottom w:val="0"/>
      <w:divBdr>
        <w:top w:val="none" w:sz="0" w:space="0" w:color="auto"/>
        <w:left w:val="none" w:sz="0" w:space="0" w:color="auto"/>
        <w:bottom w:val="none" w:sz="0" w:space="0" w:color="auto"/>
        <w:right w:val="none" w:sz="0" w:space="0" w:color="auto"/>
      </w:divBdr>
    </w:div>
    <w:div w:id="431586758">
      <w:bodyDiv w:val="1"/>
      <w:marLeft w:val="0"/>
      <w:marRight w:val="0"/>
      <w:marTop w:val="0"/>
      <w:marBottom w:val="0"/>
      <w:divBdr>
        <w:top w:val="none" w:sz="0" w:space="0" w:color="auto"/>
        <w:left w:val="none" w:sz="0" w:space="0" w:color="auto"/>
        <w:bottom w:val="none" w:sz="0" w:space="0" w:color="auto"/>
        <w:right w:val="none" w:sz="0" w:space="0" w:color="auto"/>
      </w:divBdr>
    </w:div>
    <w:div w:id="435492046">
      <w:bodyDiv w:val="1"/>
      <w:marLeft w:val="0"/>
      <w:marRight w:val="0"/>
      <w:marTop w:val="0"/>
      <w:marBottom w:val="0"/>
      <w:divBdr>
        <w:top w:val="none" w:sz="0" w:space="0" w:color="auto"/>
        <w:left w:val="none" w:sz="0" w:space="0" w:color="auto"/>
        <w:bottom w:val="none" w:sz="0" w:space="0" w:color="auto"/>
        <w:right w:val="none" w:sz="0" w:space="0" w:color="auto"/>
      </w:divBdr>
    </w:div>
    <w:div w:id="493180914">
      <w:bodyDiv w:val="1"/>
      <w:marLeft w:val="0"/>
      <w:marRight w:val="0"/>
      <w:marTop w:val="0"/>
      <w:marBottom w:val="0"/>
      <w:divBdr>
        <w:top w:val="none" w:sz="0" w:space="0" w:color="auto"/>
        <w:left w:val="none" w:sz="0" w:space="0" w:color="auto"/>
        <w:bottom w:val="none" w:sz="0" w:space="0" w:color="auto"/>
        <w:right w:val="none" w:sz="0" w:space="0" w:color="auto"/>
      </w:divBdr>
    </w:div>
    <w:div w:id="549541019">
      <w:bodyDiv w:val="1"/>
      <w:marLeft w:val="0"/>
      <w:marRight w:val="0"/>
      <w:marTop w:val="0"/>
      <w:marBottom w:val="0"/>
      <w:divBdr>
        <w:top w:val="none" w:sz="0" w:space="0" w:color="auto"/>
        <w:left w:val="none" w:sz="0" w:space="0" w:color="auto"/>
        <w:bottom w:val="none" w:sz="0" w:space="0" w:color="auto"/>
        <w:right w:val="none" w:sz="0" w:space="0" w:color="auto"/>
      </w:divBdr>
    </w:div>
    <w:div w:id="684524567">
      <w:bodyDiv w:val="1"/>
      <w:marLeft w:val="0"/>
      <w:marRight w:val="0"/>
      <w:marTop w:val="0"/>
      <w:marBottom w:val="0"/>
      <w:divBdr>
        <w:top w:val="none" w:sz="0" w:space="0" w:color="auto"/>
        <w:left w:val="none" w:sz="0" w:space="0" w:color="auto"/>
        <w:bottom w:val="none" w:sz="0" w:space="0" w:color="auto"/>
        <w:right w:val="none" w:sz="0" w:space="0" w:color="auto"/>
      </w:divBdr>
    </w:div>
    <w:div w:id="785932337">
      <w:bodyDiv w:val="1"/>
      <w:marLeft w:val="0"/>
      <w:marRight w:val="0"/>
      <w:marTop w:val="0"/>
      <w:marBottom w:val="0"/>
      <w:divBdr>
        <w:top w:val="none" w:sz="0" w:space="0" w:color="auto"/>
        <w:left w:val="none" w:sz="0" w:space="0" w:color="auto"/>
        <w:bottom w:val="none" w:sz="0" w:space="0" w:color="auto"/>
        <w:right w:val="none" w:sz="0" w:space="0" w:color="auto"/>
      </w:divBdr>
    </w:div>
    <w:div w:id="804853371">
      <w:bodyDiv w:val="1"/>
      <w:marLeft w:val="0"/>
      <w:marRight w:val="0"/>
      <w:marTop w:val="0"/>
      <w:marBottom w:val="0"/>
      <w:divBdr>
        <w:top w:val="none" w:sz="0" w:space="0" w:color="auto"/>
        <w:left w:val="none" w:sz="0" w:space="0" w:color="auto"/>
        <w:bottom w:val="none" w:sz="0" w:space="0" w:color="auto"/>
        <w:right w:val="none" w:sz="0" w:space="0" w:color="auto"/>
      </w:divBdr>
    </w:div>
    <w:div w:id="809051405">
      <w:bodyDiv w:val="1"/>
      <w:marLeft w:val="0"/>
      <w:marRight w:val="0"/>
      <w:marTop w:val="0"/>
      <w:marBottom w:val="0"/>
      <w:divBdr>
        <w:top w:val="none" w:sz="0" w:space="0" w:color="auto"/>
        <w:left w:val="none" w:sz="0" w:space="0" w:color="auto"/>
        <w:bottom w:val="none" w:sz="0" w:space="0" w:color="auto"/>
        <w:right w:val="none" w:sz="0" w:space="0" w:color="auto"/>
      </w:divBdr>
    </w:div>
    <w:div w:id="953515542">
      <w:bodyDiv w:val="1"/>
      <w:marLeft w:val="0"/>
      <w:marRight w:val="0"/>
      <w:marTop w:val="0"/>
      <w:marBottom w:val="0"/>
      <w:divBdr>
        <w:top w:val="none" w:sz="0" w:space="0" w:color="auto"/>
        <w:left w:val="none" w:sz="0" w:space="0" w:color="auto"/>
        <w:bottom w:val="none" w:sz="0" w:space="0" w:color="auto"/>
        <w:right w:val="none" w:sz="0" w:space="0" w:color="auto"/>
      </w:divBdr>
    </w:div>
    <w:div w:id="1153835753">
      <w:bodyDiv w:val="1"/>
      <w:marLeft w:val="0"/>
      <w:marRight w:val="0"/>
      <w:marTop w:val="0"/>
      <w:marBottom w:val="0"/>
      <w:divBdr>
        <w:top w:val="none" w:sz="0" w:space="0" w:color="auto"/>
        <w:left w:val="none" w:sz="0" w:space="0" w:color="auto"/>
        <w:bottom w:val="none" w:sz="0" w:space="0" w:color="auto"/>
        <w:right w:val="none" w:sz="0" w:space="0" w:color="auto"/>
      </w:divBdr>
    </w:div>
    <w:div w:id="1262377017">
      <w:bodyDiv w:val="1"/>
      <w:marLeft w:val="0"/>
      <w:marRight w:val="0"/>
      <w:marTop w:val="0"/>
      <w:marBottom w:val="0"/>
      <w:divBdr>
        <w:top w:val="none" w:sz="0" w:space="0" w:color="auto"/>
        <w:left w:val="none" w:sz="0" w:space="0" w:color="auto"/>
        <w:bottom w:val="none" w:sz="0" w:space="0" w:color="auto"/>
        <w:right w:val="none" w:sz="0" w:space="0" w:color="auto"/>
      </w:divBdr>
    </w:div>
    <w:div w:id="1280064523">
      <w:bodyDiv w:val="1"/>
      <w:marLeft w:val="0"/>
      <w:marRight w:val="0"/>
      <w:marTop w:val="0"/>
      <w:marBottom w:val="0"/>
      <w:divBdr>
        <w:top w:val="none" w:sz="0" w:space="0" w:color="auto"/>
        <w:left w:val="none" w:sz="0" w:space="0" w:color="auto"/>
        <w:bottom w:val="none" w:sz="0" w:space="0" w:color="auto"/>
        <w:right w:val="none" w:sz="0" w:space="0" w:color="auto"/>
      </w:divBdr>
    </w:div>
    <w:div w:id="1345791834">
      <w:bodyDiv w:val="1"/>
      <w:marLeft w:val="0"/>
      <w:marRight w:val="0"/>
      <w:marTop w:val="0"/>
      <w:marBottom w:val="0"/>
      <w:divBdr>
        <w:top w:val="none" w:sz="0" w:space="0" w:color="auto"/>
        <w:left w:val="none" w:sz="0" w:space="0" w:color="auto"/>
        <w:bottom w:val="none" w:sz="0" w:space="0" w:color="auto"/>
        <w:right w:val="none" w:sz="0" w:space="0" w:color="auto"/>
      </w:divBdr>
    </w:div>
    <w:div w:id="1358233602">
      <w:bodyDiv w:val="1"/>
      <w:marLeft w:val="0"/>
      <w:marRight w:val="0"/>
      <w:marTop w:val="0"/>
      <w:marBottom w:val="0"/>
      <w:divBdr>
        <w:top w:val="none" w:sz="0" w:space="0" w:color="auto"/>
        <w:left w:val="none" w:sz="0" w:space="0" w:color="auto"/>
        <w:bottom w:val="none" w:sz="0" w:space="0" w:color="auto"/>
        <w:right w:val="none" w:sz="0" w:space="0" w:color="auto"/>
      </w:divBdr>
    </w:div>
    <w:div w:id="1427652201">
      <w:bodyDiv w:val="1"/>
      <w:marLeft w:val="0"/>
      <w:marRight w:val="0"/>
      <w:marTop w:val="0"/>
      <w:marBottom w:val="0"/>
      <w:divBdr>
        <w:top w:val="none" w:sz="0" w:space="0" w:color="auto"/>
        <w:left w:val="none" w:sz="0" w:space="0" w:color="auto"/>
        <w:bottom w:val="none" w:sz="0" w:space="0" w:color="auto"/>
        <w:right w:val="none" w:sz="0" w:space="0" w:color="auto"/>
      </w:divBdr>
    </w:div>
    <w:div w:id="1495759637">
      <w:bodyDiv w:val="1"/>
      <w:marLeft w:val="0"/>
      <w:marRight w:val="0"/>
      <w:marTop w:val="0"/>
      <w:marBottom w:val="0"/>
      <w:divBdr>
        <w:top w:val="none" w:sz="0" w:space="0" w:color="auto"/>
        <w:left w:val="none" w:sz="0" w:space="0" w:color="auto"/>
        <w:bottom w:val="none" w:sz="0" w:space="0" w:color="auto"/>
        <w:right w:val="none" w:sz="0" w:space="0" w:color="auto"/>
      </w:divBdr>
      <w:divsChild>
        <w:div w:id="88435425">
          <w:marLeft w:val="0"/>
          <w:marRight w:val="0"/>
          <w:marTop w:val="0"/>
          <w:marBottom w:val="0"/>
          <w:divBdr>
            <w:top w:val="none" w:sz="0" w:space="0" w:color="auto"/>
            <w:left w:val="none" w:sz="0" w:space="0" w:color="auto"/>
            <w:bottom w:val="none" w:sz="0" w:space="0" w:color="auto"/>
            <w:right w:val="none" w:sz="0" w:space="0" w:color="auto"/>
          </w:divBdr>
        </w:div>
        <w:div w:id="1867716666">
          <w:marLeft w:val="0"/>
          <w:marRight w:val="0"/>
          <w:marTop w:val="0"/>
          <w:marBottom w:val="0"/>
          <w:divBdr>
            <w:top w:val="none" w:sz="0" w:space="0" w:color="auto"/>
            <w:left w:val="none" w:sz="0" w:space="0" w:color="auto"/>
            <w:bottom w:val="none" w:sz="0" w:space="0" w:color="auto"/>
            <w:right w:val="none" w:sz="0" w:space="0" w:color="auto"/>
          </w:divBdr>
        </w:div>
        <w:div w:id="31655739">
          <w:marLeft w:val="0"/>
          <w:marRight w:val="0"/>
          <w:marTop w:val="0"/>
          <w:marBottom w:val="0"/>
          <w:divBdr>
            <w:top w:val="none" w:sz="0" w:space="0" w:color="auto"/>
            <w:left w:val="none" w:sz="0" w:space="0" w:color="auto"/>
            <w:bottom w:val="none" w:sz="0" w:space="0" w:color="auto"/>
            <w:right w:val="none" w:sz="0" w:space="0" w:color="auto"/>
          </w:divBdr>
        </w:div>
        <w:div w:id="1719233613">
          <w:marLeft w:val="0"/>
          <w:marRight w:val="0"/>
          <w:marTop w:val="0"/>
          <w:marBottom w:val="0"/>
          <w:divBdr>
            <w:top w:val="none" w:sz="0" w:space="0" w:color="auto"/>
            <w:left w:val="none" w:sz="0" w:space="0" w:color="auto"/>
            <w:bottom w:val="none" w:sz="0" w:space="0" w:color="auto"/>
            <w:right w:val="none" w:sz="0" w:space="0" w:color="auto"/>
          </w:divBdr>
        </w:div>
        <w:div w:id="2138178180">
          <w:marLeft w:val="0"/>
          <w:marRight w:val="0"/>
          <w:marTop w:val="0"/>
          <w:marBottom w:val="0"/>
          <w:divBdr>
            <w:top w:val="none" w:sz="0" w:space="0" w:color="auto"/>
            <w:left w:val="none" w:sz="0" w:space="0" w:color="auto"/>
            <w:bottom w:val="none" w:sz="0" w:space="0" w:color="auto"/>
            <w:right w:val="none" w:sz="0" w:space="0" w:color="auto"/>
          </w:divBdr>
        </w:div>
        <w:div w:id="209925398">
          <w:marLeft w:val="0"/>
          <w:marRight w:val="0"/>
          <w:marTop w:val="0"/>
          <w:marBottom w:val="0"/>
          <w:divBdr>
            <w:top w:val="none" w:sz="0" w:space="0" w:color="auto"/>
            <w:left w:val="none" w:sz="0" w:space="0" w:color="auto"/>
            <w:bottom w:val="none" w:sz="0" w:space="0" w:color="auto"/>
            <w:right w:val="none" w:sz="0" w:space="0" w:color="auto"/>
          </w:divBdr>
        </w:div>
        <w:div w:id="662321839">
          <w:marLeft w:val="0"/>
          <w:marRight w:val="0"/>
          <w:marTop w:val="0"/>
          <w:marBottom w:val="0"/>
          <w:divBdr>
            <w:top w:val="none" w:sz="0" w:space="0" w:color="auto"/>
            <w:left w:val="none" w:sz="0" w:space="0" w:color="auto"/>
            <w:bottom w:val="none" w:sz="0" w:space="0" w:color="auto"/>
            <w:right w:val="none" w:sz="0" w:space="0" w:color="auto"/>
          </w:divBdr>
        </w:div>
        <w:div w:id="1981837632">
          <w:marLeft w:val="0"/>
          <w:marRight w:val="0"/>
          <w:marTop w:val="0"/>
          <w:marBottom w:val="0"/>
          <w:divBdr>
            <w:top w:val="none" w:sz="0" w:space="0" w:color="auto"/>
            <w:left w:val="none" w:sz="0" w:space="0" w:color="auto"/>
            <w:bottom w:val="none" w:sz="0" w:space="0" w:color="auto"/>
            <w:right w:val="none" w:sz="0" w:space="0" w:color="auto"/>
          </w:divBdr>
        </w:div>
        <w:div w:id="1493594866">
          <w:marLeft w:val="0"/>
          <w:marRight w:val="0"/>
          <w:marTop w:val="0"/>
          <w:marBottom w:val="0"/>
          <w:divBdr>
            <w:top w:val="none" w:sz="0" w:space="0" w:color="auto"/>
            <w:left w:val="none" w:sz="0" w:space="0" w:color="auto"/>
            <w:bottom w:val="none" w:sz="0" w:space="0" w:color="auto"/>
            <w:right w:val="none" w:sz="0" w:space="0" w:color="auto"/>
          </w:divBdr>
        </w:div>
        <w:div w:id="1315531176">
          <w:marLeft w:val="0"/>
          <w:marRight w:val="0"/>
          <w:marTop w:val="0"/>
          <w:marBottom w:val="0"/>
          <w:divBdr>
            <w:top w:val="none" w:sz="0" w:space="0" w:color="auto"/>
            <w:left w:val="none" w:sz="0" w:space="0" w:color="auto"/>
            <w:bottom w:val="none" w:sz="0" w:space="0" w:color="auto"/>
            <w:right w:val="none" w:sz="0" w:space="0" w:color="auto"/>
          </w:divBdr>
        </w:div>
        <w:div w:id="2139447117">
          <w:marLeft w:val="0"/>
          <w:marRight w:val="0"/>
          <w:marTop w:val="0"/>
          <w:marBottom w:val="0"/>
          <w:divBdr>
            <w:top w:val="none" w:sz="0" w:space="0" w:color="auto"/>
            <w:left w:val="none" w:sz="0" w:space="0" w:color="auto"/>
            <w:bottom w:val="none" w:sz="0" w:space="0" w:color="auto"/>
            <w:right w:val="none" w:sz="0" w:space="0" w:color="auto"/>
          </w:divBdr>
        </w:div>
        <w:div w:id="509568416">
          <w:marLeft w:val="0"/>
          <w:marRight w:val="0"/>
          <w:marTop w:val="0"/>
          <w:marBottom w:val="0"/>
          <w:divBdr>
            <w:top w:val="none" w:sz="0" w:space="0" w:color="auto"/>
            <w:left w:val="none" w:sz="0" w:space="0" w:color="auto"/>
            <w:bottom w:val="none" w:sz="0" w:space="0" w:color="auto"/>
            <w:right w:val="none" w:sz="0" w:space="0" w:color="auto"/>
          </w:divBdr>
        </w:div>
      </w:divsChild>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70994416">
      <w:bodyDiv w:val="1"/>
      <w:marLeft w:val="0"/>
      <w:marRight w:val="0"/>
      <w:marTop w:val="0"/>
      <w:marBottom w:val="0"/>
      <w:divBdr>
        <w:top w:val="none" w:sz="0" w:space="0" w:color="auto"/>
        <w:left w:val="none" w:sz="0" w:space="0" w:color="auto"/>
        <w:bottom w:val="none" w:sz="0" w:space="0" w:color="auto"/>
        <w:right w:val="none" w:sz="0" w:space="0" w:color="auto"/>
      </w:divBdr>
    </w:div>
    <w:div w:id="1584484921">
      <w:bodyDiv w:val="1"/>
      <w:marLeft w:val="0"/>
      <w:marRight w:val="0"/>
      <w:marTop w:val="0"/>
      <w:marBottom w:val="0"/>
      <w:divBdr>
        <w:top w:val="none" w:sz="0" w:space="0" w:color="auto"/>
        <w:left w:val="none" w:sz="0" w:space="0" w:color="auto"/>
        <w:bottom w:val="none" w:sz="0" w:space="0" w:color="auto"/>
        <w:right w:val="none" w:sz="0" w:space="0" w:color="auto"/>
      </w:divBdr>
    </w:div>
    <w:div w:id="1703437644">
      <w:bodyDiv w:val="1"/>
      <w:marLeft w:val="0"/>
      <w:marRight w:val="0"/>
      <w:marTop w:val="0"/>
      <w:marBottom w:val="0"/>
      <w:divBdr>
        <w:top w:val="none" w:sz="0" w:space="0" w:color="auto"/>
        <w:left w:val="none" w:sz="0" w:space="0" w:color="auto"/>
        <w:bottom w:val="none" w:sz="0" w:space="0" w:color="auto"/>
        <w:right w:val="none" w:sz="0" w:space="0" w:color="auto"/>
      </w:divBdr>
    </w:div>
    <w:div w:id="1704401655">
      <w:bodyDiv w:val="1"/>
      <w:marLeft w:val="0"/>
      <w:marRight w:val="0"/>
      <w:marTop w:val="0"/>
      <w:marBottom w:val="0"/>
      <w:divBdr>
        <w:top w:val="none" w:sz="0" w:space="0" w:color="auto"/>
        <w:left w:val="none" w:sz="0" w:space="0" w:color="auto"/>
        <w:bottom w:val="none" w:sz="0" w:space="0" w:color="auto"/>
        <w:right w:val="none" w:sz="0" w:space="0" w:color="auto"/>
      </w:divBdr>
    </w:div>
    <w:div w:id="1720937492">
      <w:bodyDiv w:val="1"/>
      <w:marLeft w:val="0"/>
      <w:marRight w:val="0"/>
      <w:marTop w:val="0"/>
      <w:marBottom w:val="0"/>
      <w:divBdr>
        <w:top w:val="none" w:sz="0" w:space="0" w:color="auto"/>
        <w:left w:val="none" w:sz="0" w:space="0" w:color="auto"/>
        <w:bottom w:val="none" w:sz="0" w:space="0" w:color="auto"/>
        <w:right w:val="none" w:sz="0" w:space="0" w:color="auto"/>
      </w:divBdr>
      <w:divsChild>
        <w:div w:id="1339892094">
          <w:marLeft w:val="0"/>
          <w:marRight w:val="0"/>
          <w:marTop w:val="0"/>
          <w:marBottom w:val="0"/>
          <w:divBdr>
            <w:top w:val="none" w:sz="0" w:space="0" w:color="auto"/>
            <w:left w:val="none" w:sz="0" w:space="0" w:color="auto"/>
            <w:bottom w:val="none" w:sz="0" w:space="0" w:color="auto"/>
            <w:right w:val="none" w:sz="0" w:space="0" w:color="auto"/>
          </w:divBdr>
        </w:div>
      </w:divsChild>
    </w:div>
    <w:div w:id="1772890822">
      <w:bodyDiv w:val="1"/>
      <w:marLeft w:val="0"/>
      <w:marRight w:val="0"/>
      <w:marTop w:val="0"/>
      <w:marBottom w:val="0"/>
      <w:divBdr>
        <w:top w:val="none" w:sz="0" w:space="0" w:color="auto"/>
        <w:left w:val="none" w:sz="0" w:space="0" w:color="auto"/>
        <w:bottom w:val="none" w:sz="0" w:space="0" w:color="auto"/>
        <w:right w:val="none" w:sz="0" w:space="0" w:color="auto"/>
      </w:divBdr>
      <w:divsChild>
        <w:div w:id="1446466812">
          <w:marLeft w:val="446"/>
          <w:marRight w:val="0"/>
          <w:marTop w:val="0"/>
          <w:marBottom w:val="0"/>
          <w:divBdr>
            <w:top w:val="none" w:sz="0" w:space="0" w:color="auto"/>
            <w:left w:val="none" w:sz="0" w:space="0" w:color="auto"/>
            <w:bottom w:val="none" w:sz="0" w:space="0" w:color="auto"/>
            <w:right w:val="none" w:sz="0" w:space="0" w:color="auto"/>
          </w:divBdr>
        </w:div>
        <w:div w:id="2029215934">
          <w:marLeft w:val="446"/>
          <w:marRight w:val="0"/>
          <w:marTop w:val="0"/>
          <w:marBottom w:val="0"/>
          <w:divBdr>
            <w:top w:val="none" w:sz="0" w:space="0" w:color="auto"/>
            <w:left w:val="none" w:sz="0" w:space="0" w:color="auto"/>
            <w:bottom w:val="none" w:sz="0" w:space="0" w:color="auto"/>
            <w:right w:val="none" w:sz="0" w:space="0" w:color="auto"/>
          </w:divBdr>
        </w:div>
        <w:div w:id="1029575085">
          <w:marLeft w:val="446"/>
          <w:marRight w:val="0"/>
          <w:marTop w:val="0"/>
          <w:marBottom w:val="0"/>
          <w:divBdr>
            <w:top w:val="none" w:sz="0" w:space="0" w:color="auto"/>
            <w:left w:val="none" w:sz="0" w:space="0" w:color="auto"/>
            <w:bottom w:val="none" w:sz="0" w:space="0" w:color="auto"/>
            <w:right w:val="none" w:sz="0" w:space="0" w:color="auto"/>
          </w:divBdr>
        </w:div>
        <w:div w:id="2023125572">
          <w:marLeft w:val="446"/>
          <w:marRight w:val="0"/>
          <w:marTop w:val="0"/>
          <w:marBottom w:val="0"/>
          <w:divBdr>
            <w:top w:val="none" w:sz="0" w:space="0" w:color="auto"/>
            <w:left w:val="none" w:sz="0" w:space="0" w:color="auto"/>
            <w:bottom w:val="none" w:sz="0" w:space="0" w:color="auto"/>
            <w:right w:val="none" w:sz="0" w:space="0" w:color="auto"/>
          </w:divBdr>
        </w:div>
        <w:div w:id="682827617">
          <w:marLeft w:val="446"/>
          <w:marRight w:val="0"/>
          <w:marTop w:val="0"/>
          <w:marBottom w:val="0"/>
          <w:divBdr>
            <w:top w:val="none" w:sz="0" w:space="0" w:color="auto"/>
            <w:left w:val="none" w:sz="0" w:space="0" w:color="auto"/>
            <w:bottom w:val="none" w:sz="0" w:space="0" w:color="auto"/>
            <w:right w:val="none" w:sz="0" w:space="0" w:color="auto"/>
          </w:divBdr>
        </w:div>
        <w:div w:id="690494851">
          <w:marLeft w:val="446"/>
          <w:marRight w:val="0"/>
          <w:marTop w:val="0"/>
          <w:marBottom w:val="0"/>
          <w:divBdr>
            <w:top w:val="none" w:sz="0" w:space="0" w:color="auto"/>
            <w:left w:val="none" w:sz="0" w:space="0" w:color="auto"/>
            <w:bottom w:val="none" w:sz="0" w:space="0" w:color="auto"/>
            <w:right w:val="none" w:sz="0" w:space="0" w:color="auto"/>
          </w:divBdr>
        </w:div>
        <w:div w:id="703747537">
          <w:marLeft w:val="446"/>
          <w:marRight w:val="0"/>
          <w:marTop w:val="0"/>
          <w:marBottom w:val="0"/>
          <w:divBdr>
            <w:top w:val="none" w:sz="0" w:space="0" w:color="auto"/>
            <w:left w:val="none" w:sz="0" w:space="0" w:color="auto"/>
            <w:bottom w:val="none" w:sz="0" w:space="0" w:color="auto"/>
            <w:right w:val="none" w:sz="0" w:space="0" w:color="auto"/>
          </w:divBdr>
        </w:div>
        <w:div w:id="1407873197">
          <w:marLeft w:val="446"/>
          <w:marRight w:val="0"/>
          <w:marTop w:val="0"/>
          <w:marBottom w:val="0"/>
          <w:divBdr>
            <w:top w:val="none" w:sz="0" w:space="0" w:color="auto"/>
            <w:left w:val="none" w:sz="0" w:space="0" w:color="auto"/>
            <w:bottom w:val="none" w:sz="0" w:space="0" w:color="auto"/>
            <w:right w:val="none" w:sz="0" w:space="0" w:color="auto"/>
          </w:divBdr>
        </w:div>
        <w:div w:id="384840891">
          <w:marLeft w:val="446"/>
          <w:marRight w:val="0"/>
          <w:marTop w:val="0"/>
          <w:marBottom w:val="0"/>
          <w:divBdr>
            <w:top w:val="none" w:sz="0" w:space="0" w:color="auto"/>
            <w:left w:val="none" w:sz="0" w:space="0" w:color="auto"/>
            <w:bottom w:val="none" w:sz="0" w:space="0" w:color="auto"/>
            <w:right w:val="none" w:sz="0" w:space="0" w:color="auto"/>
          </w:divBdr>
        </w:div>
        <w:div w:id="665742684">
          <w:marLeft w:val="446"/>
          <w:marRight w:val="0"/>
          <w:marTop w:val="0"/>
          <w:marBottom w:val="0"/>
          <w:divBdr>
            <w:top w:val="none" w:sz="0" w:space="0" w:color="auto"/>
            <w:left w:val="none" w:sz="0" w:space="0" w:color="auto"/>
            <w:bottom w:val="none" w:sz="0" w:space="0" w:color="auto"/>
            <w:right w:val="none" w:sz="0" w:space="0" w:color="auto"/>
          </w:divBdr>
        </w:div>
        <w:div w:id="73550797">
          <w:marLeft w:val="446"/>
          <w:marRight w:val="0"/>
          <w:marTop w:val="0"/>
          <w:marBottom w:val="0"/>
          <w:divBdr>
            <w:top w:val="none" w:sz="0" w:space="0" w:color="auto"/>
            <w:left w:val="none" w:sz="0" w:space="0" w:color="auto"/>
            <w:bottom w:val="none" w:sz="0" w:space="0" w:color="auto"/>
            <w:right w:val="none" w:sz="0" w:space="0" w:color="auto"/>
          </w:divBdr>
        </w:div>
        <w:div w:id="1458913098">
          <w:marLeft w:val="446"/>
          <w:marRight w:val="0"/>
          <w:marTop w:val="0"/>
          <w:marBottom w:val="0"/>
          <w:divBdr>
            <w:top w:val="none" w:sz="0" w:space="0" w:color="auto"/>
            <w:left w:val="none" w:sz="0" w:space="0" w:color="auto"/>
            <w:bottom w:val="none" w:sz="0" w:space="0" w:color="auto"/>
            <w:right w:val="none" w:sz="0" w:space="0" w:color="auto"/>
          </w:divBdr>
        </w:div>
        <w:div w:id="1866138165">
          <w:marLeft w:val="446"/>
          <w:marRight w:val="0"/>
          <w:marTop w:val="0"/>
          <w:marBottom w:val="0"/>
          <w:divBdr>
            <w:top w:val="none" w:sz="0" w:space="0" w:color="auto"/>
            <w:left w:val="none" w:sz="0" w:space="0" w:color="auto"/>
            <w:bottom w:val="none" w:sz="0" w:space="0" w:color="auto"/>
            <w:right w:val="none" w:sz="0" w:space="0" w:color="auto"/>
          </w:divBdr>
        </w:div>
        <w:div w:id="1340693163">
          <w:marLeft w:val="446"/>
          <w:marRight w:val="0"/>
          <w:marTop w:val="0"/>
          <w:marBottom w:val="0"/>
          <w:divBdr>
            <w:top w:val="none" w:sz="0" w:space="0" w:color="auto"/>
            <w:left w:val="none" w:sz="0" w:space="0" w:color="auto"/>
            <w:bottom w:val="none" w:sz="0" w:space="0" w:color="auto"/>
            <w:right w:val="none" w:sz="0" w:space="0" w:color="auto"/>
          </w:divBdr>
        </w:div>
        <w:div w:id="1149442245">
          <w:marLeft w:val="446"/>
          <w:marRight w:val="0"/>
          <w:marTop w:val="0"/>
          <w:marBottom w:val="0"/>
          <w:divBdr>
            <w:top w:val="none" w:sz="0" w:space="0" w:color="auto"/>
            <w:left w:val="none" w:sz="0" w:space="0" w:color="auto"/>
            <w:bottom w:val="none" w:sz="0" w:space="0" w:color="auto"/>
            <w:right w:val="none" w:sz="0" w:space="0" w:color="auto"/>
          </w:divBdr>
        </w:div>
        <w:div w:id="1689064192">
          <w:marLeft w:val="446"/>
          <w:marRight w:val="0"/>
          <w:marTop w:val="0"/>
          <w:marBottom w:val="0"/>
          <w:divBdr>
            <w:top w:val="none" w:sz="0" w:space="0" w:color="auto"/>
            <w:left w:val="none" w:sz="0" w:space="0" w:color="auto"/>
            <w:bottom w:val="none" w:sz="0" w:space="0" w:color="auto"/>
            <w:right w:val="none" w:sz="0" w:space="0" w:color="auto"/>
          </w:divBdr>
        </w:div>
      </w:divsChild>
    </w:div>
    <w:div w:id="1823346507">
      <w:bodyDiv w:val="1"/>
      <w:marLeft w:val="0"/>
      <w:marRight w:val="0"/>
      <w:marTop w:val="0"/>
      <w:marBottom w:val="0"/>
      <w:divBdr>
        <w:top w:val="none" w:sz="0" w:space="0" w:color="auto"/>
        <w:left w:val="none" w:sz="0" w:space="0" w:color="auto"/>
        <w:bottom w:val="none" w:sz="0" w:space="0" w:color="auto"/>
        <w:right w:val="none" w:sz="0" w:space="0" w:color="auto"/>
      </w:divBdr>
    </w:div>
    <w:div w:id="1855534481">
      <w:bodyDiv w:val="1"/>
      <w:marLeft w:val="0"/>
      <w:marRight w:val="0"/>
      <w:marTop w:val="0"/>
      <w:marBottom w:val="0"/>
      <w:divBdr>
        <w:top w:val="none" w:sz="0" w:space="0" w:color="auto"/>
        <w:left w:val="none" w:sz="0" w:space="0" w:color="auto"/>
        <w:bottom w:val="none" w:sz="0" w:space="0" w:color="auto"/>
        <w:right w:val="none" w:sz="0" w:space="0" w:color="auto"/>
      </w:divBdr>
    </w:div>
    <w:div w:id="1878854420">
      <w:bodyDiv w:val="1"/>
      <w:marLeft w:val="0"/>
      <w:marRight w:val="0"/>
      <w:marTop w:val="0"/>
      <w:marBottom w:val="0"/>
      <w:divBdr>
        <w:top w:val="none" w:sz="0" w:space="0" w:color="auto"/>
        <w:left w:val="none" w:sz="0" w:space="0" w:color="auto"/>
        <w:bottom w:val="none" w:sz="0" w:space="0" w:color="auto"/>
        <w:right w:val="none" w:sz="0" w:space="0" w:color="auto"/>
      </w:divBdr>
      <w:divsChild>
        <w:div w:id="1522164376">
          <w:marLeft w:val="0"/>
          <w:marRight w:val="0"/>
          <w:marTop w:val="0"/>
          <w:marBottom w:val="0"/>
          <w:divBdr>
            <w:top w:val="none" w:sz="0" w:space="0" w:color="auto"/>
            <w:left w:val="none" w:sz="0" w:space="0" w:color="auto"/>
            <w:bottom w:val="none" w:sz="0" w:space="0" w:color="auto"/>
            <w:right w:val="none" w:sz="0" w:space="0" w:color="auto"/>
          </w:divBdr>
        </w:div>
        <w:div w:id="259870724">
          <w:marLeft w:val="0"/>
          <w:marRight w:val="0"/>
          <w:marTop w:val="0"/>
          <w:marBottom w:val="0"/>
          <w:divBdr>
            <w:top w:val="none" w:sz="0" w:space="0" w:color="auto"/>
            <w:left w:val="none" w:sz="0" w:space="0" w:color="auto"/>
            <w:bottom w:val="none" w:sz="0" w:space="0" w:color="auto"/>
            <w:right w:val="none" w:sz="0" w:space="0" w:color="auto"/>
          </w:divBdr>
        </w:div>
        <w:div w:id="1500651606">
          <w:marLeft w:val="0"/>
          <w:marRight w:val="0"/>
          <w:marTop w:val="0"/>
          <w:marBottom w:val="0"/>
          <w:divBdr>
            <w:top w:val="none" w:sz="0" w:space="0" w:color="auto"/>
            <w:left w:val="none" w:sz="0" w:space="0" w:color="auto"/>
            <w:bottom w:val="none" w:sz="0" w:space="0" w:color="auto"/>
            <w:right w:val="none" w:sz="0" w:space="0" w:color="auto"/>
          </w:divBdr>
        </w:div>
        <w:div w:id="648485501">
          <w:marLeft w:val="0"/>
          <w:marRight w:val="0"/>
          <w:marTop w:val="0"/>
          <w:marBottom w:val="0"/>
          <w:divBdr>
            <w:top w:val="none" w:sz="0" w:space="0" w:color="auto"/>
            <w:left w:val="none" w:sz="0" w:space="0" w:color="auto"/>
            <w:bottom w:val="none" w:sz="0" w:space="0" w:color="auto"/>
            <w:right w:val="none" w:sz="0" w:space="0" w:color="auto"/>
          </w:divBdr>
        </w:div>
        <w:div w:id="1012104455">
          <w:marLeft w:val="0"/>
          <w:marRight w:val="0"/>
          <w:marTop w:val="0"/>
          <w:marBottom w:val="0"/>
          <w:divBdr>
            <w:top w:val="none" w:sz="0" w:space="0" w:color="auto"/>
            <w:left w:val="none" w:sz="0" w:space="0" w:color="auto"/>
            <w:bottom w:val="none" w:sz="0" w:space="0" w:color="auto"/>
            <w:right w:val="none" w:sz="0" w:space="0" w:color="auto"/>
          </w:divBdr>
        </w:div>
        <w:div w:id="892036809">
          <w:marLeft w:val="0"/>
          <w:marRight w:val="0"/>
          <w:marTop w:val="0"/>
          <w:marBottom w:val="0"/>
          <w:divBdr>
            <w:top w:val="none" w:sz="0" w:space="0" w:color="auto"/>
            <w:left w:val="none" w:sz="0" w:space="0" w:color="auto"/>
            <w:bottom w:val="none" w:sz="0" w:space="0" w:color="auto"/>
            <w:right w:val="none" w:sz="0" w:space="0" w:color="auto"/>
          </w:divBdr>
        </w:div>
        <w:div w:id="1282762135">
          <w:marLeft w:val="0"/>
          <w:marRight w:val="0"/>
          <w:marTop w:val="0"/>
          <w:marBottom w:val="0"/>
          <w:divBdr>
            <w:top w:val="none" w:sz="0" w:space="0" w:color="auto"/>
            <w:left w:val="none" w:sz="0" w:space="0" w:color="auto"/>
            <w:bottom w:val="none" w:sz="0" w:space="0" w:color="auto"/>
            <w:right w:val="none" w:sz="0" w:space="0" w:color="auto"/>
          </w:divBdr>
        </w:div>
        <w:div w:id="1977635224">
          <w:marLeft w:val="0"/>
          <w:marRight w:val="0"/>
          <w:marTop w:val="0"/>
          <w:marBottom w:val="0"/>
          <w:divBdr>
            <w:top w:val="none" w:sz="0" w:space="0" w:color="auto"/>
            <w:left w:val="none" w:sz="0" w:space="0" w:color="auto"/>
            <w:bottom w:val="none" w:sz="0" w:space="0" w:color="auto"/>
            <w:right w:val="none" w:sz="0" w:space="0" w:color="auto"/>
          </w:divBdr>
        </w:div>
        <w:div w:id="1635793025">
          <w:marLeft w:val="0"/>
          <w:marRight w:val="0"/>
          <w:marTop w:val="0"/>
          <w:marBottom w:val="0"/>
          <w:divBdr>
            <w:top w:val="none" w:sz="0" w:space="0" w:color="auto"/>
            <w:left w:val="none" w:sz="0" w:space="0" w:color="auto"/>
            <w:bottom w:val="none" w:sz="0" w:space="0" w:color="auto"/>
            <w:right w:val="none" w:sz="0" w:space="0" w:color="auto"/>
          </w:divBdr>
        </w:div>
        <w:div w:id="1299992035">
          <w:marLeft w:val="0"/>
          <w:marRight w:val="0"/>
          <w:marTop w:val="0"/>
          <w:marBottom w:val="0"/>
          <w:divBdr>
            <w:top w:val="none" w:sz="0" w:space="0" w:color="auto"/>
            <w:left w:val="none" w:sz="0" w:space="0" w:color="auto"/>
            <w:bottom w:val="none" w:sz="0" w:space="0" w:color="auto"/>
            <w:right w:val="none" w:sz="0" w:space="0" w:color="auto"/>
          </w:divBdr>
        </w:div>
        <w:div w:id="693384587">
          <w:marLeft w:val="0"/>
          <w:marRight w:val="0"/>
          <w:marTop w:val="0"/>
          <w:marBottom w:val="0"/>
          <w:divBdr>
            <w:top w:val="none" w:sz="0" w:space="0" w:color="auto"/>
            <w:left w:val="none" w:sz="0" w:space="0" w:color="auto"/>
            <w:bottom w:val="none" w:sz="0" w:space="0" w:color="auto"/>
            <w:right w:val="none" w:sz="0" w:space="0" w:color="auto"/>
          </w:divBdr>
        </w:div>
        <w:div w:id="837229172">
          <w:marLeft w:val="0"/>
          <w:marRight w:val="0"/>
          <w:marTop w:val="0"/>
          <w:marBottom w:val="0"/>
          <w:divBdr>
            <w:top w:val="none" w:sz="0" w:space="0" w:color="auto"/>
            <w:left w:val="none" w:sz="0" w:space="0" w:color="auto"/>
            <w:bottom w:val="none" w:sz="0" w:space="0" w:color="auto"/>
            <w:right w:val="none" w:sz="0" w:space="0" w:color="auto"/>
          </w:divBdr>
        </w:div>
      </w:divsChild>
    </w:div>
    <w:div w:id="1983390964">
      <w:bodyDiv w:val="1"/>
      <w:marLeft w:val="0"/>
      <w:marRight w:val="0"/>
      <w:marTop w:val="0"/>
      <w:marBottom w:val="0"/>
      <w:divBdr>
        <w:top w:val="none" w:sz="0" w:space="0" w:color="auto"/>
        <w:left w:val="none" w:sz="0" w:space="0" w:color="auto"/>
        <w:bottom w:val="none" w:sz="0" w:space="0" w:color="auto"/>
        <w:right w:val="none" w:sz="0" w:space="0" w:color="auto"/>
      </w:divBdr>
      <w:divsChild>
        <w:div w:id="242421831">
          <w:marLeft w:val="0"/>
          <w:marRight w:val="0"/>
          <w:marTop w:val="0"/>
          <w:marBottom w:val="0"/>
          <w:divBdr>
            <w:top w:val="none" w:sz="0" w:space="0" w:color="auto"/>
            <w:left w:val="none" w:sz="0" w:space="0" w:color="auto"/>
            <w:bottom w:val="none" w:sz="0" w:space="0" w:color="auto"/>
            <w:right w:val="none" w:sz="0" w:space="0" w:color="auto"/>
          </w:divBdr>
        </w:div>
        <w:div w:id="79182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tive_x002f_inactive xmlns="135e7da5-2dd5-4114-9779-6aa2adbbebf7" xsi:nil="true"/>
    <TaxCatchAll xmlns="ca582538-0917-4e6c-bfa3-1e1aa226138f" xsi:nil="true"/>
    <lcf76f155ced4ddcb4097134ff3c332f xmlns="135e7da5-2dd5-4114-9779-6aa2adbbebf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EBE32A1A8E47E499BCA5F03B71B1934" ma:contentTypeVersion="16" ma:contentTypeDescription="Create a new document." ma:contentTypeScope="" ma:versionID="7c192a816c3c74dc44f37229290579aa">
  <xsd:schema xmlns:xsd="http://www.w3.org/2001/XMLSchema" xmlns:xs="http://www.w3.org/2001/XMLSchema" xmlns:p="http://schemas.microsoft.com/office/2006/metadata/properties" xmlns:ns2="135e7da5-2dd5-4114-9779-6aa2adbbebf7" xmlns:ns3="ca582538-0917-4e6c-bfa3-1e1aa226138f" targetNamespace="http://schemas.microsoft.com/office/2006/metadata/properties" ma:root="true" ma:fieldsID="8b828cba6a596365269871e1c46808cd" ns2:_="" ns3:_="">
    <xsd:import namespace="135e7da5-2dd5-4114-9779-6aa2adbbebf7"/>
    <xsd:import namespace="ca582538-0917-4e6c-bfa3-1e1aa2261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Active_x002f_inactiv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e7da5-2dd5-4114-9779-6aa2adbbe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Active_x002f_inactive" ma:index="19" nillable="true" ma:displayName="Active/inactive" ma:format="Dropdown" ma:internalName="Active_x002f_inactive">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fd38f81-9561-40ce-98eb-cd713668d4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582538-0917-4e6c-bfa3-1e1aa22613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e71fb9-4029-4342-a25c-fbc1d197d51b}" ma:internalName="TaxCatchAll" ma:showField="CatchAllData" ma:web="ca582538-0917-4e6c-bfa3-1e1aa22613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2819C-BCD7-424F-BDB0-D1FF81920CF4}">
  <ds:schemaRefs>
    <ds:schemaRef ds:uri="http://schemas.microsoft.com/office/2006/metadata/properties"/>
    <ds:schemaRef ds:uri="http://schemas.microsoft.com/office/infopath/2007/PartnerControls"/>
    <ds:schemaRef ds:uri="135e7da5-2dd5-4114-9779-6aa2adbbebf7"/>
    <ds:schemaRef ds:uri="ca582538-0917-4e6c-bfa3-1e1aa226138f"/>
  </ds:schemaRefs>
</ds:datastoreItem>
</file>

<file path=customXml/itemProps2.xml><?xml version="1.0" encoding="utf-8"?>
<ds:datastoreItem xmlns:ds="http://schemas.openxmlformats.org/officeDocument/2006/customXml" ds:itemID="{1E472501-2BDA-419F-93A1-11E752F2F3DF}">
  <ds:schemaRefs>
    <ds:schemaRef ds:uri="http://schemas.microsoft.com/sharepoint/v3/contenttype/forms"/>
  </ds:schemaRefs>
</ds:datastoreItem>
</file>

<file path=customXml/itemProps3.xml><?xml version="1.0" encoding="utf-8"?>
<ds:datastoreItem xmlns:ds="http://schemas.openxmlformats.org/officeDocument/2006/customXml" ds:itemID="{32135414-7114-4548-8D36-7EEA959DC469}">
  <ds:schemaRefs>
    <ds:schemaRef ds:uri="http://schemas.openxmlformats.org/officeDocument/2006/bibliography"/>
  </ds:schemaRefs>
</ds:datastoreItem>
</file>

<file path=customXml/itemProps4.xml><?xml version="1.0" encoding="utf-8"?>
<ds:datastoreItem xmlns:ds="http://schemas.openxmlformats.org/officeDocument/2006/customXml" ds:itemID="{C7503BFB-7FB1-4CF2-9265-AFE7DBDEB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e7da5-2dd5-4114-9779-6aa2adbbebf7"/>
    <ds:schemaRef ds:uri="ca582538-0917-4e6c-bfa3-1e1aa2261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AnnMarie Daley</dc:creator>
  <cp:keywords/>
  <dc:description/>
  <cp:lastModifiedBy>Jamie O'Brien</cp:lastModifiedBy>
  <cp:revision>18</cp:revision>
  <dcterms:created xsi:type="dcterms:W3CDTF">2022-06-16T08:49:00Z</dcterms:created>
  <dcterms:modified xsi:type="dcterms:W3CDTF">2023-10-25T13:55:00Z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0x0101003EBE32A1A8E47E499BCA5F03B71B1934</vt:lpwstr>
  </property>
  <property fmtid="{D5CDD505-2E9C-101B-9397-08002B2CF9AE}" pid="3" name="MediaServiceImageTags">
    <vt:lpwstr/>
  </property>
</Properties>
</file>