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7DC81" w14:textId="77777777" w:rsidR="00EC4DEA" w:rsidRDefault="00000000">
      <w:pPr>
        <w:pStyle w:val="1"/>
      </w:pPr>
      <w:r>
        <w:rPr>
          <w:rFonts w:ascii="微軟正黑體" w:eastAsia="微軟正黑體" w:hAnsi="微軟正黑體"/>
          <w:color w:val="1F3B63"/>
        </w:rPr>
        <w:t>ATE → Octavia 傳輸介面規格（JSON 格式）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C4DEA" w14:paraId="1EDE89FF" w14:textId="77777777">
        <w:trPr>
          <w:jc w:val="center"/>
        </w:trPr>
        <w:tc>
          <w:tcPr>
            <w:tcW w:w="4320" w:type="dxa"/>
            <w:shd w:val="clear" w:color="auto" w:fill="E8EEF7"/>
          </w:tcPr>
          <w:p w14:paraId="18630D25" w14:textId="77777777" w:rsidR="00EC4DEA" w:rsidRDefault="00EC4DEA"/>
        </w:tc>
        <w:tc>
          <w:tcPr>
            <w:tcW w:w="4320" w:type="dxa"/>
            <w:shd w:val="clear" w:color="auto" w:fill="E8EEF7"/>
          </w:tcPr>
          <w:p w14:paraId="2AFBF479" w14:textId="77777777" w:rsidR="00EC4DEA" w:rsidRDefault="00EC4DEA"/>
        </w:tc>
      </w:tr>
      <w:tr w:rsidR="00EC4DEA" w14:paraId="62C28F94" w14:textId="77777777">
        <w:trPr>
          <w:jc w:val="center"/>
        </w:trPr>
        <w:tc>
          <w:tcPr>
            <w:tcW w:w="4320" w:type="dxa"/>
          </w:tcPr>
          <w:p w14:paraId="5A60AC6A" w14:textId="77777777" w:rsidR="00EC4DEA" w:rsidRDefault="00000000">
            <w:r>
              <w:t>版本</w:t>
            </w:r>
          </w:p>
        </w:tc>
        <w:tc>
          <w:tcPr>
            <w:tcW w:w="4320" w:type="dxa"/>
          </w:tcPr>
          <w:p w14:paraId="49C341DD" w14:textId="77777777" w:rsidR="00EC4DEA" w:rsidRDefault="00000000">
            <w:r>
              <w:t>Draft v0.1</w:t>
            </w:r>
          </w:p>
        </w:tc>
      </w:tr>
      <w:tr w:rsidR="00EC4DEA" w14:paraId="3DCBF639" w14:textId="77777777">
        <w:trPr>
          <w:jc w:val="center"/>
        </w:trPr>
        <w:tc>
          <w:tcPr>
            <w:tcW w:w="4320" w:type="dxa"/>
          </w:tcPr>
          <w:p w14:paraId="5D0B07DE" w14:textId="77777777" w:rsidR="00EC4DEA" w:rsidRDefault="00000000">
            <w:r>
              <w:t>日期</w:t>
            </w:r>
          </w:p>
        </w:tc>
        <w:tc>
          <w:tcPr>
            <w:tcW w:w="4320" w:type="dxa"/>
          </w:tcPr>
          <w:p w14:paraId="0B39A718" w14:textId="77777777" w:rsidR="00EC4DEA" w:rsidRDefault="00000000">
            <w:r>
              <w:t>2026-09-11</w:t>
            </w:r>
          </w:p>
        </w:tc>
      </w:tr>
      <w:tr w:rsidR="00EC4DEA" w14:paraId="4F9E0CF1" w14:textId="77777777">
        <w:trPr>
          <w:jc w:val="center"/>
        </w:trPr>
        <w:tc>
          <w:tcPr>
            <w:tcW w:w="4320" w:type="dxa"/>
          </w:tcPr>
          <w:p w14:paraId="54B1AC84" w14:textId="77777777" w:rsidR="00EC4DEA" w:rsidRDefault="00000000">
            <w:r>
              <w:t>適用範圍</w:t>
            </w:r>
          </w:p>
        </w:tc>
        <w:tc>
          <w:tcPr>
            <w:tcW w:w="4320" w:type="dxa"/>
          </w:tcPr>
          <w:p w14:paraId="3F342C8E" w14:textId="77777777" w:rsidR="00EC4DEA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Octavia 新版本（預計 4.0.0）之新導入專案。現行版本之既有專案維持逗號分隔格式，不受本規格影響。</w:t>
            </w:r>
          </w:p>
        </w:tc>
      </w:tr>
      <w:tr w:rsidR="00EC4DEA" w14:paraId="72830A31" w14:textId="77777777">
        <w:trPr>
          <w:jc w:val="center"/>
        </w:trPr>
        <w:tc>
          <w:tcPr>
            <w:tcW w:w="4320" w:type="dxa"/>
          </w:tcPr>
          <w:p w14:paraId="7D634CB8" w14:textId="77777777" w:rsidR="00EC4DEA" w:rsidRDefault="00000000">
            <w:proofErr w:type="spellStart"/>
            <w:r>
              <w:t>狀態</w:t>
            </w:r>
            <w:proofErr w:type="spellEnd"/>
          </w:p>
        </w:tc>
        <w:tc>
          <w:tcPr>
            <w:tcW w:w="4320" w:type="dxa"/>
          </w:tcPr>
          <w:p w14:paraId="65832082" w14:textId="77777777" w:rsidR="00EC4DEA" w:rsidRDefault="00000000">
            <w:pPr>
              <w:rPr>
                <w:lang w:eastAsia="zh-TW"/>
              </w:rPr>
            </w:pPr>
            <w:r>
              <w:rPr>
                <w:b/>
                <w:lang w:eastAsia="zh-TW"/>
              </w:rPr>
              <w:t>草案，待雙方確認後定版</w:t>
            </w:r>
          </w:p>
        </w:tc>
      </w:tr>
    </w:tbl>
    <w:p w14:paraId="282AFA61" w14:textId="77777777" w:rsidR="00EC4DEA" w:rsidRDefault="00EC4DEA">
      <w:pPr>
        <w:rPr>
          <w:lang w:eastAsia="zh-TW"/>
        </w:rPr>
      </w:pPr>
    </w:p>
    <w:p w14:paraId="13D42964" w14:textId="77777777" w:rsidR="00EC4DEA" w:rsidRDefault="00EC4DEA">
      <w:pPr>
        <w:pBdr>
          <w:bottom w:val="single" w:sz="6" w:space="0" w:color="BBBBBB"/>
        </w:pBdr>
        <w:rPr>
          <w:lang w:eastAsia="zh-TW"/>
        </w:rPr>
      </w:pPr>
    </w:p>
    <w:p w14:paraId="4D44A61D" w14:textId="77777777" w:rsidR="00EC4DEA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t>0. 為什麼改</w:t>
      </w:r>
    </w:p>
    <w:p w14:paraId="5DA576A2" w14:textId="77777777" w:rsidR="00EC4DEA" w:rsidRDefault="00000000">
      <w:pPr>
        <w:rPr>
          <w:lang w:eastAsia="zh-TW"/>
        </w:rPr>
      </w:pPr>
      <w:r>
        <w:rPr>
          <w:lang w:eastAsia="zh-TW"/>
        </w:rPr>
        <w:t>現行逗號分隔格式依「欄位位置」解析，有三個問題：</w:t>
      </w:r>
    </w:p>
    <w:p w14:paraId="2FC5055C" w14:textId="77777777" w:rsidR="00EC4DEA" w:rsidRDefault="00000000">
      <w:pPr>
        <w:pStyle w:val="a"/>
        <w:rPr>
          <w:lang w:eastAsia="zh-TW"/>
        </w:rPr>
      </w:pPr>
      <w:r>
        <w:rPr>
          <w:b/>
          <w:lang w:eastAsia="zh-TW"/>
        </w:rPr>
        <w:t>錯誤訊息含逗號會導致整筆資料錯位，且不會報錯。</w:t>
      </w:r>
      <w:r>
        <w:rPr>
          <w:lang w:eastAsia="zh-TW"/>
        </w:rPr>
        <w:t xml:space="preserve"> 若欄位總數恰好吻合，錯誤內容會被靜默送入 SFIS。</w:t>
      </w:r>
    </w:p>
    <w:p w14:paraId="346B7277" w14:textId="77777777" w:rsidR="00EC4DEA" w:rsidRDefault="00000000">
      <w:pPr>
        <w:pStyle w:val="a"/>
        <w:rPr>
          <w:lang w:eastAsia="zh-TW"/>
        </w:rPr>
      </w:pPr>
      <w:r>
        <w:rPr>
          <w:b/>
          <w:lang w:eastAsia="zh-TW"/>
        </w:rPr>
        <w:t>新增欄位會牽動所有既有專案。</w:t>
      </w:r>
      <w:r>
        <w:rPr>
          <w:lang w:eastAsia="zh-TW"/>
        </w:rPr>
        <w:t xml:space="preserve"> 欄位位置一旦改變，未同步調整的專案即解析錯位。</w:t>
      </w:r>
    </w:p>
    <w:p w14:paraId="1913031E" w14:textId="77777777" w:rsidR="00EC4DEA" w:rsidRDefault="00000000">
      <w:pPr>
        <w:pStyle w:val="a"/>
        <w:rPr>
          <w:lang w:eastAsia="zh-TW"/>
        </w:rPr>
      </w:pPr>
      <w:r>
        <w:rPr>
          <w:b/>
          <w:lang w:eastAsia="zh-TW"/>
        </w:rPr>
        <w:t>格式錯誤時無法定位。</w:t>
      </w:r>
      <w:r>
        <w:rPr>
          <w:lang w:eastAsia="zh-TW"/>
        </w:rPr>
        <w:t xml:space="preserve"> 僅能回報「預期 231 欄、收到 230 欄」，無法得知缺哪一欄。</w:t>
      </w:r>
    </w:p>
    <w:p w14:paraId="096B5F1B" w14:textId="77777777" w:rsidR="00EC4DEA" w:rsidRDefault="00000000">
      <w:pPr>
        <w:rPr>
          <w:lang w:eastAsia="zh-TW"/>
        </w:rPr>
      </w:pPr>
      <w:r>
        <w:rPr>
          <w:lang w:eastAsia="zh-TW"/>
        </w:rPr>
        <w:t>改用 JSON 以「欄位名稱」取值後，上述三項均自然消除。</w:t>
      </w:r>
    </w:p>
    <w:p w14:paraId="772C540A" w14:textId="77777777" w:rsidR="00EC4DEA" w:rsidRDefault="00EC4DEA">
      <w:pPr>
        <w:pBdr>
          <w:bottom w:val="single" w:sz="6" w:space="0" w:color="BBBBBB"/>
        </w:pBdr>
        <w:rPr>
          <w:lang w:eastAsia="zh-TW"/>
        </w:rPr>
      </w:pPr>
    </w:p>
    <w:p w14:paraId="7AA0FD8A" w14:textId="77777777" w:rsidR="00EC4DEA" w:rsidRDefault="00000000">
      <w:pPr>
        <w:pStyle w:val="21"/>
      </w:pPr>
      <w:r>
        <w:rPr>
          <w:rFonts w:ascii="微軟正黑體" w:eastAsia="微軟正黑體" w:hAnsi="微軟正黑體"/>
          <w:color w:val="1F3B63"/>
        </w:rPr>
        <w:t xml:space="preserve">1. </w:t>
      </w:r>
      <w:proofErr w:type="spellStart"/>
      <w:r>
        <w:rPr>
          <w:rFonts w:ascii="微軟正黑體" w:eastAsia="微軟正黑體" w:hAnsi="微軟正黑體"/>
          <w:color w:val="1F3B63"/>
        </w:rPr>
        <w:t>傳輸層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C4DEA" w14:paraId="10F27783" w14:textId="77777777">
        <w:trPr>
          <w:jc w:val="center"/>
        </w:trPr>
        <w:tc>
          <w:tcPr>
            <w:tcW w:w="4320" w:type="dxa"/>
            <w:shd w:val="clear" w:color="auto" w:fill="E8EEF7"/>
          </w:tcPr>
          <w:p w14:paraId="0D2B855B" w14:textId="77777777" w:rsidR="00EC4DEA" w:rsidRDefault="00000000">
            <w:r>
              <w:rPr>
                <w:b/>
              </w:rPr>
              <w:t>項目</w:t>
            </w:r>
          </w:p>
        </w:tc>
        <w:tc>
          <w:tcPr>
            <w:tcW w:w="4320" w:type="dxa"/>
            <w:shd w:val="clear" w:color="auto" w:fill="E8EEF7"/>
          </w:tcPr>
          <w:p w14:paraId="59A7AF07" w14:textId="77777777" w:rsidR="00EC4DEA" w:rsidRDefault="00000000">
            <w:r>
              <w:rPr>
                <w:b/>
              </w:rPr>
              <w:t>規格</w:t>
            </w:r>
          </w:p>
        </w:tc>
      </w:tr>
      <w:tr w:rsidR="00EC4DEA" w14:paraId="6B105571" w14:textId="77777777">
        <w:trPr>
          <w:jc w:val="center"/>
        </w:trPr>
        <w:tc>
          <w:tcPr>
            <w:tcW w:w="4320" w:type="dxa"/>
          </w:tcPr>
          <w:p w14:paraId="40DF9982" w14:textId="77777777" w:rsidR="00EC4DEA" w:rsidRDefault="00000000">
            <w:r>
              <w:t>協定</w:t>
            </w:r>
          </w:p>
        </w:tc>
        <w:tc>
          <w:tcPr>
            <w:tcW w:w="4320" w:type="dxa"/>
          </w:tcPr>
          <w:p w14:paraId="5D10DD8D" w14:textId="77777777" w:rsidR="00EC4DEA" w:rsidRDefault="00000000">
            <w:r>
              <w:t>TCP</w:t>
            </w:r>
          </w:p>
        </w:tc>
      </w:tr>
      <w:tr w:rsidR="00EC4DEA" w14:paraId="79097EC4" w14:textId="77777777">
        <w:trPr>
          <w:jc w:val="center"/>
        </w:trPr>
        <w:tc>
          <w:tcPr>
            <w:tcW w:w="4320" w:type="dxa"/>
          </w:tcPr>
          <w:p w14:paraId="6CAACD7A" w14:textId="77777777" w:rsidR="00EC4DEA" w:rsidRDefault="00000000">
            <w:r>
              <w:t>連線</w:t>
            </w:r>
          </w:p>
        </w:tc>
        <w:tc>
          <w:tcPr>
            <w:tcW w:w="4320" w:type="dxa"/>
          </w:tcPr>
          <w:p w14:paraId="6F99C438" w14:textId="77777777" w:rsidR="00EC4DEA" w:rsidRDefault="00000000">
            <w:r>
              <w:t>Octavia 為 Server，ATE 為 Client</w:t>
            </w:r>
          </w:p>
        </w:tc>
      </w:tr>
      <w:tr w:rsidR="00EC4DEA" w14:paraId="7DAC1A6A" w14:textId="77777777">
        <w:trPr>
          <w:jc w:val="center"/>
        </w:trPr>
        <w:tc>
          <w:tcPr>
            <w:tcW w:w="4320" w:type="dxa"/>
          </w:tcPr>
          <w:p w14:paraId="7C513117" w14:textId="77777777" w:rsidR="00EC4DEA" w:rsidRDefault="00000000">
            <w:r>
              <w:t>位址</w:t>
            </w:r>
          </w:p>
        </w:tc>
        <w:tc>
          <w:tcPr>
            <w:tcW w:w="4320" w:type="dxa"/>
          </w:tcPr>
          <w:p w14:paraId="51D5445A" w14:textId="77777777" w:rsidR="00EC4DEA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由現場設定（預設 port 3668）</w:t>
            </w:r>
          </w:p>
        </w:tc>
      </w:tr>
      <w:tr w:rsidR="00EC4DEA" w14:paraId="08E7A302" w14:textId="77777777">
        <w:trPr>
          <w:jc w:val="center"/>
        </w:trPr>
        <w:tc>
          <w:tcPr>
            <w:tcW w:w="4320" w:type="dxa"/>
          </w:tcPr>
          <w:p w14:paraId="4E7E6006" w14:textId="77777777" w:rsidR="00EC4DEA" w:rsidRDefault="00000000">
            <w:proofErr w:type="spellStart"/>
            <w:r>
              <w:lastRenderedPageBreak/>
              <w:t>編碼</w:t>
            </w:r>
            <w:proofErr w:type="spellEnd"/>
          </w:p>
        </w:tc>
        <w:tc>
          <w:tcPr>
            <w:tcW w:w="4320" w:type="dxa"/>
          </w:tcPr>
          <w:p w14:paraId="6136A869" w14:textId="77777777" w:rsidR="00EC4DEA" w:rsidRDefault="00000000">
            <w:r>
              <w:rPr>
                <w:b/>
              </w:rPr>
              <w:t>UTF-8</w:t>
            </w:r>
          </w:p>
        </w:tc>
      </w:tr>
      <w:tr w:rsidR="00EC4DEA" w14:paraId="59CD2F1B" w14:textId="77777777">
        <w:trPr>
          <w:jc w:val="center"/>
        </w:trPr>
        <w:tc>
          <w:tcPr>
            <w:tcW w:w="4320" w:type="dxa"/>
          </w:tcPr>
          <w:p w14:paraId="3965358E" w14:textId="77777777" w:rsidR="00EC4DEA" w:rsidRDefault="00000000">
            <w:r>
              <w:t>訊息分界</w:t>
            </w:r>
          </w:p>
        </w:tc>
        <w:tc>
          <w:tcPr>
            <w:tcW w:w="4320" w:type="dxa"/>
          </w:tcPr>
          <w:p w14:paraId="7AC45A68" w14:textId="77777777" w:rsidR="00EC4DEA" w:rsidRDefault="00000000">
            <w:pPr>
              <w:rPr>
                <w:lang w:eastAsia="zh-TW"/>
              </w:rPr>
            </w:pPr>
            <w:r>
              <w:rPr>
                <w:b/>
                <w:lang w:eastAsia="zh-TW"/>
              </w:rPr>
              <w:t>單行壓縮 JSON，結尾加一個 `\n`（LF）</w:t>
            </w:r>
          </w:p>
        </w:tc>
      </w:tr>
    </w:tbl>
    <w:p w14:paraId="2F950B3B" w14:textId="77777777" w:rsidR="00EC4DEA" w:rsidRDefault="00EC4DEA">
      <w:pPr>
        <w:rPr>
          <w:lang w:eastAsia="zh-TW"/>
        </w:rPr>
      </w:pPr>
    </w:p>
    <w:p w14:paraId="03DCA9E8" w14:textId="77777777" w:rsidR="00EC4DEA" w:rsidRDefault="00000000">
      <w:pPr>
        <w:pStyle w:val="31"/>
        <w:rPr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t>⚠ 最常見的踩雷點：JSON 必須是單行</w:t>
      </w:r>
    </w:p>
    <w:p w14:paraId="436EEA18" w14:textId="77777777" w:rsidR="00EC4DEA" w:rsidRDefault="00000000">
      <w:pPr>
        <w:rPr>
          <w:lang w:eastAsia="zh-TW"/>
        </w:rPr>
      </w:pPr>
      <w:r>
        <w:rPr>
          <w:lang w:eastAsia="zh-TW"/>
        </w:rPr>
        <w:t xml:space="preserve">Octavia 以 </w:t>
      </w:r>
      <w:r>
        <w:rPr>
          <w:rFonts w:ascii="Consolas" w:hAnsi="Consolas"/>
          <w:color w:val="C0392B"/>
          <w:sz w:val="19"/>
          <w:lang w:eastAsia="zh-TW"/>
        </w:rPr>
        <w:t>\n</w:t>
      </w:r>
      <w:r>
        <w:rPr>
          <w:lang w:eastAsia="zh-TW"/>
        </w:rPr>
        <w:t xml:space="preserve"> 判斷一筆訊息結束。</w:t>
      </w:r>
      <w:r>
        <w:rPr>
          <w:b/>
          <w:lang w:eastAsia="zh-TW"/>
        </w:rPr>
        <w:t>JSON 若經過美化排版（帶縮排與換行），會被切成多段而全部解析失敗。</w:t>
      </w:r>
    </w:p>
    <w:p w14:paraId="11177922" w14:textId="77777777" w:rsidR="00EC4DEA" w:rsidRDefault="00000000">
      <w:proofErr w:type="spellStart"/>
      <w:r>
        <w:t>序列化時請關閉排版</w:t>
      </w:r>
      <w:proofErr w:type="spellEnd"/>
      <w:r>
        <w:t>：</w:t>
      </w:r>
    </w:p>
    <w:p w14:paraId="4C8EBBBB" w14:textId="77777777" w:rsidR="00EC4DEA" w:rsidRDefault="00000000">
      <w:pPr>
        <w:pStyle w:val="a0"/>
      </w:pPr>
      <w:r>
        <w:t>C#：</w:t>
      </w:r>
      <w:r>
        <w:rPr>
          <w:rFonts w:ascii="Consolas" w:hAnsi="Consolas"/>
          <w:color w:val="C0392B"/>
          <w:sz w:val="19"/>
        </w:rPr>
        <w:t>JsonSerializer.Serialize(obj)</w:t>
      </w:r>
      <w:r>
        <w:t xml:space="preserve">（預設即為壓縮，勿設 </w:t>
      </w:r>
      <w:r>
        <w:rPr>
          <w:rFonts w:ascii="Consolas" w:hAnsi="Consolas"/>
          <w:color w:val="C0392B"/>
          <w:sz w:val="19"/>
        </w:rPr>
        <w:t>WriteIndented = true</w:t>
      </w:r>
      <w:r>
        <w:t>）</w:t>
      </w:r>
    </w:p>
    <w:p w14:paraId="1AC4DF7C" w14:textId="77777777" w:rsidR="00EC4DEA" w:rsidRDefault="00000000">
      <w:pPr>
        <w:pStyle w:val="a0"/>
      </w:pPr>
      <w:r>
        <w:t>Python：</w:t>
      </w:r>
      <w:r>
        <w:rPr>
          <w:rFonts w:ascii="Consolas" w:hAnsi="Consolas"/>
          <w:color w:val="C0392B"/>
          <w:sz w:val="19"/>
        </w:rPr>
        <w:t>json.dumps(obj, separators=(",", ":"))</w:t>
      </w:r>
    </w:p>
    <w:p w14:paraId="0DBE56C4" w14:textId="77777777" w:rsidR="00EC4DEA" w:rsidRDefault="00000000">
      <w:pPr>
        <w:pStyle w:val="a0"/>
        <w:rPr>
          <w:lang w:eastAsia="zh-TW"/>
        </w:rPr>
      </w:pPr>
      <w:r>
        <w:rPr>
          <w:lang w:eastAsia="zh-TW"/>
        </w:rPr>
        <w:t xml:space="preserve">通則：輸出字串中除結尾的 </w:t>
      </w:r>
      <w:r>
        <w:rPr>
          <w:rFonts w:ascii="Consolas" w:hAnsi="Consolas"/>
          <w:color w:val="C0392B"/>
          <w:sz w:val="19"/>
          <w:lang w:eastAsia="zh-TW"/>
        </w:rPr>
        <w:t>\n</w:t>
      </w:r>
      <w:r>
        <w:rPr>
          <w:lang w:eastAsia="zh-TW"/>
        </w:rPr>
        <w:t xml:space="preserve"> 外，不得含任何換行字元</w:t>
      </w:r>
    </w:p>
    <w:p w14:paraId="5A1351F4" w14:textId="77777777" w:rsidR="00EC4DEA" w:rsidRDefault="00000000">
      <w:proofErr w:type="spellStart"/>
      <w:r>
        <w:t>正確</w:t>
      </w:r>
      <w:proofErr w:type="spellEnd"/>
      <w:r>
        <w:t>：</w:t>
      </w:r>
    </w:p>
    <w:p w14:paraId="323BD2AF" w14:textId="77777777" w:rsidR="00EC4DEA" w:rsidRDefault="00000000">
      <w:pPr>
        <w:shd w:val="clear" w:color="auto" w:fill="F4F4F4"/>
        <w:spacing w:before="80" w:after="160" w:line="240" w:lineRule="auto"/>
        <w:ind w:left="360"/>
      </w:pPr>
      <w:r>
        <w:rPr>
          <w:rFonts w:ascii="Consolas" w:eastAsia="Consolas" w:hAnsi="Consolas"/>
          <w:sz w:val="18"/>
        </w:rPr>
        <w:t>{"type":"TESTRES","protocol":"1.8",...}\n</w:t>
      </w:r>
    </w:p>
    <w:p w14:paraId="3C0E63A2" w14:textId="77777777" w:rsidR="00EC4DEA" w:rsidRDefault="00000000">
      <w:r>
        <w:t>錯誤（會解析失敗）：</w:t>
      </w:r>
    </w:p>
    <w:p w14:paraId="0F111273" w14:textId="77777777" w:rsidR="00EC4DEA" w:rsidRDefault="00000000">
      <w:pPr>
        <w:shd w:val="clear" w:color="auto" w:fill="F4F4F4"/>
        <w:spacing w:before="80" w:after="160" w:line="240" w:lineRule="auto"/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"type": "TESTRES",</w:t>
      </w:r>
      <w:r>
        <w:rPr>
          <w:rFonts w:ascii="Consolas" w:eastAsia="Consolas" w:hAnsi="Consolas"/>
          <w:sz w:val="18"/>
        </w:rPr>
        <w:br/>
        <w:t xml:space="preserve">  ...</w:t>
      </w:r>
      <w:r>
        <w:rPr>
          <w:rFonts w:ascii="Consolas" w:eastAsia="Consolas" w:hAnsi="Consolas"/>
          <w:sz w:val="18"/>
        </w:rPr>
        <w:br/>
        <w:t>}\n</w:t>
      </w:r>
    </w:p>
    <w:p w14:paraId="1CFD7C07" w14:textId="77777777" w:rsidR="00EC4DEA" w:rsidRDefault="00EC4DEA">
      <w:pPr>
        <w:pBdr>
          <w:bottom w:val="single" w:sz="6" w:space="0" w:color="BBBBBB"/>
        </w:pBdr>
      </w:pPr>
    </w:p>
    <w:p w14:paraId="438BDF80" w14:textId="77777777" w:rsidR="00EC4DEA" w:rsidRDefault="00000000">
      <w:pPr>
        <w:pStyle w:val="21"/>
      </w:pPr>
      <w:r>
        <w:rPr>
          <w:rFonts w:ascii="微軟正黑體" w:eastAsia="微軟正黑體" w:hAnsi="微軟正黑體"/>
          <w:color w:val="1F3B63"/>
        </w:rPr>
        <w:t>2. 訊息格式</w:t>
      </w:r>
    </w:p>
    <w:p w14:paraId="680A0BDD" w14:textId="77777777" w:rsidR="00EC4DEA" w:rsidRDefault="00000000">
      <w:pPr>
        <w:pStyle w:val="31"/>
      </w:pPr>
      <w:r>
        <w:rPr>
          <w:rFonts w:ascii="微軟正黑體" w:eastAsia="微軟正黑體" w:hAnsi="微軟正黑體"/>
          <w:color w:val="1F3B63"/>
        </w:rPr>
        <w:t>2.1 共同結構</w:t>
      </w:r>
    </w:p>
    <w:p w14:paraId="6475F95F" w14:textId="77777777" w:rsidR="00EC4DEA" w:rsidRDefault="00000000">
      <w:pPr>
        <w:shd w:val="clear" w:color="auto" w:fill="F4F4F4"/>
        <w:spacing w:before="80" w:after="160" w:line="240" w:lineRule="auto"/>
        <w:ind w:left="360"/>
      </w:pPr>
      <w:r>
        <w:rPr>
          <w:rFonts w:ascii="Consolas" w:eastAsia="Consolas" w:hAnsi="Consolas"/>
          <w:sz w:val="18"/>
        </w:rPr>
        <w:t>{"type":"&lt;TESTRES|CHKROUT&gt;","protocol":"&lt;版本&gt;","header":{...},"duts":[...]}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4DEA" w14:paraId="13C914D3" w14:textId="77777777">
        <w:trPr>
          <w:jc w:val="center"/>
        </w:trPr>
        <w:tc>
          <w:tcPr>
            <w:tcW w:w="2160" w:type="dxa"/>
            <w:shd w:val="clear" w:color="auto" w:fill="E8EEF7"/>
          </w:tcPr>
          <w:p w14:paraId="1CEC946B" w14:textId="77777777" w:rsidR="00EC4DEA" w:rsidRDefault="00000000">
            <w:r>
              <w:rPr>
                <w:b/>
              </w:rPr>
              <w:t>欄位</w:t>
            </w:r>
          </w:p>
        </w:tc>
        <w:tc>
          <w:tcPr>
            <w:tcW w:w="2160" w:type="dxa"/>
            <w:shd w:val="clear" w:color="auto" w:fill="E8EEF7"/>
          </w:tcPr>
          <w:p w14:paraId="3B069DB8" w14:textId="77777777" w:rsidR="00EC4DEA" w:rsidRDefault="00000000">
            <w:r>
              <w:rPr>
                <w:b/>
              </w:rPr>
              <w:t>型別</w:t>
            </w:r>
          </w:p>
        </w:tc>
        <w:tc>
          <w:tcPr>
            <w:tcW w:w="2160" w:type="dxa"/>
            <w:shd w:val="clear" w:color="auto" w:fill="E8EEF7"/>
          </w:tcPr>
          <w:p w14:paraId="07DD7550" w14:textId="77777777" w:rsidR="00EC4DEA" w:rsidRDefault="00000000">
            <w:r>
              <w:rPr>
                <w:b/>
              </w:rPr>
              <w:t>必要</w:t>
            </w:r>
          </w:p>
        </w:tc>
        <w:tc>
          <w:tcPr>
            <w:tcW w:w="2160" w:type="dxa"/>
            <w:shd w:val="clear" w:color="auto" w:fill="E8EEF7"/>
          </w:tcPr>
          <w:p w14:paraId="55EA2CE4" w14:textId="77777777" w:rsidR="00EC4DEA" w:rsidRDefault="00000000">
            <w:r>
              <w:rPr>
                <w:b/>
              </w:rPr>
              <w:t>說明</w:t>
            </w:r>
          </w:p>
        </w:tc>
      </w:tr>
      <w:tr w:rsidR="00EC4DEA" w14:paraId="3DA05504" w14:textId="77777777">
        <w:trPr>
          <w:jc w:val="center"/>
        </w:trPr>
        <w:tc>
          <w:tcPr>
            <w:tcW w:w="2160" w:type="dxa"/>
          </w:tcPr>
          <w:p w14:paraId="2430AF02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type</w:t>
            </w:r>
          </w:p>
        </w:tc>
        <w:tc>
          <w:tcPr>
            <w:tcW w:w="2160" w:type="dxa"/>
          </w:tcPr>
          <w:p w14:paraId="7AB696B8" w14:textId="77777777" w:rsidR="00EC4DEA" w:rsidRDefault="00000000">
            <w:r>
              <w:t>string</w:t>
            </w:r>
          </w:p>
        </w:tc>
        <w:tc>
          <w:tcPr>
            <w:tcW w:w="2160" w:type="dxa"/>
          </w:tcPr>
          <w:p w14:paraId="49C11D7C" w14:textId="77777777" w:rsidR="00EC4DEA" w:rsidRDefault="00000000">
            <w:r>
              <w:t>✅</w:t>
            </w:r>
          </w:p>
        </w:tc>
        <w:tc>
          <w:tcPr>
            <w:tcW w:w="2160" w:type="dxa"/>
          </w:tcPr>
          <w:p w14:paraId="1094F5A4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"TESTRES"</w:t>
            </w:r>
            <w:r>
              <w:t xml:space="preserve">（測試結果）或 </w:t>
            </w:r>
            <w:r>
              <w:rPr>
                <w:rFonts w:ascii="Consolas" w:hAnsi="Consolas"/>
                <w:color w:val="C0392B"/>
                <w:sz w:val="19"/>
              </w:rPr>
              <w:t>"CHKROUT"</w:t>
            </w:r>
            <w:r>
              <w:t>（過站查詢）</w:t>
            </w:r>
          </w:p>
        </w:tc>
      </w:tr>
      <w:tr w:rsidR="00EC4DEA" w14:paraId="144828C8" w14:textId="77777777">
        <w:trPr>
          <w:jc w:val="center"/>
        </w:trPr>
        <w:tc>
          <w:tcPr>
            <w:tcW w:w="2160" w:type="dxa"/>
          </w:tcPr>
          <w:p w14:paraId="4AEA5C62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protocol</w:t>
            </w:r>
          </w:p>
        </w:tc>
        <w:tc>
          <w:tcPr>
            <w:tcW w:w="2160" w:type="dxa"/>
          </w:tcPr>
          <w:p w14:paraId="1BE704F4" w14:textId="77777777" w:rsidR="00EC4DEA" w:rsidRDefault="00000000">
            <w:r>
              <w:t>string</w:t>
            </w:r>
          </w:p>
        </w:tc>
        <w:tc>
          <w:tcPr>
            <w:tcW w:w="2160" w:type="dxa"/>
          </w:tcPr>
          <w:p w14:paraId="08B5C6F5" w14:textId="77777777" w:rsidR="00EC4DEA" w:rsidRDefault="00000000">
            <w:r>
              <w:t>建議</w:t>
            </w:r>
          </w:p>
        </w:tc>
        <w:tc>
          <w:tcPr>
            <w:tcW w:w="2160" w:type="dxa"/>
          </w:tcPr>
          <w:p w14:paraId="409E4EF7" w14:textId="77777777" w:rsidR="00EC4DEA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欄位語意版本，如 </w:t>
            </w:r>
            <w:r>
              <w:rPr>
                <w:rFonts w:ascii="Consolas" w:hAnsi="Consolas"/>
                <w:color w:val="C0392B"/>
                <w:sz w:val="19"/>
                <w:lang w:eastAsia="zh-TW"/>
              </w:rPr>
              <w:t>"1.8"</w:t>
            </w:r>
            <w:r>
              <w:rPr>
                <w:lang w:eastAsia="zh-TW"/>
              </w:rPr>
              <w:t>。</w:t>
            </w:r>
            <w:r>
              <w:rPr>
                <w:b/>
                <w:lang w:eastAsia="zh-TW"/>
              </w:rPr>
              <w:t>不影響解析</w:t>
            </w:r>
            <w:r>
              <w:rPr>
                <w:lang w:eastAsia="zh-TW"/>
              </w:rPr>
              <w:t>，用途見下方說</w:t>
            </w:r>
            <w:r>
              <w:rPr>
                <w:lang w:eastAsia="zh-TW"/>
              </w:rPr>
              <w:lastRenderedPageBreak/>
              <w:t>明。</w:t>
            </w:r>
          </w:p>
        </w:tc>
      </w:tr>
      <w:tr w:rsidR="00EC4DEA" w14:paraId="0FC948A5" w14:textId="77777777">
        <w:trPr>
          <w:jc w:val="center"/>
        </w:trPr>
        <w:tc>
          <w:tcPr>
            <w:tcW w:w="2160" w:type="dxa"/>
          </w:tcPr>
          <w:p w14:paraId="2F514C56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lastRenderedPageBreak/>
              <w:t>header</w:t>
            </w:r>
          </w:p>
        </w:tc>
        <w:tc>
          <w:tcPr>
            <w:tcW w:w="2160" w:type="dxa"/>
          </w:tcPr>
          <w:p w14:paraId="5CEA4440" w14:textId="77777777" w:rsidR="00EC4DEA" w:rsidRDefault="00000000">
            <w:r>
              <w:t>object</w:t>
            </w:r>
          </w:p>
        </w:tc>
        <w:tc>
          <w:tcPr>
            <w:tcW w:w="2160" w:type="dxa"/>
          </w:tcPr>
          <w:p w14:paraId="22493041" w14:textId="77777777" w:rsidR="00EC4DEA" w:rsidRDefault="00000000">
            <w:r>
              <w:t>✅</w:t>
            </w:r>
          </w:p>
        </w:tc>
        <w:tc>
          <w:tcPr>
            <w:tcW w:w="2160" w:type="dxa"/>
          </w:tcPr>
          <w:p w14:paraId="6CCD01C1" w14:textId="77777777" w:rsidR="00EC4DEA" w:rsidRDefault="00000000">
            <w:r>
              <w:t>本批共同資訊，見 2.2</w:t>
            </w:r>
          </w:p>
        </w:tc>
      </w:tr>
      <w:tr w:rsidR="00EC4DEA" w14:paraId="3443A593" w14:textId="77777777">
        <w:trPr>
          <w:jc w:val="center"/>
        </w:trPr>
        <w:tc>
          <w:tcPr>
            <w:tcW w:w="2160" w:type="dxa"/>
          </w:tcPr>
          <w:p w14:paraId="37F49B6A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duts</w:t>
            </w:r>
          </w:p>
        </w:tc>
        <w:tc>
          <w:tcPr>
            <w:tcW w:w="2160" w:type="dxa"/>
          </w:tcPr>
          <w:p w14:paraId="3DFAF133" w14:textId="77777777" w:rsidR="00EC4DEA" w:rsidRDefault="00000000">
            <w:r>
              <w:t>array</w:t>
            </w:r>
          </w:p>
        </w:tc>
        <w:tc>
          <w:tcPr>
            <w:tcW w:w="2160" w:type="dxa"/>
          </w:tcPr>
          <w:p w14:paraId="5F03F423" w14:textId="77777777" w:rsidR="00EC4DEA" w:rsidRDefault="00000000">
            <w:r>
              <w:t>✅</w:t>
            </w:r>
          </w:p>
        </w:tc>
        <w:tc>
          <w:tcPr>
            <w:tcW w:w="2160" w:type="dxa"/>
          </w:tcPr>
          <w:p w14:paraId="35B9CEEA" w14:textId="77777777" w:rsidR="00EC4DEA" w:rsidRDefault="00000000">
            <w:r>
              <w:t>各 DUT 資料，見 2.3</w:t>
            </w:r>
          </w:p>
        </w:tc>
      </w:tr>
    </w:tbl>
    <w:p w14:paraId="2233C595" w14:textId="77777777" w:rsidR="00EC4DEA" w:rsidRDefault="00EC4DEA"/>
    <w:p w14:paraId="372F9C0D" w14:textId="77777777" w:rsidR="00EC4DEA" w:rsidRDefault="00000000">
      <w:pPr>
        <w:pStyle w:val="4"/>
      </w:pPr>
      <w:r>
        <w:rPr>
          <w:rFonts w:ascii="微軟正黑體" w:eastAsia="微軟正黑體" w:hAnsi="微軟正黑體"/>
          <w:color w:val="1F3B63"/>
        </w:rPr>
        <w:t xml:space="preserve">關於 </w:t>
      </w:r>
      <w:r>
        <w:rPr>
          <w:rFonts w:ascii="微軟正黑體" w:eastAsia="微軟正黑體" w:hAnsi="微軟正黑體"/>
          <w:color w:val="1F3B63"/>
          <w:sz w:val="19"/>
        </w:rPr>
        <w:t>protocol</w:t>
      </w:r>
    </w:p>
    <w:p w14:paraId="38827E08" w14:textId="77777777" w:rsidR="00EC4DEA" w:rsidRDefault="00000000">
      <w:pPr>
        <w:rPr>
          <w:lang w:eastAsia="zh-TW"/>
        </w:rPr>
      </w:pPr>
      <w:r>
        <w:rPr>
          <w:lang w:eastAsia="zh-TW"/>
        </w:rPr>
        <w:t>JSON 以</w:t>
      </w:r>
      <w:r>
        <w:rPr>
          <w:b/>
          <w:lang w:eastAsia="zh-TW"/>
        </w:rPr>
        <w:t>欄位名稱</w:t>
      </w:r>
      <w:r>
        <w:rPr>
          <w:lang w:eastAsia="zh-TW"/>
        </w:rPr>
        <w:t xml:space="preserve">識別資料，因此 </w:t>
      </w:r>
      <w:r>
        <w:rPr>
          <w:rFonts w:ascii="Consolas" w:hAnsi="Consolas"/>
          <w:color w:val="C0392B"/>
          <w:sz w:val="19"/>
          <w:lang w:eastAsia="zh-TW"/>
        </w:rPr>
        <w:t>protocol</w:t>
      </w:r>
      <w:r>
        <w:rPr>
          <w:lang w:eastAsia="zh-TW"/>
        </w:rPr>
        <w:t xml:space="preserve"> </w:t>
      </w:r>
      <w:r>
        <w:rPr>
          <w:b/>
          <w:lang w:eastAsia="zh-TW"/>
        </w:rPr>
        <w:t>不參與解析</w:t>
      </w:r>
      <w:r>
        <w:rPr>
          <w:lang w:eastAsia="zh-TW"/>
        </w:rPr>
        <w:t>，未帶入也能正常運作</w:t>
      </w:r>
    </w:p>
    <w:p w14:paraId="0129D48C" w14:textId="77777777" w:rsidR="00EC4DEA" w:rsidRDefault="00000000">
      <w:r>
        <w:rPr>
          <w:lang w:eastAsia="zh-TW"/>
        </w:rPr>
        <w:t>（此時 Octavia 以設定檔的版本為準）。</w:t>
      </w:r>
      <w:proofErr w:type="spellStart"/>
      <w:r>
        <w:t>建議帶入的理由有三</w:t>
      </w:r>
      <w:proofErr w:type="spellEnd"/>
      <w:r>
        <w:t>：</w:t>
      </w:r>
    </w:p>
    <w:p w14:paraId="3CCBB7F5" w14:textId="77777777" w:rsidR="00EC4DEA" w:rsidRDefault="00000000">
      <w:pPr>
        <w:pStyle w:val="a"/>
        <w:rPr>
          <w:lang w:eastAsia="zh-TW"/>
        </w:rPr>
      </w:pPr>
      <w:r>
        <w:rPr>
          <w:b/>
          <w:lang w:eastAsia="zh-TW"/>
        </w:rPr>
        <w:t>資料對帳</w:t>
      </w:r>
      <w:r>
        <w:rPr>
          <w:lang w:eastAsia="zh-TW"/>
        </w:rPr>
        <w:t>：現行版本的協定版本來自設定檔，與實際送來的資料無關；若兩者不一致，系統無從察覺。資料自帶版本即可在收到當下驗證。</w:t>
      </w:r>
    </w:p>
    <w:p w14:paraId="6E5CF537" w14:textId="77777777" w:rsidR="00EC4DEA" w:rsidRDefault="00000000">
      <w:pPr>
        <w:pStyle w:val="a"/>
        <w:rPr>
          <w:lang w:eastAsia="zh-TW"/>
        </w:rPr>
      </w:pPr>
      <w:r>
        <w:rPr>
          <w:b/>
          <w:lang w:eastAsia="zh-TW"/>
        </w:rPr>
        <w:t>語意變更時的保命機制</w:t>
      </w:r>
      <w:r>
        <w:rPr>
          <w:lang w:eastAsia="zh-TW"/>
        </w:rPr>
        <w:t>：若未來某欄位的「值的意義」改變（見第 5 節），資料仍可被讀取但會被誤判，且不會報錯。版本號是唯一能在當下辨識此情況的依據。</w:t>
      </w:r>
    </w:p>
    <w:p w14:paraId="7F3821A8" w14:textId="77777777" w:rsidR="00EC4DEA" w:rsidRDefault="00000000">
      <w:pPr>
        <w:pStyle w:val="a"/>
        <w:rPr>
          <w:lang w:eastAsia="zh-TW"/>
        </w:rPr>
      </w:pPr>
      <w:r>
        <w:rPr>
          <w:b/>
          <w:lang w:eastAsia="zh-TW"/>
        </w:rPr>
        <w:t>現場除錯</w:t>
      </w:r>
      <w:r>
        <w:rPr>
          <w:lang w:eastAsia="zh-TW"/>
        </w:rPr>
        <w:t>：排查問題時第一個問題通常是「送的是哪一版格式」，資料自帶版本可省去查閱設定檔。</w:t>
      </w:r>
    </w:p>
    <w:p w14:paraId="277032C7" w14:textId="77777777" w:rsidR="00EC4DEA" w:rsidRDefault="00000000">
      <w:pPr>
        <w:pStyle w:val="31"/>
      </w:pPr>
      <w:r>
        <w:rPr>
          <w:rFonts w:ascii="微軟正黑體" w:eastAsia="微軟正黑體" w:hAnsi="微軟正黑體"/>
          <w:color w:val="1F3B63"/>
        </w:rPr>
        <w:t>2.2 header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4DEA" w14:paraId="7429C140" w14:textId="77777777">
        <w:trPr>
          <w:jc w:val="center"/>
        </w:trPr>
        <w:tc>
          <w:tcPr>
            <w:tcW w:w="2160" w:type="dxa"/>
            <w:shd w:val="clear" w:color="auto" w:fill="E8EEF7"/>
          </w:tcPr>
          <w:p w14:paraId="1658C2CE" w14:textId="77777777" w:rsidR="00EC4DEA" w:rsidRDefault="00000000">
            <w:r>
              <w:rPr>
                <w:b/>
              </w:rPr>
              <w:t>欄位</w:t>
            </w:r>
          </w:p>
        </w:tc>
        <w:tc>
          <w:tcPr>
            <w:tcW w:w="2160" w:type="dxa"/>
            <w:shd w:val="clear" w:color="auto" w:fill="E8EEF7"/>
          </w:tcPr>
          <w:p w14:paraId="66360963" w14:textId="77777777" w:rsidR="00EC4DEA" w:rsidRDefault="00000000">
            <w:r>
              <w:rPr>
                <w:b/>
              </w:rPr>
              <w:t>型別</w:t>
            </w:r>
          </w:p>
        </w:tc>
        <w:tc>
          <w:tcPr>
            <w:tcW w:w="2160" w:type="dxa"/>
            <w:shd w:val="clear" w:color="auto" w:fill="E8EEF7"/>
          </w:tcPr>
          <w:p w14:paraId="42130FC7" w14:textId="77777777" w:rsidR="00EC4DEA" w:rsidRDefault="00000000">
            <w:r>
              <w:rPr>
                <w:b/>
              </w:rPr>
              <w:t>必要</w:t>
            </w:r>
          </w:p>
        </w:tc>
        <w:tc>
          <w:tcPr>
            <w:tcW w:w="2160" w:type="dxa"/>
            <w:shd w:val="clear" w:color="auto" w:fill="E8EEF7"/>
          </w:tcPr>
          <w:p w14:paraId="705125F3" w14:textId="77777777" w:rsidR="00EC4DEA" w:rsidRDefault="00000000">
            <w:r>
              <w:rPr>
                <w:b/>
              </w:rPr>
              <w:t>說明</w:t>
            </w:r>
          </w:p>
        </w:tc>
      </w:tr>
      <w:tr w:rsidR="00EC4DEA" w14:paraId="1DB9F469" w14:textId="77777777">
        <w:trPr>
          <w:jc w:val="center"/>
        </w:trPr>
        <w:tc>
          <w:tcPr>
            <w:tcW w:w="2160" w:type="dxa"/>
          </w:tcPr>
          <w:p w14:paraId="00E7BCB3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emp_no</w:t>
            </w:r>
          </w:p>
        </w:tc>
        <w:tc>
          <w:tcPr>
            <w:tcW w:w="2160" w:type="dxa"/>
          </w:tcPr>
          <w:p w14:paraId="553EC9A9" w14:textId="77777777" w:rsidR="00EC4DEA" w:rsidRDefault="00000000">
            <w:r>
              <w:t>string</w:t>
            </w:r>
          </w:p>
        </w:tc>
        <w:tc>
          <w:tcPr>
            <w:tcW w:w="2160" w:type="dxa"/>
          </w:tcPr>
          <w:p w14:paraId="64CB3FCB" w14:textId="77777777" w:rsidR="00EC4DEA" w:rsidRDefault="00000000">
            <w:r>
              <w:t>✅</w:t>
            </w:r>
          </w:p>
        </w:tc>
        <w:tc>
          <w:tcPr>
            <w:tcW w:w="2160" w:type="dxa"/>
          </w:tcPr>
          <w:p w14:paraId="645B4D86" w14:textId="77777777" w:rsidR="00EC4DEA" w:rsidRDefault="00000000">
            <w:r>
              <w:t>作業員工號</w:t>
            </w:r>
          </w:p>
        </w:tc>
      </w:tr>
      <w:tr w:rsidR="00EC4DEA" w14:paraId="320A637D" w14:textId="77777777">
        <w:trPr>
          <w:jc w:val="center"/>
        </w:trPr>
        <w:tc>
          <w:tcPr>
            <w:tcW w:w="2160" w:type="dxa"/>
          </w:tcPr>
          <w:p w14:paraId="01E214C0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work_order</w:t>
            </w:r>
          </w:p>
        </w:tc>
        <w:tc>
          <w:tcPr>
            <w:tcW w:w="2160" w:type="dxa"/>
          </w:tcPr>
          <w:p w14:paraId="5942AA7E" w14:textId="77777777" w:rsidR="00EC4DEA" w:rsidRDefault="00000000">
            <w:r>
              <w:t>string</w:t>
            </w:r>
          </w:p>
        </w:tc>
        <w:tc>
          <w:tcPr>
            <w:tcW w:w="2160" w:type="dxa"/>
          </w:tcPr>
          <w:p w14:paraId="6D938C13" w14:textId="77777777" w:rsidR="00EC4DEA" w:rsidRDefault="00000000">
            <w:r>
              <w:t>✅</w:t>
            </w:r>
          </w:p>
        </w:tc>
        <w:tc>
          <w:tcPr>
            <w:tcW w:w="2160" w:type="dxa"/>
          </w:tcPr>
          <w:p w14:paraId="50719FC0" w14:textId="77777777" w:rsidR="00EC4DEA" w:rsidRDefault="00000000">
            <w:r>
              <w:t>工單號</w:t>
            </w:r>
          </w:p>
        </w:tc>
      </w:tr>
      <w:tr w:rsidR="00EC4DEA" w14:paraId="0FCD41C1" w14:textId="77777777">
        <w:trPr>
          <w:jc w:val="center"/>
        </w:trPr>
        <w:tc>
          <w:tcPr>
            <w:tcW w:w="2160" w:type="dxa"/>
          </w:tcPr>
          <w:p w14:paraId="53978AF9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product_no</w:t>
            </w:r>
          </w:p>
        </w:tc>
        <w:tc>
          <w:tcPr>
            <w:tcW w:w="2160" w:type="dxa"/>
          </w:tcPr>
          <w:p w14:paraId="77BB671E" w14:textId="77777777" w:rsidR="00EC4DEA" w:rsidRDefault="00000000">
            <w:r>
              <w:t>string</w:t>
            </w:r>
          </w:p>
        </w:tc>
        <w:tc>
          <w:tcPr>
            <w:tcW w:w="2160" w:type="dxa"/>
          </w:tcPr>
          <w:p w14:paraId="6B6FE2FB" w14:textId="77777777" w:rsidR="00EC4DEA" w:rsidRDefault="00000000">
            <w:r>
              <w:t>✅</w:t>
            </w:r>
          </w:p>
        </w:tc>
        <w:tc>
          <w:tcPr>
            <w:tcW w:w="2160" w:type="dxa"/>
          </w:tcPr>
          <w:p w14:paraId="3E63A567" w14:textId="77777777" w:rsidR="00EC4DEA" w:rsidRDefault="00000000">
            <w:r>
              <w:t>料號（PN）</w:t>
            </w:r>
          </w:p>
        </w:tc>
      </w:tr>
      <w:tr w:rsidR="00EC4DEA" w14:paraId="57F17EC0" w14:textId="77777777">
        <w:trPr>
          <w:jc w:val="center"/>
        </w:trPr>
        <w:tc>
          <w:tcPr>
            <w:tcW w:w="2160" w:type="dxa"/>
          </w:tcPr>
          <w:p w14:paraId="50603AB7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fixture_id</w:t>
            </w:r>
          </w:p>
        </w:tc>
        <w:tc>
          <w:tcPr>
            <w:tcW w:w="2160" w:type="dxa"/>
          </w:tcPr>
          <w:p w14:paraId="16B961C3" w14:textId="77777777" w:rsidR="00EC4DEA" w:rsidRDefault="00000000">
            <w:r>
              <w:t>string</w:t>
            </w:r>
          </w:p>
        </w:tc>
        <w:tc>
          <w:tcPr>
            <w:tcW w:w="2160" w:type="dxa"/>
          </w:tcPr>
          <w:p w14:paraId="60E8432A" w14:textId="77777777" w:rsidR="00EC4DEA" w:rsidRDefault="00000000">
            <w:r>
              <w:t>✅</w:t>
            </w:r>
          </w:p>
        </w:tc>
        <w:tc>
          <w:tcPr>
            <w:tcW w:w="2160" w:type="dxa"/>
          </w:tcPr>
          <w:p w14:paraId="49658D7B" w14:textId="77777777" w:rsidR="00EC4DEA" w:rsidRDefault="00000000">
            <w:r>
              <w:t xml:space="preserve">治具 ID，例 </w:t>
            </w:r>
            <w:r>
              <w:rPr>
                <w:rFonts w:ascii="Consolas" w:hAnsi="Consolas"/>
                <w:color w:val="C0392B"/>
                <w:sz w:val="19"/>
              </w:rPr>
              <w:t>H033J2403NR1</w:t>
            </w:r>
          </w:p>
        </w:tc>
      </w:tr>
      <w:tr w:rsidR="00EC4DEA" w14:paraId="3B5E7A64" w14:textId="77777777">
        <w:trPr>
          <w:jc w:val="center"/>
        </w:trPr>
        <w:tc>
          <w:tcPr>
            <w:tcW w:w="2160" w:type="dxa"/>
          </w:tcPr>
          <w:p w14:paraId="66986822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line_no</w:t>
            </w:r>
          </w:p>
        </w:tc>
        <w:tc>
          <w:tcPr>
            <w:tcW w:w="2160" w:type="dxa"/>
          </w:tcPr>
          <w:p w14:paraId="7FDFDF20" w14:textId="77777777" w:rsidR="00EC4DEA" w:rsidRDefault="00000000">
            <w:r>
              <w:t>string</w:t>
            </w:r>
          </w:p>
        </w:tc>
        <w:tc>
          <w:tcPr>
            <w:tcW w:w="2160" w:type="dxa"/>
          </w:tcPr>
          <w:p w14:paraId="4A7FDBB7" w14:textId="77777777" w:rsidR="00EC4DEA" w:rsidRDefault="00000000">
            <w:r>
              <w:t>✅</w:t>
            </w:r>
          </w:p>
        </w:tc>
        <w:tc>
          <w:tcPr>
            <w:tcW w:w="2160" w:type="dxa"/>
          </w:tcPr>
          <w:p w14:paraId="261CD685" w14:textId="77777777" w:rsidR="00EC4DEA" w:rsidRDefault="00000000">
            <w:r>
              <w:t xml:space="preserve">線別，例 </w:t>
            </w:r>
            <w:r>
              <w:rPr>
                <w:rFonts w:ascii="Consolas" w:hAnsi="Consolas"/>
                <w:color w:val="C0392B"/>
                <w:sz w:val="19"/>
              </w:rPr>
              <w:t>WM2403</w:t>
            </w:r>
          </w:p>
        </w:tc>
      </w:tr>
      <w:tr w:rsidR="00EC4DEA" w14:paraId="2EDF5F99" w14:textId="77777777">
        <w:trPr>
          <w:jc w:val="center"/>
        </w:trPr>
        <w:tc>
          <w:tcPr>
            <w:tcW w:w="2160" w:type="dxa"/>
          </w:tcPr>
          <w:p w14:paraId="328A3282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tp_name_version</w:t>
            </w:r>
          </w:p>
        </w:tc>
        <w:tc>
          <w:tcPr>
            <w:tcW w:w="2160" w:type="dxa"/>
          </w:tcPr>
          <w:p w14:paraId="7AC07971" w14:textId="77777777" w:rsidR="00EC4DEA" w:rsidRDefault="00000000">
            <w:r>
              <w:t>string</w:t>
            </w:r>
          </w:p>
        </w:tc>
        <w:tc>
          <w:tcPr>
            <w:tcW w:w="2160" w:type="dxa"/>
          </w:tcPr>
          <w:p w14:paraId="44FFEA8C" w14:textId="77777777" w:rsidR="00EC4DEA" w:rsidRDefault="00000000">
            <w:r>
              <w:t>✅</w:t>
            </w:r>
          </w:p>
        </w:tc>
        <w:tc>
          <w:tcPr>
            <w:tcW w:w="2160" w:type="dxa"/>
          </w:tcPr>
          <w:p w14:paraId="28D5D880" w14:textId="77777777" w:rsidR="00EC4DEA" w:rsidRDefault="00000000">
            <w:r>
              <w:t>測試程式名稱與版本</w:t>
            </w:r>
          </w:p>
        </w:tc>
      </w:tr>
    </w:tbl>
    <w:p w14:paraId="4A6333CB" w14:textId="77777777" w:rsidR="00EC4DEA" w:rsidRDefault="00EC4DEA"/>
    <w:p w14:paraId="5AC6C9F6" w14:textId="77777777" w:rsidR="00EC4DEA" w:rsidRDefault="00000000">
      <w:pPr>
        <w:ind w:left="432"/>
      </w:pPr>
      <w:r>
        <w:rPr>
          <w:b/>
          <w:i/>
        </w:rPr>
        <w:t>注意</w:t>
      </w:r>
      <w:r>
        <w:rPr>
          <w:i/>
        </w:rPr>
        <w:t>：</w:t>
      </w:r>
      <w:r>
        <w:rPr>
          <w:rFonts w:ascii="Consolas" w:hAnsi="Consolas"/>
          <w:i/>
          <w:color w:val="C0392B"/>
          <w:sz w:val="19"/>
        </w:rPr>
        <w:t>fixture_id</w:t>
      </w:r>
      <w:r>
        <w:rPr>
          <w:i/>
        </w:rPr>
        <w:t xml:space="preserve"> 與 </w:t>
      </w:r>
      <w:r>
        <w:rPr>
          <w:rFonts w:ascii="Consolas" w:hAnsi="Consolas"/>
          <w:i/>
          <w:color w:val="C0392B"/>
          <w:sz w:val="19"/>
        </w:rPr>
        <w:t>line_no</w:t>
      </w:r>
      <w:r>
        <w:rPr>
          <w:i/>
        </w:rPr>
        <w:t xml:space="preserve"> 決定 Octavia 採用哪個專案的轉換規則，</w:t>
      </w:r>
      <w:r>
        <w:rPr>
          <w:b/>
          <w:i/>
        </w:rPr>
        <w:t>必須與現場設定完全一致</w:t>
      </w:r>
      <w:r>
        <w:rPr>
          <w:i/>
        </w:rPr>
        <w:t xml:space="preserve">（含大小寫與後綴）。例如線別若實際為 </w:t>
      </w:r>
      <w:r>
        <w:rPr>
          <w:rFonts w:ascii="Consolas" w:hAnsi="Consolas"/>
          <w:i/>
          <w:color w:val="C0392B"/>
          <w:sz w:val="19"/>
        </w:rPr>
        <w:t>WM2403-EXT1</w:t>
      </w:r>
      <w:r>
        <w:rPr>
          <w:i/>
        </w:rPr>
        <w:t xml:space="preserve">，就不能填 </w:t>
      </w:r>
      <w:r>
        <w:rPr>
          <w:rFonts w:ascii="Consolas" w:hAnsi="Consolas"/>
          <w:i/>
          <w:color w:val="C0392B"/>
          <w:sz w:val="19"/>
        </w:rPr>
        <w:t>WM2403</w:t>
      </w:r>
      <w:r>
        <w:rPr>
          <w:i/>
        </w:rPr>
        <w:t>。</w:t>
      </w:r>
    </w:p>
    <w:p w14:paraId="173ECCB1" w14:textId="77777777" w:rsidR="00EC4DEA" w:rsidRDefault="00000000">
      <w:pPr>
        <w:pStyle w:val="31"/>
        <w:rPr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lastRenderedPageBreak/>
        <w:t xml:space="preserve">2.3 </w:t>
      </w:r>
      <w:proofErr w:type="spellStart"/>
      <w:r>
        <w:rPr>
          <w:rFonts w:ascii="微軟正黑體" w:eastAsia="微軟正黑體" w:hAnsi="微軟正黑體"/>
          <w:color w:val="1F3B63"/>
          <w:lang w:eastAsia="zh-TW"/>
        </w:rPr>
        <w:t>duts</w:t>
      </w:r>
      <w:proofErr w:type="spellEnd"/>
    </w:p>
    <w:p w14:paraId="5F3F7279" w14:textId="77777777" w:rsidR="00EC4DEA" w:rsidRDefault="00000000">
      <w:r>
        <w:rPr>
          <w:b/>
          <w:lang w:eastAsia="zh-TW"/>
        </w:rPr>
        <w:t>只放實際有測試的 DUT；空站位請勿放入。</w:t>
      </w:r>
      <w:r>
        <w:t>（</w:t>
      </w:r>
      <w:proofErr w:type="spellStart"/>
      <w:r>
        <w:t>現行格式需以</w:t>
      </w:r>
      <w:proofErr w:type="spellEnd"/>
      <w:r>
        <w:t xml:space="preserve"> </w:t>
      </w:r>
      <w:r>
        <w:rPr>
          <w:rFonts w:ascii="Consolas" w:hAnsi="Consolas"/>
          <w:color w:val="C0392B"/>
          <w:sz w:val="19"/>
        </w:rPr>
        <w:t>SN=0</w:t>
      </w:r>
      <w:r>
        <w:t xml:space="preserve"> </w:t>
      </w:r>
      <w:proofErr w:type="spellStart"/>
      <w:r>
        <w:t>佔位，JSON</w:t>
      </w:r>
      <w:proofErr w:type="spellEnd"/>
      <w:r>
        <w:t xml:space="preserve"> </w:t>
      </w:r>
      <w:proofErr w:type="spellStart"/>
      <w:r>
        <w:t>不需要</w:t>
      </w:r>
      <w:proofErr w:type="spellEnd"/>
      <w:r>
        <w:t>。）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4DEA" w14:paraId="333C9B67" w14:textId="77777777">
        <w:trPr>
          <w:jc w:val="center"/>
        </w:trPr>
        <w:tc>
          <w:tcPr>
            <w:tcW w:w="2160" w:type="dxa"/>
            <w:shd w:val="clear" w:color="auto" w:fill="E8EEF7"/>
          </w:tcPr>
          <w:p w14:paraId="2017736F" w14:textId="77777777" w:rsidR="00EC4DEA" w:rsidRDefault="00000000">
            <w:r>
              <w:rPr>
                <w:b/>
              </w:rPr>
              <w:t>欄位</w:t>
            </w:r>
          </w:p>
        </w:tc>
        <w:tc>
          <w:tcPr>
            <w:tcW w:w="2160" w:type="dxa"/>
            <w:shd w:val="clear" w:color="auto" w:fill="E8EEF7"/>
          </w:tcPr>
          <w:p w14:paraId="3EB43D3F" w14:textId="77777777" w:rsidR="00EC4DEA" w:rsidRDefault="00000000">
            <w:r>
              <w:rPr>
                <w:b/>
              </w:rPr>
              <w:t>型別</w:t>
            </w:r>
          </w:p>
        </w:tc>
        <w:tc>
          <w:tcPr>
            <w:tcW w:w="2160" w:type="dxa"/>
            <w:shd w:val="clear" w:color="auto" w:fill="E8EEF7"/>
          </w:tcPr>
          <w:p w14:paraId="239E5E26" w14:textId="77777777" w:rsidR="00EC4DEA" w:rsidRDefault="00000000">
            <w:r>
              <w:rPr>
                <w:b/>
              </w:rPr>
              <w:t>必要</w:t>
            </w:r>
          </w:p>
        </w:tc>
        <w:tc>
          <w:tcPr>
            <w:tcW w:w="2160" w:type="dxa"/>
            <w:shd w:val="clear" w:color="auto" w:fill="E8EEF7"/>
          </w:tcPr>
          <w:p w14:paraId="0D8E9D7E" w14:textId="77777777" w:rsidR="00EC4DEA" w:rsidRDefault="00000000">
            <w:r>
              <w:rPr>
                <w:b/>
              </w:rPr>
              <w:t>說明</w:t>
            </w:r>
          </w:p>
        </w:tc>
      </w:tr>
      <w:tr w:rsidR="00EC4DEA" w14:paraId="610387CF" w14:textId="77777777">
        <w:trPr>
          <w:jc w:val="center"/>
        </w:trPr>
        <w:tc>
          <w:tcPr>
            <w:tcW w:w="2160" w:type="dxa"/>
          </w:tcPr>
          <w:p w14:paraId="372293D6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site</w:t>
            </w:r>
          </w:p>
        </w:tc>
        <w:tc>
          <w:tcPr>
            <w:tcW w:w="2160" w:type="dxa"/>
          </w:tcPr>
          <w:p w14:paraId="448E5547" w14:textId="77777777" w:rsidR="00EC4DEA" w:rsidRDefault="00000000">
            <w:r>
              <w:t>number</w:t>
            </w:r>
          </w:p>
        </w:tc>
        <w:tc>
          <w:tcPr>
            <w:tcW w:w="2160" w:type="dxa"/>
          </w:tcPr>
          <w:p w14:paraId="236A6B26" w14:textId="77777777" w:rsidR="00EC4DEA" w:rsidRDefault="00000000">
            <w:r>
              <w:t>✅</w:t>
            </w:r>
          </w:p>
        </w:tc>
        <w:tc>
          <w:tcPr>
            <w:tcW w:w="2160" w:type="dxa"/>
          </w:tcPr>
          <w:p w14:paraId="449D48ED" w14:textId="77777777" w:rsidR="00EC4DEA" w:rsidRDefault="00000000">
            <w:pPr>
              <w:rPr>
                <w:lang w:eastAsia="zh-TW"/>
              </w:rPr>
            </w:pPr>
            <w:r>
              <w:rPr>
                <w:b/>
                <w:lang w:eastAsia="zh-TW"/>
              </w:rPr>
              <w:t>站位編號，必填，見下方說明</w:t>
            </w:r>
          </w:p>
        </w:tc>
      </w:tr>
      <w:tr w:rsidR="00EC4DEA" w14:paraId="4F1A9CCC" w14:textId="77777777">
        <w:trPr>
          <w:jc w:val="center"/>
        </w:trPr>
        <w:tc>
          <w:tcPr>
            <w:tcW w:w="2160" w:type="dxa"/>
          </w:tcPr>
          <w:p w14:paraId="5F7DF6A0" w14:textId="77777777" w:rsidR="00EC4DEA" w:rsidRDefault="00000000">
            <w:proofErr w:type="spellStart"/>
            <w:r>
              <w:rPr>
                <w:rFonts w:ascii="Consolas" w:hAnsi="Consolas"/>
                <w:color w:val="C0392B"/>
                <w:sz w:val="19"/>
              </w:rPr>
              <w:t>sn</w:t>
            </w:r>
            <w:proofErr w:type="spellEnd"/>
          </w:p>
        </w:tc>
        <w:tc>
          <w:tcPr>
            <w:tcW w:w="2160" w:type="dxa"/>
          </w:tcPr>
          <w:p w14:paraId="7E6B3D93" w14:textId="77777777" w:rsidR="00EC4DEA" w:rsidRDefault="00000000">
            <w:r>
              <w:t>string</w:t>
            </w:r>
          </w:p>
        </w:tc>
        <w:tc>
          <w:tcPr>
            <w:tcW w:w="2160" w:type="dxa"/>
          </w:tcPr>
          <w:p w14:paraId="73262E5B" w14:textId="77777777" w:rsidR="00EC4DEA" w:rsidRDefault="00000000">
            <w:r>
              <w:t>✅</w:t>
            </w:r>
          </w:p>
        </w:tc>
        <w:tc>
          <w:tcPr>
            <w:tcW w:w="2160" w:type="dxa"/>
          </w:tcPr>
          <w:p w14:paraId="1ACD3FF0" w14:textId="77777777" w:rsidR="00EC4DEA" w:rsidRDefault="00000000">
            <w:r>
              <w:t>序號</w:t>
            </w:r>
          </w:p>
        </w:tc>
      </w:tr>
      <w:tr w:rsidR="00EC4DEA" w14:paraId="2D36BE91" w14:textId="77777777">
        <w:trPr>
          <w:jc w:val="center"/>
        </w:trPr>
        <w:tc>
          <w:tcPr>
            <w:tcW w:w="2160" w:type="dxa"/>
          </w:tcPr>
          <w:p w14:paraId="4AFE2A4E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result</w:t>
            </w:r>
          </w:p>
        </w:tc>
        <w:tc>
          <w:tcPr>
            <w:tcW w:w="2160" w:type="dxa"/>
          </w:tcPr>
          <w:p w14:paraId="13A9D744" w14:textId="77777777" w:rsidR="00EC4DEA" w:rsidRDefault="00000000">
            <w:r>
              <w:t>string</w:t>
            </w:r>
          </w:p>
        </w:tc>
        <w:tc>
          <w:tcPr>
            <w:tcW w:w="2160" w:type="dxa"/>
          </w:tcPr>
          <w:p w14:paraId="75B418E0" w14:textId="77777777" w:rsidR="00EC4DEA" w:rsidRDefault="00000000">
            <w:r>
              <w:t>✅</w:t>
            </w:r>
          </w:p>
        </w:tc>
        <w:tc>
          <w:tcPr>
            <w:tcW w:w="2160" w:type="dxa"/>
          </w:tcPr>
          <w:p w14:paraId="192B4D07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"PASS"</w:t>
            </w:r>
            <w:r>
              <w:t xml:space="preserve"> 或 </w:t>
            </w:r>
            <w:r>
              <w:rPr>
                <w:rFonts w:ascii="Consolas" w:hAnsi="Consolas"/>
                <w:color w:val="C0392B"/>
                <w:sz w:val="19"/>
              </w:rPr>
              <w:t>"FAIL"</w:t>
            </w:r>
          </w:p>
        </w:tc>
      </w:tr>
      <w:tr w:rsidR="00EC4DEA" w14:paraId="5CDA41B5" w14:textId="77777777">
        <w:trPr>
          <w:jc w:val="center"/>
        </w:trPr>
        <w:tc>
          <w:tcPr>
            <w:tcW w:w="2160" w:type="dxa"/>
          </w:tcPr>
          <w:p w14:paraId="28397CEB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pmuid</w:t>
            </w:r>
          </w:p>
        </w:tc>
        <w:tc>
          <w:tcPr>
            <w:tcW w:w="2160" w:type="dxa"/>
          </w:tcPr>
          <w:p w14:paraId="407A1EB5" w14:textId="77777777" w:rsidR="00EC4DEA" w:rsidRDefault="00000000">
            <w:r>
              <w:t>string</w:t>
            </w:r>
          </w:p>
        </w:tc>
        <w:tc>
          <w:tcPr>
            <w:tcW w:w="2160" w:type="dxa"/>
          </w:tcPr>
          <w:p w14:paraId="27F8EFB4" w14:textId="77777777" w:rsidR="00EC4DEA" w:rsidRDefault="00000000">
            <w:r>
              <w:t>⭕</w:t>
            </w:r>
          </w:p>
        </w:tc>
        <w:tc>
          <w:tcPr>
            <w:tcW w:w="2160" w:type="dxa"/>
          </w:tcPr>
          <w:p w14:paraId="1410A017" w14:textId="77777777" w:rsidR="00EC4DEA" w:rsidRDefault="00000000">
            <w:r>
              <w:t>PMU ECID</w:t>
            </w:r>
          </w:p>
        </w:tc>
      </w:tr>
      <w:tr w:rsidR="00EC4DEA" w14:paraId="1C878738" w14:textId="77777777">
        <w:trPr>
          <w:jc w:val="center"/>
        </w:trPr>
        <w:tc>
          <w:tcPr>
            <w:tcW w:w="2160" w:type="dxa"/>
          </w:tcPr>
          <w:p w14:paraId="3C17B52A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ecid</w:t>
            </w:r>
          </w:p>
        </w:tc>
        <w:tc>
          <w:tcPr>
            <w:tcW w:w="2160" w:type="dxa"/>
          </w:tcPr>
          <w:p w14:paraId="748DE21F" w14:textId="77777777" w:rsidR="00EC4DEA" w:rsidRDefault="00000000">
            <w:r>
              <w:t>string</w:t>
            </w:r>
          </w:p>
        </w:tc>
        <w:tc>
          <w:tcPr>
            <w:tcW w:w="2160" w:type="dxa"/>
          </w:tcPr>
          <w:p w14:paraId="0228C59D" w14:textId="77777777" w:rsidR="00EC4DEA" w:rsidRDefault="00000000">
            <w:r>
              <w:t>⭕</w:t>
            </w:r>
          </w:p>
        </w:tc>
        <w:tc>
          <w:tcPr>
            <w:tcW w:w="2160" w:type="dxa"/>
          </w:tcPr>
          <w:p w14:paraId="7131BF5F" w14:textId="77777777" w:rsidR="00EC4DEA" w:rsidRDefault="00000000">
            <w:r>
              <w:t>ECID</w:t>
            </w:r>
          </w:p>
        </w:tc>
      </w:tr>
      <w:tr w:rsidR="00EC4DEA" w14:paraId="647ADCAA" w14:textId="77777777">
        <w:trPr>
          <w:jc w:val="center"/>
        </w:trPr>
        <w:tc>
          <w:tcPr>
            <w:tcW w:w="2160" w:type="dxa"/>
          </w:tcPr>
          <w:p w14:paraId="165B2286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dieid</w:t>
            </w:r>
          </w:p>
        </w:tc>
        <w:tc>
          <w:tcPr>
            <w:tcW w:w="2160" w:type="dxa"/>
          </w:tcPr>
          <w:p w14:paraId="4148247A" w14:textId="77777777" w:rsidR="00EC4DEA" w:rsidRDefault="00000000">
            <w:r>
              <w:t>string</w:t>
            </w:r>
          </w:p>
        </w:tc>
        <w:tc>
          <w:tcPr>
            <w:tcW w:w="2160" w:type="dxa"/>
          </w:tcPr>
          <w:p w14:paraId="07AC4633" w14:textId="77777777" w:rsidR="00EC4DEA" w:rsidRDefault="00000000">
            <w:r>
              <w:t>⭕</w:t>
            </w:r>
          </w:p>
        </w:tc>
        <w:tc>
          <w:tcPr>
            <w:tcW w:w="2160" w:type="dxa"/>
          </w:tcPr>
          <w:p w14:paraId="770DB8E3" w14:textId="77777777" w:rsidR="00EC4DEA" w:rsidRDefault="00000000">
            <w:r>
              <w:t>DIE ID</w:t>
            </w:r>
          </w:p>
        </w:tc>
      </w:tr>
      <w:tr w:rsidR="00EC4DEA" w14:paraId="0B02AAB0" w14:textId="77777777">
        <w:trPr>
          <w:jc w:val="center"/>
        </w:trPr>
        <w:tc>
          <w:tcPr>
            <w:tcW w:w="2160" w:type="dxa"/>
          </w:tcPr>
          <w:p w14:paraId="58705DDE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err_code</w:t>
            </w:r>
          </w:p>
        </w:tc>
        <w:tc>
          <w:tcPr>
            <w:tcW w:w="2160" w:type="dxa"/>
          </w:tcPr>
          <w:p w14:paraId="69CDEE01" w14:textId="77777777" w:rsidR="00EC4DEA" w:rsidRDefault="00000000">
            <w:r>
              <w:t>string</w:t>
            </w:r>
          </w:p>
        </w:tc>
        <w:tc>
          <w:tcPr>
            <w:tcW w:w="2160" w:type="dxa"/>
          </w:tcPr>
          <w:p w14:paraId="1C308CD5" w14:textId="77777777" w:rsidR="00EC4DEA" w:rsidRDefault="00000000">
            <w:r>
              <w:t>⭕</w:t>
            </w:r>
          </w:p>
        </w:tc>
        <w:tc>
          <w:tcPr>
            <w:tcW w:w="2160" w:type="dxa"/>
          </w:tcPr>
          <w:p w14:paraId="0D979382" w14:textId="77777777" w:rsidR="00EC4DEA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錯誤碼，PASS 時填 </w:t>
            </w:r>
            <w:r>
              <w:rPr>
                <w:rFonts w:ascii="Consolas" w:hAnsi="Consolas"/>
                <w:color w:val="C0392B"/>
                <w:sz w:val="19"/>
                <w:lang w:eastAsia="zh-TW"/>
              </w:rPr>
              <w:t>""</w:t>
            </w:r>
          </w:p>
        </w:tc>
      </w:tr>
      <w:tr w:rsidR="00EC4DEA" w14:paraId="1B09D19F" w14:textId="77777777">
        <w:trPr>
          <w:jc w:val="center"/>
        </w:trPr>
        <w:tc>
          <w:tcPr>
            <w:tcW w:w="2160" w:type="dxa"/>
          </w:tcPr>
          <w:p w14:paraId="005AC7DB" w14:textId="77777777" w:rsidR="00EC4DEA" w:rsidRDefault="00000000">
            <w:proofErr w:type="spellStart"/>
            <w:r>
              <w:rPr>
                <w:rFonts w:ascii="Consolas" w:hAnsi="Consolas"/>
                <w:color w:val="C0392B"/>
                <w:sz w:val="19"/>
              </w:rPr>
              <w:t>err_msg</w:t>
            </w:r>
            <w:proofErr w:type="spellEnd"/>
          </w:p>
        </w:tc>
        <w:tc>
          <w:tcPr>
            <w:tcW w:w="2160" w:type="dxa"/>
          </w:tcPr>
          <w:p w14:paraId="35B1CC97" w14:textId="77777777" w:rsidR="00EC4DEA" w:rsidRDefault="00000000">
            <w:r>
              <w:t>string</w:t>
            </w:r>
          </w:p>
        </w:tc>
        <w:tc>
          <w:tcPr>
            <w:tcW w:w="2160" w:type="dxa"/>
          </w:tcPr>
          <w:p w14:paraId="010280E5" w14:textId="77777777" w:rsidR="00EC4DEA" w:rsidRDefault="00000000">
            <w:r>
              <w:t>⭕</w:t>
            </w:r>
          </w:p>
        </w:tc>
        <w:tc>
          <w:tcPr>
            <w:tcW w:w="2160" w:type="dxa"/>
          </w:tcPr>
          <w:p w14:paraId="5817905B" w14:textId="77777777" w:rsidR="00EC4DEA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錯誤訊息，PASS 時填 </w:t>
            </w:r>
            <w:r>
              <w:rPr>
                <w:rFonts w:ascii="Consolas" w:hAnsi="Consolas"/>
                <w:color w:val="C0392B"/>
                <w:sz w:val="19"/>
                <w:lang w:eastAsia="zh-TW"/>
              </w:rPr>
              <w:t>""</w:t>
            </w:r>
          </w:p>
        </w:tc>
      </w:tr>
    </w:tbl>
    <w:p w14:paraId="62BB888B" w14:textId="77777777" w:rsidR="00EC4DEA" w:rsidRDefault="00EC4DEA">
      <w:pPr>
        <w:rPr>
          <w:lang w:eastAsia="zh-TW"/>
        </w:rPr>
      </w:pPr>
    </w:p>
    <w:p w14:paraId="4F7216C9" w14:textId="77777777" w:rsidR="00EC4DEA" w:rsidRDefault="00000000">
      <w:pPr>
        <w:rPr>
          <w:lang w:eastAsia="zh-TW"/>
        </w:rPr>
      </w:pPr>
      <w:r>
        <w:rPr>
          <w:lang w:eastAsia="zh-TW"/>
        </w:rPr>
        <w:t xml:space="preserve">⭕ = 欄位需存在，無值時填空字串 </w:t>
      </w:r>
      <w:r>
        <w:rPr>
          <w:rFonts w:ascii="Consolas" w:hAnsi="Consolas"/>
          <w:color w:val="C0392B"/>
          <w:sz w:val="19"/>
          <w:lang w:eastAsia="zh-TW"/>
        </w:rPr>
        <w:t>""</w:t>
      </w:r>
    </w:p>
    <w:p w14:paraId="66E0F223" w14:textId="77777777" w:rsidR="00EC4DEA" w:rsidRDefault="00000000">
      <w:pPr>
        <w:pStyle w:val="31"/>
        <w:rPr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t xml:space="preserve">⚠ </w:t>
      </w:r>
      <w:r>
        <w:rPr>
          <w:rFonts w:ascii="微軟正黑體" w:eastAsia="微軟正黑體" w:hAnsi="微軟正黑體"/>
          <w:color w:val="1F3B63"/>
          <w:sz w:val="19"/>
          <w:lang w:eastAsia="zh-TW"/>
        </w:rPr>
        <w:t>site</w:t>
      </w:r>
      <w:r>
        <w:rPr>
          <w:rFonts w:ascii="微軟正黑體" w:eastAsia="微軟正黑體" w:hAnsi="微軟正黑體"/>
          <w:color w:val="1F3B63"/>
          <w:lang w:eastAsia="zh-TW"/>
        </w:rPr>
        <w:t xml:space="preserve"> 必須明確帶入</w:t>
      </w:r>
    </w:p>
    <w:p w14:paraId="5EB60FBD" w14:textId="77777777" w:rsidR="00EC4DEA" w:rsidRDefault="00000000">
      <w:pPr>
        <w:rPr>
          <w:lang w:eastAsia="zh-TW"/>
        </w:rPr>
      </w:pPr>
      <w:r>
        <w:rPr>
          <w:lang w:eastAsia="zh-TW"/>
        </w:rPr>
        <w:t>現行格式中，站位是依資料在字串中的</w:t>
      </w:r>
      <w:r>
        <w:rPr>
          <w:b/>
          <w:lang w:eastAsia="zh-TW"/>
        </w:rPr>
        <w:t>位置推算</w:t>
      </w:r>
      <w:r>
        <w:rPr>
          <w:lang w:eastAsia="zh-TW"/>
        </w:rPr>
        <w:t>的，該推算依賴「空站位也要送佔位資料」。</w:t>
      </w:r>
    </w:p>
    <w:p w14:paraId="0986BC80" w14:textId="77777777" w:rsidR="00EC4DEA" w:rsidRDefault="00000000">
      <w:r>
        <w:t xml:space="preserve">JSON </w:t>
      </w:r>
      <w:proofErr w:type="spellStart"/>
      <w:r>
        <w:t>既然不送空站位，</w:t>
      </w:r>
      <w:r>
        <w:rPr>
          <w:b/>
        </w:rPr>
        <w:t>Octavia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無法自行推算站位，必須由</w:t>
      </w:r>
      <w:proofErr w:type="spellEnd"/>
      <w:r>
        <w:rPr>
          <w:b/>
        </w:rPr>
        <w:t xml:space="preserve"> ATE 明確提供</w:t>
      </w:r>
      <w:r>
        <w:t>。</w:t>
      </w:r>
    </w:p>
    <w:p w14:paraId="10FA3120" w14:textId="77777777" w:rsidR="00EC4DEA" w:rsidRDefault="00000000">
      <w:pPr>
        <w:pStyle w:val="a0"/>
      </w:pPr>
      <w:r>
        <w:t>型別為數字（非字串）</w:t>
      </w:r>
    </w:p>
    <w:p w14:paraId="693B5C0F" w14:textId="77777777" w:rsidR="00EC4DEA" w:rsidRDefault="00000000">
      <w:pPr>
        <w:pStyle w:val="a0"/>
      </w:pPr>
      <w:r>
        <w:t>對應實際物理站位編號</w:t>
      </w:r>
    </w:p>
    <w:p w14:paraId="25479793" w14:textId="77777777" w:rsidR="00EC4DEA" w:rsidRDefault="00000000">
      <w:pPr>
        <w:pStyle w:val="a0"/>
      </w:pPr>
      <w:r>
        <w:t xml:space="preserve">送出順序不拘，Octavia 依 </w:t>
      </w:r>
      <w:r>
        <w:rPr>
          <w:rFonts w:ascii="Consolas" w:hAnsi="Consolas"/>
          <w:color w:val="C0392B"/>
          <w:sz w:val="19"/>
        </w:rPr>
        <w:t>site</w:t>
      </w:r>
      <w:r>
        <w:t xml:space="preserve"> 值判定</w:t>
      </w:r>
    </w:p>
    <w:p w14:paraId="468E9A00" w14:textId="77777777" w:rsidR="00EC4DEA" w:rsidRDefault="00000000">
      <w:pPr>
        <w:rPr>
          <w:lang w:eastAsia="zh-TW"/>
        </w:rPr>
      </w:pPr>
      <w:r>
        <w:rPr>
          <w:b/>
          <w:lang w:eastAsia="zh-TW"/>
        </w:rPr>
        <w:t>站位數量無固定上限。</w:t>
      </w:r>
      <w:r>
        <w:rPr>
          <w:lang w:eastAsia="zh-TW"/>
        </w:rPr>
        <w:t xml:space="preserve"> Octavia 依 </w:t>
      </w:r>
      <w:proofErr w:type="spellStart"/>
      <w:r>
        <w:rPr>
          <w:rFonts w:ascii="Consolas" w:hAnsi="Consolas"/>
          <w:color w:val="C0392B"/>
          <w:sz w:val="19"/>
          <w:lang w:eastAsia="zh-TW"/>
        </w:rPr>
        <w:t>duts</w:t>
      </w:r>
      <w:proofErr w:type="spellEnd"/>
      <w:r>
        <w:rPr>
          <w:lang w:eastAsia="zh-TW"/>
        </w:rPr>
        <w:t xml:space="preserve"> 陣列實際筆數處理，不預設總站數。</w:t>
      </w:r>
    </w:p>
    <w:p w14:paraId="67B6C34C" w14:textId="77777777" w:rsidR="00EC4DEA" w:rsidRDefault="00000000">
      <w:pPr>
        <w:rPr>
          <w:lang w:eastAsia="zh-TW"/>
        </w:rPr>
      </w:pPr>
      <w:r>
        <w:rPr>
          <w:b/>
          <w:lang w:eastAsia="zh-TW"/>
        </w:rPr>
        <w:t>產線擴增站位（例如由 32 站增為 42 站）時，ATE 依實際站位送出即可，Octavia 端無須調整程式或設定。</w:t>
      </w:r>
    </w:p>
    <w:p w14:paraId="696F1785" w14:textId="77777777" w:rsidR="00EC4DEA" w:rsidRDefault="00000000">
      <w:pPr>
        <w:ind w:left="432"/>
        <w:rPr>
          <w:lang w:eastAsia="zh-TW"/>
        </w:rPr>
      </w:pPr>
      <w:r>
        <w:rPr>
          <w:b/>
          <w:i/>
          <w:lang w:eastAsia="zh-TW"/>
        </w:rPr>
        <w:lastRenderedPageBreak/>
        <w:t>唯一限制</w:t>
      </w:r>
      <w:r>
        <w:rPr>
          <w:i/>
          <w:lang w:eastAsia="zh-TW"/>
        </w:rPr>
        <w:t>：site 達三位數（100 以上）時，Octavia 送往 SFIS 的治具編號會由「治具ID + 兩位數」變為三位數，</w:t>
      </w:r>
    </w:p>
    <w:p w14:paraId="65E62C25" w14:textId="77777777" w:rsidR="00EC4DEA" w:rsidRDefault="00000000">
      <w:pPr>
        <w:ind w:left="432"/>
        <w:rPr>
          <w:lang w:eastAsia="zh-TW"/>
        </w:rPr>
      </w:pPr>
      <w:r>
        <w:rPr>
          <w:i/>
          <w:lang w:eastAsia="zh-TW"/>
        </w:rPr>
        <w:t>需事先確認 SFIS 端可接受。99 以內無此問題。</w:t>
      </w:r>
    </w:p>
    <w:p w14:paraId="4A3877AF" w14:textId="77777777" w:rsidR="00EC4DEA" w:rsidRDefault="00EC4DEA">
      <w:pPr>
        <w:pBdr>
          <w:bottom w:val="single" w:sz="6" w:space="0" w:color="BBBBBB"/>
        </w:pBdr>
        <w:rPr>
          <w:lang w:eastAsia="zh-TW"/>
        </w:rPr>
      </w:pPr>
    </w:p>
    <w:p w14:paraId="73545228" w14:textId="77777777" w:rsidR="00EC4DEA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t>3. 完整範例</w:t>
      </w:r>
    </w:p>
    <w:p w14:paraId="04E0C3B8" w14:textId="77777777" w:rsidR="00EC4DEA" w:rsidRDefault="00000000">
      <w:pPr>
        <w:rPr>
          <w:lang w:eastAsia="zh-TW"/>
        </w:rPr>
      </w:pPr>
      <w:r>
        <w:rPr>
          <w:lang w:eastAsia="zh-TW"/>
        </w:rPr>
        <w:t>以下為易讀起見做了排版，</w:t>
      </w:r>
      <w:r>
        <w:rPr>
          <w:b/>
          <w:lang w:eastAsia="zh-TW"/>
        </w:rPr>
        <w:t>實際傳送必須壓成單行</w:t>
      </w:r>
      <w:r>
        <w:rPr>
          <w:lang w:eastAsia="zh-TW"/>
        </w:rPr>
        <w:t>。</w:t>
      </w:r>
    </w:p>
    <w:p w14:paraId="3DC10EA2" w14:textId="77777777" w:rsidR="00EC4DEA" w:rsidRDefault="00000000">
      <w:pPr>
        <w:pStyle w:val="31"/>
      </w:pPr>
      <w:r>
        <w:rPr>
          <w:rFonts w:ascii="微軟正黑體" w:eastAsia="微軟正黑體" w:hAnsi="微軟正黑體"/>
          <w:color w:val="1F3B63"/>
        </w:rPr>
        <w:t>3.1 TESTRES</w:t>
      </w:r>
    </w:p>
    <w:p w14:paraId="325B3DCF" w14:textId="77777777" w:rsidR="00EC4DEA" w:rsidRDefault="00000000">
      <w:pPr>
        <w:shd w:val="clear" w:color="auto" w:fill="F4F4F4"/>
        <w:spacing w:before="80" w:after="160" w:line="240" w:lineRule="auto"/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"type": "TESTRES",</w:t>
      </w:r>
      <w:r>
        <w:rPr>
          <w:rFonts w:ascii="Consolas" w:eastAsia="Consolas" w:hAnsi="Consolas"/>
          <w:sz w:val="18"/>
        </w:rPr>
        <w:br/>
        <w:t xml:space="preserve">  "protocol": "1.8",</w:t>
      </w:r>
      <w:r>
        <w:rPr>
          <w:rFonts w:ascii="Consolas" w:eastAsia="Consolas" w:hAnsi="Consolas"/>
          <w:sz w:val="18"/>
        </w:rPr>
        <w:br/>
        <w:t xml:space="preserve">  "header": {</w:t>
      </w:r>
      <w:r>
        <w:rPr>
          <w:rFonts w:ascii="Consolas" w:eastAsia="Consolas" w:hAnsi="Consolas"/>
          <w:sz w:val="18"/>
        </w:rPr>
        <w:br/>
        <w:t xml:space="preserve">    "emp_no": "M089898",</w:t>
      </w:r>
      <w:r>
        <w:rPr>
          <w:rFonts w:ascii="Consolas" w:eastAsia="Consolas" w:hAnsi="Consolas"/>
          <w:sz w:val="18"/>
        </w:rPr>
        <w:br/>
        <w:t xml:space="preserve">    "work_order": "2189252-0001G48",</w:t>
      </w:r>
      <w:r>
        <w:rPr>
          <w:rFonts w:ascii="Consolas" w:eastAsia="Consolas" w:hAnsi="Consolas"/>
          <w:sz w:val="18"/>
        </w:rPr>
        <w:br/>
        <w:t xml:space="preserve">    "product_no": "2103-240301-01",</w:t>
      </w:r>
      <w:r>
        <w:rPr>
          <w:rFonts w:ascii="Consolas" w:eastAsia="Consolas" w:hAnsi="Consolas"/>
          <w:sz w:val="18"/>
        </w:rPr>
        <w:br/>
        <w:t xml:space="preserve">    "fixture_id": "H033J2403NR1",</w:t>
      </w:r>
      <w:r>
        <w:rPr>
          <w:rFonts w:ascii="Consolas" w:eastAsia="Consolas" w:hAnsi="Consolas"/>
          <w:sz w:val="18"/>
        </w:rPr>
        <w:br/>
        <w:t xml:space="preserve">    "line_no": "WM2403",</w:t>
      </w:r>
      <w:r>
        <w:rPr>
          <w:rFonts w:ascii="Consolas" w:eastAsia="Consolas" w:hAnsi="Consolas"/>
          <w:sz w:val="18"/>
        </w:rPr>
        <w:br/>
        <w:t xml:space="preserve">    "tp_name_version": "MATCHA_MP_260129_V17p4_FW7p2_BDID264_FUSE12_MpFuse"</w:t>
      </w:r>
      <w:r>
        <w:rPr>
          <w:rFonts w:ascii="Consolas" w:eastAsia="Consolas" w:hAnsi="Consolas"/>
          <w:sz w:val="18"/>
        </w:rPr>
        <w:br/>
        <w:t xml:space="preserve">  },</w:t>
      </w:r>
      <w:r>
        <w:rPr>
          <w:rFonts w:ascii="Consolas" w:eastAsia="Consolas" w:hAnsi="Consolas"/>
          <w:sz w:val="18"/>
        </w:rPr>
        <w:br/>
        <w:t xml:space="preserve">  "duts": [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"site": 32,</w:t>
      </w:r>
      <w:r>
        <w:rPr>
          <w:rFonts w:ascii="Consolas" w:eastAsia="Consolas" w:hAnsi="Consolas"/>
          <w:sz w:val="18"/>
        </w:rPr>
        <w:br/>
        <w:t xml:space="preserve">      "sn": "FYJHU3012G10001G48",</w:t>
      </w:r>
      <w:r>
        <w:rPr>
          <w:rFonts w:ascii="Consolas" w:eastAsia="Consolas" w:hAnsi="Consolas"/>
          <w:sz w:val="18"/>
        </w:rPr>
        <w:br/>
        <w:t xml:space="preserve">      "pmuid": "001FA7F7F50E03C4",</w:t>
      </w:r>
      <w:r>
        <w:rPr>
          <w:rFonts w:ascii="Consolas" w:eastAsia="Consolas" w:hAnsi="Consolas"/>
          <w:sz w:val="18"/>
        </w:rPr>
        <w:br/>
        <w:t xml:space="preserve">      "ecid": "",</w:t>
      </w:r>
      <w:r>
        <w:rPr>
          <w:rFonts w:ascii="Consolas" w:eastAsia="Consolas" w:hAnsi="Consolas"/>
          <w:sz w:val="18"/>
        </w:rPr>
        <w:br/>
        <w:t xml:space="preserve">      "dieid": "",</w:t>
      </w:r>
      <w:r>
        <w:rPr>
          <w:rFonts w:ascii="Consolas" w:eastAsia="Consolas" w:hAnsi="Consolas"/>
          <w:sz w:val="18"/>
        </w:rPr>
        <w:br/>
        <w:t xml:space="preserve">      "result": "FAIL",</w:t>
      </w:r>
      <w:r>
        <w:rPr>
          <w:rFonts w:ascii="Consolas" w:eastAsia="Consolas" w:hAnsi="Consolas"/>
          <w:sz w:val="18"/>
        </w:rPr>
        <w:br/>
        <w:t xml:space="preserve">      "err_code": "SB8002",</w:t>
      </w:r>
      <w:r>
        <w:rPr>
          <w:rFonts w:ascii="Consolas" w:eastAsia="Consolas" w:hAnsi="Consolas"/>
          <w:sz w:val="18"/>
        </w:rPr>
        <w:br/>
        <w:t xml:space="preserve">      "err_msg": "Main.DcPcieBased.SLEEP_STATS.TD[DC_SLEEP_DEEPSLEEP_COUNT].TestResult : 0"</w:t>
      </w:r>
      <w:r>
        <w:rPr>
          <w:rFonts w:ascii="Consolas" w:eastAsia="Consolas" w:hAnsi="Consolas"/>
          <w:sz w:val="18"/>
        </w:rPr>
        <w:br/>
        <w:t xml:space="preserve">    },</w:t>
      </w:r>
      <w:r>
        <w:rPr>
          <w:rFonts w:ascii="Consolas" w:eastAsia="Consolas" w:hAnsi="Consolas"/>
          <w:sz w:val="18"/>
        </w:rPr>
        <w:br/>
        <w:t xml:space="preserve">    {</w:t>
      </w:r>
      <w:r>
        <w:rPr>
          <w:rFonts w:ascii="Consolas" w:eastAsia="Consolas" w:hAnsi="Consolas"/>
          <w:sz w:val="18"/>
        </w:rPr>
        <w:br/>
        <w:t xml:space="preserve">      "site": 31,</w:t>
      </w:r>
      <w:r>
        <w:rPr>
          <w:rFonts w:ascii="Consolas" w:eastAsia="Consolas" w:hAnsi="Consolas"/>
          <w:sz w:val="18"/>
        </w:rPr>
        <w:br/>
        <w:t xml:space="preserve">      "sn": "FYJHU3012DJ0001G48",</w:t>
      </w:r>
      <w:r>
        <w:rPr>
          <w:rFonts w:ascii="Consolas" w:eastAsia="Consolas" w:hAnsi="Consolas"/>
          <w:sz w:val="18"/>
        </w:rPr>
        <w:br/>
        <w:t xml:space="preserve">      "pmuid": "00208D46A11302BA",</w:t>
      </w:r>
      <w:r>
        <w:rPr>
          <w:rFonts w:ascii="Consolas" w:eastAsia="Consolas" w:hAnsi="Consolas"/>
          <w:sz w:val="18"/>
        </w:rPr>
        <w:br/>
        <w:t xml:space="preserve">      "ecid": "",</w:t>
      </w:r>
      <w:r>
        <w:rPr>
          <w:rFonts w:ascii="Consolas" w:eastAsia="Consolas" w:hAnsi="Consolas"/>
          <w:sz w:val="18"/>
        </w:rPr>
        <w:br/>
        <w:t xml:space="preserve">      "dieid": "",</w:t>
      </w:r>
      <w:r>
        <w:rPr>
          <w:rFonts w:ascii="Consolas" w:eastAsia="Consolas" w:hAnsi="Consolas"/>
          <w:sz w:val="18"/>
        </w:rPr>
        <w:br/>
        <w:t xml:space="preserve">      "result": "PASS",</w:t>
      </w:r>
      <w:r>
        <w:rPr>
          <w:rFonts w:ascii="Consolas" w:eastAsia="Consolas" w:hAnsi="Consolas"/>
          <w:sz w:val="18"/>
        </w:rPr>
        <w:br/>
        <w:t xml:space="preserve">      "err_code": "",</w:t>
      </w:r>
      <w:r>
        <w:rPr>
          <w:rFonts w:ascii="Consolas" w:eastAsia="Consolas" w:hAnsi="Consolas"/>
          <w:sz w:val="18"/>
        </w:rPr>
        <w:br/>
        <w:t xml:space="preserve">      "err_msg": ""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]</w:t>
      </w:r>
      <w:r>
        <w:rPr>
          <w:rFonts w:ascii="Consolas" w:eastAsia="Consolas" w:hAnsi="Consolas"/>
          <w:sz w:val="18"/>
        </w:rPr>
        <w:br/>
        <w:t>}</w:t>
      </w:r>
    </w:p>
    <w:p w14:paraId="715F09AF" w14:textId="77777777" w:rsidR="00EC4DEA" w:rsidRDefault="00000000">
      <w:pPr>
        <w:pStyle w:val="31"/>
      </w:pPr>
      <w:r>
        <w:rPr>
          <w:rFonts w:ascii="微軟正黑體" w:eastAsia="微軟正黑體" w:hAnsi="微軟正黑體"/>
          <w:color w:val="1F3B63"/>
        </w:rPr>
        <w:t>3.2 CHKROUT</w:t>
      </w:r>
    </w:p>
    <w:p w14:paraId="66037675" w14:textId="77777777" w:rsidR="00EC4DEA" w:rsidRDefault="00000000">
      <w:r>
        <w:t xml:space="preserve">CHKROUT 僅需 </w:t>
      </w:r>
      <w:r>
        <w:rPr>
          <w:rFonts w:ascii="Consolas" w:hAnsi="Consolas"/>
          <w:color w:val="C0392B"/>
          <w:sz w:val="19"/>
        </w:rPr>
        <w:t>site</w:t>
      </w:r>
      <w:r>
        <w:t xml:space="preserve"> 與 </w:t>
      </w:r>
      <w:r>
        <w:rPr>
          <w:rFonts w:ascii="Consolas" w:hAnsi="Consolas"/>
          <w:color w:val="C0392B"/>
          <w:sz w:val="19"/>
        </w:rPr>
        <w:t>sn</w:t>
      </w:r>
      <w:r>
        <w:t>，其餘欄位可省略。</w:t>
      </w:r>
    </w:p>
    <w:p w14:paraId="2DE45852" w14:textId="77777777" w:rsidR="00EC4DEA" w:rsidRDefault="00000000">
      <w:pPr>
        <w:shd w:val="clear" w:color="auto" w:fill="F4F4F4"/>
        <w:spacing w:before="80" w:after="160" w:line="240" w:lineRule="auto"/>
        <w:ind w:left="360"/>
      </w:pPr>
      <w:r>
        <w:rPr>
          <w:rFonts w:ascii="Consolas" w:eastAsia="Consolas" w:hAnsi="Consolas"/>
          <w:sz w:val="18"/>
        </w:rPr>
        <w:t>{</w:t>
      </w:r>
      <w:r>
        <w:rPr>
          <w:rFonts w:ascii="Consolas" w:eastAsia="Consolas" w:hAnsi="Consolas"/>
          <w:sz w:val="18"/>
        </w:rPr>
        <w:br/>
        <w:t xml:space="preserve">  "type": "CHKROUT",</w:t>
      </w:r>
      <w:r>
        <w:rPr>
          <w:rFonts w:ascii="Consolas" w:eastAsia="Consolas" w:hAnsi="Consolas"/>
          <w:sz w:val="18"/>
        </w:rPr>
        <w:br/>
        <w:t xml:space="preserve">  "protocol": "1.8",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"header": {</w:t>
      </w:r>
      <w:r>
        <w:rPr>
          <w:rFonts w:ascii="Consolas" w:eastAsia="Consolas" w:hAnsi="Consolas"/>
          <w:sz w:val="18"/>
        </w:rPr>
        <w:br/>
        <w:t xml:space="preserve">    "emp_no": "M089898",</w:t>
      </w:r>
      <w:r>
        <w:rPr>
          <w:rFonts w:ascii="Consolas" w:eastAsia="Consolas" w:hAnsi="Consolas"/>
          <w:sz w:val="18"/>
        </w:rPr>
        <w:br/>
        <w:t xml:space="preserve">    "work_order": "2189252-0001G48",</w:t>
      </w:r>
      <w:r>
        <w:rPr>
          <w:rFonts w:ascii="Consolas" w:eastAsia="Consolas" w:hAnsi="Consolas"/>
          <w:sz w:val="18"/>
        </w:rPr>
        <w:br/>
        <w:t xml:space="preserve">    "product_no": "2103-240301-01",</w:t>
      </w:r>
      <w:r>
        <w:rPr>
          <w:rFonts w:ascii="Consolas" w:eastAsia="Consolas" w:hAnsi="Consolas"/>
          <w:sz w:val="18"/>
        </w:rPr>
        <w:br/>
        <w:t xml:space="preserve">    "fixture_id": "H033J2403NR1",</w:t>
      </w:r>
      <w:r>
        <w:rPr>
          <w:rFonts w:ascii="Consolas" w:eastAsia="Consolas" w:hAnsi="Consolas"/>
          <w:sz w:val="18"/>
        </w:rPr>
        <w:br/>
        <w:t xml:space="preserve">    "line_no": "WM2403",</w:t>
      </w:r>
      <w:r>
        <w:rPr>
          <w:rFonts w:ascii="Consolas" w:eastAsia="Consolas" w:hAnsi="Consolas"/>
          <w:sz w:val="18"/>
        </w:rPr>
        <w:br/>
        <w:t xml:space="preserve">    "tp_name_version": "MATCHA_MP_260129_V17p4_FW7p2_BDID264_FUSE12_MpFuse"</w:t>
      </w:r>
      <w:r>
        <w:rPr>
          <w:rFonts w:ascii="Consolas" w:eastAsia="Consolas" w:hAnsi="Consolas"/>
          <w:sz w:val="18"/>
        </w:rPr>
        <w:br/>
        <w:t xml:space="preserve">  },</w:t>
      </w:r>
      <w:r>
        <w:rPr>
          <w:rFonts w:ascii="Consolas" w:eastAsia="Consolas" w:hAnsi="Consolas"/>
          <w:sz w:val="18"/>
        </w:rPr>
        <w:br/>
        <w:t xml:space="preserve">  "duts": [</w:t>
      </w:r>
      <w:r>
        <w:rPr>
          <w:rFonts w:ascii="Consolas" w:eastAsia="Consolas" w:hAnsi="Consolas"/>
          <w:sz w:val="18"/>
        </w:rPr>
        <w:br/>
        <w:t xml:space="preserve">    { "site": 32, "sn": "FYJHU3012G10001G48" },</w:t>
      </w:r>
      <w:r>
        <w:rPr>
          <w:rFonts w:ascii="Consolas" w:eastAsia="Consolas" w:hAnsi="Consolas"/>
          <w:sz w:val="18"/>
        </w:rPr>
        <w:br/>
        <w:t xml:space="preserve">    { "site": 31, "sn": "FYJHU3012DJ0001G48" }</w:t>
      </w:r>
      <w:r>
        <w:rPr>
          <w:rFonts w:ascii="Consolas" w:eastAsia="Consolas" w:hAnsi="Consolas"/>
          <w:sz w:val="18"/>
        </w:rPr>
        <w:br/>
        <w:t xml:space="preserve">  ]</w:t>
      </w:r>
      <w:r>
        <w:rPr>
          <w:rFonts w:ascii="Consolas" w:eastAsia="Consolas" w:hAnsi="Consolas"/>
          <w:sz w:val="18"/>
        </w:rPr>
        <w:br/>
        <w:t>}</w:t>
      </w:r>
    </w:p>
    <w:p w14:paraId="2C1D1842" w14:textId="77777777" w:rsidR="00EC4DEA" w:rsidRDefault="00EC4DEA">
      <w:pPr>
        <w:pBdr>
          <w:bottom w:val="single" w:sz="6" w:space="0" w:color="BBBBBB"/>
        </w:pBdr>
      </w:pPr>
    </w:p>
    <w:p w14:paraId="733866FA" w14:textId="77777777" w:rsidR="00EC4DEA" w:rsidRDefault="00000000">
      <w:pPr>
        <w:pStyle w:val="21"/>
      </w:pPr>
      <w:r>
        <w:rPr>
          <w:rFonts w:ascii="微軟正黑體" w:eastAsia="微軟正黑體" w:hAnsi="微軟正黑體"/>
          <w:color w:val="1F3B63"/>
        </w:rPr>
        <w:t>4. Octavia 的回覆</w:t>
      </w:r>
    </w:p>
    <w:p w14:paraId="55D37E34" w14:textId="77777777" w:rsidR="00EC4DEA" w:rsidRDefault="00000000">
      <w:r>
        <w:t>回覆維持現行格式（</w:t>
      </w:r>
      <w:r>
        <w:rPr>
          <w:b/>
        </w:rPr>
        <w:t>非 JSON</w:t>
      </w:r>
      <w:r>
        <w:t>），ATE 端解析邏輯不需改變。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C4DEA" w14:paraId="030D0245" w14:textId="77777777">
        <w:trPr>
          <w:jc w:val="center"/>
        </w:trPr>
        <w:tc>
          <w:tcPr>
            <w:tcW w:w="4320" w:type="dxa"/>
            <w:shd w:val="clear" w:color="auto" w:fill="E8EEF7"/>
          </w:tcPr>
          <w:p w14:paraId="2D9D749F" w14:textId="77777777" w:rsidR="00EC4DEA" w:rsidRDefault="00000000">
            <w:r>
              <w:rPr>
                <w:b/>
              </w:rPr>
              <w:t>情境</w:t>
            </w:r>
          </w:p>
        </w:tc>
        <w:tc>
          <w:tcPr>
            <w:tcW w:w="4320" w:type="dxa"/>
            <w:shd w:val="clear" w:color="auto" w:fill="E8EEF7"/>
          </w:tcPr>
          <w:p w14:paraId="0C8FC88A" w14:textId="77777777" w:rsidR="00EC4DEA" w:rsidRDefault="00000000">
            <w:r>
              <w:rPr>
                <w:b/>
              </w:rPr>
              <w:t>回覆</w:t>
            </w:r>
          </w:p>
        </w:tc>
      </w:tr>
      <w:tr w:rsidR="00EC4DEA" w14:paraId="0D4DAEC8" w14:textId="77777777">
        <w:trPr>
          <w:jc w:val="center"/>
        </w:trPr>
        <w:tc>
          <w:tcPr>
            <w:tcW w:w="4320" w:type="dxa"/>
          </w:tcPr>
          <w:p w14:paraId="251CC405" w14:textId="77777777" w:rsidR="00EC4DEA" w:rsidRDefault="00000000">
            <w:r>
              <w:t>TESTRES 接收成功</w:t>
            </w:r>
          </w:p>
        </w:tc>
        <w:tc>
          <w:tcPr>
            <w:tcW w:w="4320" w:type="dxa"/>
          </w:tcPr>
          <w:p w14:paraId="5B98BB13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OKAYTESTRES\n</w:t>
            </w:r>
          </w:p>
        </w:tc>
      </w:tr>
      <w:tr w:rsidR="00EC4DEA" w14:paraId="348657AB" w14:textId="77777777">
        <w:trPr>
          <w:jc w:val="center"/>
        </w:trPr>
        <w:tc>
          <w:tcPr>
            <w:tcW w:w="4320" w:type="dxa"/>
          </w:tcPr>
          <w:p w14:paraId="7836F131" w14:textId="77777777" w:rsidR="00EC4DEA" w:rsidRDefault="00000000">
            <w:r>
              <w:t>TESTRES 格式錯誤</w:t>
            </w:r>
          </w:p>
        </w:tc>
        <w:tc>
          <w:tcPr>
            <w:tcW w:w="4320" w:type="dxa"/>
          </w:tcPr>
          <w:p w14:paraId="6ECFCA07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ERRTESTRES:1, &lt;</w:t>
            </w:r>
            <w:r>
              <w:rPr>
                <w:rFonts w:ascii="Consolas" w:hAnsi="Consolas"/>
                <w:color w:val="C0392B"/>
                <w:sz w:val="19"/>
              </w:rPr>
              <w:t>錯誤說明</w:t>
            </w:r>
            <w:r>
              <w:rPr>
                <w:rFonts w:ascii="Consolas" w:hAnsi="Consolas"/>
                <w:color w:val="C0392B"/>
                <w:sz w:val="19"/>
              </w:rPr>
              <w:t>&gt;\n</w:t>
            </w:r>
          </w:p>
        </w:tc>
      </w:tr>
      <w:tr w:rsidR="00EC4DEA" w14:paraId="153588C6" w14:textId="77777777">
        <w:trPr>
          <w:jc w:val="center"/>
        </w:trPr>
        <w:tc>
          <w:tcPr>
            <w:tcW w:w="4320" w:type="dxa"/>
          </w:tcPr>
          <w:p w14:paraId="20DE0EF8" w14:textId="77777777" w:rsidR="00EC4DEA" w:rsidRDefault="00000000">
            <w:r>
              <w:t>CHKROUT 逐站結果</w:t>
            </w:r>
          </w:p>
        </w:tc>
        <w:tc>
          <w:tcPr>
            <w:tcW w:w="4320" w:type="dxa"/>
          </w:tcPr>
          <w:p w14:paraId="01F0FD64" w14:textId="77777777" w:rsidR="00EC4DEA" w:rsidRDefault="00000000">
            <w:r>
              <w:rPr>
                <w:rFonts w:ascii="Consolas" w:hAnsi="Consolas"/>
              </w:rPr>
              <w:t>`CHKROUT:&lt;SN1&gt;,&lt;OK\</w:t>
            </w:r>
          </w:p>
        </w:tc>
      </w:tr>
      <w:tr w:rsidR="00EC4DEA" w14:paraId="7B0B9486" w14:textId="77777777">
        <w:trPr>
          <w:jc w:val="center"/>
        </w:trPr>
        <w:tc>
          <w:tcPr>
            <w:tcW w:w="4320" w:type="dxa"/>
          </w:tcPr>
          <w:p w14:paraId="41CCC430" w14:textId="77777777" w:rsidR="00EC4DEA" w:rsidRDefault="00000000">
            <w:r>
              <w:t>CHKROUT 全線封鎖</w:t>
            </w:r>
          </w:p>
        </w:tc>
        <w:tc>
          <w:tcPr>
            <w:tcW w:w="4320" w:type="dxa"/>
          </w:tcPr>
          <w:p w14:paraId="678F2F04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CHKROUT:NG\n</w:t>
            </w:r>
          </w:p>
        </w:tc>
      </w:tr>
      <w:tr w:rsidR="00EC4DEA" w14:paraId="64C5F997" w14:textId="77777777">
        <w:trPr>
          <w:jc w:val="center"/>
        </w:trPr>
        <w:tc>
          <w:tcPr>
            <w:tcW w:w="4320" w:type="dxa"/>
          </w:tcPr>
          <w:p w14:paraId="064DE45A" w14:textId="77777777" w:rsidR="00EC4DEA" w:rsidRDefault="00000000">
            <w:r>
              <w:t>無法識別的訊息</w:t>
            </w:r>
          </w:p>
        </w:tc>
        <w:tc>
          <w:tcPr>
            <w:tcW w:w="4320" w:type="dxa"/>
          </w:tcPr>
          <w:p w14:paraId="753DF3FC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ERROR:UNKNOWN_COMMAND\n</w:t>
            </w:r>
          </w:p>
        </w:tc>
      </w:tr>
    </w:tbl>
    <w:p w14:paraId="1A04F731" w14:textId="77777777" w:rsidR="00EC4DEA" w:rsidRDefault="00EC4DEA"/>
    <w:p w14:paraId="4B8BC467" w14:textId="77777777" w:rsidR="00EC4DEA" w:rsidRDefault="00000000">
      <w:r>
        <w:rPr>
          <w:b/>
        </w:rPr>
        <w:t>TESTRES 為非同步處理</w:t>
      </w:r>
      <w:r>
        <w:t xml:space="preserve">：Octavia 收到後立即回 </w:t>
      </w:r>
      <w:r>
        <w:rPr>
          <w:rFonts w:ascii="Consolas" w:hAnsi="Consolas"/>
          <w:color w:val="C0392B"/>
          <w:sz w:val="19"/>
        </w:rPr>
        <w:t>OKAYTESTRES</w:t>
      </w:r>
      <w:r>
        <w:t>，實際送交 SFIS 由背景執行。</w:t>
      </w:r>
    </w:p>
    <w:p w14:paraId="4BFA86B3" w14:textId="77777777" w:rsidR="00EC4DEA" w:rsidRDefault="00000000">
      <w:r>
        <w:t>此回覆表示「已接收」，不代表「已送達 SFIS」。</w:t>
      </w:r>
    </w:p>
    <w:p w14:paraId="650E4E5A" w14:textId="77777777" w:rsidR="00EC4DEA" w:rsidRDefault="00000000">
      <w:r>
        <w:rPr>
          <w:b/>
        </w:rPr>
        <w:t>CHKROUT 為同步處理</w:t>
      </w:r>
      <w:r>
        <w:t>：Octavia 查詢 SFIS 後才回覆，ATE 需等待。</w:t>
      </w:r>
    </w:p>
    <w:p w14:paraId="70E0BDEA" w14:textId="77777777" w:rsidR="00EC4DEA" w:rsidRDefault="00EC4DEA">
      <w:pPr>
        <w:pBdr>
          <w:bottom w:val="single" w:sz="6" w:space="0" w:color="BBBBBB"/>
        </w:pBdr>
      </w:pPr>
    </w:p>
    <w:p w14:paraId="78E2B76F" w14:textId="77777777" w:rsidR="00EC4DEA" w:rsidRDefault="00000000">
      <w:pPr>
        <w:pStyle w:val="21"/>
      </w:pPr>
      <w:r>
        <w:rPr>
          <w:rFonts w:ascii="微軟正黑體" w:eastAsia="微軟正黑體" w:hAnsi="微軟正黑體"/>
          <w:color w:val="1F3B63"/>
        </w:rPr>
        <w:t>5. 欄位增修規則</w:t>
      </w:r>
    </w:p>
    <w:p w14:paraId="2CA4203A" w14:textId="77777777" w:rsidR="00EC4DEA" w:rsidRDefault="00000000">
      <w:pPr>
        <w:rPr>
          <w:lang w:eastAsia="zh-TW"/>
        </w:rPr>
      </w:pPr>
      <w:r>
        <w:rPr>
          <w:lang w:eastAsia="zh-TW"/>
        </w:rPr>
        <w:t>本格式的主要效益在此，請 ATE 端一併理解：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4DEA" w14:paraId="287C5467" w14:textId="77777777">
        <w:trPr>
          <w:jc w:val="center"/>
        </w:trPr>
        <w:tc>
          <w:tcPr>
            <w:tcW w:w="2880" w:type="dxa"/>
            <w:shd w:val="clear" w:color="auto" w:fill="E8EEF7"/>
          </w:tcPr>
          <w:p w14:paraId="2F751123" w14:textId="77777777" w:rsidR="00EC4DEA" w:rsidRDefault="00000000">
            <w:proofErr w:type="spellStart"/>
            <w:r>
              <w:rPr>
                <w:b/>
              </w:rPr>
              <w:t>異動</w:t>
            </w:r>
            <w:proofErr w:type="spellEnd"/>
          </w:p>
        </w:tc>
        <w:tc>
          <w:tcPr>
            <w:tcW w:w="2880" w:type="dxa"/>
            <w:shd w:val="clear" w:color="auto" w:fill="E8EEF7"/>
          </w:tcPr>
          <w:p w14:paraId="391F2ACE" w14:textId="77777777" w:rsidR="00EC4DEA" w:rsidRDefault="00000000">
            <w:r>
              <w:rPr>
                <w:b/>
              </w:rPr>
              <w:t>影響</w:t>
            </w:r>
          </w:p>
        </w:tc>
        <w:tc>
          <w:tcPr>
            <w:tcW w:w="2880" w:type="dxa"/>
            <w:shd w:val="clear" w:color="auto" w:fill="E8EEF7"/>
          </w:tcPr>
          <w:p w14:paraId="7BB9F86C" w14:textId="77777777" w:rsidR="00EC4DEA" w:rsidRDefault="00000000">
            <w:r>
              <w:rPr>
                <w:b/>
              </w:rPr>
              <w:t>是否需通知</w:t>
            </w:r>
          </w:p>
        </w:tc>
      </w:tr>
      <w:tr w:rsidR="00EC4DEA" w14:paraId="4F3A3BF9" w14:textId="77777777">
        <w:trPr>
          <w:jc w:val="center"/>
        </w:trPr>
        <w:tc>
          <w:tcPr>
            <w:tcW w:w="2880" w:type="dxa"/>
          </w:tcPr>
          <w:p w14:paraId="44BEAEFC" w14:textId="77777777" w:rsidR="00EC4DEA" w:rsidRDefault="00000000">
            <w:r>
              <w:rPr>
                <w:b/>
              </w:rPr>
              <w:t>新增欄位</w:t>
            </w:r>
          </w:p>
        </w:tc>
        <w:tc>
          <w:tcPr>
            <w:tcW w:w="2880" w:type="dxa"/>
          </w:tcPr>
          <w:p w14:paraId="624BE2E5" w14:textId="77777777" w:rsidR="00EC4DEA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不使用該欄位的既有專案</w:t>
            </w:r>
            <w:r>
              <w:rPr>
                <w:b/>
                <w:lang w:eastAsia="zh-TW"/>
              </w:rPr>
              <w:t>完</w:t>
            </w:r>
            <w:r>
              <w:rPr>
                <w:b/>
                <w:lang w:eastAsia="zh-TW"/>
              </w:rPr>
              <w:lastRenderedPageBreak/>
              <w:t>全不受影響</w:t>
            </w:r>
            <w:r>
              <w:rPr>
                <w:lang w:eastAsia="zh-TW"/>
              </w:rPr>
              <w:t>，無須改動</w:t>
            </w:r>
          </w:p>
        </w:tc>
        <w:tc>
          <w:tcPr>
            <w:tcW w:w="2880" w:type="dxa"/>
          </w:tcPr>
          <w:p w14:paraId="144C53DF" w14:textId="77777777" w:rsidR="00EC4DEA" w:rsidRDefault="00000000">
            <w:proofErr w:type="spellStart"/>
            <w:r>
              <w:lastRenderedPageBreak/>
              <w:t>建議告知，非必要</w:t>
            </w:r>
            <w:proofErr w:type="spellEnd"/>
          </w:p>
        </w:tc>
      </w:tr>
      <w:tr w:rsidR="00EC4DEA" w14:paraId="1D317CE3" w14:textId="77777777">
        <w:trPr>
          <w:jc w:val="center"/>
        </w:trPr>
        <w:tc>
          <w:tcPr>
            <w:tcW w:w="2880" w:type="dxa"/>
          </w:tcPr>
          <w:p w14:paraId="081B8E83" w14:textId="77777777" w:rsidR="00EC4DEA" w:rsidRDefault="00000000">
            <w:r>
              <w:t>欄位</w:t>
            </w:r>
            <w:r>
              <w:rPr>
                <w:b/>
              </w:rPr>
              <w:t>改名</w:t>
            </w:r>
          </w:p>
        </w:tc>
        <w:tc>
          <w:tcPr>
            <w:tcW w:w="2880" w:type="dxa"/>
          </w:tcPr>
          <w:p w14:paraId="2436DCE8" w14:textId="77777777" w:rsidR="00EC4DEA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使用該欄位者會讀不到值</w:t>
            </w:r>
          </w:p>
        </w:tc>
        <w:tc>
          <w:tcPr>
            <w:tcW w:w="2880" w:type="dxa"/>
          </w:tcPr>
          <w:p w14:paraId="67C5754A" w14:textId="77777777" w:rsidR="00EC4DEA" w:rsidRDefault="00000000">
            <w:proofErr w:type="spellStart"/>
            <w:r>
              <w:rPr>
                <w:b/>
              </w:rPr>
              <w:t>必須事前協議</w:t>
            </w:r>
            <w:proofErr w:type="spellEnd"/>
          </w:p>
        </w:tc>
      </w:tr>
      <w:tr w:rsidR="00EC4DEA" w14:paraId="21B0EFB7" w14:textId="77777777">
        <w:trPr>
          <w:jc w:val="center"/>
        </w:trPr>
        <w:tc>
          <w:tcPr>
            <w:tcW w:w="2880" w:type="dxa"/>
          </w:tcPr>
          <w:p w14:paraId="0E90E49D" w14:textId="77777777" w:rsidR="00EC4DEA" w:rsidRDefault="00000000">
            <w:r>
              <w:t>欄位</w:t>
            </w:r>
            <w:r>
              <w:rPr>
                <w:b/>
              </w:rPr>
              <w:t>移除</w:t>
            </w:r>
          </w:p>
        </w:tc>
        <w:tc>
          <w:tcPr>
            <w:tcW w:w="2880" w:type="dxa"/>
          </w:tcPr>
          <w:p w14:paraId="679F0DD6" w14:textId="77777777" w:rsidR="00EC4DEA" w:rsidRDefault="00000000">
            <w:r>
              <w:t>同上</w:t>
            </w:r>
          </w:p>
        </w:tc>
        <w:tc>
          <w:tcPr>
            <w:tcW w:w="2880" w:type="dxa"/>
          </w:tcPr>
          <w:p w14:paraId="5BE2AA6D" w14:textId="77777777" w:rsidR="00EC4DEA" w:rsidRDefault="00000000">
            <w:r>
              <w:rPr>
                <w:b/>
              </w:rPr>
              <w:t>必須事前協議</w:t>
            </w:r>
          </w:p>
        </w:tc>
      </w:tr>
      <w:tr w:rsidR="00EC4DEA" w14:paraId="207A21A7" w14:textId="77777777">
        <w:trPr>
          <w:jc w:val="center"/>
        </w:trPr>
        <w:tc>
          <w:tcPr>
            <w:tcW w:w="2880" w:type="dxa"/>
          </w:tcPr>
          <w:p w14:paraId="1BE90A56" w14:textId="77777777" w:rsidR="00EC4DEA" w:rsidRDefault="00000000">
            <w:r>
              <w:t>值的</w:t>
            </w:r>
            <w:r>
              <w:rPr>
                <w:b/>
              </w:rPr>
              <w:t>語意改變</w:t>
            </w:r>
            <w:r>
              <w:t xml:space="preserve">（例 </w:t>
            </w:r>
            <w:r>
              <w:rPr>
                <w:rFonts w:ascii="Consolas" w:hAnsi="Consolas"/>
                <w:color w:val="C0392B"/>
                <w:sz w:val="19"/>
              </w:rPr>
              <w:t>result</w:t>
            </w:r>
            <w:r>
              <w:t xml:space="preserve"> 由 </w:t>
            </w:r>
            <w:r>
              <w:rPr>
                <w:rFonts w:ascii="Consolas" w:hAnsi="Consolas"/>
                <w:color w:val="C0392B"/>
                <w:sz w:val="19"/>
              </w:rPr>
              <w:t>PASS/FAIL</w:t>
            </w:r>
            <w:r>
              <w:t xml:space="preserve"> 改為 </w:t>
            </w:r>
            <w:r>
              <w:rPr>
                <w:rFonts w:ascii="Consolas" w:hAnsi="Consolas"/>
                <w:color w:val="C0392B"/>
                <w:sz w:val="19"/>
              </w:rPr>
              <w:t>0/1</w:t>
            </w:r>
            <w:r>
              <w:t>）</w:t>
            </w:r>
          </w:p>
        </w:tc>
        <w:tc>
          <w:tcPr>
            <w:tcW w:w="2880" w:type="dxa"/>
          </w:tcPr>
          <w:p w14:paraId="563E4A53" w14:textId="77777777" w:rsidR="00EC4DEA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可讀取但判讀錯誤，</w:t>
            </w:r>
            <w:r>
              <w:rPr>
                <w:b/>
                <w:lang w:eastAsia="zh-TW"/>
              </w:rPr>
              <w:t>且不會報錯</w:t>
            </w:r>
          </w:p>
        </w:tc>
        <w:tc>
          <w:tcPr>
            <w:tcW w:w="2880" w:type="dxa"/>
          </w:tcPr>
          <w:p w14:paraId="2EB63E20" w14:textId="77777777" w:rsidR="00EC4DEA" w:rsidRDefault="00000000">
            <w:pPr>
              <w:rPr>
                <w:lang w:eastAsia="zh-TW"/>
              </w:rPr>
            </w:pPr>
            <w:r>
              <w:rPr>
                <w:b/>
                <w:lang w:eastAsia="zh-TW"/>
              </w:rPr>
              <w:t>必須事前協議，並調升 `protocol`</w:t>
            </w:r>
          </w:p>
        </w:tc>
      </w:tr>
    </w:tbl>
    <w:p w14:paraId="0869B6D9" w14:textId="77777777" w:rsidR="00EC4DEA" w:rsidRDefault="00EC4DEA">
      <w:pPr>
        <w:rPr>
          <w:lang w:eastAsia="zh-TW"/>
        </w:rPr>
      </w:pPr>
    </w:p>
    <w:p w14:paraId="5A9858A1" w14:textId="77777777" w:rsidR="00EC4DEA" w:rsidRDefault="00000000">
      <w:pPr>
        <w:ind w:left="432"/>
        <w:rPr>
          <w:lang w:eastAsia="zh-TW"/>
        </w:rPr>
      </w:pPr>
      <w:r>
        <w:rPr>
          <w:i/>
          <w:lang w:eastAsia="zh-TW"/>
        </w:rPr>
        <w:t>簡言之：</w:t>
      </w:r>
      <w:r>
        <w:rPr>
          <w:b/>
          <w:i/>
          <w:lang w:eastAsia="zh-TW"/>
        </w:rPr>
        <w:t>加欄位安全，改既有欄位需協議。</w:t>
      </w:r>
    </w:p>
    <w:p w14:paraId="218D025D" w14:textId="77777777" w:rsidR="00EC4DEA" w:rsidRDefault="00EC4DEA">
      <w:pPr>
        <w:pBdr>
          <w:bottom w:val="single" w:sz="6" w:space="0" w:color="BBBBBB"/>
        </w:pBdr>
        <w:rPr>
          <w:lang w:eastAsia="zh-TW"/>
        </w:rPr>
      </w:pPr>
    </w:p>
    <w:p w14:paraId="39A07683" w14:textId="77777777" w:rsidR="00EC4DEA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t>6. 實作檢核表</w:t>
      </w:r>
    </w:p>
    <w:p w14:paraId="5BEF596D" w14:textId="77777777" w:rsidR="00EC4DEA" w:rsidRDefault="00000000">
      <w:pPr>
        <w:rPr>
          <w:lang w:eastAsia="zh-TW"/>
        </w:rPr>
      </w:pPr>
      <w:r>
        <w:rPr>
          <w:lang w:eastAsia="zh-TW"/>
        </w:rPr>
        <w:t>ATE 端完成後請逐項確認：</w:t>
      </w:r>
    </w:p>
    <w:p w14:paraId="0846A2A3" w14:textId="77777777" w:rsidR="00EC4DEA" w:rsidRDefault="00000000">
      <w:pPr>
        <w:pStyle w:val="a0"/>
        <w:rPr>
          <w:lang w:eastAsia="zh-TW"/>
        </w:rPr>
      </w:pPr>
      <w:r>
        <w:rPr>
          <w:lang w:eastAsia="zh-TW"/>
        </w:rPr>
        <w:t xml:space="preserve">☐ JSON 為單行壓縮格式，結尾一個 </w:t>
      </w:r>
      <w:r>
        <w:rPr>
          <w:rFonts w:ascii="Consolas" w:hAnsi="Consolas"/>
          <w:color w:val="C0392B"/>
          <w:sz w:val="19"/>
          <w:lang w:eastAsia="zh-TW"/>
        </w:rPr>
        <w:t>\n</w:t>
      </w:r>
    </w:p>
    <w:p w14:paraId="18D9FA3E" w14:textId="77777777" w:rsidR="00EC4DEA" w:rsidRDefault="00000000">
      <w:pPr>
        <w:pStyle w:val="a0"/>
      </w:pPr>
      <w:r>
        <w:t xml:space="preserve">☐ </w:t>
      </w:r>
      <w:proofErr w:type="spellStart"/>
      <w:r>
        <w:t>編碼為</w:t>
      </w:r>
      <w:proofErr w:type="spellEnd"/>
      <w:r>
        <w:t xml:space="preserve"> UTF-8</w:t>
      </w:r>
    </w:p>
    <w:p w14:paraId="7D61EABF" w14:textId="77777777" w:rsidR="00EC4DEA" w:rsidRDefault="00000000">
      <w:pPr>
        <w:pStyle w:val="a0"/>
        <w:rPr>
          <w:lang w:eastAsia="zh-TW"/>
        </w:rPr>
      </w:pPr>
      <w:r>
        <w:rPr>
          <w:lang w:eastAsia="zh-TW"/>
        </w:rPr>
        <w:t xml:space="preserve">☐ 每個 DUT 都有 </w:t>
      </w:r>
      <w:r>
        <w:rPr>
          <w:rFonts w:ascii="Consolas" w:hAnsi="Consolas"/>
          <w:color w:val="C0392B"/>
          <w:sz w:val="19"/>
          <w:lang w:eastAsia="zh-TW"/>
        </w:rPr>
        <w:t>site</w:t>
      </w:r>
      <w:r>
        <w:rPr>
          <w:lang w:eastAsia="zh-TW"/>
        </w:rPr>
        <w:t>，且為數字型別</w:t>
      </w:r>
    </w:p>
    <w:p w14:paraId="30779381" w14:textId="77777777" w:rsidR="00EC4DEA" w:rsidRDefault="00000000">
      <w:pPr>
        <w:pStyle w:val="a0"/>
      </w:pPr>
      <w:r>
        <w:t xml:space="preserve">☐ </w:t>
      </w:r>
      <w:proofErr w:type="spellStart"/>
      <w:r>
        <w:t>空站位未放入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0392B"/>
          <w:sz w:val="19"/>
        </w:rPr>
        <w:t>duts</w:t>
      </w:r>
      <w:proofErr w:type="spellEnd"/>
    </w:p>
    <w:p w14:paraId="766287EA" w14:textId="77777777" w:rsidR="00EC4DEA" w:rsidRDefault="00000000">
      <w:pPr>
        <w:pStyle w:val="a0"/>
      </w:pPr>
      <w:r>
        <w:t xml:space="preserve">☐ </w:t>
      </w:r>
      <w:r>
        <w:rPr>
          <w:rFonts w:ascii="Consolas" w:hAnsi="Consolas"/>
          <w:color w:val="C0392B"/>
          <w:sz w:val="19"/>
        </w:rPr>
        <w:t>fixture_id</w:t>
      </w:r>
      <w:r>
        <w:t xml:space="preserve"> / </w:t>
      </w:r>
      <w:r>
        <w:rPr>
          <w:rFonts w:ascii="Consolas" w:hAnsi="Consolas"/>
          <w:color w:val="C0392B"/>
          <w:sz w:val="19"/>
        </w:rPr>
        <w:t>line_no</w:t>
      </w:r>
      <w:r>
        <w:t xml:space="preserve"> 與現場設定完全一致</w:t>
      </w:r>
    </w:p>
    <w:p w14:paraId="3D0503DC" w14:textId="77777777" w:rsidR="00EC4DEA" w:rsidRDefault="00000000">
      <w:pPr>
        <w:pStyle w:val="a0"/>
      </w:pPr>
      <w:r>
        <w:t>☐ PASS 的 DUT，</w:t>
      </w:r>
      <w:r>
        <w:rPr>
          <w:rFonts w:ascii="Consolas" w:hAnsi="Consolas"/>
          <w:color w:val="C0392B"/>
          <w:sz w:val="19"/>
        </w:rPr>
        <w:t>err_code</w:t>
      </w:r>
      <w:r>
        <w:t xml:space="preserve"> 與 </w:t>
      </w:r>
      <w:r>
        <w:rPr>
          <w:rFonts w:ascii="Consolas" w:hAnsi="Consolas"/>
          <w:color w:val="C0392B"/>
          <w:sz w:val="19"/>
        </w:rPr>
        <w:t>err_msg</w:t>
      </w:r>
      <w:r>
        <w:t xml:space="preserve"> 為空字串而非 null</w:t>
      </w:r>
    </w:p>
    <w:p w14:paraId="0471DF79" w14:textId="77777777" w:rsidR="00EC4DEA" w:rsidRDefault="00000000">
      <w:pPr>
        <w:pStyle w:val="a0"/>
        <w:rPr>
          <w:lang w:eastAsia="zh-TW"/>
        </w:rPr>
      </w:pPr>
      <w:r>
        <w:rPr>
          <w:lang w:eastAsia="zh-TW"/>
        </w:rPr>
        <w:t>☐ 錯誤訊息含逗號、引號、換行時均能正確傳送（JSON 會自動轉義）</w:t>
      </w:r>
    </w:p>
    <w:p w14:paraId="1F96E28D" w14:textId="77777777" w:rsidR="00EC4DEA" w:rsidRDefault="00000000">
      <w:pPr>
        <w:pStyle w:val="a0"/>
        <w:rPr>
          <w:lang w:eastAsia="zh-TW"/>
        </w:rPr>
      </w:pPr>
      <w:r>
        <w:rPr>
          <w:lang w:eastAsia="zh-TW"/>
        </w:rPr>
        <w:t>☐ （建議）protocol 欄位值與雙方協議的版本一致</w:t>
      </w:r>
    </w:p>
    <w:p w14:paraId="7A7DFA89" w14:textId="77777777" w:rsidR="00EC4DEA" w:rsidRDefault="00EC4DEA">
      <w:pPr>
        <w:pBdr>
          <w:bottom w:val="single" w:sz="6" w:space="0" w:color="BBBBBB"/>
        </w:pBdr>
        <w:rPr>
          <w:lang w:eastAsia="zh-TW"/>
        </w:rPr>
      </w:pPr>
    </w:p>
    <w:p w14:paraId="4E014644" w14:textId="77777777" w:rsidR="00EC4DEA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t>7. 待確認事項</w:t>
      </w:r>
    </w:p>
    <w:p w14:paraId="21F17925" w14:textId="77777777" w:rsidR="00EC4DEA" w:rsidRDefault="00000000">
      <w:pPr>
        <w:rPr>
          <w:lang w:eastAsia="zh-TW"/>
        </w:rPr>
      </w:pPr>
      <w:r>
        <w:rPr>
          <w:lang w:eastAsia="zh-TW"/>
        </w:rPr>
        <w:t>以下需雙方討論後定案：</w:t>
      </w:r>
    </w:p>
    <w:p w14:paraId="47C13D22" w14:textId="77777777" w:rsidR="00EC4DEA" w:rsidRDefault="00000000">
      <w:pPr>
        <w:pStyle w:val="a"/>
        <w:rPr>
          <w:lang w:eastAsia="zh-TW"/>
        </w:rPr>
      </w:pPr>
      <w:r>
        <w:rPr>
          <w:b/>
          <w:lang w:eastAsia="zh-TW"/>
        </w:rPr>
        <w:t>`protocol` 版本號</w:t>
      </w:r>
      <w:r>
        <w:rPr>
          <w:lang w:eastAsia="zh-TW"/>
        </w:rPr>
        <w:t xml:space="preserve">：本規格暫以 </w:t>
      </w:r>
      <w:r>
        <w:rPr>
          <w:rFonts w:ascii="Consolas" w:hAnsi="Consolas"/>
          <w:color w:val="C0392B"/>
          <w:sz w:val="19"/>
          <w:lang w:eastAsia="zh-TW"/>
        </w:rPr>
        <w:t>1.8</w:t>
      </w:r>
      <w:r>
        <w:rPr>
          <w:lang w:eastAsia="zh-TW"/>
        </w:rPr>
        <w:t xml:space="preserve"> 示意，實際編號待定。此欄位為建議帶入（見 2.1），若雙方同意不使用，可自格式中移除。</w:t>
      </w:r>
    </w:p>
    <w:p w14:paraId="5B532022" w14:textId="77777777" w:rsidR="00EC4DEA" w:rsidRDefault="00000000">
      <w:pPr>
        <w:pStyle w:val="a"/>
      </w:pPr>
      <w:proofErr w:type="spellStart"/>
      <w:r>
        <w:rPr>
          <w:b/>
        </w:rPr>
        <w:t>欄位命名風格</w:t>
      </w:r>
      <w:r>
        <w:t>：現採</w:t>
      </w:r>
      <w:proofErr w:type="spellEnd"/>
      <w:r>
        <w:t xml:space="preserve"> </w:t>
      </w:r>
      <w:proofErr w:type="spellStart"/>
      <w:r>
        <w:t>snake_case（</w:t>
      </w:r>
      <w:r>
        <w:rPr>
          <w:rFonts w:ascii="Consolas" w:hAnsi="Consolas"/>
          <w:color w:val="C0392B"/>
          <w:sz w:val="19"/>
        </w:rPr>
        <w:t>work_order</w:t>
      </w:r>
      <w:proofErr w:type="spellEnd"/>
      <w:r>
        <w:t>）。若 ATE 端慣用其他風格（如 camelCase），可調整，定案後固定。</w:t>
      </w:r>
    </w:p>
    <w:p w14:paraId="1F04AFF0" w14:textId="77777777" w:rsidR="00EC4DEA" w:rsidRDefault="00000000">
      <w:pPr>
        <w:pStyle w:val="a"/>
      </w:pPr>
      <w:r>
        <w:rPr>
          <w:b/>
          <w:lang w:eastAsia="zh-TW"/>
        </w:rPr>
        <w:lastRenderedPageBreak/>
        <w:t>site 超過 99 的情形</w:t>
      </w:r>
      <w:r>
        <w:rPr>
          <w:lang w:eastAsia="zh-TW"/>
        </w:rPr>
        <w:t>：目前規格無站位數上限（見 2.3）。惟 site 達三位數時，Octavia 送往 SFIS 的治具編號會由兩位數變三位數，需先確認 SFIS 端可接受。</w:t>
      </w:r>
      <w:proofErr w:type="spellStart"/>
      <w:r>
        <w:t>若新專案站位數不超過</w:t>
      </w:r>
      <w:proofErr w:type="spellEnd"/>
      <w:r>
        <w:t xml:space="preserve"> 99，此項無須處理。</w:t>
      </w:r>
    </w:p>
    <w:p w14:paraId="1B1AB8F1" w14:textId="77777777" w:rsidR="00EC4DEA" w:rsidRDefault="00EC4DEA">
      <w:pPr>
        <w:pBdr>
          <w:bottom w:val="single" w:sz="6" w:space="0" w:color="BBBBBB"/>
        </w:pBdr>
        <w:rPr>
          <w:rFonts w:hint="eastAsia"/>
          <w:lang w:eastAsia="zh-TW"/>
        </w:rPr>
      </w:pPr>
    </w:p>
    <w:p w14:paraId="6B35BF0E" w14:textId="77777777" w:rsidR="00EC4DEA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color w:val="1F3B63"/>
          <w:lang w:eastAsia="zh-TW"/>
        </w:rPr>
        <w:t>附錄：現行逗號格式對照</w:t>
      </w:r>
    </w:p>
    <w:p w14:paraId="07EF5D32" w14:textId="77777777" w:rsidR="00EC4DEA" w:rsidRDefault="00000000">
      <w:pPr>
        <w:rPr>
          <w:lang w:eastAsia="zh-TW"/>
        </w:rPr>
      </w:pPr>
      <w:r>
        <w:rPr>
          <w:lang w:eastAsia="zh-TW"/>
        </w:rPr>
        <w:t>供理解欄位語意來源，新專案無須實作。</w:t>
      </w:r>
    </w:p>
    <w:p w14:paraId="04D70A3B" w14:textId="77777777" w:rsidR="00EC4DEA" w:rsidRDefault="00000000">
      <w:proofErr w:type="spellStart"/>
      <w:r>
        <w:rPr>
          <w:b/>
        </w:rPr>
        <w:t>Header（前</w:t>
      </w:r>
      <w:proofErr w:type="spellEnd"/>
      <w:r>
        <w:rPr>
          <w:b/>
        </w:rPr>
        <w:t xml:space="preserve"> 6 </w:t>
      </w:r>
      <w:proofErr w:type="spellStart"/>
      <w:r>
        <w:rPr>
          <w:b/>
        </w:rPr>
        <w:t>欄，固定位置</w:t>
      </w:r>
      <w:proofErr w:type="spellEnd"/>
      <w:r>
        <w:rPr>
          <w:b/>
        </w:rPr>
        <w:t>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C4DEA" w14:paraId="7BDDE756" w14:textId="77777777">
        <w:trPr>
          <w:jc w:val="center"/>
        </w:trPr>
        <w:tc>
          <w:tcPr>
            <w:tcW w:w="2880" w:type="dxa"/>
            <w:shd w:val="clear" w:color="auto" w:fill="E8EEF7"/>
          </w:tcPr>
          <w:p w14:paraId="48B01C5A" w14:textId="77777777" w:rsidR="00EC4DEA" w:rsidRDefault="00000000">
            <w:r>
              <w:rPr>
                <w:b/>
              </w:rPr>
              <w:t>位置</w:t>
            </w:r>
          </w:p>
        </w:tc>
        <w:tc>
          <w:tcPr>
            <w:tcW w:w="2880" w:type="dxa"/>
            <w:shd w:val="clear" w:color="auto" w:fill="E8EEF7"/>
          </w:tcPr>
          <w:p w14:paraId="273C74E6" w14:textId="77777777" w:rsidR="00EC4DEA" w:rsidRDefault="00000000">
            <w:r>
              <w:rPr>
                <w:b/>
              </w:rPr>
              <w:t>欄位</w:t>
            </w:r>
          </w:p>
        </w:tc>
        <w:tc>
          <w:tcPr>
            <w:tcW w:w="2880" w:type="dxa"/>
            <w:shd w:val="clear" w:color="auto" w:fill="E8EEF7"/>
          </w:tcPr>
          <w:p w14:paraId="555D6AFA" w14:textId="77777777" w:rsidR="00EC4DEA" w:rsidRDefault="00000000">
            <w:r>
              <w:rPr>
                <w:b/>
              </w:rPr>
              <w:t>JSON 對應</w:t>
            </w:r>
          </w:p>
        </w:tc>
      </w:tr>
      <w:tr w:rsidR="00EC4DEA" w14:paraId="03C44F4C" w14:textId="77777777">
        <w:trPr>
          <w:jc w:val="center"/>
        </w:trPr>
        <w:tc>
          <w:tcPr>
            <w:tcW w:w="2880" w:type="dxa"/>
          </w:tcPr>
          <w:p w14:paraId="0B00CB60" w14:textId="77777777" w:rsidR="00EC4DEA" w:rsidRDefault="00000000">
            <w:r>
              <w:t>1</w:t>
            </w:r>
          </w:p>
        </w:tc>
        <w:tc>
          <w:tcPr>
            <w:tcW w:w="2880" w:type="dxa"/>
          </w:tcPr>
          <w:p w14:paraId="3886E28A" w14:textId="77777777" w:rsidR="00EC4DEA" w:rsidRDefault="00000000">
            <w:r>
              <w:t>EMP_NO</w:t>
            </w:r>
          </w:p>
        </w:tc>
        <w:tc>
          <w:tcPr>
            <w:tcW w:w="2880" w:type="dxa"/>
          </w:tcPr>
          <w:p w14:paraId="29AD989C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header.emp_no</w:t>
            </w:r>
          </w:p>
        </w:tc>
      </w:tr>
      <w:tr w:rsidR="00EC4DEA" w14:paraId="6C5D1937" w14:textId="77777777">
        <w:trPr>
          <w:jc w:val="center"/>
        </w:trPr>
        <w:tc>
          <w:tcPr>
            <w:tcW w:w="2880" w:type="dxa"/>
          </w:tcPr>
          <w:p w14:paraId="1D22DA0C" w14:textId="77777777" w:rsidR="00EC4DEA" w:rsidRDefault="00000000">
            <w:r>
              <w:t>2</w:t>
            </w:r>
          </w:p>
        </w:tc>
        <w:tc>
          <w:tcPr>
            <w:tcW w:w="2880" w:type="dxa"/>
          </w:tcPr>
          <w:p w14:paraId="5D13C41E" w14:textId="77777777" w:rsidR="00EC4DEA" w:rsidRDefault="00000000">
            <w:r>
              <w:t>WORK_ORDER</w:t>
            </w:r>
          </w:p>
        </w:tc>
        <w:tc>
          <w:tcPr>
            <w:tcW w:w="2880" w:type="dxa"/>
          </w:tcPr>
          <w:p w14:paraId="5A5790DB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header.work_order</w:t>
            </w:r>
          </w:p>
        </w:tc>
      </w:tr>
      <w:tr w:rsidR="00EC4DEA" w14:paraId="7F326BD4" w14:textId="77777777">
        <w:trPr>
          <w:jc w:val="center"/>
        </w:trPr>
        <w:tc>
          <w:tcPr>
            <w:tcW w:w="2880" w:type="dxa"/>
          </w:tcPr>
          <w:p w14:paraId="4A9D5641" w14:textId="77777777" w:rsidR="00EC4DEA" w:rsidRDefault="00000000">
            <w:r>
              <w:t>3</w:t>
            </w:r>
          </w:p>
        </w:tc>
        <w:tc>
          <w:tcPr>
            <w:tcW w:w="2880" w:type="dxa"/>
          </w:tcPr>
          <w:p w14:paraId="1102DE72" w14:textId="77777777" w:rsidR="00EC4DEA" w:rsidRDefault="00000000">
            <w:r>
              <w:t>PRODUCT_NO</w:t>
            </w:r>
          </w:p>
        </w:tc>
        <w:tc>
          <w:tcPr>
            <w:tcW w:w="2880" w:type="dxa"/>
          </w:tcPr>
          <w:p w14:paraId="361C854B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header.product_no</w:t>
            </w:r>
          </w:p>
        </w:tc>
      </w:tr>
      <w:tr w:rsidR="00EC4DEA" w14:paraId="2986331C" w14:textId="77777777">
        <w:trPr>
          <w:jc w:val="center"/>
        </w:trPr>
        <w:tc>
          <w:tcPr>
            <w:tcW w:w="2880" w:type="dxa"/>
          </w:tcPr>
          <w:p w14:paraId="4C5F9F33" w14:textId="77777777" w:rsidR="00EC4DEA" w:rsidRDefault="00000000">
            <w:r>
              <w:t>4</w:t>
            </w:r>
          </w:p>
        </w:tc>
        <w:tc>
          <w:tcPr>
            <w:tcW w:w="2880" w:type="dxa"/>
          </w:tcPr>
          <w:p w14:paraId="0B6B32AF" w14:textId="77777777" w:rsidR="00EC4DEA" w:rsidRDefault="00000000">
            <w:r>
              <w:t>FIXTURE_ID</w:t>
            </w:r>
          </w:p>
        </w:tc>
        <w:tc>
          <w:tcPr>
            <w:tcW w:w="2880" w:type="dxa"/>
          </w:tcPr>
          <w:p w14:paraId="2A841E2B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header.fixture_id</w:t>
            </w:r>
          </w:p>
        </w:tc>
      </w:tr>
      <w:tr w:rsidR="00EC4DEA" w14:paraId="105BAC28" w14:textId="77777777">
        <w:trPr>
          <w:jc w:val="center"/>
        </w:trPr>
        <w:tc>
          <w:tcPr>
            <w:tcW w:w="2880" w:type="dxa"/>
          </w:tcPr>
          <w:p w14:paraId="1C638AB2" w14:textId="77777777" w:rsidR="00EC4DEA" w:rsidRDefault="00000000">
            <w:r>
              <w:t>5</w:t>
            </w:r>
          </w:p>
        </w:tc>
        <w:tc>
          <w:tcPr>
            <w:tcW w:w="2880" w:type="dxa"/>
          </w:tcPr>
          <w:p w14:paraId="31CC9A1E" w14:textId="77777777" w:rsidR="00EC4DEA" w:rsidRDefault="00000000">
            <w:r>
              <w:t>LINE_NO</w:t>
            </w:r>
          </w:p>
        </w:tc>
        <w:tc>
          <w:tcPr>
            <w:tcW w:w="2880" w:type="dxa"/>
          </w:tcPr>
          <w:p w14:paraId="1141475E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header.line_no</w:t>
            </w:r>
          </w:p>
        </w:tc>
      </w:tr>
      <w:tr w:rsidR="00EC4DEA" w14:paraId="592D2F30" w14:textId="77777777">
        <w:trPr>
          <w:jc w:val="center"/>
        </w:trPr>
        <w:tc>
          <w:tcPr>
            <w:tcW w:w="2880" w:type="dxa"/>
          </w:tcPr>
          <w:p w14:paraId="27E82731" w14:textId="77777777" w:rsidR="00EC4DEA" w:rsidRDefault="00000000">
            <w:r>
              <w:t>6</w:t>
            </w:r>
          </w:p>
        </w:tc>
        <w:tc>
          <w:tcPr>
            <w:tcW w:w="2880" w:type="dxa"/>
          </w:tcPr>
          <w:p w14:paraId="1034402C" w14:textId="77777777" w:rsidR="00EC4DEA" w:rsidRDefault="00000000">
            <w:r>
              <w:t>TP_NAME_VERSION</w:t>
            </w:r>
          </w:p>
        </w:tc>
        <w:tc>
          <w:tcPr>
            <w:tcW w:w="2880" w:type="dxa"/>
          </w:tcPr>
          <w:p w14:paraId="3F8E8265" w14:textId="77777777" w:rsidR="00EC4DEA" w:rsidRDefault="00000000">
            <w:r>
              <w:rPr>
                <w:rFonts w:ascii="Consolas" w:hAnsi="Consolas"/>
                <w:color w:val="C0392B"/>
                <w:sz w:val="19"/>
              </w:rPr>
              <w:t>header.tp_name_version</w:t>
            </w:r>
          </w:p>
        </w:tc>
      </w:tr>
    </w:tbl>
    <w:p w14:paraId="35781DC1" w14:textId="77777777" w:rsidR="00EC4DEA" w:rsidRDefault="00EC4DEA"/>
    <w:p w14:paraId="5C1A3C5E" w14:textId="77777777" w:rsidR="00EC4DEA" w:rsidRDefault="00000000">
      <w:r>
        <w:rPr>
          <w:b/>
        </w:rPr>
        <w:t>DUT 欄位（依 protocol 版本而異）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C4DEA" w14:paraId="018DB429" w14:textId="77777777">
        <w:trPr>
          <w:jc w:val="center"/>
        </w:trPr>
        <w:tc>
          <w:tcPr>
            <w:tcW w:w="4320" w:type="dxa"/>
            <w:shd w:val="clear" w:color="auto" w:fill="E8EEF7"/>
          </w:tcPr>
          <w:p w14:paraId="758AD862" w14:textId="77777777" w:rsidR="00EC4DEA" w:rsidRDefault="00000000">
            <w:r>
              <w:rPr>
                <w:b/>
              </w:rPr>
              <w:t>版本</w:t>
            </w:r>
          </w:p>
        </w:tc>
        <w:tc>
          <w:tcPr>
            <w:tcW w:w="4320" w:type="dxa"/>
            <w:shd w:val="clear" w:color="auto" w:fill="E8EEF7"/>
          </w:tcPr>
          <w:p w14:paraId="6A9C1991" w14:textId="77777777" w:rsidR="00EC4DEA" w:rsidRDefault="00000000">
            <w:r>
              <w:rPr>
                <w:b/>
              </w:rPr>
              <w:t>每 DUT 欄位順序</w:t>
            </w:r>
          </w:p>
        </w:tc>
      </w:tr>
      <w:tr w:rsidR="00EC4DEA" w14:paraId="46813379" w14:textId="77777777">
        <w:trPr>
          <w:jc w:val="center"/>
        </w:trPr>
        <w:tc>
          <w:tcPr>
            <w:tcW w:w="4320" w:type="dxa"/>
          </w:tcPr>
          <w:p w14:paraId="34452C43" w14:textId="77777777" w:rsidR="00EC4DEA" w:rsidRDefault="00000000">
            <w:r>
              <w:t>1.4 / 1.5</w:t>
            </w:r>
          </w:p>
        </w:tc>
        <w:tc>
          <w:tcPr>
            <w:tcW w:w="4320" w:type="dxa"/>
          </w:tcPr>
          <w:p w14:paraId="5CBFD5FD" w14:textId="77777777" w:rsidR="00EC4DEA" w:rsidRDefault="00000000">
            <w:r>
              <w:t>SN, ECID, RESULT, ERR_CODE, ERR_MSG</w:t>
            </w:r>
          </w:p>
        </w:tc>
      </w:tr>
      <w:tr w:rsidR="00EC4DEA" w14:paraId="76994E3F" w14:textId="77777777">
        <w:trPr>
          <w:jc w:val="center"/>
        </w:trPr>
        <w:tc>
          <w:tcPr>
            <w:tcW w:w="4320" w:type="dxa"/>
          </w:tcPr>
          <w:p w14:paraId="65A081F8" w14:textId="77777777" w:rsidR="00EC4DEA" w:rsidRDefault="00000000">
            <w:r>
              <w:t>1.6</w:t>
            </w:r>
          </w:p>
        </w:tc>
        <w:tc>
          <w:tcPr>
            <w:tcW w:w="4320" w:type="dxa"/>
          </w:tcPr>
          <w:p w14:paraId="59A6FF34" w14:textId="77777777" w:rsidR="00EC4DEA" w:rsidRDefault="00000000">
            <w:r>
              <w:t>SN, ECID, DIEID, RESULT, ERR_CODE, ERR_MSG</w:t>
            </w:r>
          </w:p>
        </w:tc>
      </w:tr>
      <w:tr w:rsidR="00EC4DEA" w14:paraId="6948DBD6" w14:textId="77777777">
        <w:trPr>
          <w:jc w:val="center"/>
        </w:trPr>
        <w:tc>
          <w:tcPr>
            <w:tcW w:w="4320" w:type="dxa"/>
          </w:tcPr>
          <w:p w14:paraId="725BB75A" w14:textId="77777777" w:rsidR="00EC4DEA" w:rsidRDefault="00000000">
            <w:r>
              <w:t>1.7</w:t>
            </w:r>
          </w:p>
        </w:tc>
        <w:tc>
          <w:tcPr>
            <w:tcW w:w="4320" w:type="dxa"/>
          </w:tcPr>
          <w:p w14:paraId="4395EA43" w14:textId="77777777" w:rsidR="00EC4DEA" w:rsidRDefault="00000000">
            <w:r>
              <w:t>SN, PMUID, ECID, DIEID, RESULT, ERR_CODE, ERR_MSG</w:t>
            </w:r>
          </w:p>
        </w:tc>
      </w:tr>
    </w:tbl>
    <w:p w14:paraId="2B26963B" w14:textId="77777777" w:rsidR="00EC4DEA" w:rsidRDefault="00EC4DEA"/>
    <w:p w14:paraId="025E2815" w14:textId="77777777" w:rsidR="00EC4DEA" w:rsidRDefault="00000000">
      <w:pPr>
        <w:rPr>
          <w:lang w:eastAsia="zh-TW"/>
        </w:rPr>
      </w:pPr>
      <w:r>
        <w:rPr>
          <w:lang w:eastAsia="zh-TW"/>
        </w:rPr>
        <w:t>JSON 格式下欄位以名稱識別，順序不拘，且不再需要為不同版本定義不同的欄位排列。</w:t>
      </w:r>
    </w:p>
    <w:sectPr w:rsidR="00EC4D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084986">
    <w:abstractNumId w:val="8"/>
  </w:num>
  <w:num w:numId="2" w16cid:durableId="1995260804">
    <w:abstractNumId w:val="6"/>
  </w:num>
  <w:num w:numId="3" w16cid:durableId="207110899">
    <w:abstractNumId w:val="5"/>
  </w:num>
  <w:num w:numId="4" w16cid:durableId="38940769">
    <w:abstractNumId w:val="4"/>
  </w:num>
  <w:num w:numId="5" w16cid:durableId="1035815329">
    <w:abstractNumId w:val="7"/>
  </w:num>
  <w:num w:numId="6" w16cid:durableId="2000841131">
    <w:abstractNumId w:val="3"/>
  </w:num>
  <w:num w:numId="7" w16cid:durableId="216476600">
    <w:abstractNumId w:val="2"/>
  </w:num>
  <w:num w:numId="8" w16cid:durableId="1526866895">
    <w:abstractNumId w:val="1"/>
  </w:num>
  <w:num w:numId="9" w16cid:durableId="1191068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D8"/>
    <w:rsid w:val="0029639D"/>
    <w:rsid w:val="00326F90"/>
    <w:rsid w:val="009C688D"/>
    <w:rsid w:val="00AA1D8D"/>
    <w:rsid w:val="00B47730"/>
    <w:rsid w:val="00CB0664"/>
    <w:rsid w:val="00EC4D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E653F"/>
  <w14:defaultImageDpi w14:val="300"/>
  <w15:docId w15:val="{F9FCDBE0-19E3-4101-9E88-4F33EE5EE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Hung Fu Lin 林鴻富</cp:lastModifiedBy>
  <cp:revision>2</cp:revision>
  <dcterms:created xsi:type="dcterms:W3CDTF">2013-12-23T23:15:00Z</dcterms:created>
  <dcterms:modified xsi:type="dcterms:W3CDTF">2026-09-11T02:18:00Z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4c45cfa-694f-412f-9c5a-68edc6dc1f4f_Enabled">
    <vt:lpwstr>true</vt:lpwstr>
  </property>
  <property fmtid="{D5CDD505-2E9C-101B-9397-08002B2CF9AE}" pid="3" name="MSIP_Label_24c45cfa-694f-412f-9c5a-68edc6dc1f4f_SetDate">
    <vt:lpwstr>2026-09-11T02:18:16Z</vt:lpwstr>
  </property>
  <property fmtid="{D5CDD505-2E9C-101B-9397-08002B2CF9AE}" pid="4" name="MSIP_Label_24c45cfa-694f-412f-9c5a-68edc6dc1f4f_Method">
    <vt:lpwstr>Privileged</vt:lpwstr>
  </property>
  <property fmtid="{D5CDD505-2E9C-101B-9397-08002B2CF9AE}" pid="5" name="MSIP_Label_24c45cfa-694f-412f-9c5a-68edc6dc1f4f_Name">
    <vt:lpwstr>公開</vt:lpwstr>
  </property>
  <property fmtid="{D5CDD505-2E9C-101B-9397-08002B2CF9AE}" pid="6" name="MSIP_Label_24c45cfa-694f-412f-9c5a-68edc6dc1f4f_SiteId">
    <vt:lpwstr>5da1b511-8692-4584-a1a3-33c1c278c305</vt:lpwstr>
  </property>
  <property fmtid="{D5CDD505-2E9C-101B-9397-08002B2CF9AE}" pid="7" name="MSIP_Label_24c45cfa-694f-412f-9c5a-68edc6dc1f4f_ActionId">
    <vt:lpwstr>6326f197-df41-45c5-af95-814588e88334</vt:lpwstr>
  </property>
  <property fmtid="{D5CDD505-2E9C-101B-9397-08002B2CF9AE}" pid="8" name="MSIP_Label_24c45cfa-694f-412f-9c5a-68edc6dc1f4f_ContentBits">
    <vt:lpwstr>0</vt:lpwstr>
  </property>
  <property fmtid="{D5CDD505-2E9C-101B-9397-08002B2CF9AE}" pid="9" name="MSIP_Label_24c45cfa-694f-412f-9c5a-68edc6dc1f4f_Tag">
    <vt:lpwstr>10, 0, 1, 1</vt:lpwstr>
  </property>
</Properties>
</file>