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MUST display balances in EGP (Egyptian Pound).</w:t>
      </w:r>
    </w:p>
    <w:p>
      <w:r>
        <w:t>MUST NOT invent SAR currency.</w:t>
      </w:r>
    </w:p>
    <w:p>
      <w:r>
        <w:t>MUST replace mockData.js with live Supabase queries.</w:t>
      </w:r>
    </w:p>
  </w:body>
</w:document>
</file>