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220" w:line="240" w:lineRule="auto"/>
        <w:rPr>
          <w:b w:val="1"/>
          <w:sz w:val="33"/>
          <w:szCs w:val="33"/>
        </w:rPr>
      </w:pPr>
      <w:bookmarkStart w:colFirst="0" w:colLast="0" w:name="_ukrnefbk915a" w:id="0"/>
      <w:bookmarkEnd w:id="0"/>
      <w:r w:rsidDel="00000000" w:rsidR="00000000" w:rsidRPr="00000000">
        <w:rPr>
          <w:b w:val="1"/>
          <w:sz w:val="33"/>
          <w:szCs w:val="33"/>
          <w:rtl w:val="0"/>
        </w:rPr>
        <w:t xml:space="preserve">Given some amount of cash X, what is the most of Stock Y that can be bought at its current price, given a worst case scenario stock price of Z?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Inputs: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Cash = X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Stock name = Y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Worst case = Z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Stock Price = SP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Calculations: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Maintenance Margin per share = mmps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Potential loss per share = SP - Z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Outputs: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Amount of stock = A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Potential Loss = A * (SP - Z)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Maintenance Margin =  mmps * A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want to to buy some amount A of stock Y such that the Potential Loss is less than the difference between the cash we have and the Maintenance Margin: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* (SP - Z) &lt; X - (mmps * A)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 - Z &lt; X/A - mmps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 - Z + mmps &lt; X/A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&lt; X/(SP - Z + mmps)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See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How many stocks can I buy?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Floyd97/Projects/blob/main/Calculate%20Maximum%20Stock%20Amount%20Using%205X%20Leverag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