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个人周报</w:t>
      </w:r>
    </w:p>
    <w:p>
      <w:pPr>
        <w:ind w:firstLine="420"/>
        <w:jc w:val="center"/>
        <w:rPr>
          <w:rFonts w:hint="eastAsia"/>
          <w:color w:val="0070C0"/>
        </w:rPr>
      </w:pPr>
      <w:r>
        <w:rPr>
          <w:rFonts w:hint="eastAsia"/>
        </w:rPr>
        <w:t>报告期：</w:t>
      </w:r>
      <w:r>
        <w:rPr>
          <w:rFonts w:hint="eastAsia"/>
          <w:color w:val="0070C0"/>
        </w:rPr>
        <w:t xml:space="preserve">[2017-5-8] </w:t>
      </w:r>
      <w:r>
        <w:rPr>
          <w:rFonts w:hint="eastAsia"/>
        </w:rPr>
        <w:t xml:space="preserve">至 </w:t>
      </w:r>
      <w:r>
        <w:rPr>
          <w:rFonts w:hint="eastAsia"/>
          <w:color w:val="0070C0"/>
        </w:rPr>
        <w:t>[2017-5-13]</w:t>
      </w:r>
    </w:p>
    <w:p>
      <w:pPr>
        <w:ind w:firstLine="420"/>
        <w:jc w:val="center"/>
        <w:rPr>
          <w:i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</w:rPr>
        <w:t>报告人：</w:t>
      </w:r>
      <w:r>
        <w:rPr>
          <w:rFonts w:hint="eastAsia"/>
          <w:lang w:eastAsia="zh-CN"/>
        </w:rPr>
        <w:t>王霖</w:t>
      </w:r>
    </w:p>
    <w:p>
      <w:pPr>
        <w:pStyle w:val="10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本周任务执行情况</w:t>
      </w:r>
    </w:p>
    <w:tbl>
      <w:tblPr>
        <w:tblStyle w:val="7"/>
        <w:tblW w:w="776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52"/>
        <w:gridCol w:w="2410"/>
        <w:gridCol w:w="17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  <w:shd w:val="clear" w:color="auto" w:fill="D8D8D8" w:themeFill="background1" w:themeFillShade="D9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8D8D8" w:themeFill="background1" w:themeFillShade="D9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8D8D8" w:themeFill="background1" w:themeFillShade="D9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完成情况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</w:tcPr>
          <w:p>
            <w:pPr>
              <w:spacing w:line="240" w:lineRule="auto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2.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color w:val="0070C0"/>
              </w:rPr>
              <w:t>开始做后台界面的代码编写。</w:t>
            </w:r>
          </w:p>
        </w:tc>
        <w:tc>
          <w:tcPr>
            <w:tcW w:w="2410" w:type="dxa"/>
          </w:tcPr>
          <w:p>
            <w:pPr>
              <w:pStyle w:val="12"/>
              <w:spacing w:line="240" w:lineRule="auto"/>
              <w:ind w:firstLine="0" w:firstLineChars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2017-5-8- 2017-5-13</w:t>
            </w:r>
          </w:p>
        </w:tc>
        <w:tc>
          <w:tcPr>
            <w:tcW w:w="1701" w:type="dxa"/>
          </w:tcPr>
          <w:p>
            <w:pPr>
              <w:pStyle w:val="12"/>
              <w:spacing w:line="240" w:lineRule="auto"/>
              <w:ind w:firstLine="0" w:firstLineChars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</w:tcPr>
          <w:p>
            <w:pPr>
              <w:spacing w:line="240" w:lineRule="auto"/>
              <w:rPr>
                <w:color w:val="0070C0"/>
              </w:rPr>
            </w:pPr>
          </w:p>
        </w:tc>
        <w:tc>
          <w:tcPr>
            <w:tcW w:w="2410" w:type="dxa"/>
          </w:tcPr>
          <w:p>
            <w:pPr>
              <w:pStyle w:val="12"/>
              <w:spacing w:line="240" w:lineRule="auto"/>
              <w:ind w:firstLine="0" w:firstLineChars="0"/>
              <w:rPr>
                <w:color w:val="0070C0"/>
              </w:rPr>
            </w:pPr>
          </w:p>
        </w:tc>
        <w:tc>
          <w:tcPr>
            <w:tcW w:w="1701" w:type="dxa"/>
          </w:tcPr>
          <w:p>
            <w:pPr>
              <w:pStyle w:val="12"/>
              <w:spacing w:line="240" w:lineRule="auto"/>
              <w:ind w:firstLine="0" w:firstLineChars="0"/>
              <w:rPr>
                <w:color w:val="0070C0"/>
              </w:rPr>
            </w:pPr>
          </w:p>
        </w:tc>
      </w:tr>
    </w:tbl>
    <w:p>
      <w:pPr>
        <w:rPr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</w:p>
    <w:p>
      <w:pPr>
        <w:pStyle w:val="10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问题和关注点</w:t>
      </w:r>
    </w:p>
    <w:p>
      <w:pPr>
        <w:pStyle w:val="10"/>
        <w:ind w:left="420" w:firstLine="0" w:firstLineChars="0"/>
        <w:rPr>
          <w:rFonts w:hint="eastAsia"/>
          <w:b/>
        </w:rPr>
      </w:pPr>
      <w:bookmarkStart w:id="0" w:name="_GoBack"/>
      <w:bookmarkEnd w:id="0"/>
    </w:p>
    <w:p>
      <w:pPr>
        <w:pStyle w:val="10"/>
        <w:ind w:left="420" w:firstLine="0" w:firstLineChars="0"/>
        <w:rPr>
          <w:b/>
        </w:rPr>
      </w:pPr>
      <w:r>
        <w:rPr>
          <w:rFonts w:hint="eastAsia"/>
          <w:b/>
        </w:rPr>
        <w:t>下周工作安排</w:t>
      </w:r>
    </w:p>
    <w:tbl>
      <w:tblPr>
        <w:tblStyle w:val="7"/>
        <w:tblW w:w="776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52"/>
        <w:gridCol w:w="2410"/>
        <w:gridCol w:w="17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652" w:type="dxa"/>
            <w:shd w:val="clear" w:color="auto" w:fill="D8D8D8" w:themeFill="background1" w:themeFillShade="D9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8D8D8" w:themeFill="background1" w:themeFillShade="D9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8D8D8" w:themeFill="background1" w:themeFillShade="D9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目标状态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652" w:type="dxa"/>
          </w:tcPr>
          <w:p>
            <w:pPr>
              <w:spacing w:line="240" w:lineRule="auto"/>
            </w:pPr>
            <w:r>
              <w:rPr>
                <w:rFonts w:hint="eastAsia"/>
                <w:color w:val="0070C0"/>
              </w:rPr>
              <w:t>1.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color w:val="0070C0"/>
              </w:rPr>
              <w:t>实现验证码登录</w:t>
            </w:r>
          </w:p>
        </w:tc>
        <w:tc>
          <w:tcPr>
            <w:tcW w:w="2410" w:type="dxa"/>
          </w:tcPr>
          <w:p>
            <w:pPr>
              <w:pStyle w:val="12"/>
              <w:spacing w:line="240" w:lineRule="auto"/>
              <w:ind w:firstLine="0" w:firstLineChars="0"/>
            </w:pPr>
            <w:r>
              <w:rPr>
                <w:rFonts w:hint="eastAsia"/>
                <w:color w:val="0070C0"/>
              </w:rPr>
              <w:t>2017-5-11- 2017-5-20</w:t>
            </w:r>
          </w:p>
        </w:tc>
        <w:tc>
          <w:tcPr>
            <w:tcW w:w="1701" w:type="dxa"/>
          </w:tcPr>
          <w:p>
            <w:pPr>
              <w:pStyle w:val="12"/>
              <w:spacing w:line="240" w:lineRule="auto"/>
              <w:ind w:firstLine="0" w:firstLineChars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未开始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652" w:type="dxa"/>
          </w:tcPr>
          <w:p>
            <w:pPr>
              <w:spacing w:line="240" w:lineRule="auto"/>
            </w:pPr>
          </w:p>
        </w:tc>
        <w:tc>
          <w:tcPr>
            <w:tcW w:w="2410" w:type="dxa"/>
          </w:tcPr>
          <w:p>
            <w:pPr>
              <w:pStyle w:val="12"/>
              <w:spacing w:line="240" w:lineRule="auto"/>
              <w:ind w:firstLine="0" w:firstLineChars="0"/>
            </w:pPr>
          </w:p>
        </w:tc>
        <w:tc>
          <w:tcPr>
            <w:tcW w:w="1701" w:type="dxa"/>
          </w:tcPr>
          <w:p>
            <w:pPr>
              <w:pStyle w:val="12"/>
              <w:spacing w:line="240" w:lineRule="auto"/>
              <w:ind w:firstLine="0" w:firstLineChars="0"/>
              <w:rPr>
                <w:color w:val="0070C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652" w:type="dxa"/>
          </w:tcPr>
          <w:p>
            <w:pPr>
              <w:spacing w:line="240" w:lineRule="auto"/>
              <w:rPr>
                <w:color w:val="0070C0"/>
              </w:rPr>
            </w:pPr>
          </w:p>
        </w:tc>
        <w:tc>
          <w:tcPr>
            <w:tcW w:w="2410" w:type="dxa"/>
          </w:tcPr>
          <w:p>
            <w:pPr>
              <w:pStyle w:val="12"/>
              <w:spacing w:line="240" w:lineRule="auto"/>
              <w:ind w:firstLine="0" w:firstLineChars="0"/>
              <w:rPr>
                <w:color w:val="0070C0"/>
              </w:rPr>
            </w:pPr>
          </w:p>
        </w:tc>
        <w:tc>
          <w:tcPr>
            <w:tcW w:w="1701" w:type="dxa"/>
          </w:tcPr>
          <w:p>
            <w:pPr>
              <w:pStyle w:val="12"/>
              <w:spacing w:line="240" w:lineRule="auto"/>
              <w:ind w:firstLine="0" w:firstLineChars="0"/>
              <w:rPr>
                <w:color w:val="0070C0"/>
              </w:rPr>
            </w:pPr>
          </w:p>
        </w:tc>
      </w:tr>
    </w:tbl>
    <w:p/>
    <w:p/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right"/>
    </w:pPr>
    <w:r>
      <w:drawing>
        <wp:inline distT="0" distB="0" distL="0" distR="0">
          <wp:extent cx="2085975" cy="238125"/>
          <wp:effectExtent l="0" t="0" r="9525" b="9525"/>
          <wp:docPr id="28" name="图片 6" descr="师大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" name="图片 6" descr="师大LOGO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91075" cy="2387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both"/>
    </w:pPr>
    <w:r>
      <w:drawing>
        <wp:inline distT="0" distB="0" distL="0" distR="0">
          <wp:extent cx="828675" cy="200025"/>
          <wp:effectExtent l="0" t="0" r="9525" b="9525"/>
          <wp:docPr id="27" name="图片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7" name="图片 27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28675" cy="200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</w:t>
    </w:r>
    <w:r>
      <w:rPr>
        <w:rFonts w:hint="eastAsia"/>
      </w:rPr>
      <w:tab/>
    </w:r>
    <w:r>
      <w:rPr>
        <w:rFonts w:hint="eastAsia"/>
      </w:rPr>
      <w:t>个人周报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A77A5D"/>
    <w:multiLevelType w:val="multilevel"/>
    <w:tmpl w:val="40A77A5D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5EF"/>
    <w:rsid w:val="000663C5"/>
    <w:rsid w:val="00093ABE"/>
    <w:rsid w:val="001055EF"/>
    <w:rsid w:val="00196657"/>
    <w:rsid w:val="00395775"/>
    <w:rsid w:val="003C22EC"/>
    <w:rsid w:val="004B5CF2"/>
    <w:rsid w:val="004F3EE5"/>
    <w:rsid w:val="0051204C"/>
    <w:rsid w:val="005948D7"/>
    <w:rsid w:val="006419DE"/>
    <w:rsid w:val="00656763"/>
    <w:rsid w:val="007D3C00"/>
    <w:rsid w:val="00871FDF"/>
    <w:rsid w:val="00974E84"/>
    <w:rsid w:val="009A2DBE"/>
    <w:rsid w:val="009F6F5E"/>
    <w:rsid w:val="00A63CE0"/>
    <w:rsid w:val="00A93458"/>
    <w:rsid w:val="00AC4693"/>
    <w:rsid w:val="00BB106A"/>
    <w:rsid w:val="00CA34BC"/>
    <w:rsid w:val="00CC4C6C"/>
    <w:rsid w:val="00D13152"/>
    <w:rsid w:val="00E05A7B"/>
    <w:rsid w:val="00E412DF"/>
    <w:rsid w:val="00E94C4F"/>
    <w:rsid w:val="00E95CD8"/>
    <w:rsid w:val="00F02E55"/>
    <w:rsid w:val="00F33167"/>
    <w:rsid w:val="3B916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360" w:lineRule="auto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1"/>
    <w:unhideWhenUsed/>
    <w:qFormat/>
    <w:uiPriority w:val="99"/>
    <w:pPr>
      <w:spacing w:line="240" w:lineRule="auto"/>
    </w:pPr>
    <w:rPr>
      <w:sz w:val="18"/>
      <w:szCs w:val="18"/>
    </w:rPr>
  </w:style>
  <w:style w:type="paragraph" w:styleId="3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table" w:styleId="7">
    <w:name w:val="Table Grid"/>
    <w:basedOn w:val="6"/>
    <w:uiPriority w:val="59"/>
    <w:pPr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8">
    <w:name w:val="页眉 Char"/>
    <w:basedOn w:val="5"/>
    <w:link w:val="4"/>
    <w:uiPriority w:val="99"/>
    <w:rPr>
      <w:sz w:val="18"/>
      <w:szCs w:val="18"/>
    </w:rPr>
  </w:style>
  <w:style w:type="character" w:customStyle="1" w:styleId="9">
    <w:name w:val="页脚 Char"/>
    <w:basedOn w:val="5"/>
    <w:link w:val="3"/>
    <w:qFormat/>
    <w:uiPriority w:val="99"/>
    <w:rPr>
      <w:sz w:val="18"/>
      <w:szCs w:val="18"/>
    </w:rPr>
  </w:style>
  <w:style w:type="paragraph" w:customStyle="1" w:styleId="10">
    <w:name w:val="List Paragraph"/>
    <w:basedOn w:val="1"/>
    <w:qFormat/>
    <w:uiPriority w:val="34"/>
    <w:pPr>
      <w:ind w:firstLine="420" w:firstLineChars="200"/>
    </w:pPr>
  </w:style>
  <w:style w:type="character" w:customStyle="1" w:styleId="11">
    <w:name w:val="批注框文本 Char"/>
    <w:basedOn w:val="5"/>
    <w:link w:val="2"/>
    <w:semiHidden/>
    <w:qFormat/>
    <w:uiPriority w:val="99"/>
    <w:rPr>
      <w:sz w:val="18"/>
      <w:szCs w:val="18"/>
    </w:rPr>
  </w:style>
  <w:style w:type="paragraph" w:customStyle="1" w:styleId="12">
    <w:name w:val="列出段落1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软件学院</Company>
  <Pages>1</Pages>
  <Words>32</Words>
  <Characters>184</Characters>
  <Lines>1</Lines>
  <Paragraphs>1</Paragraphs>
  <ScaleCrop>false</ScaleCrop>
  <LinksUpToDate>false</LinksUpToDate>
  <CharactersWithSpaces>215</CharactersWithSpaces>
  <Application>WPS Office_10.1.0.6489_F1E327BC-269C-435d-A152-05C5408002CA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2017-06-15T04:06:00Z</dcterms:created>
  <dc:creator>MengYi</dc:creator>
  <cp:lastModifiedBy>Administrator</cp:lastModifiedBy>
  <dcterms:modified xsi:type="dcterms:W3CDTF">2017-06-19T06:31:12Z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2052-10.1.0.6489</vt:lpwstr>
  </property>
</Properties>
</file>