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2D9" w:rsidRPr="004968F9" w:rsidRDefault="001F32D9" w:rsidP="001F32D9">
      <w:pPr>
        <w:rPr>
          <w:b/>
        </w:rPr>
      </w:pPr>
      <w:bookmarkStart w:id="0" w:name="_GoBack"/>
      <w:r w:rsidRPr="004968F9">
        <w:rPr>
          <w:b/>
        </w:rPr>
        <w:t xml:space="preserve">Top Industry Trends to Watch in 2024 </w:t>
      </w:r>
    </w:p>
    <w:bookmarkEnd w:id="0"/>
    <w:p w:rsidR="001F32D9" w:rsidRDefault="001F32D9" w:rsidP="001F32D9"/>
    <w:p w:rsidR="001F32D9" w:rsidRDefault="001F32D9" w:rsidP="001F32D9">
      <w:r w:rsidRPr="001F32D9">
        <w:t xml:space="preserve">As we step into 2024, colourful diligence are passing transformative adaptations pushed through technological advancements, evolving client options, and a heightened knowledge on sustainability. This composition highlights the top enterprise traits which are anticipated to form the business outlook inside the coming time.  </w:t>
      </w:r>
    </w:p>
    <w:p w:rsidR="001F32D9" w:rsidRDefault="001F32D9" w:rsidP="001F32D9">
      <w:pPr>
        <w:pStyle w:val="ListParagraph"/>
        <w:numPr>
          <w:ilvl w:val="0"/>
          <w:numId w:val="1"/>
        </w:numPr>
      </w:pPr>
      <w:r w:rsidRPr="001F32D9">
        <w:t xml:space="preserve">Generative AI Takes Centre Stage </w:t>
      </w:r>
    </w:p>
    <w:p w:rsidR="001F32D9" w:rsidRDefault="001F32D9" w:rsidP="001F32D9">
      <w:pPr>
        <w:pStyle w:val="ListParagraph"/>
      </w:pPr>
      <w:r w:rsidRPr="001F32D9">
        <w:t xml:space="preserve">Generative AI is poised to revise further than one sectors, from advertising to product enhancement. This generation enables the arrival of tremendous content material, conforming of textual content, images, and flicks, mainly perfecting productivity and creativity. Businesses are decreasingly espousing generative AI to automate procedures, ameliorate client engagement, and power invention, making it one of the most significant developments to watch in 2024.  </w:t>
      </w:r>
    </w:p>
    <w:p w:rsidR="001F32D9" w:rsidRDefault="001F32D9" w:rsidP="001F32D9">
      <w:pPr>
        <w:pStyle w:val="ListParagraph"/>
      </w:pPr>
    </w:p>
    <w:p w:rsidR="001F32D9" w:rsidRDefault="001F32D9" w:rsidP="001F32D9">
      <w:pPr>
        <w:pStyle w:val="ListParagraph"/>
        <w:numPr>
          <w:ilvl w:val="0"/>
          <w:numId w:val="1"/>
        </w:numPr>
      </w:pPr>
      <w:r w:rsidRPr="001F32D9">
        <w:t>Sustainability as a Core Business Strategy</w:t>
      </w:r>
    </w:p>
    <w:p w:rsidR="001F32D9" w:rsidRDefault="001F32D9" w:rsidP="001F32D9">
      <w:pPr>
        <w:pStyle w:val="ListParagraph"/>
      </w:pPr>
      <w:r w:rsidRPr="001F32D9">
        <w:t xml:space="preserve"> Sustainability isn't a trifling buzzword; it’s long hauls getting </w:t>
      </w:r>
      <w:proofErr w:type="spellStart"/>
      <w:proofErr w:type="gramStart"/>
      <w:r w:rsidRPr="001F32D9">
        <w:t>a</w:t>
      </w:r>
      <w:proofErr w:type="spellEnd"/>
      <w:proofErr w:type="gramEnd"/>
      <w:r w:rsidRPr="001F32D9">
        <w:t xml:space="preserve"> essential element of marketable enterprise approach. Companies across diligence are prioritizing Eco-friendly practices, lowering waste, and making an investment in renewable energy sources. In 2024, companies that align their operations with sustainable practices will no longer only meet customer contemplations still also bedeck their totem character and lengthy- time period viability.  </w:t>
      </w:r>
    </w:p>
    <w:p w:rsidR="001F32D9" w:rsidRDefault="001F32D9" w:rsidP="001F32D9">
      <w:pPr>
        <w:pStyle w:val="ListParagraph"/>
      </w:pPr>
    </w:p>
    <w:p w:rsidR="001F32D9" w:rsidRDefault="001F32D9" w:rsidP="001F32D9">
      <w:pPr>
        <w:pStyle w:val="ListParagraph"/>
        <w:numPr>
          <w:ilvl w:val="0"/>
          <w:numId w:val="1"/>
        </w:numPr>
      </w:pPr>
      <w:r w:rsidRPr="001F32D9">
        <w:t xml:space="preserve">The Rise of Immersive Technologies </w:t>
      </w:r>
    </w:p>
    <w:p w:rsidR="001F32D9" w:rsidRDefault="001F32D9" w:rsidP="001F32D9">
      <w:pPr>
        <w:pStyle w:val="ListParagraph"/>
      </w:pPr>
      <w:r w:rsidRPr="001F32D9">
        <w:t xml:space="preserve">Immersive technology, along with stoked fact(AR) and digital reality(VR), are gaining traction as agencies are searching for revolutionary styles to engage guests. In 2024, we will assume to peer extended investment in those technology, perfecting client reviews thru virtual strive- ones, interactive advertising juggernauts, and immersive training programs. The growing patron hobbyhorse in these technology positions them as a crucial trend for associations searching to distinguish themselves. </w:t>
      </w:r>
    </w:p>
    <w:p w:rsidR="001F32D9" w:rsidRDefault="001F32D9" w:rsidP="001F32D9">
      <w:pPr>
        <w:pStyle w:val="ListParagraph"/>
      </w:pPr>
    </w:p>
    <w:p w:rsidR="001F32D9" w:rsidRDefault="001F32D9" w:rsidP="001F32D9">
      <w:pPr>
        <w:pStyle w:val="ListParagraph"/>
        <w:numPr>
          <w:ilvl w:val="0"/>
          <w:numId w:val="1"/>
        </w:numPr>
      </w:pPr>
      <w:r w:rsidRPr="001F32D9">
        <w:t xml:space="preserve">Remote and mongrel Work Models </w:t>
      </w:r>
    </w:p>
    <w:p w:rsidR="001F32D9" w:rsidRDefault="001F32D9" w:rsidP="001F32D9">
      <w:pPr>
        <w:pStyle w:val="ListParagraph"/>
      </w:pPr>
      <w:r w:rsidRPr="001F32D9">
        <w:t xml:space="preserve">The shift to remote and cold-blooded work fashions, elevated through the epidemic, keeps to convert place of business dynamics. In 2024, pots will mindfulness on growing flexible work surroundings that prioritize hand duly- being and productivity. This trend will press the relinquishment of collaboration gear and technology that grease flawless advertisement and cooperation, no matter vicinity.  Five. Data sequestration and Cybersecurity as data breaches and cyber pitfalls crop as redundant current, associations are prioritizing information </w:t>
      </w:r>
      <w:proofErr w:type="spellStart"/>
      <w:r w:rsidRPr="001F32D9">
        <w:t>privateness</w:t>
      </w:r>
      <w:proofErr w:type="spellEnd"/>
      <w:r w:rsidRPr="001F32D9">
        <w:t xml:space="preserve"> and cybersecurity measures. In 2024, businesses will put plutocrat into advanced security protocols and compliance ways to cover sensitive records and save patron agree with. This trend underscores the significance of robust cybersecurity practices in securing business operations and reports.  </w:t>
      </w:r>
    </w:p>
    <w:p w:rsidR="001F32D9" w:rsidRDefault="001F32D9" w:rsidP="001F32D9">
      <w:pPr>
        <w:pStyle w:val="ListParagraph"/>
      </w:pPr>
    </w:p>
    <w:p w:rsidR="001F32D9" w:rsidRDefault="001F32D9" w:rsidP="001F32D9">
      <w:pPr>
        <w:pStyle w:val="ListParagraph"/>
        <w:numPr>
          <w:ilvl w:val="0"/>
          <w:numId w:val="1"/>
        </w:numPr>
      </w:pPr>
      <w:r w:rsidRPr="001F32D9">
        <w:t xml:space="preserve">Personalization at Scale </w:t>
      </w:r>
    </w:p>
    <w:p w:rsidR="001F32D9" w:rsidRDefault="001F32D9" w:rsidP="001F32D9">
      <w:pPr>
        <w:pStyle w:val="ListParagraph"/>
      </w:pPr>
      <w:r w:rsidRPr="001F32D9">
        <w:t xml:space="preserve">Consumers an adding number of anticipate personalised gests   acclimatized to their preferences. In 2024, companies will work records analytics and AI to deliver personalised products, services, and marketing juggernauts at scale. This fashion will enhance customer </w:t>
      </w:r>
      <w:r w:rsidRPr="001F32D9">
        <w:lastRenderedPageBreak/>
        <w:t xml:space="preserve">pride and fidelity, driving profit growth for companies that successfully apply personalised ways.  </w:t>
      </w:r>
    </w:p>
    <w:p w:rsidR="004968F9" w:rsidRDefault="001F32D9" w:rsidP="004968F9">
      <w:pPr>
        <w:pStyle w:val="ListParagraph"/>
        <w:numPr>
          <w:ilvl w:val="0"/>
          <w:numId w:val="1"/>
        </w:numPr>
      </w:pPr>
      <w:r w:rsidRPr="001F32D9">
        <w:t xml:space="preserve">Block chain Technology Adoption </w:t>
      </w:r>
    </w:p>
    <w:p w:rsidR="001F32D9" w:rsidRDefault="001F32D9" w:rsidP="004968F9">
      <w:pPr>
        <w:pStyle w:val="ListParagraph"/>
      </w:pPr>
      <w:r w:rsidRPr="001F32D9">
        <w:t xml:space="preserve">Block chain generation is gaining instigation past cryptocurrencies, with packages in deliver chain control, finance, and healthcare. In 2024, we’re suitable to see redundant diligence exploring block chain for its capability to enhance translucency, safety, and performance in deals. This trend reflects a developing fashion ability of block chain’s capacity to streamline operations and construct consider amongst stakeholders.  </w:t>
      </w:r>
    </w:p>
    <w:p w:rsidR="001F32D9" w:rsidRDefault="001F32D9" w:rsidP="001F32D9"/>
    <w:p w:rsidR="004968F9" w:rsidRDefault="001F32D9" w:rsidP="004968F9">
      <w:pPr>
        <w:pStyle w:val="ListParagraph"/>
        <w:numPr>
          <w:ilvl w:val="0"/>
          <w:numId w:val="1"/>
        </w:numPr>
      </w:pPr>
      <w:r w:rsidRPr="001F32D9">
        <w:t>Continued Growth of</w:t>
      </w:r>
      <w:r>
        <w:t xml:space="preserve"> </w:t>
      </w:r>
      <w:r w:rsidRPr="001F32D9">
        <w:t xml:space="preserve">E-trade </w:t>
      </w:r>
    </w:p>
    <w:p w:rsidR="001F32D9" w:rsidRDefault="004968F9" w:rsidP="004968F9">
      <w:pPr>
        <w:pStyle w:val="ListParagraph"/>
      </w:pPr>
      <w:r>
        <w:t xml:space="preserve">The </w:t>
      </w:r>
      <w:r w:rsidR="001F32D9" w:rsidRPr="001F32D9">
        <w:t xml:space="preserve">trade area keeps to thrive as consumers more and more select online buying. In 2024, agencies will invest in perfecting there-trade systems, optimizing stoner stories, and integrating superior technologies like AI for personalised recommendations. This fashion highlights the significance of a strong on- line presence in meeting consumer requirements and driving deals.  </w:t>
      </w:r>
    </w:p>
    <w:p w:rsidR="001F32D9" w:rsidRDefault="001F32D9" w:rsidP="001F32D9"/>
    <w:p w:rsidR="004968F9" w:rsidRDefault="001F32D9" w:rsidP="004968F9">
      <w:pPr>
        <w:pStyle w:val="ListParagraph"/>
        <w:numPr>
          <w:ilvl w:val="0"/>
          <w:numId w:val="1"/>
        </w:numPr>
      </w:pPr>
      <w:r w:rsidRPr="001F32D9">
        <w:t xml:space="preserve">Focus on Health and Wellness </w:t>
      </w:r>
    </w:p>
    <w:p w:rsidR="001F32D9" w:rsidRDefault="001F32D9" w:rsidP="004968F9">
      <w:pPr>
        <w:pStyle w:val="ListParagraph"/>
      </w:pPr>
      <w:r w:rsidRPr="001F32D9">
        <w:t xml:space="preserve">The fitness and well- being assiduity is passing expansive increase as guests prioritize their fleshly and internal well- being. In 2024, groups will subsidize on this trend through furnishing services and products that promote healthier actuality, from health apps to health- targeted food options. This shift displays a broader societal emphasis on holistic fitness and nicely- being.  10. The Emergence of Quantum Computing Quantum computing is at the horizon, with the capability to revise diligence with the aid of fixing complex problems beyond the chops of classical computers. In 2024, we will assume advanced backing in amount technology, substantially in sectors like finance, healthcare, and logistics. This trend signifies the morning of a brand new technology in computing, with far- reaching counteraccusations for invention and effectiveness.  </w:t>
      </w:r>
    </w:p>
    <w:p w:rsidR="001F32D9" w:rsidRDefault="001F32D9" w:rsidP="001F32D9"/>
    <w:p w:rsidR="001F32D9" w:rsidRDefault="001F32D9" w:rsidP="001F32D9">
      <w:r w:rsidRPr="001F32D9">
        <w:t>Conclusion</w:t>
      </w:r>
      <w:r>
        <w:t>:</w:t>
      </w:r>
    </w:p>
    <w:p w:rsidR="00E1159B" w:rsidRPr="001F32D9" w:rsidRDefault="001F32D9" w:rsidP="001F32D9">
      <w:r w:rsidRPr="001F32D9">
        <w:t xml:space="preserve">The assiduity tendencies of 2024 replicate a dynamic outlook characterized via technological advancements, a commitment to sustainability, and evolving consumer prospects. Businesses that proactively embrace these traits might be higher deposited to introduce, have commerce guests, and thrive in </w:t>
      </w:r>
      <w:proofErr w:type="gramStart"/>
      <w:r w:rsidRPr="001F32D9">
        <w:t>an</w:t>
      </w:r>
      <w:proofErr w:type="gramEnd"/>
      <w:r w:rsidRPr="001F32D9">
        <w:t xml:space="preserve"> decreasingly competitive surroundings. Staying knowledgeable and adaptable may be pivotal for pots looking </w:t>
      </w:r>
      <w:r>
        <w:t xml:space="preserve">to navigate the challenges and </w:t>
      </w:r>
      <w:r w:rsidRPr="001F32D9">
        <w:t>openings that lie beforehand.</w:t>
      </w:r>
    </w:p>
    <w:sectPr w:rsidR="00E1159B" w:rsidRPr="001F3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11E95"/>
    <w:multiLevelType w:val="hybridMultilevel"/>
    <w:tmpl w:val="0B8AE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FF"/>
    <w:rsid w:val="001F32D9"/>
    <w:rsid w:val="004968F9"/>
    <w:rsid w:val="00C829FF"/>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D148"/>
  <w15:chartTrackingRefBased/>
  <w15:docId w15:val="{5B5C8094-51A4-4F36-969C-743EDDBE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2024-07-21T09:45:00Z</dcterms:created>
  <dcterms:modified xsi:type="dcterms:W3CDTF">2024-07-21T09:56:00Z</dcterms:modified>
</cp:coreProperties>
</file>