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8FF440" w14:textId="77777777" w:rsidR="004A6E6B" w:rsidRDefault="004A6E6B">
      <w:pPr>
        <w:widowControl/>
        <w:rPr>
          <w:rFonts w:ascii="楷体_GB2312" w:eastAsia="楷体_GB2312"/>
          <w:kern w:val="0"/>
          <w:szCs w:val="21"/>
        </w:rPr>
      </w:pPr>
    </w:p>
    <w:p w14:paraId="0F9A194A" w14:textId="77777777" w:rsidR="004A6E6B" w:rsidRDefault="004A6E6B">
      <w:pPr>
        <w:widowControl/>
        <w:rPr>
          <w:rFonts w:ascii="楷体_GB2312" w:eastAsia="楷体_GB2312"/>
          <w:color w:val="FF0000"/>
          <w:kern w:val="0"/>
          <w:szCs w:val="21"/>
        </w:rPr>
      </w:pPr>
    </w:p>
    <w:p w14:paraId="25C8DDC9" w14:textId="77777777" w:rsidR="004A6E6B" w:rsidRDefault="00000000">
      <w:pPr>
        <w:widowControl/>
        <w:jc w:val="center"/>
        <w:rPr>
          <w:rFonts w:ascii="黑体" w:eastAsia="黑体"/>
          <w:kern w:val="0"/>
          <w:sz w:val="44"/>
          <w:szCs w:val="44"/>
        </w:rPr>
      </w:pPr>
      <w:r>
        <w:rPr>
          <w:rFonts w:ascii="黑体" w:eastAsia="黑体" w:hint="eastAsia"/>
          <w:kern w:val="0"/>
          <w:sz w:val="44"/>
          <w:szCs w:val="44"/>
        </w:rPr>
        <w:t>中文标题（2</w:t>
      </w:r>
      <w:r>
        <w:rPr>
          <w:rFonts w:ascii="黑体" w:eastAsia="黑体"/>
          <w:kern w:val="0"/>
          <w:sz w:val="44"/>
          <w:szCs w:val="44"/>
        </w:rPr>
        <w:t>0</w:t>
      </w:r>
      <w:r>
        <w:rPr>
          <w:rFonts w:ascii="黑体" w:eastAsia="黑体" w:hint="eastAsia"/>
          <w:kern w:val="0"/>
          <w:sz w:val="44"/>
          <w:szCs w:val="44"/>
        </w:rPr>
        <w:t>个字以内）</w:t>
      </w:r>
    </w:p>
    <w:p w14:paraId="25F140D0" w14:textId="77777777" w:rsidR="004A6E6B" w:rsidRDefault="00000000">
      <w:pPr>
        <w:widowControl/>
        <w:jc w:val="right"/>
        <w:rPr>
          <w:rFonts w:ascii="楷体_GB2312" w:eastAsia="楷体_GB2312"/>
          <w:kern w:val="0"/>
          <w:sz w:val="28"/>
          <w:szCs w:val="28"/>
          <w:vertAlign w:val="superscript"/>
        </w:rPr>
      </w:pPr>
      <w:r>
        <w:rPr>
          <w:rFonts w:ascii="楷体_GB2312" w:eastAsia="楷体_GB2312" w:hint="eastAsia"/>
          <w:kern w:val="0"/>
          <w:sz w:val="28"/>
          <w:szCs w:val="28"/>
        </w:rPr>
        <w:t xml:space="preserve"> 学号 姓名</w:t>
      </w:r>
    </w:p>
    <w:p w14:paraId="33502868" w14:textId="77777777" w:rsidR="004A6E6B" w:rsidRDefault="00000000">
      <w:pPr>
        <w:widowControl/>
        <w:jc w:val="left"/>
        <w:rPr>
          <w:rFonts w:ascii="楷体" w:eastAsia="楷体" w:hAnsi="楷体"/>
          <w:kern w:val="0"/>
          <w:szCs w:val="21"/>
        </w:rPr>
      </w:pPr>
      <w:r>
        <w:rPr>
          <w:rFonts w:ascii="黑体" w:eastAsia="黑体" w:hint="eastAsia"/>
          <w:b/>
          <w:kern w:val="0"/>
          <w:sz w:val="20"/>
          <w:szCs w:val="20"/>
        </w:rPr>
        <w:t>摘  要：。。</w:t>
      </w:r>
      <w:r>
        <w:rPr>
          <w:rFonts w:ascii="楷体" w:eastAsia="楷体" w:hAnsi="楷体" w:hint="eastAsia"/>
          <w:kern w:val="0"/>
          <w:szCs w:val="21"/>
        </w:rPr>
        <w:t>。</w:t>
      </w:r>
    </w:p>
    <w:p w14:paraId="252AE424" w14:textId="77777777" w:rsidR="004A6E6B" w:rsidRDefault="00000000">
      <w:pPr>
        <w:widowControl/>
        <w:jc w:val="left"/>
        <w:rPr>
          <w:rFonts w:ascii="楷体" w:eastAsia="楷体" w:hAnsi="楷体"/>
          <w:kern w:val="0"/>
          <w:szCs w:val="21"/>
        </w:rPr>
      </w:pPr>
      <w:r>
        <w:rPr>
          <w:rFonts w:ascii="黑体" w:eastAsia="黑体" w:hint="eastAsia"/>
          <w:b/>
          <w:kern w:val="0"/>
          <w:sz w:val="20"/>
          <w:szCs w:val="20"/>
        </w:rPr>
        <w:t>关键词：</w:t>
      </w:r>
      <w:r>
        <w:rPr>
          <w:rFonts w:ascii="楷体" w:eastAsia="楷体" w:hAnsi="楷体" w:hint="eastAsia"/>
          <w:kern w:val="0"/>
          <w:szCs w:val="21"/>
        </w:rPr>
        <w:t>关键词1；关键词</w:t>
      </w:r>
      <w:r>
        <w:rPr>
          <w:rFonts w:ascii="楷体" w:eastAsia="楷体" w:hAnsi="楷体"/>
          <w:kern w:val="0"/>
          <w:szCs w:val="21"/>
        </w:rPr>
        <w:t>2</w:t>
      </w:r>
      <w:r>
        <w:rPr>
          <w:rFonts w:ascii="楷体" w:eastAsia="楷体" w:hAnsi="楷体" w:hint="eastAsia"/>
          <w:kern w:val="0"/>
          <w:szCs w:val="21"/>
        </w:rPr>
        <w:t>；关键词</w:t>
      </w:r>
      <w:r>
        <w:rPr>
          <w:rFonts w:ascii="楷体" w:eastAsia="楷体" w:hAnsi="楷体"/>
          <w:kern w:val="0"/>
          <w:szCs w:val="21"/>
        </w:rPr>
        <w:t>3</w:t>
      </w:r>
      <w:r>
        <w:rPr>
          <w:rFonts w:ascii="楷体" w:eastAsia="楷体" w:hAnsi="楷体" w:hint="eastAsia"/>
          <w:kern w:val="0"/>
          <w:szCs w:val="21"/>
        </w:rPr>
        <w:t>；关键词</w:t>
      </w:r>
      <w:r>
        <w:rPr>
          <w:rFonts w:ascii="楷体" w:eastAsia="楷体" w:hAnsi="楷体"/>
          <w:kern w:val="0"/>
          <w:szCs w:val="21"/>
        </w:rPr>
        <w:t>4</w:t>
      </w:r>
      <w:r>
        <w:rPr>
          <w:rFonts w:ascii="楷体" w:eastAsia="楷体" w:hAnsi="楷体" w:hint="eastAsia"/>
          <w:kern w:val="0"/>
          <w:szCs w:val="21"/>
        </w:rPr>
        <w:t>；关键词</w:t>
      </w:r>
      <w:r>
        <w:rPr>
          <w:rFonts w:ascii="楷体" w:eastAsia="楷体" w:hAnsi="楷体"/>
          <w:kern w:val="0"/>
          <w:szCs w:val="21"/>
        </w:rPr>
        <w:t>5</w:t>
      </w:r>
      <w:r>
        <w:rPr>
          <w:rFonts w:ascii="楷体" w:eastAsia="楷体" w:hAnsi="楷体" w:hint="eastAsia"/>
          <w:kern w:val="0"/>
          <w:szCs w:val="21"/>
        </w:rPr>
        <w:t>（建议5个</w:t>
      </w:r>
      <w:r>
        <w:rPr>
          <w:rFonts w:eastAsia="楷体"/>
          <w:kern w:val="0"/>
          <w:szCs w:val="21"/>
        </w:rPr>
        <w:t>~</w:t>
      </w:r>
      <w:r>
        <w:rPr>
          <w:rFonts w:ascii="楷体" w:eastAsia="楷体" w:hAnsi="楷体"/>
          <w:kern w:val="0"/>
          <w:szCs w:val="21"/>
        </w:rPr>
        <w:t>8</w:t>
      </w:r>
      <w:r>
        <w:rPr>
          <w:rFonts w:ascii="楷体" w:eastAsia="楷体" w:hAnsi="楷体" w:hint="eastAsia"/>
          <w:kern w:val="0"/>
          <w:szCs w:val="21"/>
        </w:rPr>
        <w:t>个，为文中出现过的专业术语）</w:t>
      </w:r>
    </w:p>
    <w:p w14:paraId="797F020E" w14:textId="77777777" w:rsidR="004A6E6B" w:rsidRDefault="00000000">
      <w:pPr>
        <w:widowControl/>
        <w:rPr>
          <w:rFonts w:ascii="楷体_GB2312" w:eastAsia="楷体_GB2312"/>
          <w:b/>
          <w:bCs/>
          <w:color w:val="FF0000"/>
          <w:kern w:val="0"/>
          <w:sz w:val="28"/>
          <w:szCs w:val="28"/>
        </w:rPr>
      </w:pPr>
      <w:r>
        <w:rPr>
          <w:rFonts w:ascii="楷体_GB2312" w:eastAsia="楷体_GB2312" w:hint="eastAsia"/>
          <w:b/>
          <w:bCs/>
          <w:color w:val="FF0000"/>
          <w:kern w:val="0"/>
          <w:sz w:val="28"/>
          <w:szCs w:val="28"/>
        </w:rPr>
        <w:t>正文内容注意事项：</w:t>
      </w:r>
    </w:p>
    <w:p w14:paraId="187ED025" w14:textId="77777777" w:rsidR="004A6E6B" w:rsidRDefault="00000000">
      <w:pPr>
        <w:pStyle w:val="af5"/>
        <w:widowControl/>
        <w:numPr>
          <w:ilvl w:val="0"/>
          <w:numId w:val="2"/>
        </w:numPr>
        <w:ind w:firstLineChars="0"/>
        <w:rPr>
          <w:rFonts w:asciiTheme="majorBidi" w:eastAsia="楷体_GB2312" w:hAnsiTheme="majorBidi" w:cstheme="majorBidi"/>
          <w:color w:val="000000" w:themeColor="text1"/>
          <w:kern w:val="0"/>
          <w:sz w:val="24"/>
        </w:rPr>
      </w:pPr>
      <w:r>
        <w:rPr>
          <w:rFonts w:asciiTheme="majorBidi" w:eastAsia="楷体_GB2312" w:hAnsiTheme="majorBidi" w:cstheme="majorBidi"/>
          <w:color w:val="000000" w:themeColor="text1"/>
          <w:kern w:val="0"/>
          <w:sz w:val="24"/>
        </w:rPr>
        <w:t>符号公式：函数名、变量等用斜体；英文缩写、运算符号、括号等用正体；向量、矢量、矩阵为斜体加粗。定义、定理、公式、推论、算法、步骤等须从按（</w:t>
      </w:r>
      <w:r>
        <w:rPr>
          <w:rFonts w:asciiTheme="majorBidi" w:eastAsia="楷体_GB2312" w:hAnsiTheme="majorBidi" w:cstheme="majorBidi"/>
          <w:color w:val="000000" w:themeColor="text1"/>
          <w:kern w:val="0"/>
          <w:sz w:val="24"/>
        </w:rPr>
        <w:t>1</w:t>
      </w:r>
      <w:r>
        <w:rPr>
          <w:rFonts w:asciiTheme="majorBidi" w:eastAsia="楷体_GB2312" w:hAnsiTheme="majorBidi" w:cstheme="majorBidi"/>
          <w:color w:val="000000" w:themeColor="text1"/>
          <w:kern w:val="0"/>
          <w:sz w:val="24"/>
        </w:rPr>
        <w:t>）、（</w:t>
      </w:r>
      <w:r>
        <w:rPr>
          <w:rFonts w:asciiTheme="majorBidi" w:eastAsia="楷体_GB2312" w:hAnsiTheme="majorBidi" w:cstheme="majorBidi"/>
          <w:color w:val="000000" w:themeColor="text1"/>
          <w:kern w:val="0"/>
          <w:sz w:val="24"/>
        </w:rPr>
        <w:t>2</w:t>
      </w:r>
      <w:r>
        <w:rPr>
          <w:rFonts w:asciiTheme="majorBidi" w:eastAsia="楷体_GB2312" w:hAnsiTheme="majorBidi" w:cstheme="majorBidi"/>
          <w:color w:val="000000" w:themeColor="text1"/>
          <w:kern w:val="0"/>
          <w:sz w:val="24"/>
        </w:rPr>
        <w:t>）全文编号，在文中引用时用：由式（</w:t>
      </w:r>
      <w:r>
        <w:rPr>
          <w:rFonts w:asciiTheme="majorBidi" w:eastAsia="楷体_GB2312" w:hAnsiTheme="majorBidi" w:cstheme="majorBidi"/>
          <w:color w:val="000000" w:themeColor="text1"/>
          <w:kern w:val="0"/>
          <w:sz w:val="24"/>
        </w:rPr>
        <w:t>1</w:t>
      </w:r>
      <w:r>
        <w:rPr>
          <w:rFonts w:asciiTheme="majorBidi" w:eastAsia="楷体_GB2312" w:hAnsiTheme="majorBidi" w:cstheme="majorBidi"/>
          <w:color w:val="000000" w:themeColor="text1"/>
          <w:kern w:val="0"/>
          <w:sz w:val="24"/>
        </w:rPr>
        <w:t>）所示。</w:t>
      </w:r>
      <w:r>
        <w:rPr>
          <w:rFonts w:asciiTheme="majorBidi" w:eastAsia="楷体_GB2312" w:hAnsiTheme="majorBidi" w:cstheme="majorBidi"/>
          <w:color w:val="FF0000"/>
          <w:kern w:val="0"/>
          <w:sz w:val="24"/>
        </w:rPr>
        <w:t>特别注意</w:t>
      </w:r>
      <w:r>
        <w:rPr>
          <w:rFonts w:asciiTheme="majorBidi" w:eastAsia="楷体_GB2312" w:hAnsiTheme="majorBidi" w:cstheme="majorBidi"/>
          <w:color w:val="000000" w:themeColor="text1"/>
          <w:kern w:val="0"/>
          <w:sz w:val="24"/>
        </w:rPr>
        <w:t>：</w:t>
      </w:r>
      <w:r>
        <w:rPr>
          <w:rFonts w:asciiTheme="majorBidi" w:eastAsia="楷体_GB2312" w:hAnsiTheme="majorBidi" w:cstheme="majorBidi" w:hint="eastAsia"/>
          <w:color w:val="000000" w:themeColor="text1"/>
          <w:kern w:val="0"/>
          <w:sz w:val="24"/>
        </w:rPr>
        <w:t>不接受图片格式的符号公式，</w:t>
      </w:r>
      <w:r>
        <w:rPr>
          <w:rFonts w:asciiTheme="majorBidi" w:eastAsia="楷体_GB2312" w:hAnsiTheme="majorBidi" w:cstheme="majorBidi"/>
          <w:color w:val="000000" w:themeColor="text1"/>
          <w:kern w:val="0"/>
          <w:sz w:val="24"/>
        </w:rPr>
        <w:t>符号公式均</w:t>
      </w:r>
      <w:r>
        <w:rPr>
          <w:rFonts w:asciiTheme="majorBidi" w:eastAsia="楷体_GB2312" w:hAnsiTheme="majorBidi" w:cstheme="majorBidi" w:hint="eastAsia"/>
          <w:color w:val="000000" w:themeColor="text1"/>
          <w:kern w:val="0"/>
          <w:sz w:val="24"/>
        </w:rPr>
        <w:t>需</w:t>
      </w:r>
      <w:r>
        <w:rPr>
          <w:rFonts w:asciiTheme="majorBidi" w:eastAsia="楷体_GB2312" w:hAnsiTheme="majorBidi" w:cstheme="majorBidi"/>
          <w:color w:val="000000" w:themeColor="text1"/>
          <w:kern w:val="0"/>
          <w:sz w:val="24"/>
        </w:rPr>
        <w:t>采用</w:t>
      </w:r>
      <w:r>
        <w:rPr>
          <w:rFonts w:asciiTheme="majorBidi" w:eastAsia="楷体_GB2312" w:hAnsiTheme="majorBidi" w:cstheme="majorBidi"/>
          <w:color w:val="000000" w:themeColor="text1"/>
          <w:kern w:val="0"/>
          <w:sz w:val="24"/>
        </w:rPr>
        <w:t>MathType</w:t>
      </w:r>
      <w:r>
        <w:rPr>
          <w:rFonts w:asciiTheme="majorBidi" w:eastAsia="楷体_GB2312" w:hAnsiTheme="majorBidi" w:cstheme="majorBidi"/>
          <w:color w:val="000000" w:themeColor="text1"/>
          <w:kern w:val="0"/>
          <w:sz w:val="24"/>
        </w:rPr>
        <w:t>或</w:t>
      </w:r>
      <w:r>
        <w:rPr>
          <w:rFonts w:asciiTheme="majorBidi" w:eastAsia="楷体_GB2312" w:hAnsiTheme="majorBidi" w:cstheme="majorBidi"/>
          <w:color w:val="000000" w:themeColor="text1"/>
          <w:kern w:val="0"/>
          <w:sz w:val="24"/>
        </w:rPr>
        <w:t>Word</w:t>
      </w:r>
      <w:r>
        <w:rPr>
          <w:rFonts w:asciiTheme="majorBidi" w:eastAsia="楷体_GB2312" w:hAnsiTheme="majorBidi" w:cstheme="majorBidi"/>
          <w:color w:val="000000" w:themeColor="text1"/>
          <w:kern w:val="0"/>
          <w:sz w:val="24"/>
        </w:rPr>
        <w:t>内嵌公式编辑器。</w:t>
      </w:r>
    </w:p>
    <w:p w14:paraId="5403D50F" w14:textId="77777777" w:rsidR="004A6E6B" w:rsidRDefault="00000000">
      <w:pPr>
        <w:pStyle w:val="a3"/>
        <w:numPr>
          <w:ilvl w:val="0"/>
          <w:numId w:val="2"/>
        </w:numPr>
        <w:rPr>
          <w:rFonts w:asciiTheme="majorBidi" w:eastAsia="楷体_GB2312" w:hAnsiTheme="majorBidi" w:cstheme="majorBidi"/>
          <w:color w:val="000000" w:themeColor="text1"/>
          <w:kern w:val="0"/>
          <w:sz w:val="24"/>
        </w:rPr>
      </w:pPr>
      <w:r>
        <w:rPr>
          <w:rFonts w:asciiTheme="majorBidi" w:eastAsia="楷体_GB2312" w:hAnsiTheme="majorBidi" w:cstheme="majorBidi"/>
          <w:color w:val="000000" w:themeColor="text1"/>
          <w:kern w:val="0"/>
          <w:sz w:val="24"/>
        </w:rPr>
        <w:t>插图：必须具备图序、图题和各分图题等，按图</w:t>
      </w:r>
      <w:r>
        <w:rPr>
          <w:rFonts w:asciiTheme="majorBidi" w:eastAsia="楷体_GB2312" w:hAnsiTheme="majorBidi" w:cstheme="majorBidi"/>
          <w:color w:val="000000" w:themeColor="text1"/>
          <w:kern w:val="0"/>
          <w:sz w:val="24"/>
        </w:rPr>
        <w:t>1</w:t>
      </w:r>
      <w:r>
        <w:rPr>
          <w:rFonts w:asciiTheme="majorBidi" w:eastAsia="楷体_GB2312" w:hAnsiTheme="majorBidi" w:cstheme="majorBidi"/>
          <w:color w:val="000000" w:themeColor="text1"/>
          <w:kern w:val="0"/>
          <w:sz w:val="24"/>
        </w:rPr>
        <w:t>、图</w:t>
      </w:r>
      <w:r>
        <w:rPr>
          <w:rFonts w:asciiTheme="majorBidi" w:eastAsia="楷体_GB2312" w:hAnsiTheme="majorBidi" w:cstheme="majorBidi"/>
          <w:color w:val="000000" w:themeColor="text1"/>
          <w:kern w:val="0"/>
          <w:sz w:val="24"/>
        </w:rPr>
        <w:t>2</w:t>
      </w:r>
      <w:r>
        <w:rPr>
          <w:rFonts w:asciiTheme="majorBidi" w:eastAsia="楷体_GB2312" w:hAnsiTheme="majorBidi" w:cstheme="majorBidi"/>
          <w:color w:val="000000" w:themeColor="text1"/>
          <w:kern w:val="0"/>
          <w:sz w:val="24"/>
        </w:rPr>
        <w:t>全文编号；有分图时，分图序号用（</w:t>
      </w:r>
      <w:r>
        <w:rPr>
          <w:rFonts w:asciiTheme="majorBidi" w:eastAsia="楷体_GB2312" w:hAnsiTheme="majorBidi" w:cstheme="majorBidi"/>
          <w:color w:val="000000" w:themeColor="text1"/>
          <w:kern w:val="0"/>
          <w:sz w:val="24"/>
        </w:rPr>
        <w:t>a</w:t>
      </w:r>
      <w:r>
        <w:rPr>
          <w:rFonts w:asciiTheme="majorBidi" w:eastAsia="楷体_GB2312" w:hAnsiTheme="majorBidi" w:cstheme="majorBidi"/>
          <w:color w:val="000000" w:themeColor="text1"/>
          <w:kern w:val="0"/>
          <w:sz w:val="24"/>
        </w:rPr>
        <w:t>）、（</w:t>
      </w:r>
      <w:r>
        <w:rPr>
          <w:rFonts w:asciiTheme="majorBidi" w:eastAsia="楷体_GB2312" w:hAnsiTheme="majorBidi" w:cstheme="majorBidi"/>
          <w:color w:val="000000" w:themeColor="text1"/>
          <w:kern w:val="0"/>
          <w:sz w:val="24"/>
        </w:rPr>
        <w:t>b</w:t>
      </w:r>
      <w:r>
        <w:rPr>
          <w:rFonts w:asciiTheme="majorBidi" w:eastAsia="楷体_GB2312" w:hAnsiTheme="majorBidi" w:cstheme="majorBidi"/>
          <w:color w:val="000000" w:themeColor="text1"/>
          <w:kern w:val="0"/>
          <w:sz w:val="24"/>
        </w:rPr>
        <w:t>）标出。中英文图名齐备，英文在上，中文在下；文前图后，图应紧跟在正文描述后面。</w:t>
      </w:r>
    </w:p>
    <w:p w14:paraId="32119470" w14:textId="77777777" w:rsidR="004A6E6B" w:rsidRDefault="00000000">
      <w:pPr>
        <w:pStyle w:val="a3"/>
        <w:ind w:left="720"/>
        <w:rPr>
          <w:rFonts w:asciiTheme="majorBidi" w:eastAsia="楷体_GB2312" w:hAnsiTheme="majorBidi" w:cstheme="majorBidi"/>
          <w:color w:val="000000" w:themeColor="text1"/>
          <w:kern w:val="0"/>
          <w:sz w:val="24"/>
        </w:rPr>
      </w:pPr>
      <w:r>
        <w:rPr>
          <w:rFonts w:asciiTheme="majorBidi" w:eastAsia="楷体_GB2312" w:hAnsiTheme="majorBidi" w:cstheme="majorBidi"/>
          <w:color w:val="FF0000"/>
          <w:kern w:val="0"/>
          <w:sz w:val="24"/>
        </w:rPr>
        <w:t>特别注意</w:t>
      </w:r>
      <w:r>
        <w:rPr>
          <w:rFonts w:asciiTheme="majorBidi" w:eastAsia="楷体_GB2312" w:hAnsiTheme="majorBidi" w:cstheme="majorBidi"/>
          <w:color w:val="000000" w:themeColor="text1"/>
          <w:kern w:val="0"/>
          <w:sz w:val="24"/>
        </w:rPr>
        <w:t>：每张图片应提供独立的图文件，最好为矢量图。曲线图或流程图请使用</w:t>
      </w:r>
      <w:r>
        <w:rPr>
          <w:rFonts w:asciiTheme="majorBidi" w:eastAsia="楷体_GB2312" w:hAnsiTheme="majorBidi" w:cstheme="majorBidi" w:hint="eastAsia"/>
          <w:color w:val="000000" w:themeColor="text1"/>
          <w:kern w:val="0"/>
          <w:sz w:val="24"/>
        </w:rPr>
        <w:t>O</w:t>
      </w:r>
      <w:r>
        <w:rPr>
          <w:rFonts w:asciiTheme="majorBidi" w:eastAsia="楷体_GB2312" w:hAnsiTheme="majorBidi" w:cstheme="majorBidi"/>
          <w:color w:val="000000" w:themeColor="text1"/>
          <w:kern w:val="0"/>
          <w:sz w:val="24"/>
        </w:rPr>
        <w:t>RIGIN</w:t>
      </w:r>
      <w:r>
        <w:rPr>
          <w:rFonts w:asciiTheme="majorBidi" w:eastAsia="楷体_GB2312" w:hAnsiTheme="majorBidi" w:cstheme="majorBidi" w:hint="eastAsia"/>
          <w:color w:val="000000" w:themeColor="text1"/>
          <w:kern w:val="0"/>
          <w:sz w:val="24"/>
        </w:rPr>
        <w:t>或</w:t>
      </w:r>
      <w:r>
        <w:rPr>
          <w:rFonts w:asciiTheme="majorBidi" w:eastAsia="楷体_GB2312" w:hAnsiTheme="majorBidi" w:cstheme="majorBidi"/>
          <w:color w:val="000000" w:themeColor="text1"/>
          <w:kern w:val="0"/>
          <w:sz w:val="24"/>
        </w:rPr>
        <w:t>VISIO</w:t>
      </w:r>
      <w:r>
        <w:rPr>
          <w:rFonts w:asciiTheme="majorBidi" w:eastAsia="楷体_GB2312" w:hAnsiTheme="majorBidi" w:cstheme="majorBidi"/>
          <w:color w:val="000000" w:themeColor="text1"/>
          <w:kern w:val="0"/>
          <w:sz w:val="24"/>
        </w:rPr>
        <w:t>专业作图软件制作</w:t>
      </w:r>
      <w:r>
        <w:rPr>
          <w:rFonts w:asciiTheme="majorBidi" w:eastAsia="楷体_GB2312" w:hAnsiTheme="majorBidi" w:cstheme="majorBidi" w:hint="eastAsia"/>
          <w:color w:val="000000" w:themeColor="text1"/>
          <w:kern w:val="0"/>
          <w:sz w:val="24"/>
        </w:rPr>
        <w:t>，将原图</w:t>
      </w:r>
      <w:r>
        <w:rPr>
          <w:rFonts w:asciiTheme="majorBidi" w:eastAsia="楷体_GB2312" w:hAnsiTheme="majorBidi" w:cstheme="majorBidi"/>
          <w:color w:val="FF0000"/>
          <w:kern w:val="0"/>
          <w:sz w:val="24"/>
        </w:rPr>
        <w:t>直接插入</w:t>
      </w:r>
      <w:r>
        <w:rPr>
          <w:rFonts w:asciiTheme="majorBidi" w:eastAsia="楷体_GB2312" w:hAnsiTheme="majorBidi" w:cstheme="majorBidi"/>
          <w:color w:val="000000" w:themeColor="text1"/>
          <w:kern w:val="0"/>
          <w:sz w:val="24"/>
        </w:rPr>
        <w:t>Word</w:t>
      </w:r>
      <w:r>
        <w:rPr>
          <w:rFonts w:asciiTheme="majorBidi" w:eastAsia="楷体_GB2312" w:hAnsiTheme="majorBidi" w:cstheme="majorBidi" w:hint="eastAsia"/>
          <w:color w:val="000000" w:themeColor="text1"/>
          <w:kern w:val="0"/>
          <w:sz w:val="24"/>
        </w:rPr>
        <w:t>（切勿保存为图像格式后插入</w:t>
      </w:r>
      <w:r>
        <w:rPr>
          <w:rFonts w:asciiTheme="majorBidi" w:eastAsia="楷体_GB2312" w:hAnsiTheme="majorBidi" w:cstheme="majorBidi" w:hint="eastAsia"/>
          <w:color w:val="000000" w:themeColor="text1"/>
          <w:kern w:val="0"/>
          <w:sz w:val="24"/>
        </w:rPr>
        <w:t>Wo</w:t>
      </w:r>
      <w:r>
        <w:rPr>
          <w:rFonts w:asciiTheme="majorBidi" w:eastAsia="楷体_GB2312" w:hAnsiTheme="majorBidi" w:cstheme="majorBidi"/>
          <w:color w:val="000000" w:themeColor="text1"/>
          <w:kern w:val="0"/>
          <w:sz w:val="24"/>
        </w:rPr>
        <w:t>rd</w:t>
      </w:r>
      <w:r>
        <w:rPr>
          <w:rFonts w:asciiTheme="majorBidi" w:eastAsia="楷体_GB2312" w:hAnsiTheme="majorBidi" w:cstheme="majorBidi" w:hint="eastAsia"/>
          <w:color w:val="000000" w:themeColor="text1"/>
          <w:kern w:val="0"/>
          <w:sz w:val="24"/>
        </w:rPr>
        <w:t>）</w:t>
      </w:r>
      <w:r>
        <w:rPr>
          <w:rFonts w:asciiTheme="majorBidi" w:eastAsia="楷体_GB2312" w:hAnsiTheme="majorBidi" w:cstheme="majorBidi"/>
          <w:color w:val="000000" w:themeColor="text1"/>
          <w:kern w:val="0"/>
          <w:sz w:val="24"/>
        </w:rPr>
        <w:t>；图像类图分辨率要求为</w:t>
      </w:r>
      <w:r>
        <w:rPr>
          <w:rFonts w:asciiTheme="majorBidi" w:eastAsia="楷体_GB2312" w:hAnsiTheme="majorBidi" w:cstheme="majorBidi"/>
          <w:color w:val="000000" w:themeColor="text1"/>
          <w:kern w:val="0"/>
          <w:sz w:val="24"/>
        </w:rPr>
        <w:t>600dpi</w:t>
      </w:r>
      <w:r>
        <w:rPr>
          <w:rFonts w:asciiTheme="majorBidi" w:eastAsia="楷体_GB2312" w:hAnsiTheme="majorBidi" w:cstheme="majorBidi"/>
          <w:color w:val="000000" w:themeColor="text1"/>
          <w:kern w:val="0"/>
          <w:sz w:val="24"/>
        </w:rPr>
        <w:t>以上（具体要求参考文后的《图形规范要求》）；彩图无法在纸刊显示颜色，正文对图的描述不要涉及颜色，彩图可上传至</w:t>
      </w:r>
      <w:r>
        <w:rPr>
          <w:rFonts w:asciiTheme="majorBidi" w:eastAsia="楷体_GB2312" w:hAnsiTheme="majorBidi" w:cstheme="majorBidi"/>
          <w:color w:val="000000" w:themeColor="text1"/>
          <w:kern w:val="0"/>
          <w:sz w:val="24"/>
        </w:rPr>
        <w:t>OSID</w:t>
      </w:r>
      <w:r>
        <w:rPr>
          <w:rFonts w:asciiTheme="majorBidi" w:eastAsia="楷体_GB2312" w:hAnsiTheme="majorBidi" w:cstheme="majorBidi"/>
          <w:color w:val="000000" w:themeColor="text1"/>
          <w:kern w:val="0"/>
          <w:sz w:val="24"/>
        </w:rPr>
        <w:t>资源中，并在正文相应之处注明</w:t>
      </w:r>
      <w:r>
        <w:rPr>
          <w:rFonts w:asciiTheme="majorBidi" w:eastAsia="楷体_GB2312" w:hAnsiTheme="majorBidi" w:cstheme="majorBidi"/>
          <w:color w:val="000000" w:themeColor="text1"/>
          <w:kern w:val="0"/>
          <w:sz w:val="24"/>
        </w:rPr>
        <w:t>“</w:t>
      </w:r>
      <w:r>
        <w:rPr>
          <w:rFonts w:asciiTheme="majorBidi" w:eastAsia="楷体_GB2312" w:hAnsiTheme="majorBidi" w:cstheme="majorBidi"/>
          <w:color w:val="000000" w:themeColor="text1"/>
          <w:kern w:val="0"/>
          <w:sz w:val="24"/>
        </w:rPr>
        <w:t>彩图扫</w:t>
      </w:r>
      <w:r>
        <w:rPr>
          <w:rFonts w:asciiTheme="majorBidi" w:eastAsia="楷体_GB2312" w:hAnsiTheme="majorBidi" w:cstheme="majorBidi"/>
          <w:color w:val="000000" w:themeColor="text1"/>
          <w:kern w:val="0"/>
          <w:sz w:val="24"/>
        </w:rPr>
        <w:t>OSID</w:t>
      </w:r>
      <w:r>
        <w:rPr>
          <w:rFonts w:asciiTheme="majorBidi" w:eastAsia="楷体_GB2312" w:hAnsiTheme="majorBidi" w:cstheme="majorBidi"/>
          <w:color w:val="000000" w:themeColor="text1"/>
          <w:kern w:val="0"/>
          <w:sz w:val="24"/>
        </w:rPr>
        <w:t>码可见</w:t>
      </w:r>
      <w:r>
        <w:rPr>
          <w:rFonts w:asciiTheme="majorBidi" w:eastAsia="楷体_GB2312" w:hAnsiTheme="majorBidi" w:cstheme="majorBidi"/>
          <w:color w:val="000000" w:themeColor="text1"/>
          <w:kern w:val="0"/>
          <w:sz w:val="24"/>
        </w:rPr>
        <w:t>”</w:t>
      </w:r>
      <w:r>
        <w:rPr>
          <w:rFonts w:asciiTheme="majorBidi" w:eastAsia="楷体_GB2312" w:hAnsiTheme="majorBidi" w:cstheme="majorBidi"/>
          <w:color w:val="000000" w:themeColor="text1"/>
          <w:kern w:val="0"/>
          <w:sz w:val="24"/>
        </w:rPr>
        <w:t>。</w:t>
      </w:r>
    </w:p>
    <w:p w14:paraId="67786D6B" w14:textId="77777777" w:rsidR="004A6E6B" w:rsidRDefault="00000000">
      <w:pPr>
        <w:pStyle w:val="a3"/>
        <w:numPr>
          <w:ilvl w:val="0"/>
          <w:numId w:val="2"/>
        </w:numPr>
        <w:rPr>
          <w:rFonts w:asciiTheme="majorBidi" w:eastAsia="楷体_GB2312" w:hAnsiTheme="majorBidi" w:cstheme="majorBidi"/>
          <w:color w:val="000000" w:themeColor="text1"/>
          <w:kern w:val="0"/>
          <w:sz w:val="24"/>
        </w:rPr>
      </w:pPr>
      <w:r>
        <w:rPr>
          <w:rFonts w:asciiTheme="majorBidi" w:eastAsia="楷体_GB2312" w:hAnsiTheme="majorBidi" w:cstheme="majorBidi" w:hint="eastAsia"/>
          <w:color w:val="000000" w:themeColor="text1"/>
          <w:kern w:val="0"/>
          <w:sz w:val="24"/>
        </w:rPr>
        <w:t>表格：要有表序、表题，使用三线表。中英文表名齐备（英文在上，中文在下）；表中数字采用小数点对齐式，量需给出单位。</w:t>
      </w:r>
      <w:r>
        <w:rPr>
          <w:rFonts w:asciiTheme="majorBidi" w:eastAsia="楷体_GB2312" w:hAnsiTheme="majorBidi" w:cstheme="majorBidi" w:hint="eastAsia"/>
          <w:color w:val="FF0000"/>
          <w:kern w:val="0"/>
          <w:sz w:val="24"/>
        </w:rPr>
        <w:t>表格不允许以图片或文本框形式插入</w:t>
      </w:r>
      <w:r>
        <w:rPr>
          <w:rFonts w:asciiTheme="majorBidi" w:eastAsia="楷体_GB2312" w:hAnsiTheme="majorBidi" w:cstheme="majorBidi" w:hint="eastAsia"/>
          <w:color w:val="000000" w:themeColor="text1"/>
          <w:kern w:val="0"/>
          <w:sz w:val="24"/>
        </w:rPr>
        <w:t>。</w:t>
      </w:r>
    </w:p>
    <w:p w14:paraId="120A8ED2" w14:textId="77777777" w:rsidR="004A6E6B" w:rsidRDefault="00000000">
      <w:pPr>
        <w:pStyle w:val="a3"/>
        <w:numPr>
          <w:ilvl w:val="0"/>
          <w:numId w:val="2"/>
        </w:numPr>
        <w:rPr>
          <w:rFonts w:asciiTheme="majorBidi" w:eastAsia="楷体_GB2312" w:hAnsiTheme="majorBidi" w:cstheme="majorBidi"/>
          <w:color w:val="000000" w:themeColor="text1"/>
          <w:kern w:val="0"/>
          <w:sz w:val="24"/>
        </w:rPr>
      </w:pPr>
      <w:r>
        <w:rPr>
          <w:rFonts w:asciiTheme="majorBidi" w:eastAsia="楷体_GB2312" w:hAnsiTheme="majorBidi" w:cstheme="majorBidi" w:hint="eastAsia"/>
          <w:color w:val="000000" w:themeColor="text1"/>
          <w:kern w:val="0"/>
          <w:sz w:val="24"/>
        </w:rPr>
        <w:t>正文缩写：专业术语有英文缩写的，在正文中第一次出现时需写全中文名称、英文及缩写，如：面向服务的体系架构（</w:t>
      </w:r>
      <w:r>
        <w:rPr>
          <w:rFonts w:asciiTheme="majorBidi" w:eastAsia="楷体_GB2312" w:hAnsiTheme="majorBidi" w:cstheme="majorBidi"/>
          <w:color w:val="000000" w:themeColor="text1"/>
          <w:kern w:val="0"/>
          <w:sz w:val="24"/>
        </w:rPr>
        <w:t>Services Oriented Architectur</w:t>
      </w:r>
      <w:r>
        <w:rPr>
          <w:rFonts w:asciiTheme="majorBidi" w:eastAsia="楷体_GB2312" w:hAnsiTheme="majorBidi" w:cstheme="majorBidi" w:hint="eastAsia"/>
          <w:color w:val="000000" w:themeColor="text1"/>
          <w:kern w:val="0"/>
          <w:sz w:val="24"/>
        </w:rPr>
        <w:t>e,SOA</w:t>
      </w:r>
      <w:r>
        <w:rPr>
          <w:rFonts w:asciiTheme="majorBidi" w:eastAsia="楷体_GB2312" w:hAnsiTheme="majorBidi" w:cstheme="majorBidi" w:hint="eastAsia"/>
          <w:color w:val="000000" w:themeColor="text1"/>
          <w:kern w:val="0"/>
          <w:sz w:val="24"/>
        </w:rPr>
        <w:t>）。</w:t>
      </w:r>
    </w:p>
    <w:p w14:paraId="3A15C5D0" w14:textId="77777777" w:rsidR="004A6E6B" w:rsidRDefault="00000000">
      <w:pPr>
        <w:pStyle w:val="a3"/>
        <w:numPr>
          <w:ilvl w:val="0"/>
          <w:numId w:val="2"/>
        </w:numPr>
        <w:rPr>
          <w:rFonts w:asciiTheme="majorBidi" w:eastAsia="楷体_GB2312" w:hAnsiTheme="majorBidi" w:cstheme="majorBidi"/>
          <w:color w:val="000000" w:themeColor="text1"/>
          <w:kern w:val="0"/>
          <w:sz w:val="24"/>
        </w:rPr>
      </w:pPr>
      <w:r>
        <w:rPr>
          <w:rFonts w:asciiTheme="majorBidi" w:eastAsia="楷体_GB2312" w:hAnsiTheme="majorBidi" w:cstheme="majorBidi" w:hint="eastAsia"/>
          <w:color w:val="000000" w:themeColor="text1"/>
          <w:kern w:val="0"/>
          <w:sz w:val="24"/>
        </w:rPr>
        <w:t>参考文献引用：所有参考文献全部按照顺序引用</w:t>
      </w:r>
      <w:r>
        <w:rPr>
          <w:rFonts w:asciiTheme="majorBidi" w:eastAsia="楷体_GB2312" w:hAnsiTheme="majorBidi" w:cstheme="majorBidi" w:hint="eastAsia"/>
          <w:color w:val="000000" w:themeColor="text1"/>
          <w:kern w:val="0"/>
          <w:sz w:val="24"/>
        </w:rPr>
        <w:t xml:space="preserve">, </w:t>
      </w:r>
      <w:r>
        <w:rPr>
          <w:rFonts w:asciiTheme="majorBidi" w:eastAsia="楷体_GB2312" w:hAnsiTheme="majorBidi" w:cstheme="majorBidi" w:hint="eastAsia"/>
          <w:color w:val="000000" w:themeColor="text1"/>
          <w:kern w:val="0"/>
          <w:sz w:val="24"/>
        </w:rPr>
        <w:t>引用文献序号用上标表示</w:t>
      </w:r>
      <w:r>
        <w:rPr>
          <w:rFonts w:asciiTheme="majorBidi" w:eastAsia="楷体_GB2312" w:hAnsiTheme="majorBidi" w:cstheme="majorBidi" w:hint="eastAsia"/>
          <w:color w:val="000000" w:themeColor="text1"/>
          <w:kern w:val="0"/>
          <w:sz w:val="24"/>
        </w:rPr>
        <w:t>;</w:t>
      </w:r>
      <w:r>
        <w:rPr>
          <w:rFonts w:asciiTheme="majorBidi" w:eastAsia="楷体_GB2312" w:hAnsiTheme="majorBidi" w:cstheme="majorBidi" w:hint="eastAsia"/>
          <w:color w:val="000000" w:themeColor="text1"/>
          <w:kern w:val="0"/>
          <w:sz w:val="24"/>
        </w:rPr>
        <w:t>“文献</w:t>
      </w:r>
      <w:r>
        <w:rPr>
          <w:rFonts w:asciiTheme="majorBidi" w:eastAsia="楷体_GB2312" w:hAnsiTheme="majorBidi" w:cstheme="majorBidi" w:hint="eastAsia"/>
          <w:color w:val="000000" w:themeColor="text1"/>
          <w:kern w:val="0"/>
          <w:sz w:val="24"/>
        </w:rPr>
        <w:t>[1-2]</w:t>
      </w:r>
      <w:r>
        <w:rPr>
          <w:rFonts w:asciiTheme="majorBidi" w:eastAsia="楷体_GB2312" w:hAnsiTheme="majorBidi" w:cstheme="majorBidi" w:hint="eastAsia"/>
          <w:color w:val="000000" w:themeColor="text1"/>
          <w:kern w:val="0"/>
          <w:sz w:val="24"/>
        </w:rPr>
        <w:t>介绍了……”用这种形式说明文献内容时，为非上标格式。</w:t>
      </w:r>
    </w:p>
    <w:p w14:paraId="705286E4" w14:textId="77777777" w:rsidR="004A6E6B" w:rsidRDefault="004A6E6B">
      <w:pPr>
        <w:pStyle w:val="a3"/>
        <w:ind w:left="720"/>
        <w:rPr>
          <w:rFonts w:asciiTheme="majorBidi" w:eastAsia="楷体_GB2312" w:hAnsiTheme="majorBidi" w:cstheme="majorBidi"/>
          <w:color w:val="000000" w:themeColor="text1"/>
          <w:kern w:val="0"/>
          <w:sz w:val="24"/>
        </w:rPr>
      </w:pPr>
    </w:p>
    <w:p w14:paraId="290DB9DD" w14:textId="77777777" w:rsidR="004A6E6B" w:rsidRDefault="00000000">
      <w:pPr>
        <w:widowControl/>
        <w:rPr>
          <w:rFonts w:ascii="黑体" w:eastAsia="黑体"/>
          <w:color w:val="000000"/>
          <w:kern w:val="0"/>
          <w:sz w:val="28"/>
          <w:szCs w:val="28"/>
        </w:rPr>
      </w:pPr>
      <w:r>
        <w:rPr>
          <w:rFonts w:ascii="黑体" w:eastAsia="黑体" w:hint="eastAsia"/>
          <w:color w:val="000000"/>
          <w:kern w:val="0"/>
          <w:sz w:val="28"/>
          <w:szCs w:val="28"/>
        </w:rPr>
        <w:t xml:space="preserve">0  引言 </w:t>
      </w:r>
    </w:p>
    <w:p w14:paraId="0EA00F75" w14:textId="77777777" w:rsidR="004A6E6B" w:rsidRDefault="00000000">
      <w:pPr>
        <w:widowControl/>
        <w:autoSpaceDN w:val="0"/>
        <w:spacing w:line="300" w:lineRule="auto"/>
        <w:ind w:left="-2" w:firstLine="330"/>
        <w:rPr>
          <w:rFonts w:ascii="宋体" w:hAnsi="宋体" w:cs="宋体"/>
          <w:kern w:val="0"/>
          <w:sz w:val="24"/>
        </w:rPr>
      </w:pPr>
      <w:r>
        <w:rPr>
          <w:rFonts w:ascii="宋体" w:hAnsi="宋体" w:cs="宋体" w:hint="eastAsia"/>
          <w:kern w:val="0"/>
          <w:sz w:val="24"/>
        </w:rPr>
        <w:t xml:space="preserve"> 随着面向服务的体系架构（</w:t>
      </w:r>
      <w:r>
        <w:rPr>
          <w:rFonts w:ascii="宋体" w:hAnsi="宋体" w:cs="宋体"/>
          <w:kern w:val="0"/>
          <w:sz w:val="24"/>
        </w:rPr>
        <w:t>Services Oriented Architectur</w:t>
      </w:r>
      <w:r>
        <w:rPr>
          <w:rFonts w:ascii="宋体" w:hAnsi="宋体" w:cs="宋体" w:hint="eastAsia"/>
          <w:kern w:val="0"/>
          <w:sz w:val="24"/>
        </w:rPr>
        <w:t>e,SOA）的发展，Web服务已经逐渐成为在提高分布式应用程序的灵活性和可扩展性等方面的有效解决方案，被广泛地应用在各个领域，并将成为下一代商业服务应用运行的基石。Web服务标准和技术发展已经逐步成熟，面对网络上分布的大量功能属性相同，服务质量</w:t>
      </w:r>
      <w:bookmarkStart w:id="0" w:name="OLE_LINK5"/>
      <w:bookmarkStart w:id="1" w:name="OLE_LINK6"/>
      <w:bookmarkEnd w:id="0"/>
      <w:r>
        <w:rPr>
          <w:rFonts w:ascii="宋体" w:hAnsi="宋体" w:cs="宋体" w:hint="eastAsia"/>
          <w:kern w:val="0"/>
          <w:sz w:val="24"/>
        </w:rPr>
        <w:t>QoS</w:t>
      </w:r>
      <w:bookmarkEnd w:id="1"/>
      <w:r>
        <w:rPr>
          <w:rFonts w:ascii="宋体" w:hAnsi="宋体" w:cs="宋体" w:hint="eastAsia"/>
          <w:kern w:val="0"/>
          <w:sz w:val="24"/>
        </w:rPr>
        <w:t>(</w:t>
      </w:r>
      <w:r>
        <w:rPr>
          <w:rFonts w:ascii="宋体" w:hAnsi="宋体" w:cs="宋体"/>
          <w:kern w:val="0"/>
          <w:sz w:val="24"/>
        </w:rPr>
        <w:t>Q</w:t>
      </w:r>
      <w:r>
        <w:rPr>
          <w:rFonts w:ascii="宋体" w:hAnsi="宋体" w:cs="宋体" w:hint="eastAsia"/>
          <w:kern w:val="0"/>
          <w:sz w:val="24"/>
        </w:rPr>
        <w:t>uality of</w:t>
      </w:r>
      <w:r>
        <w:rPr>
          <w:rFonts w:ascii="宋体" w:hAnsi="宋体" w:cs="宋体"/>
          <w:kern w:val="0"/>
          <w:sz w:val="24"/>
        </w:rPr>
        <w:t xml:space="preserve"> S</w:t>
      </w:r>
      <w:r>
        <w:rPr>
          <w:rFonts w:ascii="宋体" w:hAnsi="宋体" w:cs="宋体" w:hint="eastAsia"/>
          <w:kern w:val="0"/>
          <w:sz w:val="24"/>
        </w:rPr>
        <w:t>ervice)不同的服务,可供用户选择的服务资源越来越多，因此有效的服务选择方法显得尤为重要，已经成为服务计算领域需要解决的核心问题之一</w:t>
      </w:r>
      <w:r>
        <w:rPr>
          <w:rFonts w:ascii="宋体" w:hAnsi="宋体" w:cs="宋体" w:hint="eastAsia"/>
          <w:color w:val="FF0000"/>
          <w:kern w:val="0"/>
          <w:sz w:val="24"/>
          <w:highlight w:val="yellow"/>
          <w:vertAlign w:val="superscript"/>
        </w:rPr>
        <w:t>[1]</w:t>
      </w:r>
      <w:r>
        <w:rPr>
          <w:rFonts w:ascii="宋体" w:hAnsi="宋体" w:cs="宋体" w:hint="eastAsia"/>
          <w:kern w:val="0"/>
          <w:sz w:val="24"/>
        </w:rPr>
        <w:t>。</w:t>
      </w:r>
    </w:p>
    <w:p w14:paraId="2D7DA983" w14:textId="77777777" w:rsidR="004A6E6B" w:rsidRDefault="00000000">
      <w:pPr>
        <w:widowControl/>
        <w:rPr>
          <w:rFonts w:ascii="黑体" w:eastAsia="黑体"/>
          <w:color w:val="000000"/>
          <w:kern w:val="0"/>
          <w:sz w:val="28"/>
          <w:szCs w:val="28"/>
        </w:rPr>
      </w:pPr>
      <w:r>
        <w:rPr>
          <w:rFonts w:ascii="黑体" w:eastAsia="黑体" w:hint="eastAsia"/>
          <w:color w:val="000000"/>
          <w:kern w:val="0"/>
          <w:sz w:val="28"/>
          <w:szCs w:val="28"/>
        </w:rPr>
        <w:t>1  相关工作</w:t>
      </w:r>
    </w:p>
    <w:p w14:paraId="48DCCE4C" w14:textId="77777777" w:rsidR="004A6E6B" w:rsidRDefault="00000000">
      <w:pPr>
        <w:widowControl/>
        <w:autoSpaceDN w:val="0"/>
        <w:spacing w:line="300" w:lineRule="auto"/>
        <w:ind w:left="-2" w:firstLine="330"/>
        <w:rPr>
          <w:rFonts w:ascii="宋体" w:hAnsi="宋体" w:cs="宋体"/>
          <w:kern w:val="0"/>
          <w:sz w:val="24"/>
        </w:rPr>
      </w:pPr>
      <w:r>
        <w:rPr>
          <w:rFonts w:ascii="宋体" w:hAnsi="宋体" w:cs="宋体" w:hint="eastAsia"/>
          <w:kern w:val="0"/>
          <w:sz w:val="24"/>
        </w:rPr>
        <w:t xml:space="preserve"> 对功能属性相同的服务，传统的服务选择方案是针对QoS各属性值分别赋予不同的权重，进行简单相加，最后将分数最高的服务返回给用户。为加强对服务运行风险因素的评</w:t>
      </w:r>
      <w:r>
        <w:rPr>
          <w:rFonts w:ascii="宋体" w:hAnsi="宋体" w:cs="宋体" w:hint="eastAsia"/>
          <w:kern w:val="0"/>
          <w:sz w:val="24"/>
        </w:rPr>
        <w:lastRenderedPageBreak/>
        <w:t>估，人际网络中的信任概念被引入计算机系统。国内外已有部分学者对此进行了研究，并取得了相应成果。Maximilien等</w:t>
      </w:r>
      <w:bookmarkStart w:id="2" w:name="OLE_LINK18"/>
      <w:bookmarkStart w:id="3" w:name="OLE_LINK19"/>
      <w:bookmarkEnd w:id="2"/>
      <w:r>
        <w:rPr>
          <w:rFonts w:ascii="宋体" w:hAnsi="宋体" w:cs="宋体" w:hint="eastAsia"/>
          <w:color w:val="FF0000"/>
          <w:kern w:val="0"/>
          <w:sz w:val="24"/>
          <w:highlight w:val="yellow"/>
          <w:vertAlign w:val="superscript"/>
        </w:rPr>
        <w:t>[</w:t>
      </w:r>
      <w:bookmarkEnd w:id="3"/>
      <w:r>
        <w:rPr>
          <w:rFonts w:ascii="宋体" w:hAnsi="宋体" w:cs="宋体" w:hint="eastAsia"/>
          <w:color w:val="FF0000"/>
          <w:kern w:val="0"/>
          <w:sz w:val="24"/>
          <w:highlight w:val="yellow"/>
          <w:vertAlign w:val="superscript"/>
        </w:rPr>
        <w:t>2]</w:t>
      </w:r>
      <w:r>
        <w:rPr>
          <w:rFonts w:ascii="宋体" w:hAnsi="宋体" w:cs="宋体" w:hint="eastAsia"/>
          <w:kern w:val="0"/>
          <w:sz w:val="24"/>
        </w:rPr>
        <w:t>对Web服务的信誉模型进行了研究,其方法主要依靠用户的反馈,通过用户主观投票打分的统计值来定义信誉度，但忽略了QoS属性值的可信性。因为无法保证每个用户使用服务后都具有提供合格反馈等级的能力，若将这些鱼龙混杂的反馈一视同仁的对待，势必会带来评价的偏差，这将直接影响服务选择结果的可信性。陈**等</w:t>
      </w:r>
      <w:r>
        <w:rPr>
          <w:rFonts w:ascii="宋体" w:hAnsi="宋体" w:cs="宋体" w:hint="eastAsia"/>
          <w:color w:val="FF0000"/>
          <w:kern w:val="0"/>
          <w:sz w:val="24"/>
          <w:highlight w:val="yellow"/>
          <w:vertAlign w:val="superscript"/>
        </w:rPr>
        <w:t>[3]</w:t>
      </w:r>
      <w:r>
        <w:rPr>
          <w:rFonts w:ascii="宋体" w:hAnsi="宋体" w:cs="宋体" w:hint="eastAsia"/>
          <w:kern w:val="0"/>
          <w:sz w:val="24"/>
        </w:rPr>
        <w:t>提出……，解决了**问题，其方法具有普适性，但在**方面存在不足。文献</w:t>
      </w:r>
      <w:r>
        <w:rPr>
          <w:rFonts w:ascii="宋体" w:hAnsi="宋体" w:cs="宋体" w:hint="eastAsia"/>
          <w:color w:val="FF0000"/>
          <w:kern w:val="0"/>
          <w:sz w:val="24"/>
          <w:highlight w:val="yellow"/>
        </w:rPr>
        <w:t>[4]</w:t>
      </w:r>
      <w:r>
        <w:rPr>
          <w:rFonts w:ascii="宋体" w:hAnsi="宋体" w:cs="宋体" w:hint="eastAsia"/>
          <w:kern w:val="0"/>
          <w:sz w:val="24"/>
        </w:rPr>
        <w:t>提出了……文献</w:t>
      </w:r>
      <w:r>
        <w:rPr>
          <w:rFonts w:ascii="宋体" w:hAnsi="宋体" w:cs="宋体" w:hint="eastAsia"/>
          <w:color w:val="FF0000"/>
          <w:kern w:val="0"/>
          <w:sz w:val="24"/>
          <w:highlight w:val="yellow"/>
        </w:rPr>
        <w:t>[5]</w:t>
      </w:r>
      <w:r>
        <w:rPr>
          <w:rFonts w:ascii="宋体" w:hAnsi="宋体" w:cs="宋体" w:hint="eastAsia"/>
          <w:kern w:val="0"/>
          <w:sz w:val="24"/>
        </w:rPr>
        <w:t xml:space="preserve">分析了……   </w:t>
      </w:r>
    </w:p>
    <w:p w14:paraId="59E30CEE" w14:textId="77777777" w:rsidR="004A6E6B" w:rsidRDefault="004A6E6B">
      <w:pPr>
        <w:widowControl/>
        <w:autoSpaceDN w:val="0"/>
        <w:spacing w:line="300" w:lineRule="auto"/>
        <w:ind w:left="-2" w:firstLine="330"/>
        <w:rPr>
          <w:rFonts w:ascii="宋体" w:hAnsi="宋体" w:cs="宋体"/>
          <w:kern w:val="0"/>
          <w:sz w:val="24"/>
        </w:rPr>
      </w:pPr>
    </w:p>
    <w:p w14:paraId="7673DFB3" w14:textId="77777777" w:rsidR="004A6E6B" w:rsidRDefault="00000000">
      <w:pPr>
        <w:widowControl/>
        <w:autoSpaceDN w:val="0"/>
        <w:spacing w:line="300" w:lineRule="auto"/>
        <w:ind w:left="-2" w:firstLine="330"/>
        <w:rPr>
          <w:rFonts w:ascii="宋体" w:hAnsi="宋体" w:cs="宋体"/>
          <w:kern w:val="0"/>
          <w:sz w:val="24"/>
        </w:rPr>
      </w:pPr>
      <w:r>
        <w:rPr>
          <w:rFonts w:ascii="宋体" w:hAnsi="宋体" w:cs="宋体" w:hint="eastAsia"/>
          <w:kern w:val="0"/>
          <w:sz w:val="24"/>
        </w:rPr>
        <w:t>以上方法都未在**方面……本文通过**方法，进行了**研究，改进了/弥补了……。</w:t>
      </w:r>
    </w:p>
    <w:p w14:paraId="5659BCAE" w14:textId="77777777" w:rsidR="004A6E6B" w:rsidRDefault="00000000">
      <w:pPr>
        <w:widowControl/>
        <w:rPr>
          <w:rFonts w:ascii="黑体" w:eastAsia="黑体"/>
          <w:color w:val="000000"/>
          <w:kern w:val="0"/>
          <w:sz w:val="28"/>
          <w:szCs w:val="28"/>
        </w:rPr>
      </w:pPr>
      <w:r>
        <w:rPr>
          <w:rFonts w:ascii="黑体" w:eastAsia="黑体" w:hint="eastAsia"/>
          <w:color w:val="000000"/>
          <w:kern w:val="0"/>
          <w:sz w:val="28"/>
          <w:szCs w:val="28"/>
        </w:rPr>
        <w:t>2  词语相似度</w:t>
      </w:r>
    </w:p>
    <w:p w14:paraId="4BA8335B" w14:textId="77777777" w:rsidR="004A6E6B" w:rsidRDefault="00000000">
      <w:pPr>
        <w:widowControl/>
        <w:autoSpaceDN w:val="0"/>
        <w:spacing w:before="156" w:after="156"/>
        <w:rPr>
          <w:rFonts w:ascii="宋体" w:hAnsi="宋体"/>
          <w:b/>
          <w:bCs/>
          <w:kern w:val="0"/>
          <w:sz w:val="24"/>
        </w:rPr>
      </w:pPr>
      <w:r>
        <w:rPr>
          <w:rFonts w:ascii="宋体" w:hAnsi="宋体" w:hint="eastAsia"/>
          <w:b/>
          <w:bCs/>
          <w:kern w:val="0"/>
          <w:sz w:val="24"/>
        </w:rPr>
        <w:t>2.1   基于语义资源的词语相似度算法</w:t>
      </w:r>
    </w:p>
    <w:p w14:paraId="0EC7033A" w14:textId="77777777" w:rsidR="004A6E6B" w:rsidRDefault="004A6E6B">
      <w:pPr>
        <w:widowControl/>
        <w:autoSpaceDN w:val="0"/>
        <w:spacing w:before="156" w:after="156"/>
        <w:rPr>
          <w:rFonts w:ascii="宋体" w:hAnsi="宋体"/>
          <w:b/>
          <w:bCs/>
          <w:kern w:val="0"/>
          <w:sz w:val="24"/>
        </w:rPr>
      </w:pPr>
    </w:p>
    <w:p w14:paraId="03D38165" w14:textId="77777777" w:rsidR="004A6E6B" w:rsidRDefault="00000000">
      <w:pPr>
        <w:widowControl/>
        <w:autoSpaceDN w:val="0"/>
        <w:spacing w:before="156" w:after="156"/>
        <w:rPr>
          <w:rFonts w:ascii="宋体" w:hAnsi="宋体"/>
          <w:b/>
          <w:bCs/>
          <w:kern w:val="0"/>
          <w:sz w:val="24"/>
        </w:rPr>
      </w:pPr>
      <w:r>
        <w:rPr>
          <w:rFonts w:ascii="宋体" w:hAnsi="宋体" w:hint="eastAsia"/>
          <w:b/>
          <w:bCs/>
          <w:kern w:val="0"/>
          <w:sz w:val="24"/>
        </w:rPr>
        <w:t>2.2   基于统计的语义相似度算法</w:t>
      </w:r>
    </w:p>
    <w:p w14:paraId="6417B171" w14:textId="77777777" w:rsidR="004A6E6B" w:rsidRDefault="004A6E6B">
      <w:pPr>
        <w:widowControl/>
        <w:autoSpaceDN w:val="0"/>
        <w:spacing w:before="156" w:after="156"/>
        <w:rPr>
          <w:rFonts w:ascii="宋体" w:hAnsi="宋体"/>
          <w:b/>
          <w:bCs/>
          <w:kern w:val="0"/>
          <w:sz w:val="24"/>
        </w:rPr>
      </w:pPr>
    </w:p>
    <w:p w14:paraId="7BFF2D44" w14:textId="77777777" w:rsidR="004A6E6B" w:rsidRDefault="00000000">
      <w:pPr>
        <w:widowControl/>
        <w:autoSpaceDN w:val="0"/>
        <w:spacing w:before="156" w:after="156"/>
        <w:rPr>
          <w:rFonts w:ascii="宋体" w:hAnsi="宋体"/>
          <w:b/>
          <w:bCs/>
          <w:kern w:val="0"/>
          <w:sz w:val="24"/>
        </w:rPr>
      </w:pPr>
      <w:r>
        <w:rPr>
          <w:rFonts w:ascii="宋体" w:hAnsi="宋体" w:hint="eastAsia"/>
          <w:b/>
          <w:bCs/>
          <w:kern w:val="0"/>
          <w:sz w:val="24"/>
        </w:rPr>
        <w:t>2.3  基于混合技术的语义相似度算法</w:t>
      </w:r>
    </w:p>
    <w:p w14:paraId="07787527" w14:textId="77777777" w:rsidR="004A6E6B" w:rsidRDefault="004A6E6B">
      <w:pPr>
        <w:widowControl/>
        <w:autoSpaceDN w:val="0"/>
        <w:spacing w:before="156" w:after="156"/>
        <w:rPr>
          <w:rFonts w:ascii="宋体" w:hAnsi="宋体"/>
          <w:b/>
          <w:bCs/>
          <w:kern w:val="0"/>
          <w:szCs w:val="21"/>
        </w:rPr>
      </w:pPr>
    </w:p>
    <w:p w14:paraId="33331EED" w14:textId="77777777" w:rsidR="004A6E6B" w:rsidRDefault="00000000">
      <w:pPr>
        <w:widowControl/>
        <w:rPr>
          <w:rFonts w:ascii="黑体" w:eastAsia="黑体"/>
          <w:color w:val="000000"/>
          <w:kern w:val="0"/>
          <w:sz w:val="28"/>
          <w:szCs w:val="28"/>
        </w:rPr>
      </w:pPr>
      <w:r>
        <w:rPr>
          <w:rFonts w:ascii="黑体" w:eastAsia="黑体" w:hint="eastAsia"/>
          <w:color w:val="000000"/>
          <w:kern w:val="0"/>
          <w:sz w:val="28"/>
          <w:szCs w:val="28"/>
        </w:rPr>
        <w:t>3  应用实验</w:t>
      </w:r>
    </w:p>
    <w:p w14:paraId="4B36480F" w14:textId="77777777" w:rsidR="004A6E6B" w:rsidRDefault="00000000">
      <w:pPr>
        <w:widowControl/>
        <w:autoSpaceDN w:val="0"/>
        <w:spacing w:before="156" w:after="156"/>
        <w:rPr>
          <w:rFonts w:ascii="宋体" w:hAnsi="宋体"/>
          <w:b/>
          <w:bCs/>
          <w:kern w:val="0"/>
          <w:sz w:val="24"/>
        </w:rPr>
      </w:pPr>
      <w:bookmarkStart w:id="4" w:name="_Toc222740525"/>
      <w:bookmarkEnd w:id="4"/>
      <w:r>
        <w:rPr>
          <w:rFonts w:ascii="宋体" w:hAnsi="宋体" w:hint="eastAsia"/>
          <w:b/>
          <w:bCs/>
          <w:kern w:val="0"/>
          <w:sz w:val="24"/>
        </w:rPr>
        <w:t>3.1  基于向量空间模型的句子相似度算法</w:t>
      </w:r>
      <w:bookmarkStart w:id="5" w:name="_Toc222740526"/>
      <w:bookmarkEnd w:id="5"/>
    </w:p>
    <w:p w14:paraId="7C7738BE" w14:textId="77777777" w:rsidR="004A6E6B" w:rsidRDefault="00000000">
      <w:pPr>
        <w:widowControl/>
        <w:autoSpaceDN w:val="0"/>
        <w:spacing w:before="156" w:after="156"/>
        <w:rPr>
          <w:rFonts w:ascii="宋体" w:hAnsi="宋体"/>
          <w:b/>
          <w:bCs/>
          <w:kern w:val="0"/>
          <w:sz w:val="24"/>
        </w:rPr>
      </w:pPr>
      <w:r>
        <w:rPr>
          <w:rFonts w:ascii="宋体" w:hAnsi="宋体" w:hint="eastAsia"/>
          <w:b/>
          <w:bCs/>
          <w:kern w:val="0"/>
          <w:sz w:val="24"/>
        </w:rPr>
        <w:t>3.2  实验方法</w:t>
      </w:r>
    </w:p>
    <w:p w14:paraId="04C8D44D" w14:textId="77777777" w:rsidR="004A6E6B" w:rsidRDefault="00000000">
      <w:pPr>
        <w:widowControl/>
        <w:shd w:val="clear" w:color="auto" w:fill="FFFFFF"/>
        <w:autoSpaceDN w:val="0"/>
        <w:spacing w:line="276" w:lineRule="auto"/>
        <w:jc w:val="center"/>
        <w:rPr>
          <w:sz w:val="24"/>
          <w:szCs w:val="32"/>
        </w:rPr>
      </w:pPr>
      <m:oMath>
        <m:r>
          <w:rPr>
            <w:rFonts w:ascii="Cambria Math"/>
            <w:sz w:val="24"/>
            <w:szCs w:val="32"/>
          </w:rPr>
          <m:t>IoU=</m:t>
        </m:r>
        <m:f>
          <m:fPr>
            <m:ctrlPr>
              <w:rPr>
                <w:rFonts w:ascii="Cambria Math" w:hAnsi="Cambria Math"/>
                <w:i/>
                <w:sz w:val="24"/>
                <w:szCs w:val="32"/>
              </w:rPr>
            </m:ctrlPr>
          </m:fPr>
          <m:num>
            <m:r>
              <w:rPr>
                <w:rFonts w:ascii="Cambria Math"/>
                <w:sz w:val="24"/>
                <w:szCs w:val="32"/>
              </w:rPr>
              <m:t>A</m:t>
            </m:r>
            <m:r>
              <w:rPr>
                <w:rFonts w:ascii="Cambria Math"/>
                <w:sz w:val="24"/>
                <w:szCs w:val="32"/>
              </w:rPr>
              <m:t>∩</m:t>
            </m:r>
            <m:r>
              <w:rPr>
                <w:rFonts w:ascii="Cambria Math"/>
                <w:sz w:val="24"/>
                <w:szCs w:val="32"/>
              </w:rPr>
              <m:t>B</m:t>
            </m:r>
          </m:num>
          <m:den>
            <m:r>
              <w:rPr>
                <w:rFonts w:ascii="Cambria Math"/>
                <w:sz w:val="24"/>
                <w:szCs w:val="32"/>
              </w:rPr>
              <m:t>A</m:t>
            </m:r>
            <m:r>
              <w:rPr>
                <w:rFonts w:ascii="Cambria Math" w:hAnsi="Cambria Math" w:cs="宋体" w:hint="eastAsia"/>
                <w:sz w:val="24"/>
                <w:szCs w:val="32"/>
              </w:rPr>
              <m:t>∪</m:t>
            </m:r>
            <m:r>
              <w:rPr>
                <w:rFonts w:ascii="Cambria Math"/>
                <w:sz w:val="24"/>
                <w:szCs w:val="32"/>
              </w:rPr>
              <m:t>B</m:t>
            </m:r>
          </m:den>
        </m:f>
      </m:oMath>
      <w:r>
        <w:rPr>
          <w:sz w:val="24"/>
          <w:szCs w:val="32"/>
        </w:rPr>
        <w:t xml:space="preserve">                                         </w:t>
      </w:r>
      <w:r>
        <w:rPr>
          <w:rFonts w:asciiTheme="majorBidi" w:hAnsiTheme="majorBidi" w:cstheme="majorBidi"/>
          <w:sz w:val="24"/>
          <w:szCs w:val="32"/>
        </w:rPr>
        <w:t>（</w:t>
      </w:r>
      <w:r>
        <w:rPr>
          <w:rFonts w:asciiTheme="majorBidi" w:hAnsiTheme="majorBidi" w:cstheme="majorBidi"/>
          <w:sz w:val="24"/>
          <w:szCs w:val="32"/>
        </w:rPr>
        <w:t>1</w:t>
      </w:r>
      <w:r>
        <w:rPr>
          <w:rFonts w:asciiTheme="majorBidi" w:hAnsiTheme="majorBidi" w:cstheme="majorBidi"/>
          <w:sz w:val="24"/>
          <w:szCs w:val="32"/>
        </w:rPr>
        <w:t>）</w:t>
      </w:r>
    </w:p>
    <w:p w14:paraId="237CEF03" w14:textId="77777777" w:rsidR="004A6E6B" w:rsidRDefault="00000000">
      <w:pPr>
        <w:widowControl/>
        <w:shd w:val="clear" w:color="auto" w:fill="FFFFFF"/>
        <w:autoSpaceDN w:val="0"/>
        <w:spacing w:line="300" w:lineRule="auto"/>
        <w:jc w:val="center"/>
        <w:rPr>
          <w:rFonts w:asciiTheme="majorBidi" w:hAnsiTheme="majorBidi" w:cstheme="majorBidi"/>
          <w:sz w:val="24"/>
          <w:szCs w:val="32"/>
        </w:rPr>
      </w:pPr>
      <m:oMath>
        <m:r>
          <w:rPr>
            <w:rFonts w:ascii="Cambria Math"/>
            <w:sz w:val="24"/>
            <w:szCs w:val="32"/>
          </w:rPr>
          <m:t>GIoU=IoU</m:t>
        </m:r>
        <m:r>
          <w:rPr>
            <w:rFonts w:ascii="Cambria Math"/>
            <w:sz w:val="24"/>
            <w:szCs w:val="32"/>
          </w:rPr>
          <m:t>-</m:t>
        </m:r>
        <m:f>
          <m:fPr>
            <m:ctrlPr>
              <w:rPr>
                <w:rFonts w:ascii="Cambria Math" w:hAnsi="Cambria Math"/>
                <w:i/>
                <w:sz w:val="24"/>
                <w:szCs w:val="32"/>
              </w:rPr>
            </m:ctrlPr>
          </m:fPr>
          <m:num>
            <m:r>
              <w:rPr>
                <w:rFonts w:ascii="Cambria Math"/>
                <w:sz w:val="24"/>
                <w:szCs w:val="32"/>
              </w:rPr>
              <m:t>C</m:t>
            </m:r>
            <m:r>
              <w:rPr>
                <w:rFonts w:ascii="Cambria Math"/>
                <w:sz w:val="24"/>
                <w:szCs w:val="32"/>
              </w:rPr>
              <m:t>-</m:t>
            </m:r>
            <m:r>
              <w:rPr>
                <w:rFonts w:ascii="Cambria Math"/>
                <w:sz w:val="24"/>
                <w:szCs w:val="32"/>
              </w:rPr>
              <m:t>(A</m:t>
            </m:r>
            <m:r>
              <w:rPr>
                <w:rFonts w:ascii="Cambria Math" w:hAnsi="Cambria Math" w:cs="宋体" w:hint="eastAsia"/>
                <w:sz w:val="24"/>
                <w:szCs w:val="32"/>
              </w:rPr>
              <m:t>∪</m:t>
            </m:r>
            <m:r>
              <w:rPr>
                <w:rFonts w:ascii="Cambria Math"/>
                <w:sz w:val="24"/>
                <w:szCs w:val="32"/>
              </w:rPr>
              <m:t>B)</m:t>
            </m:r>
          </m:num>
          <m:den>
            <m:r>
              <w:rPr>
                <w:rFonts w:ascii="Cambria Math"/>
                <w:sz w:val="24"/>
                <w:szCs w:val="32"/>
              </w:rPr>
              <m:t>C</m:t>
            </m:r>
          </m:den>
        </m:f>
      </m:oMath>
      <w:r>
        <w:rPr>
          <w:sz w:val="24"/>
          <w:szCs w:val="32"/>
        </w:rPr>
        <w:t xml:space="preserve">                                 </w:t>
      </w:r>
      <w:r>
        <w:rPr>
          <w:rFonts w:asciiTheme="majorBidi" w:hAnsiTheme="majorBidi" w:cstheme="majorBidi"/>
          <w:sz w:val="24"/>
          <w:szCs w:val="32"/>
        </w:rPr>
        <w:t>（</w:t>
      </w:r>
      <w:r>
        <w:rPr>
          <w:rFonts w:asciiTheme="majorBidi" w:hAnsiTheme="majorBidi" w:cstheme="majorBidi"/>
          <w:sz w:val="24"/>
          <w:szCs w:val="32"/>
        </w:rPr>
        <w:t>2</w:t>
      </w:r>
      <w:r>
        <w:rPr>
          <w:rFonts w:asciiTheme="majorBidi" w:hAnsiTheme="majorBidi" w:cstheme="majorBidi"/>
          <w:sz w:val="24"/>
          <w:szCs w:val="32"/>
        </w:rPr>
        <w:t>）</w:t>
      </w:r>
    </w:p>
    <w:p w14:paraId="27F4976A" w14:textId="77777777" w:rsidR="004A6E6B" w:rsidRDefault="00000000">
      <w:pPr>
        <w:spacing w:line="300" w:lineRule="auto"/>
        <w:ind w:firstLineChars="200" w:firstLine="480"/>
        <w:rPr>
          <w:rFonts w:ascii="宋体" w:hAnsi="宋体"/>
          <w:color w:val="000000"/>
          <w:kern w:val="0"/>
          <w:sz w:val="24"/>
        </w:rPr>
      </w:pPr>
      <w:bookmarkStart w:id="6" w:name="_Toc222740527"/>
      <w:bookmarkEnd w:id="6"/>
      <w:r>
        <w:rPr>
          <w:color w:val="000000"/>
          <w:kern w:val="0"/>
          <w:sz w:val="24"/>
        </w:rPr>
        <w:t>IoU</w:t>
      </w:r>
      <w:r>
        <w:rPr>
          <w:rFonts w:ascii="宋体" w:hAnsi="宋体" w:hint="eastAsia"/>
          <w:color w:val="000000"/>
          <w:kern w:val="0"/>
          <w:sz w:val="24"/>
        </w:rPr>
        <w:t>和</w:t>
      </w:r>
      <w:r>
        <w:rPr>
          <w:color w:val="000000"/>
          <w:kern w:val="0"/>
          <w:sz w:val="24"/>
        </w:rPr>
        <w:t>GIoU</w:t>
      </w:r>
      <w:r>
        <w:rPr>
          <w:rFonts w:ascii="宋体" w:hAnsi="宋体" w:hint="eastAsia"/>
          <w:color w:val="000000"/>
          <w:kern w:val="0"/>
          <w:sz w:val="24"/>
        </w:rPr>
        <w:t>的计算公式由式（</w:t>
      </w:r>
      <w:r>
        <w:rPr>
          <w:rFonts w:ascii="宋体" w:hAnsi="宋体"/>
          <w:color w:val="000000"/>
          <w:kern w:val="0"/>
          <w:sz w:val="24"/>
        </w:rPr>
        <w:t>1</w:t>
      </w:r>
      <w:r>
        <w:rPr>
          <w:rFonts w:ascii="宋体" w:hAnsi="宋体" w:hint="eastAsia"/>
          <w:color w:val="000000"/>
          <w:kern w:val="0"/>
          <w:sz w:val="24"/>
        </w:rPr>
        <w:t>）-式（</w:t>
      </w:r>
      <w:r>
        <w:rPr>
          <w:rFonts w:ascii="宋体" w:hAnsi="宋体"/>
          <w:color w:val="000000"/>
          <w:kern w:val="0"/>
          <w:sz w:val="24"/>
        </w:rPr>
        <w:t>2</w:t>
      </w:r>
      <w:r>
        <w:rPr>
          <w:rFonts w:ascii="宋体" w:hAnsi="宋体" w:hint="eastAsia"/>
          <w:color w:val="000000"/>
          <w:kern w:val="0"/>
          <w:sz w:val="24"/>
        </w:rPr>
        <w:t>）表示其中，</w:t>
      </w:r>
      <w:r>
        <w:rPr>
          <w:rFonts w:ascii="宋体" w:hAnsi="宋体"/>
          <w:color w:val="000000"/>
          <w:kern w:val="0"/>
          <w:position w:val="-4"/>
          <w:sz w:val="24"/>
        </w:rPr>
        <w:object w:dxaOrig="242" w:dyaOrig="242" w14:anchorId="55855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7" o:title=""/>
          </v:shape>
          <o:OLEObject Type="Embed" ProgID="Equation.DSMT4" ShapeID="_x0000_i1025" DrawAspect="Content" ObjectID="_1733158674" r:id="rId8"/>
        </w:object>
      </w:r>
      <w:r>
        <w:rPr>
          <w:rFonts w:ascii="宋体" w:hAnsi="宋体" w:hint="eastAsia"/>
          <w:color w:val="000000"/>
          <w:kern w:val="0"/>
          <w:sz w:val="24"/>
        </w:rPr>
        <w:t>为预测框，</w:t>
      </w:r>
      <w:r>
        <w:rPr>
          <w:rFonts w:ascii="宋体" w:hAnsi="宋体"/>
          <w:color w:val="000000"/>
          <w:kern w:val="0"/>
          <w:position w:val="-4"/>
          <w:sz w:val="24"/>
        </w:rPr>
        <w:object w:dxaOrig="242" w:dyaOrig="242" w14:anchorId="6FEDFEB9">
          <v:shape id="_x0000_i1026" type="#_x0000_t75" style="width:12pt;height:12pt" o:ole="">
            <v:imagedata r:id="rId9" o:title=""/>
          </v:shape>
          <o:OLEObject Type="Embed" ProgID="Equation.DSMT4" ShapeID="_x0000_i1026" DrawAspect="Content" ObjectID="_1733158675" r:id="rId10"/>
        </w:object>
      </w:r>
      <w:r>
        <w:rPr>
          <w:rFonts w:ascii="宋体" w:hAnsi="宋体" w:hint="eastAsia"/>
          <w:color w:val="000000"/>
          <w:kern w:val="0"/>
          <w:sz w:val="24"/>
        </w:rPr>
        <w:t>为真实框，</w:t>
      </w:r>
      <w:r>
        <w:rPr>
          <w:rFonts w:ascii="宋体" w:hAnsi="宋体"/>
          <w:color w:val="000000"/>
          <w:kern w:val="0"/>
          <w:position w:val="-6"/>
          <w:sz w:val="24"/>
        </w:rPr>
        <w:object w:dxaOrig="242" w:dyaOrig="242" w14:anchorId="6B84B13F">
          <v:shape id="_x0000_i1027" type="#_x0000_t75" style="width:12pt;height:12pt" o:ole="">
            <v:imagedata r:id="rId11" o:title=""/>
          </v:shape>
          <o:OLEObject Type="Embed" ProgID="Equation.DSMT4" ShapeID="_x0000_i1027" DrawAspect="Content" ObjectID="_1733158676" r:id="rId12"/>
        </w:object>
      </w:r>
      <w:r>
        <w:rPr>
          <w:rFonts w:ascii="宋体" w:hAnsi="宋体" w:hint="eastAsia"/>
          <w:color w:val="000000"/>
          <w:kern w:val="0"/>
          <w:sz w:val="24"/>
        </w:rPr>
        <w:t>是包含</w:t>
      </w:r>
      <w:r>
        <w:rPr>
          <w:rFonts w:ascii="宋体" w:hAnsi="宋体"/>
          <w:color w:val="000000"/>
          <w:kern w:val="0"/>
          <w:position w:val="-4"/>
          <w:sz w:val="24"/>
        </w:rPr>
        <w:object w:dxaOrig="242" w:dyaOrig="242" w14:anchorId="4CFEA5E3">
          <v:shape id="_x0000_i1028" type="#_x0000_t75" style="width:12pt;height:12pt" o:ole="">
            <v:imagedata r:id="rId7" o:title=""/>
          </v:shape>
          <o:OLEObject Type="Embed" ProgID="Equation.DSMT4" ShapeID="_x0000_i1028" DrawAspect="Content" ObjectID="_1733158677" r:id="rId13"/>
        </w:object>
      </w:r>
      <w:r>
        <w:rPr>
          <w:rFonts w:hint="eastAsia"/>
          <w:color w:val="000000"/>
          <w:kern w:val="0"/>
          <w:sz w:val="24"/>
        </w:rPr>
        <w:t>、</w:t>
      </w:r>
      <w:r>
        <w:rPr>
          <w:rFonts w:ascii="宋体" w:hAnsi="宋体"/>
          <w:color w:val="000000"/>
          <w:kern w:val="0"/>
          <w:position w:val="-4"/>
          <w:sz w:val="24"/>
        </w:rPr>
        <w:object w:dxaOrig="242" w:dyaOrig="242" w14:anchorId="7901EF1C">
          <v:shape id="_x0000_i1029" type="#_x0000_t75" style="width:12pt;height:12pt" o:ole="">
            <v:imagedata r:id="rId9" o:title=""/>
          </v:shape>
          <o:OLEObject Type="Embed" ProgID="Equation.DSMT4" ShapeID="_x0000_i1029" DrawAspect="Content" ObjectID="_1733158678" r:id="rId14"/>
        </w:object>
      </w:r>
      <w:r>
        <w:rPr>
          <w:rFonts w:ascii="宋体" w:hAnsi="宋体" w:hint="eastAsia"/>
          <w:color w:val="000000"/>
          <w:kern w:val="0"/>
          <w:sz w:val="24"/>
        </w:rPr>
        <w:t>的最小框(包含</w:t>
      </w:r>
      <w:r>
        <w:rPr>
          <w:rFonts w:ascii="宋体" w:hAnsi="宋体"/>
          <w:color w:val="000000"/>
          <w:kern w:val="0"/>
          <w:position w:val="-4"/>
          <w:sz w:val="24"/>
        </w:rPr>
        <w:object w:dxaOrig="242" w:dyaOrig="242" w14:anchorId="6C39724F">
          <v:shape id="_x0000_i1030" type="#_x0000_t75" style="width:12pt;height:12pt" o:ole="">
            <v:imagedata r:id="rId7" o:title=""/>
          </v:shape>
          <o:OLEObject Type="Embed" ProgID="Equation.DSMT4" ShapeID="_x0000_i1030" DrawAspect="Content" ObjectID="_1733158679" r:id="rId15"/>
        </w:object>
      </w:r>
      <w:r>
        <w:rPr>
          <w:rFonts w:ascii="宋体" w:hAnsi="宋体" w:hint="eastAsia"/>
          <w:color w:val="000000"/>
          <w:kern w:val="0"/>
          <w:sz w:val="24"/>
        </w:rPr>
        <w:t>与</w:t>
      </w:r>
      <w:r>
        <w:rPr>
          <w:rFonts w:ascii="宋体" w:hAnsi="宋体"/>
          <w:color w:val="000000"/>
          <w:kern w:val="0"/>
          <w:position w:val="-4"/>
          <w:sz w:val="24"/>
        </w:rPr>
        <w:object w:dxaOrig="242" w:dyaOrig="242" w14:anchorId="4B2B7685">
          <v:shape id="_x0000_i1031" type="#_x0000_t75" style="width:12pt;height:12pt" o:ole="">
            <v:imagedata r:id="rId9" o:title=""/>
          </v:shape>
          <o:OLEObject Type="Embed" ProgID="Equation.DSMT4" ShapeID="_x0000_i1031" DrawAspect="Content" ObjectID="_1733158680" r:id="rId16"/>
        </w:object>
      </w:r>
      <w:r>
        <w:rPr>
          <w:rFonts w:ascii="宋体" w:hAnsi="宋体" w:hint="eastAsia"/>
          <w:color w:val="000000"/>
          <w:kern w:val="0"/>
          <w:sz w:val="24"/>
        </w:rPr>
        <w:t>的最小凸闭合框)。</w:t>
      </w:r>
    </w:p>
    <w:p w14:paraId="79DA9356" w14:textId="77777777" w:rsidR="004A6E6B" w:rsidRDefault="00000000">
      <w:pPr>
        <w:widowControl/>
        <w:autoSpaceDN w:val="0"/>
        <w:spacing w:before="156" w:after="156"/>
        <w:rPr>
          <w:rFonts w:ascii="宋体" w:hAnsi="宋体"/>
          <w:b/>
          <w:bCs/>
          <w:kern w:val="0"/>
          <w:sz w:val="24"/>
        </w:rPr>
      </w:pPr>
      <w:r>
        <w:rPr>
          <w:rFonts w:ascii="宋体" w:hAnsi="宋体" w:hint="eastAsia"/>
          <w:b/>
          <w:bCs/>
          <w:kern w:val="0"/>
          <w:sz w:val="24"/>
        </w:rPr>
        <w:t>3.3  实验结果</w:t>
      </w:r>
    </w:p>
    <w:p w14:paraId="51534918" w14:textId="77777777" w:rsidR="004A6E6B" w:rsidRDefault="00000000">
      <w:pPr>
        <w:widowControl/>
        <w:autoSpaceDN w:val="0"/>
        <w:spacing w:line="300" w:lineRule="auto"/>
        <w:ind w:firstLineChars="200" w:firstLine="480"/>
        <w:rPr>
          <w:kern w:val="0"/>
          <w:sz w:val="24"/>
        </w:rPr>
      </w:pPr>
      <w:r>
        <w:rPr>
          <w:rFonts w:ascii="宋体" w:hAnsi="宋体" w:hint="eastAsia"/>
          <w:kern w:val="0"/>
          <w:sz w:val="24"/>
        </w:rPr>
        <w:t>本文选择的测试问句如</w:t>
      </w:r>
      <w:r>
        <w:rPr>
          <w:kern w:val="0"/>
          <w:sz w:val="24"/>
        </w:rPr>
        <w:t>表</w:t>
      </w:r>
      <w:r>
        <w:rPr>
          <w:kern w:val="0"/>
          <w:sz w:val="24"/>
        </w:rPr>
        <w:t>1</w:t>
      </w:r>
      <w:r>
        <w:rPr>
          <w:rFonts w:ascii="宋体" w:hAnsi="宋体" w:hint="eastAsia"/>
          <w:kern w:val="0"/>
          <w:sz w:val="24"/>
        </w:rPr>
        <w:t>所示，并分别返回前</w:t>
      </w:r>
      <w:r>
        <w:rPr>
          <w:kern w:val="0"/>
          <w:sz w:val="24"/>
        </w:rPr>
        <w:t>5</w:t>
      </w:r>
      <w:r>
        <w:rPr>
          <w:rFonts w:ascii="宋体" w:hAnsi="宋体" w:hint="eastAsia"/>
          <w:kern w:val="0"/>
          <w:sz w:val="24"/>
        </w:rPr>
        <w:t>、</w:t>
      </w:r>
      <w:r>
        <w:rPr>
          <w:kern w:val="0"/>
          <w:sz w:val="24"/>
        </w:rPr>
        <w:t>10</w:t>
      </w:r>
      <w:r>
        <w:rPr>
          <w:rFonts w:ascii="宋体" w:hAnsi="宋体" w:hint="eastAsia"/>
          <w:kern w:val="0"/>
          <w:sz w:val="24"/>
        </w:rPr>
        <w:t>、</w:t>
      </w:r>
      <w:r>
        <w:rPr>
          <w:kern w:val="0"/>
          <w:sz w:val="24"/>
        </w:rPr>
        <w:t>20</w:t>
      </w:r>
      <w:r>
        <w:rPr>
          <w:rFonts w:ascii="宋体" w:hAnsi="宋体" w:hint="eastAsia"/>
          <w:kern w:val="0"/>
          <w:sz w:val="24"/>
        </w:rPr>
        <w:t>个答案作为该算法返回的结果。</w:t>
      </w:r>
    </w:p>
    <w:p w14:paraId="03280B7E" w14:textId="77777777" w:rsidR="004A6E6B" w:rsidRDefault="004A6E6B">
      <w:pPr>
        <w:widowControl/>
        <w:autoSpaceDN w:val="0"/>
        <w:spacing w:line="300" w:lineRule="auto"/>
        <w:ind w:firstLine="360"/>
        <w:jc w:val="center"/>
        <w:rPr>
          <w:b/>
          <w:bCs/>
          <w:kern w:val="0"/>
          <w:sz w:val="18"/>
          <w:szCs w:val="18"/>
        </w:rPr>
      </w:pPr>
    </w:p>
    <w:p w14:paraId="324D9839" w14:textId="77777777" w:rsidR="004A6E6B" w:rsidRDefault="00000000">
      <w:pPr>
        <w:widowControl/>
        <w:autoSpaceDN w:val="0"/>
        <w:spacing w:line="300" w:lineRule="auto"/>
        <w:ind w:firstLine="360"/>
        <w:jc w:val="center"/>
        <w:rPr>
          <w:b/>
          <w:bCs/>
          <w:kern w:val="0"/>
          <w:szCs w:val="21"/>
        </w:rPr>
      </w:pPr>
      <w:r>
        <w:rPr>
          <w:b/>
          <w:bCs/>
          <w:kern w:val="0"/>
          <w:szCs w:val="21"/>
        </w:rPr>
        <w:t>表</w:t>
      </w:r>
      <w:r>
        <w:rPr>
          <w:rFonts w:ascii="宋体" w:hAnsi="宋体" w:hint="eastAsia"/>
          <w:b/>
          <w:bCs/>
          <w:kern w:val="0"/>
          <w:szCs w:val="21"/>
        </w:rPr>
        <w:t xml:space="preserve">1 </w:t>
      </w:r>
      <w:r>
        <w:rPr>
          <w:b/>
          <w:bCs/>
          <w:kern w:val="0"/>
          <w:szCs w:val="21"/>
        </w:rPr>
        <w:t xml:space="preserve"> </w:t>
      </w:r>
      <w:r>
        <w:rPr>
          <w:rFonts w:ascii="宋体" w:hAnsi="宋体" w:hint="eastAsia"/>
          <w:b/>
          <w:bCs/>
          <w:kern w:val="0"/>
          <w:szCs w:val="21"/>
        </w:rPr>
        <w:t xml:space="preserve"> </w:t>
      </w:r>
      <w:r>
        <w:rPr>
          <w:b/>
          <w:bCs/>
          <w:kern w:val="0"/>
          <w:szCs w:val="21"/>
        </w:rPr>
        <w:t>测试问句</w:t>
      </w:r>
    </w:p>
    <w:tbl>
      <w:tblPr>
        <w:tblW w:w="0" w:type="auto"/>
        <w:jc w:val="center"/>
        <w:tblLayout w:type="fixed"/>
        <w:tblLook w:val="04A0" w:firstRow="1" w:lastRow="0" w:firstColumn="1" w:lastColumn="0" w:noHBand="0" w:noVBand="1"/>
      </w:tblPr>
      <w:tblGrid>
        <w:gridCol w:w="991"/>
        <w:gridCol w:w="3360"/>
      </w:tblGrid>
      <w:tr w:rsidR="004A6E6B" w14:paraId="508233E5" w14:textId="77777777">
        <w:trPr>
          <w:trHeight w:val="205"/>
          <w:jc w:val="center"/>
        </w:trPr>
        <w:tc>
          <w:tcPr>
            <w:tcW w:w="991" w:type="dxa"/>
            <w:tcBorders>
              <w:top w:val="single" w:sz="12" w:space="0" w:color="000000"/>
              <w:bottom w:val="single" w:sz="6" w:space="0" w:color="000000"/>
            </w:tcBorders>
          </w:tcPr>
          <w:p w14:paraId="65D58611" w14:textId="77777777" w:rsidR="004A6E6B" w:rsidRDefault="00000000">
            <w:pPr>
              <w:widowControl/>
              <w:autoSpaceDN w:val="0"/>
              <w:spacing w:line="300" w:lineRule="auto"/>
              <w:jc w:val="center"/>
              <w:rPr>
                <w:kern w:val="0"/>
                <w:szCs w:val="21"/>
              </w:rPr>
            </w:pPr>
            <w:r>
              <w:rPr>
                <w:kern w:val="0"/>
                <w:szCs w:val="21"/>
              </w:rPr>
              <w:t>问句号</w:t>
            </w:r>
          </w:p>
        </w:tc>
        <w:tc>
          <w:tcPr>
            <w:tcW w:w="3360" w:type="dxa"/>
            <w:tcBorders>
              <w:top w:val="single" w:sz="12" w:space="0" w:color="000000"/>
              <w:bottom w:val="single" w:sz="6" w:space="0" w:color="000000"/>
            </w:tcBorders>
          </w:tcPr>
          <w:p w14:paraId="4B853655" w14:textId="77777777" w:rsidR="004A6E6B" w:rsidRDefault="00000000">
            <w:pPr>
              <w:widowControl/>
              <w:autoSpaceDN w:val="0"/>
              <w:spacing w:line="300" w:lineRule="auto"/>
              <w:jc w:val="center"/>
              <w:rPr>
                <w:kern w:val="0"/>
                <w:szCs w:val="21"/>
              </w:rPr>
            </w:pPr>
            <w:r>
              <w:rPr>
                <w:kern w:val="0"/>
                <w:szCs w:val="21"/>
              </w:rPr>
              <w:t>问句</w:t>
            </w:r>
          </w:p>
        </w:tc>
      </w:tr>
      <w:tr w:rsidR="004A6E6B" w14:paraId="114890F7" w14:textId="77777777">
        <w:trPr>
          <w:trHeight w:val="205"/>
          <w:jc w:val="center"/>
        </w:trPr>
        <w:tc>
          <w:tcPr>
            <w:tcW w:w="991" w:type="dxa"/>
            <w:tcBorders>
              <w:top w:val="single" w:sz="6" w:space="0" w:color="000000"/>
            </w:tcBorders>
          </w:tcPr>
          <w:p w14:paraId="2E0DA9F1" w14:textId="77777777" w:rsidR="004A6E6B" w:rsidRDefault="00000000">
            <w:pPr>
              <w:widowControl/>
              <w:autoSpaceDN w:val="0"/>
              <w:spacing w:line="300" w:lineRule="auto"/>
              <w:jc w:val="center"/>
              <w:rPr>
                <w:kern w:val="0"/>
                <w:szCs w:val="21"/>
              </w:rPr>
            </w:pPr>
            <w:r>
              <w:rPr>
                <w:kern w:val="0"/>
                <w:szCs w:val="21"/>
              </w:rPr>
              <w:t>S-1</w:t>
            </w:r>
          </w:p>
        </w:tc>
        <w:tc>
          <w:tcPr>
            <w:tcW w:w="3360" w:type="dxa"/>
            <w:tcBorders>
              <w:top w:val="single" w:sz="6" w:space="0" w:color="000000"/>
            </w:tcBorders>
          </w:tcPr>
          <w:p w14:paraId="5D3D3C8B" w14:textId="77777777" w:rsidR="004A6E6B" w:rsidRDefault="00000000">
            <w:pPr>
              <w:widowControl/>
              <w:autoSpaceDN w:val="0"/>
              <w:spacing w:line="300" w:lineRule="auto"/>
              <w:jc w:val="center"/>
              <w:rPr>
                <w:kern w:val="0"/>
                <w:szCs w:val="21"/>
              </w:rPr>
            </w:pPr>
            <w:r>
              <w:rPr>
                <w:kern w:val="0"/>
                <w:szCs w:val="21"/>
              </w:rPr>
              <w:t>皮肤偏黑，什么颜色的更适合</w:t>
            </w:r>
            <w:r>
              <w:rPr>
                <w:rFonts w:ascii="宋体" w:hAnsi="宋体" w:hint="eastAsia"/>
                <w:kern w:val="0"/>
                <w:szCs w:val="21"/>
              </w:rPr>
              <w:t>？</w:t>
            </w:r>
          </w:p>
        </w:tc>
      </w:tr>
      <w:tr w:rsidR="004A6E6B" w14:paraId="0D136C85" w14:textId="77777777">
        <w:trPr>
          <w:trHeight w:val="199"/>
          <w:jc w:val="center"/>
        </w:trPr>
        <w:tc>
          <w:tcPr>
            <w:tcW w:w="991" w:type="dxa"/>
          </w:tcPr>
          <w:p w14:paraId="27EE1FDC" w14:textId="77777777" w:rsidR="004A6E6B" w:rsidRDefault="00000000">
            <w:pPr>
              <w:widowControl/>
              <w:autoSpaceDN w:val="0"/>
              <w:spacing w:line="300" w:lineRule="auto"/>
              <w:jc w:val="center"/>
              <w:rPr>
                <w:kern w:val="0"/>
                <w:szCs w:val="21"/>
              </w:rPr>
            </w:pPr>
            <w:r>
              <w:rPr>
                <w:kern w:val="0"/>
                <w:szCs w:val="21"/>
              </w:rPr>
              <w:t>S-2</w:t>
            </w:r>
          </w:p>
        </w:tc>
        <w:tc>
          <w:tcPr>
            <w:tcW w:w="3360" w:type="dxa"/>
          </w:tcPr>
          <w:p w14:paraId="75490360" w14:textId="77777777" w:rsidR="004A6E6B" w:rsidRDefault="00000000">
            <w:pPr>
              <w:widowControl/>
              <w:autoSpaceDN w:val="0"/>
              <w:spacing w:line="300" w:lineRule="auto"/>
              <w:jc w:val="center"/>
              <w:rPr>
                <w:kern w:val="0"/>
                <w:szCs w:val="21"/>
              </w:rPr>
            </w:pPr>
            <w:r>
              <w:rPr>
                <w:kern w:val="0"/>
                <w:szCs w:val="21"/>
              </w:rPr>
              <w:t>谁知道有什么生发的方法？</w:t>
            </w:r>
          </w:p>
        </w:tc>
      </w:tr>
      <w:tr w:rsidR="004A6E6B" w14:paraId="65025D12" w14:textId="77777777">
        <w:trPr>
          <w:trHeight w:val="205"/>
          <w:jc w:val="center"/>
        </w:trPr>
        <w:tc>
          <w:tcPr>
            <w:tcW w:w="991" w:type="dxa"/>
          </w:tcPr>
          <w:p w14:paraId="3D36DA7F" w14:textId="77777777" w:rsidR="004A6E6B" w:rsidRDefault="00000000">
            <w:pPr>
              <w:widowControl/>
              <w:autoSpaceDN w:val="0"/>
              <w:spacing w:line="300" w:lineRule="auto"/>
              <w:jc w:val="center"/>
              <w:rPr>
                <w:kern w:val="0"/>
                <w:szCs w:val="21"/>
              </w:rPr>
            </w:pPr>
            <w:r>
              <w:rPr>
                <w:kern w:val="0"/>
                <w:szCs w:val="21"/>
              </w:rPr>
              <w:lastRenderedPageBreak/>
              <w:t>S-3</w:t>
            </w:r>
          </w:p>
        </w:tc>
        <w:tc>
          <w:tcPr>
            <w:tcW w:w="3360" w:type="dxa"/>
          </w:tcPr>
          <w:p w14:paraId="7C690C1B" w14:textId="77777777" w:rsidR="004A6E6B" w:rsidRDefault="00000000">
            <w:pPr>
              <w:widowControl/>
              <w:autoSpaceDN w:val="0"/>
              <w:spacing w:line="300" w:lineRule="auto"/>
              <w:jc w:val="center"/>
              <w:rPr>
                <w:kern w:val="0"/>
                <w:szCs w:val="21"/>
              </w:rPr>
            </w:pPr>
            <w:r>
              <w:rPr>
                <w:kern w:val="0"/>
                <w:szCs w:val="21"/>
              </w:rPr>
              <w:t>直肠癌化疗后掉头发怎么办</w:t>
            </w:r>
            <w:r>
              <w:rPr>
                <w:rFonts w:ascii="宋体" w:hAnsi="宋体" w:hint="eastAsia"/>
                <w:kern w:val="0"/>
                <w:szCs w:val="21"/>
              </w:rPr>
              <w:t>？</w:t>
            </w:r>
          </w:p>
        </w:tc>
      </w:tr>
      <w:tr w:rsidR="004A6E6B" w14:paraId="1BB547F3" w14:textId="77777777">
        <w:trPr>
          <w:trHeight w:val="205"/>
          <w:jc w:val="center"/>
        </w:trPr>
        <w:tc>
          <w:tcPr>
            <w:tcW w:w="991" w:type="dxa"/>
          </w:tcPr>
          <w:p w14:paraId="26B95FB8" w14:textId="77777777" w:rsidR="004A6E6B" w:rsidRDefault="00000000">
            <w:pPr>
              <w:widowControl/>
              <w:autoSpaceDN w:val="0"/>
              <w:spacing w:line="300" w:lineRule="auto"/>
              <w:jc w:val="center"/>
              <w:rPr>
                <w:kern w:val="0"/>
                <w:szCs w:val="21"/>
              </w:rPr>
            </w:pPr>
            <w:r>
              <w:rPr>
                <w:kern w:val="0"/>
                <w:szCs w:val="21"/>
              </w:rPr>
              <w:t>S-4</w:t>
            </w:r>
          </w:p>
        </w:tc>
        <w:tc>
          <w:tcPr>
            <w:tcW w:w="3360" w:type="dxa"/>
          </w:tcPr>
          <w:p w14:paraId="3099EA10" w14:textId="77777777" w:rsidR="004A6E6B" w:rsidRDefault="00000000">
            <w:pPr>
              <w:widowControl/>
              <w:autoSpaceDN w:val="0"/>
              <w:spacing w:line="300" w:lineRule="auto"/>
              <w:jc w:val="center"/>
              <w:rPr>
                <w:kern w:val="0"/>
                <w:szCs w:val="21"/>
              </w:rPr>
            </w:pPr>
            <w:r>
              <w:rPr>
                <w:kern w:val="0"/>
                <w:szCs w:val="21"/>
              </w:rPr>
              <w:t>脂肪粒形成的主要原因是什么</w:t>
            </w:r>
            <w:r>
              <w:rPr>
                <w:rFonts w:ascii="宋体" w:hAnsi="宋体" w:hint="eastAsia"/>
                <w:kern w:val="0"/>
                <w:szCs w:val="21"/>
              </w:rPr>
              <w:t>？</w:t>
            </w:r>
          </w:p>
        </w:tc>
      </w:tr>
      <w:tr w:rsidR="004A6E6B" w14:paraId="01B14CE6" w14:textId="77777777">
        <w:trPr>
          <w:trHeight w:val="199"/>
          <w:jc w:val="center"/>
        </w:trPr>
        <w:tc>
          <w:tcPr>
            <w:tcW w:w="991" w:type="dxa"/>
            <w:tcBorders>
              <w:bottom w:val="single" w:sz="12" w:space="0" w:color="000000"/>
            </w:tcBorders>
          </w:tcPr>
          <w:p w14:paraId="1495EA7B" w14:textId="77777777" w:rsidR="004A6E6B" w:rsidRDefault="00000000">
            <w:pPr>
              <w:widowControl/>
              <w:autoSpaceDN w:val="0"/>
              <w:spacing w:line="300" w:lineRule="auto"/>
              <w:jc w:val="center"/>
              <w:rPr>
                <w:kern w:val="0"/>
                <w:szCs w:val="21"/>
              </w:rPr>
            </w:pPr>
            <w:r>
              <w:rPr>
                <w:kern w:val="0"/>
                <w:szCs w:val="21"/>
              </w:rPr>
              <w:t>S-5</w:t>
            </w:r>
          </w:p>
        </w:tc>
        <w:tc>
          <w:tcPr>
            <w:tcW w:w="3360" w:type="dxa"/>
            <w:tcBorders>
              <w:bottom w:val="single" w:sz="12" w:space="0" w:color="000000"/>
            </w:tcBorders>
          </w:tcPr>
          <w:p w14:paraId="565122CF" w14:textId="77777777" w:rsidR="004A6E6B" w:rsidRDefault="00000000">
            <w:pPr>
              <w:widowControl/>
              <w:autoSpaceDN w:val="0"/>
              <w:spacing w:line="300" w:lineRule="auto"/>
              <w:jc w:val="center"/>
              <w:rPr>
                <w:kern w:val="0"/>
                <w:szCs w:val="21"/>
              </w:rPr>
            </w:pPr>
            <w:r>
              <w:rPr>
                <w:kern w:val="0"/>
                <w:szCs w:val="21"/>
              </w:rPr>
              <w:t>脸部皮肤不细腻，用什么洗面奶</w:t>
            </w:r>
            <w:r>
              <w:rPr>
                <w:rFonts w:ascii="宋体" w:hAnsi="宋体" w:hint="eastAsia"/>
                <w:kern w:val="0"/>
                <w:szCs w:val="21"/>
              </w:rPr>
              <w:t>？</w:t>
            </w:r>
          </w:p>
        </w:tc>
      </w:tr>
    </w:tbl>
    <w:p w14:paraId="09DFC409" w14:textId="77777777" w:rsidR="004A6E6B" w:rsidRDefault="00000000">
      <w:pPr>
        <w:snapToGrid w:val="0"/>
        <w:jc w:val="center"/>
        <w:rPr>
          <w:rFonts w:ascii="黑体" w:eastAsia="黑体" w:hAnsi="黑体"/>
          <w:szCs w:val="21"/>
        </w:rPr>
      </w:pPr>
      <w:r>
        <w:rPr>
          <w:rFonts w:ascii="黑体" w:eastAsia="黑体" w:hAnsi="黑体"/>
          <w:noProof/>
          <w:szCs w:val="21"/>
        </w:rPr>
        <w:drawing>
          <wp:inline distT="0" distB="0" distL="0" distR="0" wp14:anchorId="3748E1C6" wp14:editId="020A2793">
            <wp:extent cx="2501900" cy="21024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01900" cy="2102485"/>
                    </a:xfrm>
                    <a:prstGeom prst="rect">
                      <a:avLst/>
                    </a:prstGeom>
                  </pic:spPr>
                </pic:pic>
              </a:graphicData>
            </a:graphic>
          </wp:inline>
        </w:drawing>
      </w:r>
    </w:p>
    <w:p w14:paraId="687054C0" w14:textId="77777777" w:rsidR="004A6E6B" w:rsidRDefault="00000000">
      <w:pPr>
        <w:jc w:val="center"/>
        <w:rPr>
          <w:b/>
          <w:sz w:val="18"/>
          <w:szCs w:val="18"/>
        </w:rPr>
      </w:pPr>
      <w:r>
        <w:rPr>
          <w:rFonts w:hint="eastAsia"/>
          <w:b/>
          <w:sz w:val="20"/>
          <w:szCs w:val="20"/>
        </w:rPr>
        <w:t>图</w:t>
      </w:r>
      <w:r>
        <w:rPr>
          <w:b/>
          <w:sz w:val="20"/>
          <w:szCs w:val="20"/>
        </w:rPr>
        <w:t>1</w:t>
      </w:r>
      <w:r>
        <w:rPr>
          <w:rFonts w:hint="eastAsia"/>
          <w:b/>
          <w:sz w:val="20"/>
          <w:szCs w:val="20"/>
        </w:rPr>
        <w:t>两种随机信号在嵌入维数下</w:t>
      </w:r>
      <w:r>
        <w:rPr>
          <w:b/>
          <w:sz w:val="20"/>
          <w:szCs w:val="20"/>
        </w:rPr>
        <w:t>MHBSE</w:t>
      </w:r>
      <w:r>
        <w:rPr>
          <w:rFonts w:hint="eastAsia"/>
          <w:b/>
          <w:sz w:val="20"/>
          <w:szCs w:val="20"/>
        </w:rPr>
        <w:t>的值</w:t>
      </w:r>
      <w:r>
        <w:rPr>
          <w:b/>
          <w:sz w:val="18"/>
          <w:szCs w:val="18"/>
        </w:rPr>
        <w:t xml:space="preserve"> </w:t>
      </w:r>
    </w:p>
    <w:p w14:paraId="38704586" w14:textId="77777777" w:rsidR="004A6E6B" w:rsidRDefault="00000000">
      <w:pPr>
        <w:jc w:val="center"/>
        <w:rPr>
          <w:b/>
          <w:sz w:val="18"/>
          <w:szCs w:val="18"/>
        </w:rPr>
      </w:pPr>
      <w:r>
        <w:object w:dxaOrig="3963" w:dyaOrig="3064" w14:anchorId="505D174A">
          <v:shape id="_x0000_i1032" type="#_x0000_t75" style="width:198pt;height:153pt" o:ole="">
            <v:imagedata r:id="rId18" o:title=""/>
          </v:shape>
          <o:OLEObject Type="Embed" ProgID="Origin95.Graph" ShapeID="_x0000_i1032" DrawAspect="Content" ObjectID="_1733158681" r:id="rId19"/>
        </w:object>
      </w:r>
      <w:r>
        <w:object w:dxaOrig="3963" w:dyaOrig="3064" w14:anchorId="2ADBEE5B">
          <v:shape id="_x0000_i1033" type="#_x0000_t75" style="width:198pt;height:153pt" o:ole="">
            <v:imagedata r:id="rId20" o:title=""/>
          </v:shape>
          <o:OLEObject Type="Embed" ProgID="Origin95.Graph" ShapeID="_x0000_i1033" DrawAspect="Content" ObjectID="_1733158682" r:id="rId21"/>
        </w:object>
      </w:r>
    </w:p>
    <w:p w14:paraId="79A89294" w14:textId="77777777" w:rsidR="004A6E6B" w:rsidRDefault="00000000">
      <w:pPr>
        <w:ind w:firstLineChars="1300" w:firstLine="2610"/>
        <w:rPr>
          <w:b/>
          <w:sz w:val="18"/>
          <w:szCs w:val="18"/>
        </w:rPr>
      </w:pPr>
      <w:r>
        <w:rPr>
          <w:rFonts w:hint="eastAsia"/>
          <w:b/>
          <w:sz w:val="20"/>
          <w:szCs w:val="20"/>
        </w:rPr>
        <w:t>(</w:t>
      </w:r>
      <w:r>
        <w:rPr>
          <w:b/>
          <w:sz w:val="20"/>
          <w:szCs w:val="20"/>
        </w:rPr>
        <w:t>a)</w:t>
      </w:r>
      <w:r>
        <w:rPr>
          <w:rFonts w:hint="eastAsia"/>
          <w:b/>
          <w:sz w:val="20"/>
          <w:szCs w:val="20"/>
        </w:rPr>
        <w:t xml:space="preserve"> </w:t>
      </w:r>
      <w:r>
        <w:rPr>
          <w:b/>
          <w:sz w:val="20"/>
          <w:szCs w:val="20"/>
        </w:rPr>
        <w:t>K</w:t>
      </w:r>
      <w:r>
        <w:rPr>
          <w:rFonts w:hint="eastAsia"/>
          <w:b/>
          <w:sz w:val="20"/>
          <w:szCs w:val="20"/>
        </w:rPr>
        <w:t>间隔为</w:t>
      </w:r>
      <w:r>
        <w:rPr>
          <w:rFonts w:hint="eastAsia"/>
          <w:b/>
          <w:sz w:val="20"/>
          <w:szCs w:val="20"/>
        </w:rPr>
        <w:t>5</w:t>
      </w:r>
      <w:r>
        <w:rPr>
          <w:b/>
          <w:sz w:val="18"/>
          <w:szCs w:val="18"/>
        </w:rPr>
        <w:t xml:space="preserve">  </w:t>
      </w:r>
      <w:r>
        <w:rPr>
          <w:rFonts w:hint="eastAsia"/>
          <w:b/>
          <w:sz w:val="18"/>
          <w:szCs w:val="18"/>
        </w:rPr>
        <w:t xml:space="preserve">                    </w:t>
      </w:r>
      <w:r>
        <w:rPr>
          <w:b/>
          <w:sz w:val="18"/>
          <w:szCs w:val="18"/>
        </w:rPr>
        <w:t xml:space="preserve">  </w:t>
      </w:r>
      <w:r>
        <w:rPr>
          <w:rFonts w:hint="eastAsia"/>
          <w:b/>
          <w:sz w:val="18"/>
          <w:szCs w:val="18"/>
        </w:rPr>
        <w:t xml:space="preserve"> </w:t>
      </w:r>
      <w:r>
        <w:rPr>
          <w:b/>
          <w:sz w:val="18"/>
          <w:szCs w:val="18"/>
        </w:rPr>
        <w:t xml:space="preserve">  </w:t>
      </w:r>
      <w:r>
        <w:rPr>
          <w:rFonts w:hint="eastAsia"/>
          <w:b/>
          <w:sz w:val="20"/>
          <w:szCs w:val="20"/>
        </w:rPr>
        <w:t>(</w:t>
      </w:r>
      <w:r>
        <w:rPr>
          <w:b/>
          <w:sz w:val="20"/>
          <w:szCs w:val="20"/>
        </w:rPr>
        <w:t>b)</w:t>
      </w:r>
      <w:r>
        <w:rPr>
          <w:rFonts w:hint="eastAsia"/>
          <w:b/>
          <w:sz w:val="20"/>
          <w:szCs w:val="20"/>
        </w:rPr>
        <w:t xml:space="preserve"> </w:t>
      </w:r>
      <w:r>
        <w:rPr>
          <w:b/>
          <w:sz w:val="20"/>
          <w:szCs w:val="20"/>
        </w:rPr>
        <w:t>K</w:t>
      </w:r>
      <w:r>
        <w:rPr>
          <w:rFonts w:hint="eastAsia"/>
          <w:b/>
          <w:sz w:val="20"/>
          <w:szCs w:val="20"/>
        </w:rPr>
        <w:t>间隔为</w:t>
      </w:r>
      <w:r>
        <w:rPr>
          <w:b/>
          <w:sz w:val="20"/>
          <w:szCs w:val="20"/>
        </w:rPr>
        <w:t>1</w:t>
      </w:r>
    </w:p>
    <w:p w14:paraId="530C22EA" w14:textId="77777777" w:rsidR="004A6E6B" w:rsidRDefault="00000000">
      <w:pPr>
        <w:jc w:val="center"/>
        <w:rPr>
          <w:color w:val="FF0000"/>
          <w:szCs w:val="21"/>
        </w:rPr>
      </w:pPr>
      <w:r>
        <w:rPr>
          <w:rFonts w:hint="eastAsia"/>
          <w:b/>
          <w:bCs/>
          <w:szCs w:val="22"/>
        </w:rPr>
        <w:t>图</w:t>
      </w:r>
      <w:r>
        <w:rPr>
          <w:b/>
          <w:bCs/>
          <w:szCs w:val="22"/>
        </w:rPr>
        <w:t>2  M</w:t>
      </w:r>
      <w:r>
        <w:rPr>
          <w:b/>
          <w:bCs/>
          <w:szCs w:val="22"/>
          <w:vertAlign w:val="subscript"/>
        </w:rPr>
        <w:t>2</w:t>
      </w:r>
      <w:r>
        <w:rPr>
          <w:rFonts w:hint="eastAsia"/>
          <w:b/>
          <w:bCs/>
          <w:szCs w:val="22"/>
        </w:rPr>
        <w:t>数据集中潜在特征个数</w:t>
      </w:r>
      <w:r>
        <w:rPr>
          <w:szCs w:val="22"/>
        </w:rPr>
        <w:t>K</w:t>
      </w:r>
      <w:r>
        <w:rPr>
          <w:rFonts w:hint="eastAsia"/>
          <w:b/>
          <w:bCs/>
          <w:szCs w:val="22"/>
        </w:rPr>
        <w:t>对结果的影响</w:t>
      </w:r>
    </w:p>
    <w:p w14:paraId="13A43B42" w14:textId="77777777" w:rsidR="004A6E6B" w:rsidRDefault="00000000">
      <w:pPr>
        <w:widowControl/>
        <w:rPr>
          <w:rFonts w:ascii="黑体" w:eastAsia="黑体"/>
          <w:color w:val="000000"/>
          <w:kern w:val="0"/>
          <w:sz w:val="28"/>
          <w:szCs w:val="28"/>
        </w:rPr>
      </w:pPr>
      <w:r>
        <w:rPr>
          <w:rFonts w:ascii="黑体" w:eastAsia="黑体" w:hint="eastAsia"/>
          <w:color w:val="000000"/>
          <w:kern w:val="0"/>
          <w:sz w:val="28"/>
          <w:szCs w:val="28"/>
        </w:rPr>
        <w:t>4  结语</w:t>
      </w:r>
    </w:p>
    <w:p w14:paraId="1E821B0F" w14:textId="77777777" w:rsidR="004A6E6B" w:rsidRDefault="004A6E6B">
      <w:pPr>
        <w:widowControl/>
        <w:rPr>
          <w:rFonts w:ascii="黑体" w:eastAsia="黑体"/>
          <w:color w:val="000000"/>
          <w:kern w:val="0"/>
          <w:sz w:val="28"/>
          <w:szCs w:val="28"/>
        </w:rPr>
      </w:pPr>
    </w:p>
    <w:p w14:paraId="0054DE41" w14:textId="77777777" w:rsidR="004A6E6B" w:rsidRDefault="00000000">
      <w:pPr>
        <w:widowControl/>
        <w:spacing w:before="156" w:after="156" w:line="480" w:lineRule="auto"/>
        <w:ind w:right="-334" w:hanging="360"/>
        <w:rPr>
          <w:rFonts w:ascii="黑体" w:eastAsia="黑体"/>
          <w:color w:val="000000"/>
          <w:kern w:val="0"/>
          <w:sz w:val="28"/>
          <w:szCs w:val="28"/>
        </w:rPr>
      </w:pPr>
      <w:r>
        <w:rPr>
          <w:rFonts w:ascii="黑体" w:eastAsia="黑体" w:hint="eastAsia"/>
          <w:color w:val="000000"/>
          <w:kern w:val="0"/>
          <w:sz w:val="28"/>
          <w:szCs w:val="28"/>
        </w:rPr>
        <w:t>参考文献</w:t>
      </w:r>
    </w:p>
    <w:p w14:paraId="52DF01E2" w14:textId="77777777" w:rsidR="004A6E6B" w:rsidRDefault="00000000">
      <w:pPr>
        <w:widowControl/>
        <w:spacing w:before="156" w:after="156" w:line="480" w:lineRule="auto"/>
        <w:ind w:right="-334" w:hanging="360"/>
        <w:rPr>
          <w:rFonts w:ascii="宋体" w:hAnsi="宋体"/>
          <w:b/>
          <w:bCs/>
          <w:kern w:val="0"/>
          <w:sz w:val="30"/>
          <w:szCs w:val="30"/>
        </w:rPr>
      </w:pPr>
      <w:r>
        <w:rPr>
          <w:rFonts w:ascii="楷体_GB2312" w:eastAsia="楷体_GB2312" w:hint="eastAsia"/>
          <w:b/>
          <w:bCs/>
          <w:color w:val="FF0000"/>
          <w:kern w:val="0"/>
          <w:sz w:val="28"/>
          <w:szCs w:val="28"/>
        </w:rPr>
        <w:t>注：据实使用，20条以上为宜；中文文献进行中、英双语标注（英文在上，中文在下</w:t>
      </w:r>
      <w:r>
        <w:rPr>
          <w:rFonts w:ascii="楷体_GB2312" w:eastAsia="楷体_GB2312"/>
          <w:b/>
          <w:bCs/>
          <w:color w:val="FF0000"/>
          <w:kern w:val="0"/>
          <w:sz w:val="28"/>
          <w:szCs w:val="28"/>
        </w:rPr>
        <w:t>)</w:t>
      </w:r>
      <w:r>
        <w:rPr>
          <w:rFonts w:ascii="楷体_GB2312" w:eastAsia="楷体_GB2312" w:hint="eastAsia"/>
          <w:b/>
          <w:bCs/>
          <w:color w:val="FF0000"/>
          <w:kern w:val="0"/>
          <w:sz w:val="28"/>
          <w:szCs w:val="28"/>
        </w:rPr>
        <w:t>;尽可能查全、查新，涵盖国内文献和国外文献：</w:t>
      </w:r>
    </w:p>
    <w:p w14:paraId="505823A1" w14:textId="77777777" w:rsidR="004A6E6B" w:rsidRDefault="00000000">
      <w:pPr>
        <w:widowControl/>
        <w:rPr>
          <w:rFonts w:ascii="宋体" w:hAnsi="宋体"/>
          <w:kern w:val="0"/>
          <w:szCs w:val="21"/>
          <w:highlight w:val="yellow"/>
        </w:rPr>
      </w:pPr>
      <w:r>
        <w:rPr>
          <w:rFonts w:ascii="宋体" w:hAnsi="宋体" w:hint="eastAsia"/>
          <w:kern w:val="0"/>
          <w:szCs w:val="21"/>
          <w:highlight w:val="yellow"/>
        </w:rPr>
        <w:t>期刊</w:t>
      </w:r>
    </w:p>
    <w:p w14:paraId="605BA842" w14:textId="77777777" w:rsidR="004A6E6B" w:rsidRDefault="00000000">
      <w:pPr>
        <w:widowControl/>
        <w:ind w:firstLine="345"/>
        <w:rPr>
          <w:rFonts w:ascii="宋体" w:hAnsi="宋体"/>
          <w:kern w:val="0"/>
          <w:szCs w:val="21"/>
          <w:highlight w:val="yellow"/>
        </w:rPr>
      </w:pPr>
      <w:r>
        <w:rPr>
          <w:rFonts w:ascii="宋体" w:hAnsi="宋体" w:hint="eastAsia"/>
          <w:kern w:val="0"/>
          <w:szCs w:val="21"/>
          <w:highlight w:val="yellow"/>
        </w:rPr>
        <w:t>作者. 论文题目[J]. 刊名，年，卷（期）：起始页码-终止页码.</w:t>
      </w:r>
    </w:p>
    <w:p w14:paraId="3752E4D6" w14:textId="77777777" w:rsidR="004A6E6B" w:rsidRDefault="00000000">
      <w:pPr>
        <w:widowControl/>
        <w:ind w:left="283" w:hangingChars="135" w:hanging="283"/>
        <w:rPr>
          <w:szCs w:val="21"/>
        </w:rPr>
      </w:pPr>
      <w:r>
        <w:rPr>
          <w:rFonts w:hint="eastAsia"/>
          <w:szCs w:val="21"/>
        </w:rPr>
        <w:t>[1] ZHANG J S</w:t>
      </w:r>
      <w:r>
        <w:rPr>
          <w:rFonts w:hint="eastAsia"/>
          <w:szCs w:val="21"/>
        </w:rPr>
        <w:t>，</w:t>
      </w:r>
      <w:r>
        <w:rPr>
          <w:rFonts w:hint="eastAsia"/>
          <w:szCs w:val="21"/>
        </w:rPr>
        <w:t>YANG L X</w:t>
      </w:r>
      <w:r>
        <w:rPr>
          <w:rFonts w:hint="eastAsia"/>
          <w:szCs w:val="21"/>
        </w:rPr>
        <w:t>，</w:t>
      </w:r>
      <w:r>
        <w:rPr>
          <w:rFonts w:hint="eastAsia"/>
          <w:szCs w:val="21"/>
        </w:rPr>
        <w:t>WANG H R</w:t>
      </w:r>
      <w:r>
        <w:rPr>
          <w:rFonts w:hint="eastAsia"/>
          <w:szCs w:val="21"/>
        </w:rPr>
        <w:t>，</w:t>
      </w:r>
      <w:r>
        <w:rPr>
          <w:rFonts w:hint="eastAsia"/>
          <w:szCs w:val="21"/>
        </w:rPr>
        <w:t xml:space="preserve">et al. </w:t>
      </w:r>
      <w:commentRangeStart w:id="7"/>
      <w:r>
        <w:rPr>
          <w:rFonts w:hint="eastAsia"/>
          <w:szCs w:val="21"/>
        </w:rPr>
        <w:t>Posture</w:t>
      </w:r>
      <w:commentRangeEnd w:id="7"/>
      <w:r>
        <w:rPr>
          <w:rStyle w:val="af2"/>
        </w:rPr>
        <w:commentReference w:id="7"/>
      </w:r>
      <w:r>
        <w:rPr>
          <w:rFonts w:hint="eastAsia"/>
          <w:szCs w:val="21"/>
        </w:rPr>
        <w:t xml:space="preserve"> recognition algorithm based on neural network[J]. Software Guide, 2020, 19(11): 33-36.</w:t>
      </w:r>
    </w:p>
    <w:p w14:paraId="420314A1" w14:textId="77777777" w:rsidR="004A6E6B" w:rsidRDefault="00000000">
      <w:pPr>
        <w:widowControl/>
        <w:ind w:firstLineChars="100" w:firstLine="210"/>
        <w:rPr>
          <w:szCs w:val="21"/>
        </w:rPr>
      </w:pPr>
      <w:r>
        <w:rPr>
          <w:rFonts w:hint="eastAsia"/>
          <w:szCs w:val="21"/>
        </w:rPr>
        <w:t>张剑书，杨炼鑫，王浩然，等</w:t>
      </w:r>
      <w:r>
        <w:rPr>
          <w:rFonts w:hint="eastAsia"/>
          <w:szCs w:val="21"/>
        </w:rPr>
        <w:t xml:space="preserve">. </w:t>
      </w:r>
      <w:r>
        <w:rPr>
          <w:rFonts w:hint="eastAsia"/>
          <w:szCs w:val="21"/>
        </w:rPr>
        <w:t>基于神经网络的姿态识别算法</w:t>
      </w:r>
      <w:r>
        <w:rPr>
          <w:rFonts w:hint="eastAsia"/>
          <w:szCs w:val="21"/>
        </w:rPr>
        <w:t xml:space="preserve">[J]. </w:t>
      </w:r>
      <w:r>
        <w:rPr>
          <w:rFonts w:hint="eastAsia"/>
          <w:szCs w:val="21"/>
        </w:rPr>
        <w:t>软件导刊</w:t>
      </w:r>
      <w:r>
        <w:rPr>
          <w:rFonts w:hint="eastAsia"/>
          <w:szCs w:val="21"/>
        </w:rPr>
        <w:t>, 2020, 19(11): 33-36.</w:t>
      </w:r>
    </w:p>
    <w:p w14:paraId="0B3B4719" w14:textId="77777777" w:rsidR="004A6E6B" w:rsidRDefault="00000000">
      <w:pPr>
        <w:widowControl/>
        <w:ind w:left="420" w:hangingChars="200" w:hanging="420"/>
        <w:rPr>
          <w:szCs w:val="21"/>
        </w:rPr>
      </w:pPr>
      <w:r>
        <w:rPr>
          <w:rFonts w:hint="eastAsia"/>
          <w:szCs w:val="21"/>
        </w:rPr>
        <w:lastRenderedPageBreak/>
        <w:t>[2]</w:t>
      </w:r>
      <w:commentRangeStart w:id="8"/>
      <w:r>
        <w:rPr>
          <w:rFonts w:hint="eastAsia"/>
          <w:szCs w:val="21"/>
        </w:rPr>
        <w:t>TURNEY P D</w:t>
      </w:r>
      <w:commentRangeEnd w:id="8"/>
      <w:r>
        <w:rPr>
          <w:rStyle w:val="af2"/>
        </w:rPr>
        <w:commentReference w:id="8"/>
      </w:r>
      <w:r>
        <w:rPr>
          <w:rFonts w:hint="eastAsia"/>
          <w:szCs w:val="21"/>
        </w:rPr>
        <w:t>. Similarity of semantic relations [J]. Computational Linguistics Journal, 2010, 32(3): 379-416.</w:t>
      </w:r>
    </w:p>
    <w:p w14:paraId="6F36E608" w14:textId="77777777" w:rsidR="004A6E6B" w:rsidRDefault="00000000">
      <w:pPr>
        <w:widowControl/>
        <w:autoSpaceDN w:val="0"/>
        <w:spacing w:before="156"/>
        <w:rPr>
          <w:rFonts w:ascii="宋体" w:hAnsi="宋体" w:cs="宋体"/>
          <w:kern w:val="0"/>
          <w:szCs w:val="21"/>
          <w:highlight w:val="yellow"/>
        </w:rPr>
      </w:pPr>
      <w:r>
        <w:rPr>
          <w:rFonts w:ascii="宋体" w:hAnsi="宋体" w:cs="宋体" w:hint="eastAsia"/>
          <w:kern w:val="0"/>
          <w:szCs w:val="21"/>
          <w:highlight w:val="yellow"/>
        </w:rPr>
        <w:t>会议论文</w:t>
      </w:r>
    </w:p>
    <w:p w14:paraId="2823BB1E" w14:textId="77777777" w:rsidR="004A6E6B" w:rsidRDefault="00000000">
      <w:pPr>
        <w:widowControl/>
        <w:rPr>
          <w:rFonts w:ascii="宋体" w:hAnsi="宋体" w:cs="宋体"/>
          <w:kern w:val="0"/>
          <w:szCs w:val="21"/>
          <w:highlight w:val="yellow"/>
        </w:rPr>
      </w:pPr>
      <w:r>
        <w:rPr>
          <w:rFonts w:ascii="宋体" w:hAnsi="宋体" w:cs="宋体" w:hint="eastAsia"/>
          <w:kern w:val="0"/>
          <w:szCs w:val="21"/>
          <w:highlight w:val="yellow"/>
        </w:rPr>
        <w:t xml:space="preserve">   作者. 论文题目[C]/</w:t>
      </w:r>
      <w:r>
        <w:rPr>
          <w:rFonts w:ascii="宋体" w:hAnsi="宋体" w:cs="宋体"/>
          <w:kern w:val="0"/>
          <w:szCs w:val="21"/>
          <w:highlight w:val="yellow"/>
        </w:rPr>
        <w:t>/</w:t>
      </w:r>
      <w:r>
        <w:rPr>
          <w:rFonts w:ascii="宋体" w:hAnsi="宋体" w:cs="宋体" w:hint="eastAsia"/>
          <w:kern w:val="0"/>
          <w:szCs w:val="21"/>
          <w:highlight w:val="yellow"/>
        </w:rPr>
        <w:t xml:space="preserve">地点：会议名，年份.  </w:t>
      </w:r>
      <w:r>
        <w:rPr>
          <w:rFonts w:ascii="宋体" w:hAnsi="宋体" w:cs="宋体" w:hint="eastAsia"/>
          <w:kern w:val="0"/>
          <w:szCs w:val="21"/>
        </w:rPr>
        <w:t xml:space="preserve">           或</w:t>
      </w:r>
    </w:p>
    <w:p w14:paraId="7DCE2B43" w14:textId="77777777" w:rsidR="004A6E6B" w:rsidRDefault="00000000">
      <w:pPr>
        <w:widowControl/>
        <w:rPr>
          <w:rFonts w:ascii="宋体" w:hAnsi="宋体" w:cs="宋体"/>
          <w:kern w:val="0"/>
          <w:szCs w:val="21"/>
          <w:highlight w:val="yellow"/>
        </w:rPr>
      </w:pPr>
      <w:r>
        <w:rPr>
          <w:rFonts w:ascii="宋体" w:hAnsi="宋体" w:cs="宋体" w:hint="eastAsia"/>
          <w:kern w:val="0"/>
          <w:szCs w:val="21"/>
          <w:highlight w:val="yellow"/>
        </w:rPr>
        <w:t xml:space="preserve">   作者. 论文题目[C]</w:t>
      </w:r>
      <w:r>
        <w:rPr>
          <w:rFonts w:ascii="宋体" w:hAnsi="宋体" w:cs="宋体"/>
          <w:kern w:val="0"/>
          <w:szCs w:val="21"/>
          <w:highlight w:val="yellow"/>
        </w:rPr>
        <w:t>//</w:t>
      </w:r>
      <w:r>
        <w:rPr>
          <w:rFonts w:ascii="宋体" w:hAnsi="宋体" w:cs="宋体" w:hint="eastAsia"/>
          <w:kern w:val="0"/>
          <w:szCs w:val="21"/>
          <w:highlight w:val="yellow"/>
        </w:rPr>
        <w:t>文集/会议名，年份：起始页码-终止页码.</w:t>
      </w:r>
    </w:p>
    <w:p w14:paraId="695EA079" w14:textId="77777777" w:rsidR="004A6E6B" w:rsidRDefault="00000000">
      <w:pPr>
        <w:widowControl/>
        <w:ind w:left="420" w:hangingChars="200" w:hanging="420"/>
        <w:rPr>
          <w:szCs w:val="21"/>
        </w:rPr>
      </w:pPr>
      <w:r>
        <w:rPr>
          <w:rFonts w:hint="eastAsia"/>
          <w:szCs w:val="21"/>
        </w:rPr>
        <w:t xml:space="preserve">[3] </w:t>
      </w:r>
      <w:hyperlink r:id="rId25" w:history="1">
        <w:r>
          <w:rPr>
            <w:szCs w:val="21"/>
          </w:rPr>
          <w:t>LU</w:t>
        </w:r>
      </w:hyperlink>
      <w:r>
        <w:rPr>
          <w:rFonts w:hint="eastAsia"/>
          <w:szCs w:val="21"/>
        </w:rPr>
        <w:t xml:space="preserve"> X,</w:t>
      </w:r>
      <w:r>
        <w:rPr>
          <w:szCs w:val="21"/>
        </w:rPr>
        <w:t> </w:t>
      </w:r>
      <w:hyperlink r:id="rId26" w:history="1">
        <w:r>
          <w:rPr>
            <w:szCs w:val="21"/>
          </w:rPr>
          <w:t>SU</w:t>
        </w:r>
      </w:hyperlink>
      <w:r>
        <w:rPr>
          <w:rFonts w:hint="eastAsia"/>
          <w:szCs w:val="21"/>
        </w:rPr>
        <w:t xml:space="preserve"> F,</w:t>
      </w:r>
      <w:hyperlink r:id="rId27" w:history="1">
        <w:r>
          <w:rPr>
            <w:rFonts w:hint="eastAsia"/>
            <w:szCs w:val="21"/>
          </w:rPr>
          <w:t xml:space="preserve"> </w:t>
        </w:r>
        <w:r>
          <w:rPr>
            <w:szCs w:val="21"/>
          </w:rPr>
          <w:t>LIU</w:t>
        </w:r>
      </w:hyperlink>
      <w:r>
        <w:rPr>
          <w:rFonts w:hint="eastAsia"/>
          <w:szCs w:val="21"/>
        </w:rPr>
        <w:t xml:space="preserve"> H Z, et al. </w:t>
      </w:r>
      <w:r>
        <w:rPr>
          <w:szCs w:val="21"/>
        </w:rPr>
        <w:t>A unified OLAP/OLTP big data processing framework in telecom industry</w:t>
      </w:r>
      <w:r>
        <w:rPr>
          <w:rFonts w:hint="eastAsia"/>
          <w:szCs w:val="21"/>
        </w:rPr>
        <w:t>[C]</w:t>
      </w:r>
      <w:r>
        <w:rPr>
          <w:szCs w:val="21"/>
        </w:rPr>
        <w:t>//</w:t>
      </w:r>
      <w:hyperlink r:id="rId28" w:history="1">
        <w:r>
          <w:rPr>
            <w:rFonts w:hint="eastAsia"/>
            <w:szCs w:val="21"/>
          </w:rPr>
          <w:t>Qingdao: International Symposium on Communications and Information Technologies,201</w:t>
        </w:r>
        <w:bookmarkStart w:id="9" w:name="_Hlt59203444"/>
        <w:bookmarkStart w:id="10" w:name="_Hlt59203467"/>
        <w:bookmarkStart w:id="11" w:name="_Hlt59203443"/>
        <w:bookmarkStart w:id="12" w:name="_Hlt59203442"/>
        <w:bookmarkStart w:id="13" w:name="_Hlt59203489"/>
        <w:bookmarkStart w:id="14" w:name="_Hlt59203466"/>
        <w:bookmarkStart w:id="15" w:name="_Hlt59203445"/>
        <w:bookmarkStart w:id="16" w:name="_Hlt59203451"/>
        <w:bookmarkStart w:id="17" w:name="_Hlt59203450"/>
        <w:bookmarkEnd w:id="9"/>
        <w:bookmarkEnd w:id="10"/>
        <w:bookmarkEnd w:id="11"/>
        <w:bookmarkEnd w:id="12"/>
        <w:bookmarkEnd w:id="13"/>
        <w:bookmarkEnd w:id="14"/>
        <w:bookmarkEnd w:id="15"/>
        <w:bookmarkEnd w:id="16"/>
        <w:bookmarkEnd w:id="17"/>
        <w:r>
          <w:rPr>
            <w:rFonts w:hint="eastAsia"/>
            <w:szCs w:val="21"/>
          </w:rPr>
          <w:t>6</w:t>
        </w:r>
        <w:r>
          <w:rPr>
            <w:szCs w:val="21"/>
          </w:rPr>
          <w:t>.</w:t>
        </w:r>
        <w:r>
          <w:rPr>
            <w:rFonts w:hint="eastAsia"/>
            <w:szCs w:val="21"/>
          </w:rPr>
          <w:t> </w:t>
        </w:r>
      </w:hyperlink>
    </w:p>
    <w:p w14:paraId="6E3F3AF7" w14:textId="77777777" w:rsidR="004A6E6B" w:rsidRDefault="00000000">
      <w:pPr>
        <w:widowControl/>
        <w:ind w:left="420" w:hangingChars="200" w:hanging="420"/>
        <w:rPr>
          <w:szCs w:val="21"/>
        </w:rPr>
      </w:pPr>
      <w:r>
        <w:rPr>
          <w:rFonts w:hint="eastAsia"/>
          <w:szCs w:val="21"/>
        </w:rPr>
        <w:t>[4] WANG H M. From MOOC to MOOP[C]</w:t>
      </w:r>
      <w:r>
        <w:rPr>
          <w:szCs w:val="21"/>
        </w:rPr>
        <w:t>//</w:t>
      </w:r>
      <w:r>
        <w:rPr>
          <w:rFonts w:hint="eastAsia"/>
          <w:szCs w:val="21"/>
        </w:rPr>
        <w:t xml:space="preserve"> Beijing: China University Computer Education MOOC Alliance Summit,2018.</w:t>
      </w:r>
    </w:p>
    <w:p w14:paraId="0AC5FCFC" w14:textId="77777777" w:rsidR="004A6E6B" w:rsidRDefault="00000000">
      <w:pPr>
        <w:widowControl/>
        <w:ind w:firstLineChars="200" w:firstLine="420"/>
        <w:rPr>
          <w:szCs w:val="21"/>
        </w:rPr>
      </w:pPr>
      <w:r>
        <w:rPr>
          <w:rFonts w:hint="eastAsia"/>
          <w:szCs w:val="21"/>
        </w:rPr>
        <w:t>王怀民</w:t>
      </w:r>
      <w:r>
        <w:rPr>
          <w:rFonts w:hint="eastAsia"/>
          <w:szCs w:val="21"/>
        </w:rPr>
        <w:t xml:space="preserve">. </w:t>
      </w:r>
      <w:r>
        <w:rPr>
          <w:rFonts w:hint="eastAsia"/>
          <w:szCs w:val="21"/>
        </w:rPr>
        <w:t>从</w:t>
      </w:r>
      <w:r>
        <w:rPr>
          <w:rFonts w:hint="eastAsia"/>
          <w:szCs w:val="21"/>
        </w:rPr>
        <w:t>MOOC</w:t>
      </w:r>
      <w:r>
        <w:rPr>
          <w:rFonts w:hint="eastAsia"/>
          <w:szCs w:val="21"/>
        </w:rPr>
        <w:t>到</w:t>
      </w:r>
      <w:r>
        <w:rPr>
          <w:rFonts w:hint="eastAsia"/>
          <w:szCs w:val="21"/>
        </w:rPr>
        <w:t>MOOP[C]</w:t>
      </w:r>
      <w:r>
        <w:rPr>
          <w:szCs w:val="21"/>
        </w:rPr>
        <w:t>//</w:t>
      </w:r>
      <w:r>
        <w:rPr>
          <w:rFonts w:hint="eastAsia"/>
          <w:szCs w:val="21"/>
        </w:rPr>
        <w:t xml:space="preserve"> </w:t>
      </w:r>
      <w:r>
        <w:rPr>
          <w:rFonts w:hint="eastAsia"/>
          <w:szCs w:val="21"/>
        </w:rPr>
        <w:t>北京：</w:t>
      </w:r>
      <w:r>
        <w:rPr>
          <w:rFonts w:hint="eastAsia"/>
          <w:szCs w:val="21"/>
        </w:rPr>
        <w:t xml:space="preserve"> </w:t>
      </w:r>
      <w:r>
        <w:rPr>
          <w:rFonts w:hint="eastAsia"/>
          <w:szCs w:val="21"/>
        </w:rPr>
        <w:t>中国高校计算机教育</w:t>
      </w:r>
      <w:r>
        <w:rPr>
          <w:rFonts w:hint="eastAsia"/>
          <w:szCs w:val="21"/>
        </w:rPr>
        <w:t>MOOC</w:t>
      </w:r>
      <w:r>
        <w:rPr>
          <w:rFonts w:hint="eastAsia"/>
          <w:szCs w:val="21"/>
        </w:rPr>
        <w:t>联盟峰会，</w:t>
      </w:r>
      <w:r>
        <w:rPr>
          <w:rFonts w:hint="eastAsia"/>
          <w:szCs w:val="21"/>
        </w:rPr>
        <w:t>2018.</w:t>
      </w:r>
    </w:p>
    <w:p w14:paraId="68870EB6" w14:textId="77777777" w:rsidR="004A6E6B" w:rsidRDefault="00000000">
      <w:pPr>
        <w:widowControl/>
        <w:ind w:left="420" w:hangingChars="200" w:hanging="420"/>
        <w:rPr>
          <w:szCs w:val="21"/>
        </w:rPr>
      </w:pPr>
      <w:r>
        <w:rPr>
          <w:rFonts w:hint="eastAsia"/>
          <w:szCs w:val="21"/>
        </w:rPr>
        <w:t>[5] RUSH A M, CHOPRA S, WESTON J. A neural attention model for abstractive sentence summarization[C]</w:t>
      </w:r>
      <w:r>
        <w:rPr>
          <w:szCs w:val="21"/>
        </w:rPr>
        <w:t xml:space="preserve">// </w:t>
      </w:r>
      <w:r>
        <w:rPr>
          <w:rFonts w:hint="eastAsia"/>
          <w:szCs w:val="21"/>
        </w:rPr>
        <w:t>Conference on Empirical Methods in Natural Language Processing, 2015: 379-389.</w:t>
      </w:r>
    </w:p>
    <w:p w14:paraId="204C3AAE" w14:textId="77777777" w:rsidR="004A6E6B" w:rsidRDefault="00000000">
      <w:pPr>
        <w:widowControl/>
        <w:autoSpaceDN w:val="0"/>
        <w:spacing w:before="156"/>
        <w:rPr>
          <w:rFonts w:ascii="宋体" w:hAnsi="宋体" w:cs="宋体"/>
          <w:kern w:val="0"/>
          <w:szCs w:val="21"/>
          <w:highlight w:val="yellow"/>
        </w:rPr>
      </w:pPr>
      <w:r>
        <w:rPr>
          <w:rFonts w:ascii="宋体" w:hAnsi="宋体" w:cs="宋体" w:hint="eastAsia"/>
          <w:kern w:val="0"/>
          <w:szCs w:val="21"/>
          <w:highlight w:val="yellow"/>
        </w:rPr>
        <w:t>学位论文</w:t>
      </w:r>
    </w:p>
    <w:p w14:paraId="2773E188" w14:textId="77777777" w:rsidR="004A6E6B" w:rsidRDefault="00000000">
      <w:pPr>
        <w:widowControl/>
        <w:rPr>
          <w:rFonts w:ascii="宋体" w:hAnsi="宋体" w:cs="宋体"/>
          <w:kern w:val="0"/>
          <w:szCs w:val="21"/>
          <w:highlight w:val="yellow"/>
        </w:rPr>
      </w:pPr>
      <w:r>
        <w:rPr>
          <w:rFonts w:ascii="宋体" w:hAnsi="宋体" w:cs="宋体" w:hint="eastAsia"/>
          <w:kern w:val="0"/>
          <w:szCs w:val="21"/>
          <w:highlight w:val="yellow"/>
        </w:rPr>
        <w:t xml:space="preserve">    作者. 论文题目[D]. </w:t>
      </w:r>
      <w:r>
        <w:rPr>
          <w:rFonts w:ascii="宋体" w:hAnsi="宋体" w:cs="宋体" w:hint="eastAsia"/>
          <w:kern w:val="0"/>
          <w:szCs w:val="21"/>
        </w:rPr>
        <w:t>学位授予单位所在城市:学位授予单位,年</w:t>
      </w:r>
      <w:r>
        <w:rPr>
          <w:rFonts w:ascii="宋体" w:hAnsi="宋体" w:cs="宋体" w:hint="eastAsia"/>
          <w:kern w:val="0"/>
          <w:szCs w:val="21"/>
          <w:highlight w:val="yellow"/>
        </w:rPr>
        <w:t>.</w:t>
      </w:r>
    </w:p>
    <w:p w14:paraId="239FDA5A" w14:textId="77777777" w:rsidR="004A6E6B" w:rsidRDefault="00000000">
      <w:pPr>
        <w:widowControl/>
        <w:ind w:left="420" w:hangingChars="200" w:hanging="420"/>
        <w:rPr>
          <w:szCs w:val="21"/>
        </w:rPr>
      </w:pPr>
      <w:r>
        <w:rPr>
          <w:rFonts w:hint="eastAsia"/>
          <w:szCs w:val="21"/>
        </w:rPr>
        <w:t>[6] XIONG T. EMD-based hybrid modeling techniques for time series forecasting and their applications[D].Wuhan: Huazhong University of Science and Technology,2014.</w:t>
      </w:r>
    </w:p>
    <w:p w14:paraId="46886E29" w14:textId="77777777" w:rsidR="004A6E6B" w:rsidRDefault="00000000">
      <w:pPr>
        <w:widowControl/>
        <w:ind w:leftChars="284" w:left="596"/>
        <w:rPr>
          <w:rFonts w:ascii="宋体" w:hAnsi="宋体" w:cs="宋体"/>
          <w:kern w:val="0"/>
          <w:szCs w:val="21"/>
        </w:rPr>
      </w:pPr>
      <w:r>
        <w:rPr>
          <w:rFonts w:ascii="宋体" w:hAnsi="宋体" w:cs="宋体" w:hint="eastAsia"/>
          <w:kern w:val="0"/>
          <w:szCs w:val="21"/>
        </w:rPr>
        <w:t>熊涛. 基于 EMD 的时间序列预测混合建模技术及其应用研究［D］. 武汉：华中科技大学，2014.</w:t>
      </w:r>
    </w:p>
    <w:p w14:paraId="7AF6EEF6" w14:textId="77777777" w:rsidR="004A6E6B" w:rsidRDefault="00000000">
      <w:pPr>
        <w:widowControl/>
        <w:autoSpaceDN w:val="0"/>
        <w:spacing w:before="156"/>
        <w:rPr>
          <w:rFonts w:ascii="宋体" w:hAnsi="宋体" w:cs="宋体"/>
          <w:kern w:val="0"/>
          <w:szCs w:val="21"/>
          <w:highlight w:val="yellow"/>
        </w:rPr>
      </w:pPr>
      <w:r>
        <w:rPr>
          <w:rFonts w:ascii="宋体" w:hAnsi="宋体" w:cs="宋体" w:hint="eastAsia"/>
          <w:kern w:val="0"/>
          <w:szCs w:val="21"/>
          <w:highlight w:val="yellow"/>
        </w:rPr>
        <w:t>专著</w:t>
      </w:r>
    </w:p>
    <w:p w14:paraId="6E3A4BED" w14:textId="77777777" w:rsidR="004A6E6B" w:rsidRDefault="00000000">
      <w:pPr>
        <w:widowControl/>
        <w:rPr>
          <w:rFonts w:ascii="宋体" w:hAnsi="宋体" w:cs="宋体"/>
          <w:kern w:val="0"/>
          <w:szCs w:val="21"/>
          <w:highlight w:val="yellow"/>
        </w:rPr>
      </w:pPr>
      <w:r>
        <w:rPr>
          <w:rFonts w:ascii="宋体" w:hAnsi="宋体" w:cs="宋体" w:hint="eastAsia"/>
          <w:kern w:val="0"/>
          <w:szCs w:val="21"/>
          <w:highlight w:val="yellow"/>
        </w:rPr>
        <w:t xml:space="preserve">   作者. 书名[M]. 出版地：出版社，出版年.</w:t>
      </w:r>
    </w:p>
    <w:p w14:paraId="4D7FA6FA" w14:textId="77777777" w:rsidR="004A6E6B" w:rsidRDefault="00000000">
      <w:pPr>
        <w:widowControl/>
        <w:ind w:left="420" w:hangingChars="200" w:hanging="420"/>
        <w:rPr>
          <w:szCs w:val="21"/>
        </w:rPr>
      </w:pPr>
      <w:r>
        <w:rPr>
          <w:rFonts w:hint="eastAsia"/>
          <w:szCs w:val="21"/>
        </w:rPr>
        <w:t>[7] YANG F B. Infrared physics and technology[M]. Beijing:Publishing House of Electronics Industry,2014.</w:t>
      </w:r>
    </w:p>
    <w:p w14:paraId="3535A39B" w14:textId="77777777" w:rsidR="004A6E6B" w:rsidRDefault="00000000">
      <w:pPr>
        <w:widowControl/>
        <w:ind w:left="420" w:hangingChars="200" w:hanging="420"/>
        <w:rPr>
          <w:szCs w:val="21"/>
        </w:rPr>
      </w:pPr>
      <w:r>
        <w:rPr>
          <w:rFonts w:hint="eastAsia"/>
          <w:szCs w:val="21"/>
        </w:rPr>
        <w:t xml:space="preserve">    </w:t>
      </w:r>
      <w:r>
        <w:rPr>
          <w:rFonts w:hint="eastAsia"/>
          <w:szCs w:val="21"/>
        </w:rPr>
        <w:t>杨凤暴</w:t>
      </w:r>
      <w:r>
        <w:rPr>
          <w:rFonts w:hint="eastAsia"/>
          <w:szCs w:val="21"/>
        </w:rPr>
        <w:t xml:space="preserve">. </w:t>
      </w:r>
      <w:r>
        <w:rPr>
          <w:rFonts w:hint="eastAsia"/>
          <w:szCs w:val="21"/>
        </w:rPr>
        <w:t>红外物理与技术</w:t>
      </w:r>
      <w:r>
        <w:rPr>
          <w:rFonts w:hint="eastAsia"/>
          <w:szCs w:val="21"/>
        </w:rPr>
        <w:t xml:space="preserve">[M]. </w:t>
      </w:r>
      <w:r>
        <w:rPr>
          <w:rFonts w:hint="eastAsia"/>
          <w:szCs w:val="21"/>
        </w:rPr>
        <w:t>北京：电子工业出版社，</w:t>
      </w:r>
      <w:r>
        <w:rPr>
          <w:rFonts w:hint="eastAsia"/>
          <w:szCs w:val="21"/>
        </w:rPr>
        <w:t>2014.</w:t>
      </w:r>
    </w:p>
    <w:p w14:paraId="65D24287" w14:textId="77777777" w:rsidR="004A6E6B" w:rsidRDefault="00000000">
      <w:pPr>
        <w:widowControl/>
        <w:ind w:left="420" w:hangingChars="200" w:hanging="420"/>
        <w:rPr>
          <w:szCs w:val="21"/>
        </w:rPr>
      </w:pPr>
      <w:r>
        <w:rPr>
          <w:rFonts w:hint="eastAsia"/>
          <w:szCs w:val="21"/>
        </w:rPr>
        <w:t>[8] LOSHIN D</w:t>
      </w:r>
      <w:r>
        <w:rPr>
          <w:rFonts w:hint="eastAsia"/>
          <w:szCs w:val="21"/>
        </w:rPr>
        <w:t>．</w:t>
      </w:r>
      <w:r>
        <w:rPr>
          <w:rFonts w:hint="eastAsia"/>
          <w:szCs w:val="21"/>
        </w:rPr>
        <w:t>Big Data Analytics [M]</w:t>
      </w:r>
      <w:r>
        <w:rPr>
          <w:rFonts w:hint="eastAsia"/>
          <w:szCs w:val="21"/>
        </w:rPr>
        <w:t>．</w:t>
      </w:r>
      <w:r>
        <w:rPr>
          <w:rFonts w:hint="eastAsia"/>
          <w:szCs w:val="21"/>
        </w:rPr>
        <w:t>San Francisco: Morgan Kaufmann Publishers, 2013.</w:t>
      </w:r>
    </w:p>
    <w:p w14:paraId="4E4F3159" w14:textId="77777777" w:rsidR="004A6E6B" w:rsidRDefault="004A6E6B">
      <w:pPr>
        <w:widowControl/>
        <w:ind w:left="420" w:hangingChars="200" w:hanging="420"/>
        <w:rPr>
          <w:szCs w:val="21"/>
        </w:rPr>
      </w:pPr>
    </w:p>
    <w:p w14:paraId="4F250A48" w14:textId="4CE394B6" w:rsidR="004A6E6B" w:rsidRDefault="004A6E6B">
      <w:pPr>
        <w:widowControl/>
        <w:ind w:left="420" w:hangingChars="200" w:hanging="420"/>
        <w:jc w:val="left"/>
        <w:rPr>
          <w:szCs w:val="21"/>
        </w:rPr>
      </w:pPr>
    </w:p>
    <w:p w14:paraId="51CCE60E" w14:textId="3CA27C0E" w:rsidR="00290B4D" w:rsidRDefault="00290B4D">
      <w:pPr>
        <w:widowControl/>
        <w:ind w:left="420" w:hangingChars="200" w:hanging="420"/>
        <w:jc w:val="left"/>
        <w:rPr>
          <w:szCs w:val="21"/>
        </w:rPr>
      </w:pPr>
    </w:p>
    <w:p w14:paraId="1FA3DF67" w14:textId="7AB851CA" w:rsidR="00B4085D" w:rsidRPr="00DF50B2" w:rsidRDefault="00290B4D" w:rsidP="00290B4D">
      <w:pPr>
        <w:rPr>
          <w:rFonts w:ascii="宋体" w:hAnsi="宋体"/>
          <w:sz w:val="24"/>
        </w:rPr>
      </w:pPr>
      <w:bookmarkStart w:id="18" w:name="_Hlk122481727"/>
      <w:r w:rsidRPr="00DF50B2">
        <w:rPr>
          <w:rFonts w:ascii="宋体" w:hAnsi="宋体" w:hint="eastAsia"/>
          <w:sz w:val="24"/>
        </w:rPr>
        <w:t>[1]</w:t>
      </w:r>
      <w:r w:rsidR="0067774F" w:rsidRPr="00DF50B2">
        <w:rPr>
          <w:rFonts w:ascii="宋体" w:hAnsi="宋体" w:hint="eastAsia"/>
          <w:sz w:val="24"/>
        </w:rPr>
        <w:t xml:space="preserve"> </w:t>
      </w:r>
      <w:bookmarkStart w:id="19" w:name="_Hlk122481889"/>
      <w:r w:rsidR="00B4085D" w:rsidRPr="00DF50B2">
        <w:rPr>
          <w:rFonts w:ascii="宋体" w:hAnsi="宋体"/>
          <w:sz w:val="24"/>
        </w:rPr>
        <w:t xml:space="preserve">ZOU C S,DUAN G Q. </w:t>
      </w:r>
      <w:r w:rsidR="00B4085D" w:rsidRPr="00DF50B2">
        <w:rPr>
          <w:rFonts w:ascii="宋体" w:hAnsi="宋体"/>
          <w:sz w:val="24"/>
        </w:rPr>
        <w:t>Research on clustering quality evaluation index based on improved K-medoids</w:t>
      </w:r>
      <w:r w:rsidR="00B4085D" w:rsidRPr="00DF50B2">
        <w:rPr>
          <w:rFonts w:ascii="宋体" w:hAnsi="宋体"/>
          <w:sz w:val="24"/>
        </w:rPr>
        <w:t xml:space="preserve">[J]. </w:t>
      </w:r>
      <w:r w:rsidR="00B4085D" w:rsidRPr="00DF50B2">
        <w:rPr>
          <w:rFonts w:ascii="宋体" w:hAnsi="宋体"/>
          <w:sz w:val="24"/>
        </w:rPr>
        <w:t xml:space="preserve">Computer </w:t>
      </w:r>
      <w:r w:rsidR="00B4085D" w:rsidRPr="00DF50B2">
        <w:rPr>
          <w:rFonts w:ascii="宋体" w:hAnsi="宋体"/>
          <w:sz w:val="24"/>
        </w:rPr>
        <w:t>S</w:t>
      </w:r>
      <w:r w:rsidR="00B4085D" w:rsidRPr="00DF50B2">
        <w:rPr>
          <w:rFonts w:ascii="宋体" w:hAnsi="宋体"/>
          <w:sz w:val="24"/>
        </w:rPr>
        <w:t xml:space="preserve">ystem </w:t>
      </w:r>
      <w:r w:rsidR="00B4085D" w:rsidRPr="00DF50B2">
        <w:rPr>
          <w:rFonts w:ascii="宋体" w:hAnsi="宋体"/>
          <w:sz w:val="24"/>
        </w:rPr>
        <w:t>A</w:t>
      </w:r>
      <w:r w:rsidR="00B4085D" w:rsidRPr="00DF50B2">
        <w:rPr>
          <w:rFonts w:ascii="宋体" w:hAnsi="宋体"/>
          <w:sz w:val="24"/>
        </w:rPr>
        <w:t>pplications</w:t>
      </w:r>
      <w:r w:rsidR="00B4085D" w:rsidRPr="00DF50B2">
        <w:rPr>
          <w:rFonts w:ascii="宋体" w:hAnsi="宋体" w:hint="eastAsia"/>
          <w:sz w:val="24"/>
        </w:rPr>
        <w:t>,2019,28(06):235-242.</w:t>
      </w:r>
    </w:p>
    <w:p w14:paraId="59057424" w14:textId="7B6CFFF2" w:rsidR="00290B4D" w:rsidRPr="00DF50B2" w:rsidRDefault="00B4085D" w:rsidP="00290B4D">
      <w:pPr>
        <w:rPr>
          <w:rFonts w:ascii="宋体" w:hAnsi="宋体"/>
          <w:sz w:val="24"/>
        </w:rPr>
      </w:pPr>
      <w:r w:rsidRPr="00DF50B2">
        <w:rPr>
          <w:rFonts w:ascii="宋体" w:hAnsi="宋体" w:hint="eastAsia"/>
          <w:sz w:val="24"/>
        </w:rPr>
        <w:t>邹臣嵩,段桂芹.基于改进K-medoids的聚类质量评价指标研究[J].计算机系统应用,2019,28(06):235-242.</w:t>
      </w:r>
    </w:p>
    <w:bookmarkEnd w:id="19"/>
    <w:p w14:paraId="5D919D96" w14:textId="0E35D200" w:rsidR="00F13669" w:rsidRPr="00DF50B2" w:rsidRDefault="00290B4D">
      <w:pPr>
        <w:widowControl/>
        <w:ind w:left="480" w:hangingChars="200" w:hanging="480"/>
        <w:jc w:val="left"/>
        <w:rPr>
          <w:rFonts w:ascii="宋体" w:hAnsi="宋体" w:hint="eastAsia"/>
          <w:sz w:val="24"/>
        </w:rPr>
      </w:pPr>
      <w:r w:rsidRPr="00DF50B2">
        <w:rPr>
          <w:rFonts w:ascii="宋体" w:hAnsi="宋体" w:hint="eastAsia"/>
          <w:sz w:val="24"/>
        </w:rPr>
        <w:t>[</w:t>
      </w:r>
      <w:r w:rsidRPr="00DF50B2">
        <w:rPr>
          <w:rFonts w:ascii="宋体" w:hAnsi="宋体"/>
          <w:sz w:val="24"/>
        </w:rPr>
        <w:t>2</w:t>
      </w:r>
      <w:r w:rsidRPr="00DF50B2">
        <w:rPr>
          <w:rFonts w:ascii="宋体" w:hAnsi="宋体" w:hint="eastAsia"/>
          <w:sz w:val="24"/>
        </w:rPr>
        <w:t>]</w:t>
      </w:r>
      <w:r w:rsidR="00F13669" w:rsidRPr="00DF50B2">
        <w:rPr>
          <w:rFonts w:ascii="宋体" w:hAnsi="宋体" w:hint="eastAsia"/>
          <w:sz w:val="24"/>
        </w:rPr>
        <w:t>Z</w:t>
      </w:r>
      <w:r w:rsidR="00F13669" w:rsidRPr="00DF50B2">
        <w:rPr>
          <w:rFonts w:ascii="宋体" w:hAnsi="宋体"/>
          <w:sz w:val="24"/>
        </w:rPr>
        <w:t>HOU Z H. Machine Learning[M]</w:t>
      </w:r>
      <w:r w:rsidR="00F13669" w:rsidRPr="00DF50B2">
        <w:rPr>
          <w:rFonts w:ascii="宋体" w:hAnsi="宋体" w:hint="eastAsia"/>
          <w:sz w:val="24"/>
        </w:rPr>
        <w:t>.</w:t>
      </w:r>
      <w:r w:rsidR="00F13669" w:rsidRPr="00DF50B2">
        <w:rPr>
          <w:rFonts w:ascii="宋体" w:hAnsi="宋体"/>
          <w:sz w:val="24"/>
        </w:rPr>
        <w:t>TsingHua University Press,2016.</w:t>
      </w:r>
    </w:p>
    <w:p w14:paraId="407DFE2D" w14:textId="177E2657" w:rsidR="00290B4D" w:rsidRPr="00DF50B2" w:rsidRDefault="00290B4D">
      <w:pPr>
        <w:widowControl/>
        <w:ind w:left="480" w:hangingChars="200" w:hanging="480"/>
        <w:jc w:val="left"/>
        <w:rPr>
          <w:rFonts w:ascii="宋体" w:hAnsi="宋体"/>
          <w:sz w:val="24"/>
        </w:rPr>
      </w:pPr>
      <w:r w:rsidRPr="00DF50B2">
        <w:rPr>
          <w:rFonts w:ascii="宋体" w:hAnsi="宋体" w:hint="eastAsia"/>
          <w:sz w:val="24"/>
        </w:rPr>
        <w:t>周志华. 机器学习[</w:t>
      </w:r>
      <w:r w:rsidR="00740611" w:rsidRPr="00DF50B2">
        <w:rPr>
          <w:rFonts w:ascii="宋体" w:hAnsi="宋体" w:hint="eastAsia"/>
          <w:sz w:val="24"/>
        </w:rPr>
        <w:t>M</w:t>
      </w:r>
      <w:r w:rsidRPr="00DF50B2">
        <w:rPr>
          <w:rFonts w:ascii="宋体" w:hAnsi="宋体" w:hint="eastAsia"/>
          <w:sz w:val="24"/>
        </w:rPr>
        <w:t xml:space="preserve">]. </w:t>
      </w:r>
      <w:r w:rsidR="00740611" w:rsidRPr="00DF50B2">
        <w:rPr>
          <w:rFonts w:ascii="宋体" w:hAnsi="宋体" w:hint="eastAsia"/>
          <w:sz w:val="24"/>
        </w:rPr>
        <w:t>清华大学出版社</w:t>
      </w:r>
      <w:r w:rsidRPr="00DF50B2">
        <w:rPr>
          <w:rFonts w:ascii="宋体" w:hAnsi="宋体" w:hint="eastAsia"/>
          <w:sz w:val="24"/>
        </w:rPr>
        <w:t>, 2016</w:t>
      </w:r>
      <w:r w:rsidR="00B13B2D" w:rsidRPr="00DF50B2">
        <w:rPr>
          <w:rFonts w:ascii="宋体" w:hAnsi="宋体" w:hint="eastAsia"/>
          <w:sz w:val="24"/>
        </w:rPr>
        <w:t>.</w:t>
      </w:r>
    </w:p>
    <w:p w14:paraId="73A71665" w14:textId="77777777" w:rsidR="00740611" w:rsidRPr="00DF50B2" w:rsidRDefault="00740611">
      <w:pPr>
        <w:widowControl/>
        <w:ind w:left="480" w:hangingChars="200" w:hanging="480"/>
        <w:jc w:val="left"/>
        <w:rPr>
          <w:rFonts w:ascii="宋体" w:hAnsi="宋体"/>
          <w:sz w:val="24"/>
        </w:rPr>
      </w:pPr>
    </w:p>
    <w:p w14:paraId="5A4D5C52" w14:textId="677571F2" w:rsidR="0077612F" w:rsidRPr="00DF50B2" w:rsidRDefault="005D5B08">
      <w:pPr>
        <w:widowControl/>
        <w:ind w:left="480" w:hangingChars="200" w:hanging="480"/>
        <w:jc w:val="left"/>
        <w:rPr>
          <w:rFonts w:ascii="宋体" w:hAnsi="宋体"/>
          <w:sz w:val="24"/>
        </w:rPr>
      </w:pPr>
      <w:r w:rsidRPr="00DF50B2">
        <w:rPr>
          <w:rFonts w:ascii="宋体" w:hAnsi="宋体" w:hint="eastAsia"/>
          <w:sz w:val="24"/>
        </w:rPr>
        <w:t>[</w:t>
      </w:r>
      <w:r w:rsidRPr="00DF50B2">
        <w:rPr>
          <w:rFonts w:ascii="宋体" w:hAnsi="宋体"/>
          <w:sz w:val="24"/>
        </w:rPr>
        <w:t>3]</w:t>
      </w:r>
      <w:r w:rsidR="0077612F" w:rsidRPr="00DF50B2">
        <w:rPr>
          <w:rFonts w:ascii="宋体" w:hAnsi="宋体"/>
          <w:sz w:val="24"/>
        </w:rPr>
        <w:t xml:space="preserve">LIU W. </w:t>
      </w:r>
      <w:r w:rsidR="0077612F" w:rsidRPr="00DF50B2">
        <w:rPr>
          <w:rFonts w:ascii="宋体" w:hAnsi="宋体"/>
          <w:sz w:val="24"/>
        </w:rPr>
        <w:t>A survey of clustering algorithms in data mining</w:t>
      </w:r>
      <w:r w:rsidR="0077612F" w:rsidRPr="00DF50B2">
        <w:rPr>
          <w:rFonts w:ascii="宋体" w:hAnsi="宋体"/>
          <w:sz w:val="24"/>
        </w:rPr>
        <w:t xml:space="preserve">[J] </w:t>
      </w:r>
      <w:r w:rsidR="0077612F" w:rsidRPr="00DF50B2">
        <w:rPr>
          <w:rFonts w:ascii="宋体" w:hAnsi="宋体"/>
          <w:sz w:val="24"/>
        </w:rPr>
        <w:t>Jiangsu Commercial Forum,2018,(07):120-125.</w:t>
      </w:r>
    </w:p>
    <w:p w14:paraId="1B6BCC4D" w14:textId="1F2B46F1" w:rsidR="005D5B08" w:rsidRPr="00DF50B2" w:rsidRDefault="005D5B08">
      <w:pPr>
        <w:widowControl/>
        <w:ind w:left="480" w:hangingChars="200" w:hanging="480"/>
        <w:jc w:val="left"/>
        <w:rPr>
          <w:rFonts w:ascii="宋体" w:hAnsi="宋体"/>
          <w:sz w:val="24"/>
        </w:rPr>
      </w:pPr>
      <w:r w:rsidRPr="00DF50B2">
        <w:rPr>
          <w:rFonts w:ascii="宋体" w:hAnsi="宋体"/>
          <w:sz w:val="24"/>
        </w:rPr>
        <w:t>刘维.数据挖掘中聚类算法综述[J].江苏商论,2018,(07):120-125.</w:t>
      </w:r>
    </w:p>
    <w:p w14:paraId="28753201" w14:textId="08C092FA" w:rsidR="000D5C56" w:rsidRPr="00DF50B2" w:rsidRDefault="00F37EF8">
      <w:pPr>
        <w:widowControl/>
        <w:ind w:left="480" w:hangingChars="200" w:hanging="480"/>
        <w:jc w:val="left"/>
        <w:rPr>
          <w:rFonts w:ascii="宋体" w:hAnsi="宋体"/>
          <w:sz w:val="24"/>
        </w:rPr>
      </w:pPr>
      <w:r w:rsidRPr="00DF50B2">
        <w:rPr>
          <w:rFonts w:ascii="宋体" w:hAnsi="宋体" w:hint="eastAsia"/>
          <w:sz w:val="24"/>
        </w:rPr>
        <w:t>[</w:t>
      </w:r>
      <w:r w:rsidRPr="00DF50B2">
        <w:rPr>
          <w:rFonts w:ascii="宋体" w:hAnsi="宋体"/>
          <w:sz w:val="24"/>
        </w:rPr>
        <w:t xml:space="preserve">4] </w:t>
      </w:r>
      <w:r w:rsidR="000D5C56" w:rsidRPr="00DF50B2">
        <w:rPr>
          <w:rFonts w:ascii="宋体" w:hAnsi="宋体"/>
          <w:sz w:val="24"/>
        </w:rPr>
        <w:t xml:space="preserve">WANG Y H,LUO D S L. </w:t>
      </w:r>
      <w:r w:rsidR="000D5C56" w:rsidRPr="00DF50B2">
        <w:rPr>
          <w:rFonts w:ascii="宋体" w:hAnsi="宋体"/>
          <w:sz w:val="24"/>
        </w:rPr>
        <w:t>A survey of clustering algorithms</w:t>
      </w:r>
      <w:r w:rsidR="000D5C56" w:rsidRPr="00DF50B2">
        <w:rPr>
          <w:rFonts w:ascii="宋体" w:hAnsi="宋体"/>
          <w:sz w:val="24"/>
        </w:rPr>
        <w:t xml:space="preserve">[J] </w:t>
      </w:r>
      <w:r w:rsidR="000D5C56" w:rsidRPr="00DF50B2">
        <w:rPr>
          <w:rFonts w:ascii="宋体" w:hAnsi="宋体"/>
          <w:sz w:val="24"/>
        </w:rPr>
        <w:t>Science and technology information</w:t>
      </w:r>
      <w:r w:rsidR="000D5C56" w:rsidRPr="00DF50B2">
        <w:rPr>
          <w:rFonts w:ascii="宋体" w:hAnsi="宋体"/>
          <w:sz w:val="24"/>
        </w:rPr>
        <w:t xml:space="preserve">, </w:t>
      </w:r>
      <w:r w:rsidR="000D5C56" w:rsidRPr="00DF50B2">
        <w:rPr>
          <w:rFonts w:ascii="宋体" w:hAnsi="宋体"/>
          <w:sz w:val="24"/>
        </w:rPr>
        <w:t>2018,16(24):10-11.</w:t>
      </w:r>
    </w:p>
    <w:p w14:paraId="6E93BF2C" w14:textId="70C15956" w:rsidR="00F37EF8" w:rsidRPr="00DF50B2" w:rsidRDefault="00F37EF8">
      <w:pPr>
        <w:widowControl/>
        <w:ind w:left="480" w:hangingChars="200" w:hanging="480"/>
        <w:jc w:val="left"/>
        <w:rPr>
          <w:rFonts w:ascii="宋体" w:hAnsi="宋体"/>
          <w:sz w:val="24"/>
        </w:rPr>
      </w:pPr>
      <w:r w:rsidRPr="00DF50B2">
        <w:rPr>
          <w:rFonts w:ascii="宋体" w:hAnsi="宋体"/>
          <w:sz w:val="24"/>
        </w:rPr>
        <w:t>王玉晗</w:t>
      </w:r>
      <w:r w:rsidR="000D5C56" w:rsidRPr="00DF50B2">
        <w:rPr>
          <w:rFonts w:ascii="宋体" w:hAnsi="宋体"/>
          <w:sz w:val="24"/>
        </w:rPr>
        <w:t>,</w:t>
      </w:r>
      <w:r w:rsidRPr="00DF50B2">
        <w:rPr>
          <w:rFonts w:ascii="宋体" w:hAnsi="宋体"/>
          <w:sz w:val="24"/>
        </w:rPr>
        <w:t>罗邓三郎.聚类算法综述[J].科技资讯,2018,16(24):10-11.</w:t>
      </w:r>
    </w:p>
    <w:p w14:paraId="279B10DD" w14:textId="152D0731" w:rsidR="00FA715E" w:rsidRPr="00DF50B2" w:rsidRDefault="004A3A75">
      <w:pPr>
        <w:widowControl/>
        <w:ind w:left="480" w:hangingChars="200" w:hanging="480"/>
        <w:jc w:val="left"/>
        <w:rPr>
          <w:rFonts w:ascii="宋体" w:hAnsi="宋体"/>
          <w:sz w:val="24"/>
        </w:rPr>
      </w:pPr>
      <w:r w:rsidRPr="00DF50B2">
        <w:rPr>
          <w:rFonts w:ascii="宋体" w:hAnsi="宋体" w:hint="eastAsia"/>
          <w:sz w:val="24"/>
        </w:rPr>
        <w:t>[</w:t>
      </w:r>
      <w:r w:rsidRPr="00DF50B2">
        <w:rPr>
          <w:rFonts w:ascii="宋体" w:hAnsi="宋体"/>
          <w:sz w:val="24"/>
        </w:rPr>
        <w:t xml:space="preserve">5] </w:t>
      </w:r>
      <w:r w:rsidR="00FA715E" w:rsidRPr="00DF50B2">
        <w:rPr>
          <w:rFonts w:ascii="宋体" w:hAnsi="宋体"/>
          <w:sz w:val="24"/>
        </w:rPr>
        <w:t xml:space="preserve">XIE W </w:t>
      </w:r>
      <w:r w:rsidR="00FA715E" w:rsidRPr="00DF50B2">
        <w:rPr>
          <w:rFonts w:ascii="宋体" w:hAnsi="宋体" w:hint="eastAsia"/>
          <w:sz w:val="24"/>
        </w:rPr>
        <w:t>B</w:t>
      </w:r>
      <w:r w:rsidR="00FA715E" w:rsidRPr="00DF50B2">
        <w:rPr>
          <w:rFonts w:ascii="宋体" w:hAnsi="宋体"/>
          <w:sz w:val="24"/>
        </w:rPr>
        <w:t>.</w:t>
      </w:r>
      <w:r w:rsidR="00FA715E" w:rsidRPr="00DF50B2">
        <w:rPr>
          <w:rFonts w:ascii="宋体" w:hAnsi="宋体"/>
          <w:sz w:val="24"/>
        </w:rPr>
        <w:t>Research on hierarchical clustering algorithm based on reciprocal nearest neighbor and its application</w:t>
      </w:r>
      <w:r w:rsidR="00FA715E" w:rsidRPr="00DF50B2">
        <w:rPr>
          <w:rFonts w:ascii="宋体" w:hAnsi="宋体"/>
          <w:sz w:val="24"/>
        </w:rPr>
        <w:t>[</w:t>
      </w:r>
      <w:r w:rsidR="00BD0520" w:rsidRPr="00DF50B2">
        <w:rPr>
          <w:rFonts w:ascii="宋体" w:hAnsi="宋体"/>
          <w:sz w:val="24"/>
        </w:rPr>
        <w:t>D</w:t>
      </w:r>
      <w:r w:rsidR="00FA715E" w:rsidRPr="00DF50B2">
        <w:rPr>
          <w:rFonts w:ascii="宋体" w:hAnsi="宋体"/>
          <w:sz w:val="24"/>
        </w:rPr>
        <w:t>]</w:t>
      </w:r>
      <w:r w:rsidR="00BD0520" w:rsidRPr="00DF50B2">
        <w:rPr>
          <w:rFonts w:ascii="宋体" w:hAnsi="宋体"/>
          <w:sz w:val="24"/>
        </w:rPr>
        <w:t>Sichuan:</w:t>
      </w:r>
      <w:r w:rsidR="00BD0520" w:rsidRPr="00DF50B2">
        <w:rPr>
          <w:rFonts w:ascii="宋体" w:hAnsi="宋体" w:hint="eastAsia"/>
          <w:sz w:val="24"/>
        </w:rPr>
        <w:t xml:space="preserve"> </w:t>
      </w:r>
      <w:r w:rsidR="00BD0520" w:rsidRPr="00DF50B2">
        <w:rPr>
          <w:rFonts w:ascii="宋体" w:hAnsi="宋体" w:hint="eastAsia"/>
          <w:sz w:val="24"/>
        </w:rPr>
        <w:t>University of Electronic Science and Technology of China</w:t>
      </w:r>
      <w:r w:rsidR="00F04E86" w:rsidRPr="00DF50B2">
        <w:rPr>
          <w:rFonts w:ascii="宋体" w:hAnsi="宋体"/>
          <w:sz w:val="24"/>
        </w:rPr>
        <w:t>,2021</w:t>
      </w:r>
    </w:p>
    <w:p w14:paraId="005597EB" w14:textId="2898ACC1" w:rsidR="004A3A75" w:rsidRPr="00DF50B2" w:rsidRDefault="004A3A75">
      <w:pPr>
        <w:widowControl/>
        <w:ind w:left="480" w:hangingChars="200" w:hanging="480"/>
        <w:jc w:val="left"/>
        <w:rPr>
          <w:rFonts w:ascii="宋体" w:hAnsi="宋体"/>
          <w:sz w:val="24"/>
        </w:rPr>
      </w:pPr>
      <w:r w:rsidRPr="00DF50B2">
        <w:rPr>
          <w:rFonts w:ascii="宋体" w:hAnsi="宋体"/>
          <w:sz w:val="24"/>
        </w:rPr>
        <w:t>谢文波.基于互惠最近邻的层次聚类算法及其应用研究[</w:t>
      </w:r>
      <w:r w:rsidR="00FA715E" w:rsidRPr="00DF50B2">
        <w:rPr>
          <w:rFonts w:ascii="宋体" w:hAnsi="宋体"/>
          <w:sz w:val="24"/>
        </w:rPr>
        <w:t>D</w:t>
      </w:r>
      <w:r w:rsidRPr="00DF50B2">
        <w:rPr>
          <w:rFonts w:ascii="宋体" w:hAnsi="宋体"/>
          <w:sz w:val="24"/>
        </w:rPr>
        <w:t>].</w:t>
      </w:r>
      <w:r w:rsidR="00BD0520" w:rsidRPr="00DF50B2">
        <w:rPr>
          <w:rFonts w:ascii="宋体" w:hAnsi="宋体" w:hint="eastAsia"/>
          <w:sz w:val="24"/>
        </w:rPr>
        <w:t>四川：</w:t>
      </w:r>
      <w:r w:rsidRPr="00DF50B2">
        <w:rPr>
          <w:rFonts w:ascii="宋体" w:hAnsi="宋体"/>
          <w:sz w:val="24"/>
        </w:rPr>
        <w:t>电子科技大学,2021.</w:t>
      </w:r>
    </w:p>
    <w:p w14:paraId="09032AC4" w14:textId="1127313F" w:rsidR="0022445A" w:rsidRPr="00DF50B2" w:rsidRDefault="00BC7FAB">
      <w:pPr>
        <w:widowControl/>
        <w:ind w:left="480" w:hangingChars="200" w:hanging="480"/>
        <w:jc w:val="left"/>
        <w:rPr>
          <w:rFonts w:ascii="宋体" w:hAnsi="宋体"/>
          <w:sz w:val="24"/>
        </w:rPr>
      </w:pPr>
      <w:r w:rsidRPr="00DF50B2">
        <w:rPr>
          <w:rFonts w:ascii="宋体" w:hAnsi="宋体" w:hint="eastAsia"/>
          <w:sz w:val="24"/>
        </w:rPr>
        <w:t>[</w:t>
      </w:r>
      <w:r w:rsidRPr="00DF50B2">
        <w:rPr>
          <w:rFonts w:ascii="宋体" w:hAnsi="宋体"/>
          <w:sz w:val="24"/>
        </w:rPr>
        <w:t>6]</w:t>
      </w:r>
      <w:r w:rsidRPr="00DF50B2">
        <w:rPr>
          <w:rFonts w:ascii="宋体" w:hAnsi="宋体" w:hint="eastAsia"/>
          <w:sz w:val="24"/>
        </w:rPr>
        <w:t xml:space="preserve"> </w:t>
      </w:r>
      <w:r w:rsidR="0022445A" w:rsidRPr="00DF50B2">
        <w:rPr>
          <w:rFonts w:ascii="宋体" w:hAnsi="宋体"/>
          <w:sz w:val="24"/>
        </w:rPr>
        <w:t xml:space="preserve">SONG P. </w:t>
      </w:r>
      <w:r w:rsidR="0022445A" w:rsidRPr="00DF50B2">
        <w:rPr>
          <w:rFonts w:ascii="宋体" w:hAnsi="宋体"/>
          <w:sz w:val="24"/>
        </w:rPr>
        <w:t>Research and application of density-based clustering algorithm</w:t>
      </w:r>
      <w:r w:rsidR="0022445A" w:rsidRPr="00DF50B2">
        <w:rPr>
          <w:rFonts w:ascii="宋体" w:hAnsi="宋体"/>
          <w:sz w:val="24"/>
        </w:rPr>
        <w:t>[D]Jiangsu</w:t>
      </w:r>
      <w:r w:rsidR="00F04E86" w:rsidRPr="00DF50B2">
        <w:rPr>
          <w:rFonts w:ascii="宋体" w:hAnsi="宋体"/>
          <w:sz w:val="24"/>
        </w:rPr>
        <w:t>:Jiangnan University,2022</w:t>
      </w:r>
    </w:p>
    <w:p w14:paraId="67FA161F" w14:textId="27113245" w:rsidR="00BC7FAB" w:rsidRPr="00DF50B2" w:rsidRDefault="00BC7FAB">
      <w:pPr>
        <w:widowControl/>
        <w:ind w:left="480" w:hangingChars="200" w:hanging="480"/>
        <w:jc w:val="left"/>
        <w:rPr>
          <w:rFonts w:ascii="宋体" w:hAnsi="宋体"/>
          <w:sz w:val="24"/>
        </w:rPr>
      </w:pPr>
      <w:r w:rsidRPr="00DF50B2">
        <w:rPr>
          <w:rFonts w:ascii="宋体" w:hAnsi="宋体" w:hint="eastAsia"/>
          <w:sz w:val="24"/>
        </w:rPr>
        <w:t>宋鹏. 基于密度的聚类算法研究与应用[D].</w:t>
      </w:r>
      <w:r w:rsidR="00F04E86" w:rsidRPr="00DF50B2">
        <w:rPr>
          <w:rFonts w:ascii="宋体" w:hAnsi="宋体" w:hint="eastAsia"/>
          <w:sz w:val="24"/>
        </w:rPr>
        <w:t>江苏：</w:t>
      </w:r>
      <w:r w:rsidRPr="00DF50B2">
        <w:rPr>
          <w:rFonts w:ascii="宋体" w:hAnsi="宋体" w:hint="eastAsia"/>
          <w:sz w:val="24"/>
        </w:rPr>
        <w:t>江南大学,2022.</w:t>
      </w:r>
    </w:p>
    <w:p w14:paraId="04DCD892" w14:textId="2D5C9A9C" w:rsidR="00F04E86" w:rsidRPr="00DF50B2" w:rsidRDefault="00325D44">
      <w:pPr>
        <w:widowControl/>
        <w:ind w:left="480" w:hangingChars="200" w:hanging="480"/>
        <w:jc w:val="left"/>
        <w:rPr>
          <w:rFonts w:ascii="宋体" w:hAnsi="宋体"/>
          <w:sz w:val="24"/>
        </w:rPr>
      </w:pPr>
      <w:r w:rsidRPr="00DF50B2">
        <w:rPr>
          <w:rFonts w:ascii="宋体" w:hAnsi="宋体" w:hint="eastAsia"/>
          <w:color w:val="666666"/>
          <w:sz w:val="24"/>
          <w:shd w:val="clear" w:color="auto" w:fill="FFFFFF"/>
        </w:rPr>
        <w:lastRenderedPageBreak/>
        <w:t>[</w:t>
      </w:r>
      <w:r w:rsidRPr="00DF50B2">
        <w:rPr>
          <w:rFonts w:ascii="宋体" w:hAnsi="宋体"/>
          <w:color w:val="666666"/>
          <w:sz w:val="24"/>
          <w:shd w:val="clear" w:color="auto" w:fill="FFFFFF"/>
        </w:rPr>
        <w:t>7]</w:t>
      </w:r>
      <w:r w:rsidRPr="00DF50B2">
        <w:rPr>
          <w:rFonts w:ascii="宋体" w:hAnsi="宋体"/>
          <w:sz w:val="24"/>
        </w:rPr>
        <w:t xml:space="preserve"> </w:t>
      </w:r>
      <w:r w:rsidR="00F04E86" w:rsidRPr="00DF50B2">
        <w:rPr>
          <w:rFonts w:ascii="宋体" w:hAnsi="宋体"/>
          <w:sz w:val="24"/>
        </w:rPr>
        <w:t xml:space="preserve">WU Y H. </w:t>
      </w:r>
      <w:r w:rsidR="00F04E86" w:rsidRPr="00DF50B2">
        <w:rPr>
          <w:rFonts w:ascii="宋体" w:hAnsi="宋体"/>
          <w:sz w:val="24"/>
        </w:rPr>
        <w:t>A survey of clustering algorithms</w:t>
      </w:r>
      <w:r w:rsidR="00F04E86" w:rsidRPr="00DF50B2">
        <w:rPr>
          <w:rFonts w:ascii="宋体" w:hAnsi="宋体"/>
          <w:sz w:val="24"/>
        </w:rPr>
        <w:t>[J] C</w:t>
      </w:r>
      <w:r w:rsidR="00F04E86" w:rsidRPr="00DF50B2">
        <w:rPr>
          <w:rFonts w:ascii="宋体" w:hAnsi="宋体"/>
          <w:sz w:val="24"/>
        </w:rPr>
        <w:t xml:space="preserve">omputer </w:t>
      </w:r>
      <w:r w:rsidR="00F04E86" w:rsidRPr="00DF50B2">
        <w:rPr>
          <w:rFonts w:ascii="宋体" w:hAnsi="宋体"/>
          <w:sz w:val="24"/>
        </w:rPr>
        <w:t>S</w:t>
      </w:r>
      <w:r w:rsidR="00F04E86" w:rsidRPr="00DF50B2">
        <w:rPr>
          <w:rFonts w:ascii="宋体" w:hAnsi="宋体"/>
          <w:sz w:val="24"/>
        </w:rPr>
        <w:t>cience</w:t>
      </w:r>
      <w:r w:rsidR="00F04E86" w:rsidRPr="00DF50B2">
        <w:rPr>
          <w:rFonts w:ascii="宋体" w:hAnsi="宋体"/>
          <w:sz w:val="24"/>
        </w:rPr>
        <w:t>,</w:t>
      </w:r>
      <w:r w:rsidR="00F04E86" w:rsidRPr="00DF50B2">
        <w:rPr>
          <w:rFonts w:ascii="宋体" w:hAnsi="宋体"/>
          <w:sz w:val="24"/>
        </w:rPr>
        <w:t>2015,(S1):491-499+524.</w:t>
      </w:r>
    </w:p>
    <w:p w14:paraId="680C46C2" w14:textId="4E4A2BB0" w:rsidR="00325D44" w:rsidRDefault="00325D44">
      <w:pPr>
        <w:widowControl/>
        <w:ind w:left="480" w:hangingChars="200" w:hanging="480"/>
        <w:jc w:val="left"/>
        <w:rPr>
          <w:rFonts w:ascii="宋体" w:hAnsi="宋体"/>
          <w:sz w:val="24"/>
        </w:rPr>
      </w:pPr>
      <w:r w:rsidRPr="00DF50B2">
        <w:rPr>
          <w:rFonts w:ascii="宋体" w:hAnsi="宋体"/>
          <w:sz w:val="24"/>
        </w:rPr>
        <w:t>伍育红.聚类算法综述[J].计算机科学,2015,(S1):491-499+524.</w:t>
      </w:r>
      <w:bookmarkEnd w:id="18"/>
    </w:p>
    <w:p w14:paraId="0E7AEA63" w14:textId="1C7E9D93" w:rsidR="00765424" w:rsidRDefault="00765424">
      <w:pPr>
        <w:widowControl/>
        <w:ind w:left="480" w:hangingChars="200" w:hanging="480"/>
        <w:jc w:val="left"/>
        <w:rPr>
          <w:rFonts w:ascii="宋体" w:hAnsi="宋体"/>
          <w:sz w:val="24"/>
        </w:rPr>
      </w:pPr>
    </w:p>
    <w:p w14:paraId="406FE06D" w14:textId="722F0A19" w:rsidR="00765424" w:rsidRDefault="00765424">
      <w:pPr>
        <w:widowControl/>
        <w:ind w:left="480" w:hangingChars="200" w:hanging="480"/>
        <w:jc w:val="left"/>
      </w:pPr>
      <w:r>
        <w:rPr>
          <w:rFonts w:ascii="宋体" w:hAnsi="宋体" w:hint="eastAsia"/>
          <w:sz w:val="24"/>
        </w:rPr>
        <w:t>[</w:t>
      </w:r>
      <w:r>
        <w:rPr>
          <w:rFonts w:ascii="宋体" w:hAnsi="宋体"/>
          <w:sz w:val="24"/>
        </w:rPr>
        <w:t>8]</w:t>
      </w:r>
      <w:r>
        <w:t>Davies DL, Bouldin DW. A cluster separation measure.IEEE Transactions on Pattern Analysis and Machine</w:t>
      </w:r>
      <w:r w:rsidR="00FC775D">
        <w:t xml:space="preserve"> </w:t>
      </w:r>
      <w:r>
        <w:t>Intelligence, 1979, 2(2): 224–227. </w:t>
      </w:r>
    </w:p>
    <w:p w14:paraId="11A34E41" w14:textId="345AE853" w:rsidR="00475B2D" w:rsidRDefault="00475B2D">
      <w:pPr>
        <w:widowControl/>
        <w:ind w:left="420" w:hangingChars="200" w:hanging="420"/>
        <w:jc w:val="left"/>
      </w:pPr>
      <w:r>
        <w:rPr>
          <w:rFonts w:hint="eastAsia"/>
        </w:rPr>
        <w:t>[</w:t>
      </w:r>
      <w:r>
        <w:t>9]</w:t>
      </w:r>
      <w:r w:rsidRPr="00475B2D">
        <w:t xml:space="preserve"> </w:t>
      </w:r>
      <w:r>
        <w:t>MacQueen J. Some methods for classification and analysis of multivariate observations[C], in:  </w:t>
      </w:r>
      <w:r>
        <w:br/>
        <w:t>Neyman J, eds. Proceedings of the 5th Berkeley Symposium on Mathematical Statistics and </w:t>
      </w:r>
      <w:r>
        <w:br/>
        <w:t>Probability. United States :University of California Press, 1967. 281-297. </w:t>
      </w:r>
    </w:p>
    <w:p w14:paraId="5801A46F" w14:textId="2F40B75C" w:rsidR="004F1C45" w:rsidRDefault="004F1C45">
      <w:pPr>
        <w:widowControl/>
        <w:ind w:left="420" w:hangingChars="200" w:hanging="420"/>
        <w:jc w:val="left"/>
      </w:pPr>
      <w:r>
        <w:rPr>
          <w:rFonts w:hint="eastAsia"/>
        </w:rPr>
        <w:t>[</w:t>
      </w:r>
      <w:r w:rsidR="00475B2D">
        <w:t>10</w:t>
      </w:r>
      <w:r>
        <w:t>]</w:t>
      </w:r>
      <w:r w:rsidR="00475B2D">
        <w:t>Martin Ester, Hans-Peter Kriegel</w:t>
      </w:r>
      <w:r w:rsidR="00475B2D">
        <w:t xml:space="preserve"> ,et al</w:t>
      </w:r>
      <w:r w:rsidRPr="006747B9">
        <w:t>. </w:t>
      </w:r>
      <w:hyperlink r:id="rId29" w:history="1">
        <w:r w:rsidRPr="006747B9">
          <w:t>A density-based algorithm for discovering clusters in large spatial databases with noise</w:t>
        </w:r>
      </w:hyperlink>
      <w:r w:rsidRPr="006747B9">
        <w:t xml:space="preserve"> . </w:t>
      </w:r>
      <w:r w:rsidR="00496782">
        <w:t>[C]</w:t>
      </w:r>
      <w:r w:rsidRPr="006747B9">
        <w:t>Proceedings of the Second International Conference on Knowledge Discovery and Data Mining (KDD-96). </w:t>
      </w:r>
      <w:hyperlink r:id="rId30" w:tooltip="AAAI Press" w:history="1">
        <w:r w:rsidRPr="006747B9">
          <w:t>AAAI Press</w:t>
        </w:r>
      </w:hyperlink>
      <w:r w:rsidRPr="006747B9">
        <w:t>. pp. 226–231.</w:t>
      </w:r>
    </w:p>
    <w:p w14:paraId="5918146D" w14:textId="38AE2CAB" w:rsidR="00641EFE" w:rsidRPr="00DF50B2" w:rsidRDefault="00641EFE">
      <w:pPr>
        <w:widowControl/>
        <w:ind w:left="420" w:hangingChars="200" w:hanging="420"/>
        <w:jc w:val="left"/>
        <w:rPr>
          <w:rFonts w:ascii="宋体" w:hAnsi="宋体" w:hint="eastAsia"/>
          <w:sz w:val="24"/>
        </w:rPr>
      </w:pPr>
      <w:r>
        <w:rPr>
          <w:rFonts w:hint="eastAsia"/>
        </w:rPr>
        <w:t>[</w:t>
      </w:r>
      <w:r>
        <w:t>11]</w:t>
      </w:r>
      <w:r w:rsidRPr="00641EFE">
        <w:rPr>
          <w:rStyle w:val="a3"/>
          <w:rFonts w:ascii="Open Sans" w:hAnsi="Open Sans" w:cs="Open Sans"/>
          <w:color w:val="333333"/>
          <w:shd w:val="clear" w:color="auto" w:fill="FFFFFF"/>
        </w:rPr>
        <w:t xml:space="preserve"> </w:t>
      </w:r>
      <w:r>
        <w:rPr>
          <w:rStyle w:val="authors"/>
          <w:rFonts w:ascii="Open Sans" w:hAnsi="Open Sans" w:cs="Open Sans"/>
          <w:color w:val="333333"/>
          <w:shd w:val="clear" w:color="auto" w:fill="FFFFFF"/>
        </w:rPr>
        <w:t>J. C. Dunn</w:t>
      </w:r>
      <w:r>
        <w:rPr>
          <w:rFonts w:ascii="Open Sans" w:hAnsi="Open Sans" w:cs="Open Sans"/>
          <w:color w:val="333333"/>
          <w:shd w:val="clear" w:color="auto" w:fill="FFFFFF"/>
        </w:rPr>
        <w:t> </w:t>
      </w:r>
      <w:r>
        <w:rPr>
          <w:rStyle w:val="date"/>
          <w:rFonts w:ascii="Open Sans" w:hAnsi="Open Sans" w:cs="Open Sans"/>
          <w:color w:val="333333"/>
          <w:shd w:val="clear" w:color="auto" w:fill="FFFFFF"/>
        </w:rPr>
        <w:t>(1973)</w:t>
      </w:r>
      <w:r>
        <w:rPr>
          <w:rFonts w:ascii="Open Sans" w:hAnsi="Open Sans" w:cs="Open Sans"/>
          <w:color w:val="333333"/>
          <w:shd w:val="clear" w:color="auto" w:fill="FFFFFF"/>
        </w:rPr>
        <w:t> </w:t>
      </w:r>
      <w:r>
        <w:rPr>
          <w:rStyle w:val="arttitle"/>
          <w:rFonts w:ascii="Open Sans" w:hAnsi="Open Sans" w:cs="Open Sans"/>
          <w:color w:val="333333"/>
          <w:shd w:val="clear" w:color="auto" w:fill="FFFFFF"/>
        </w:rPr>
        <w:t>A Fuzzy Relative of the ISODATA Process and Its Use in Detecting Compact Well-Separated Clusters,</w:t>
      </w:r>
      <w:r>
        <w:rPr>
          <w:rFonts w:ascii="Open Sans" w:hAnsi="Open Sans" w:cs="Open Sans"/>
          <w:color w:val="333333"/>
          <w:shd w:val="clear" w:color="auto" w:fill="FFFFFF"/>
        </w:rPr>
        <w:t> </w:t>
      </w:r>
      <w:r>
        <w:rPr>
          <w:rStyle w:val="serialtitle"/>
          <w:rFonts w:ascii="Open Sans" w:hAnsi="Open Sans" w:cs="Open Sans"/>
          <w:color w:val="333333"/>
          <w:shd w:val="clear" w:color="auto" w:fill="FFFFFF"/>
        </w:rPr>
        <w:t>Journal of Cybernetics,</w:t>
      </w:r>
      <w:r>
        <w:rPr>
          <w:rFonts w:ascii="Open Sans" w:hAnsi="Open Sans" w:cs="Open Sans"/>
          <w:color w:val="333333"/>
          <w:shd w:val="clear" w:color="auto" w:fill="FFFFFF"/>
        </w:rPr>
        <w:t> </w:t>
      </w:r>
      <w:r>
        <w:rPr>
          <w:rStyle w:val="volumeissue"/>
          <w:rFonts w:ascii="Open Sans" w:hAnsi="Open Sans" w:cs="Open Sans"/>
          <w:color w:val="333333"/>
          <w:shd w:val="clear" w:color="auto" w:fill="FFFFFF"/>
        </w:rPr>
        <w:t>3:3,</w:t>
      </w:r>
      <w:r>
        <w:rPr>
          <w:rFonts w:ascii="Open Sans" w:hAnsi="Open Sans" w:cs="Open Sans"/>
          <w:color w:val="333333"/>
          <w:shd w:val="clear" w:color="auto" w:fill="FFFFFF"/>
        </w:rPr>
        <w:t> </w:t>
      </w:r>
      <w:r>
        <w:rPr>
          <w:rStyle w:val="pagerange"/>
          <w:rFonts w:ascii="Open Sans" w:hAnsi="Open Sans" w:cs="Open Sans"/>
          <w:color w:val="333333"/>
          <w:shd w:val="clear" w:color="auto" w:fill="FFFFFF"/>
        </w:rPr>
        <w:t>32-57,</w:t>
      </w:r>
      <w:r>
        <w:rPr>
          <w:rFonts w:ascii="Open Sans" w:hAnsi="Open Sans" w:cs="Open Sans"/>
          <w:color w:val="333333"/>
          <w:shd w:val="clear" w:color="auto" w:fill="FFFFFF"/>
        </w:rPr>
        <w:t> </w:t>
      </w:r>
    </w:p>
    <w:sectPr w:rsidR="00641EFE" w:rsidRPr="00DF50B2">
      <w:pgSz w:w="11906" w:h="16838"/>
      <w:pgMar w:top="1247" w:right="1247" w:bottom="1247" w:left="1247"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dministrator" w:date="2020-12-25T13:03:00Z" w:initials="A">
    <w:p w14:paraId="7BCD4352" w14:textId="77777777" w:rsidR="004A6E6B" w:rsidRDefault="00000000">
      <w:pPr>
        <w:pStyle w:val="a3"/>
      </w:pPr>
      <w:r>
        <w:rPr>
          <w:rFonts w:hint="eastAsia"/>
        </w:rPr>
        <w:t>英文题名：</w:t>
      </w:r>
    </w:p>
    <w:p w14:paraId="7D394017" w14:textId="77777777" w:rsidR="004A6E6B" w:rsidRDefault="00000000">
      <w:pPr>
        <w:pStyle w:val="a3"/>
      </w:pPr>
      <w:r>
        <w:rPr>
          <w:rFonts w:hint="eastAsia"/>
        </w:rPr>
        <w:t>第一个单词首字母大写，其余为小写（专有名词等除外）</w:t>
      </w:r>
    </w:p>
  </w:comment>
  <w:comment w:id="8" w:author="Administrator" w:date="2020-12-25T13:02:00Z" w:initials="A">
    <w:p w14:paraId="0E796E44" w14:textId="77777777" w:rsidR="004A6E6B" w:rsidRDefault="00000000">
      <w:pPr>
        <w:pStyle w:val="a9"/>
        <w:widowControl/>
        <w:spacing w:line="2316" w:lineRule="atLeast"/>
      </w:pPr>
      <w:r>
        <w:rPr>
          <w:rFonts w:hint="eastAsia"/>
        </w:rPr>
        <w:t>英文文献中的人名：</w:t>
      </w:r>
    </w:p>
    <w:p w14:paraId="023B4DCA" w14:textId="77777777" w:rsidR="004A6E6B" w:rsidRDefault="00000000">
      <w:pPr>
        <w:pStyle w:val="a9"/>
        <w:widowControl/>
        <w:numPr>
          <w:ilvl w:val="0"/>
          <w:numId w:val="1"/>
        </w:numPr>
        <w:spacing w:line="2316" w:lineRule="atLeast"/>
      </w:pPr>
      <w:r>
        <w:rPr>
          <w:rFonts w:hint="eastAsia"/>
        </w:rPr>
        <w:t>全部大写（只取前</w:t>
      </w:r>
      <w:r>
        <w:rPr>
          <w:rFonts w:hint="eastAsia"/>
        </w:rPr>
        <w:t>3</w:t>
      </w:r>
      <w:r>
        <w:rPr>
          <w:rFonts w:hint="eastAsia"/>
        </w:rPr>
        <w:t>个，余下用“，</w:t>
      </w:r>
      <w:r>
        <w:rPr>
          <w:rFonts w:hint="eastAsia"/>
        </w:rPr>
        <w:t>et al.</w:t>
      </w:r>
      <w:r>
        <w:rPr>
          <w:rFonts w:hint="eastAsia"/>
        </w:rPr>
        <w:t>”）；</w:t>
      </w:r>
    </w:p>
    <w:p w14:paraId="653B572C" w14:textId="77777777" w:rsidR="004A6E6B" w:rsidRDefault="00000000">
      <w:pPr>
        <w:pStyle w:val="a9"/>
        <w:widowControl/>
        <w:numPr>
          <w:ilvl w:val="0"/>
          <w:numId w:val="1"/>
        </w:numPr>
        <w:spacing w:line="2316" w:lineRule="atLeast"/>
        <w:rPr>
          <w:rFonts w:ascii="宋体" w:hAnsi="宋体" w:cs="宋体"/>
          <w:color w:val="000000"/>
          <w:sz w:val="231"/>
          <w:szCs w:val="231"/>
        </w:rPr>
      </w:pPr>
      <w:r>
        <w:rPr>
          <w:rFonts w:hint="eastAsia"/>
        </w:rPr>
        <w:t>姓在前、名在后，姓全拼、名用首字母缩写；</w:t>
      </w:r>
    </w:p>
    <w:p w14:paraId="133E295C" w14:textId="77777777" w:rsidR="004A6E6B" w:rsidRDefault="00000000">
      <w:pPr>
        <w:pStyle w:val="a9"/>
        <w:widowControl/>
        <w:numPr>
          <w:ilvl w:val="0"/>
          <w:numId w:val="1"/>
        </w:numPr>
        <w:spacing w:line="2316" w:lineRule="atLeast"/>
        <w:rPr>
          <w:rFonts w:ascii="宋体" w:hAnsi="宋体" w:cs="宋体"/>
          <w:color w:val="000000"/>
          <w:sz w:val="231"/>
          <w:szCs w:val="231"/>
        </w:rPr>
      </w:pPr>
      <w:r>
        <w:rPr>
          <w:sz w:val="18"/>
        </w:rPr>
        <w:t>参考文献应</w:t>
      </w:r>
      <w:r>
        <w:rPr>
          <w:color w:val="FF0000"/>
          <w:sz w:val="18"/>
        </w:rPr>
        <w:t>按顺序在正文中逐条引用</w:t>
      </w:r>
      <w:r>
        <w:rPr>
          <w:sz w:val="18"/>
        </w:rPr>
        <w:t>，从文献</w:t>
      </w:r>
      <w:r>
        <w:rPr>
          <w:sz w:val="18"/>
        </w:rPr>
        <w:t>1</w:t>
      </w:r>
      <w:r>
        <w:rPr>
          <w:sz w:val="18"/>
        </w:rPr>
        <w:t>开始</w:t>
      </w:r>
    </w:p>
    <w:p w14:paraId="190D6F3A" w14:textId="77777777" w:rsidR="004A6E6B" w:rsidRDefault="00000000">
      <w:pPr>
        <w:pStyle w:val="a9"/>
        <w:widowControl/>
        <w:numPr>
          <w:ilvl w:val="0"/>
          <w:numId w:val="1"/>
        </w:numPr>
        <w:spacing w:line="2316" w:lineRule="atLeast"/>
        <w:rPr>
          <w:rFonts w:ascii="宋体" w:hAnsi="宋体" w:cs="宋体"/>
          <w:color w:val="000000"/>
          <w:sz w:val="231"/>
          <w:szCs w:val="231"/>
        </w:rPr>
      </w:pPr>
      <w:r>
        <w:rPr>
          <w:rFonts w:hint="eastAsia"/>
        </w:rPr>
        <w:t>省略所有缩写点。</w:t>
      </w:r>
    </w:p>
    <w:p w14:paraId="732E022D" w14:textId="77777777" w:rsidR="004A6E6B" w:rsidRDefault="00000000">
      <w:pPr>
        <w:pStyle w:val="a3"/>
        <w:rPr>
          <w:iCs/>
          <w:color w:val="FF0000"/>
          <w:sz w:val="28"/>
          <w:szCs w:val="28"/>
        </w:rPr>
      </w:pPr>
      <w:r>
        <w:rPr>
          <w:rFonts w:hint="eastAsia"/>
          <w:iCs/>
          <w:color w:val="FF0000"/>
          <w:sz w:val="28"/>
          <w:szCs w:val="28"/>
        </w:rPr>
        <w:t>如引用</w:t>
      </w:r>
      <w:r>
        <w:rPr>
          <w:rFonts w:hint="eastAsia"/>
          <w:iCs/>
          <w:color w:val="FF0000"/>
          <w:sz w:val="28"/>
          <w:szCs w:val="28"/>
        </w:rPr>
        <w:t xml:space="preserve">Rinku Dewri </w:t>
      </w:r>
      <w:r>
        <w:rPr>
          <w:rFonts w:hint="eastAsia"/>
          <w:iCs/>
          <w:color w:val="FF0000"/>
          <w:sz w:val="28"/>
          <w:szCs w:val="28"/>
        </w:rPr>
        <w:t>的文章时，参考文献中的格式为</w:t>
      </w:r>
      <w:r>
        <w:rPr>
          <w:rFonts w:hint="eastAsia"/>
          <w:iCs/>
          <w:color w:val="FF0000"/>
          <w:sz w:val="28"/>
          <w:szCs w:val="28"/>
        </w:rPr>
        <w:t>D</w:t>
      </w:r>
      <w:r>
        <w:rPr>
          <w:iCs/>
          <w:color w:val="FF0000"/>
          <w:sz w:val="28"/>
          <w:szCs w:val="28"/>
        </w:rPr>
        <w:t>EWRI</w:t>
      </w:r>
      <w:r>
        <w:rPr>
          <w:rFonts w:hint="eastAsia"/>
          <w:iCs/>
          <w:color w:val="FF0000"/>
          <w:sz w:val="28"/>
          <w:szCs w:val="28"/>
        </w:rPr>
        <w:t xml:space="preserve">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394017" w15:done="0"/>
  <w15:commentEx w15:paraId="732E02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394017" w16cid:durableId="274A2854"/>
  <w16cid:commentId w16cid:paraId="732E022D" w16cid:durableId="274A28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BAD6D" w14:textId="77777777" w:rsidR="00096715" w:rsidRDefault="00096715" w:rsidP="00290B4D">
      <w:r>
        <w:separator/>
      </w:r>
    </w:p>
  </w:endnote>
  <w:endnote w:type="continuationSeparator" w:id="0">
    <w:p w14:paraId="16C758EC" w14:textId="77777777" w:rsidR="00096715" w:rsidRDefault="00096715" w:rsidP="00290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86A1" w14:textId="77777777" w:rsidR="00096715" w:rsidRDefault="00096715" w:rsidP="00290B4D">
      <w:r>
        <w:separator/>
      </w:r>
    </w:p>
  </w:footnote>
  <w:footnote w:type="continuationSeparator" w:id="0">
    <w:p w14:paraId="78426B03" w14:textId="77777777" w:rsidR="00096715" w:rsidRDefault="00096715" w:rsidP="00290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305"/>
    <w:multiLevelType w:val="multilevel"/>
    <w:tmpl w:val="113C630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E30F70"/>
    <w:multiLevelType w:val="multilevel"/>
    <w:tmpl w:val="4EE30F70"/>
    <w:lvl w:ilvl="0">
      <w:start w:val="1"/>
      <w:numFmt w:val="decimal"/>
      <w:lvlText w:val="%1、"/>
      <w:lvlJc w:val="left"/>
      <w:pPr>
        <w:ind w:left="3600" w:hanging="36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901717178">
    <w:abstractNumId w:val="1"/>
  </w:num>
  <w:num w:numId="2" w16cid:durableId="7835801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IwNmQ1YjRmMTJlZjU2MjNlMDM3Y2IxNGU4MDdkM2IifQ=="/>
  </w:docVars>
  <w:rsids>
    <w:rsidRoot w:val="00172A27"/>
    <w:rsid w:val="00003005"/>
    <w:rsid w:val="00027DB2"/>
    <w:rsid w:val="00073892"/>
    <w:rsid w:val="000846FD"/>
    <w:rsid w:val="00090842"/>
    <w:rsid w:val="00096715"/>
    <w:rsid w:val="000A1D4C"/>
    <w:rsid w:val="000A2FDC"/>
    <w:rsid w:val="000B1426"/>
    <w:rsid w:val="000B1B7A"/>
    <w:rsid w:val="000C5A84"/>
    <w:rsid w:val="000C6532"/>
    <w:rsid w:val="000D5C56"/>
    <w:rsid w:val="000F3ACA"/>
    <w:rsid w:val="001004C5"/>
    <w:rsid w:val="00104A4F"/>
    <w:rsid w:val="0011041A"/>
    <w:rsid w:val="001161FB"/>
    <w:rsid w:val="00120204"/>
    <w:rsid w:val="001268A8"/>
    <w:rsid w:val="001442DC"/>
    <w:rsid w:val="00154A21"/>
    <w:rsid w:val="00155BAF"/>
    <w:rsid w:val="00170CE0"/>
    <w:rsid w:val="00172A27"/>
    <w:rsid w:val="001768F8"/>
    <w:rsid w:val="001B5247"/>
    <w:rsid w:val="001D754E"/>
    <w:rsid w:val="001F2682"/>
    <w:rsid w:val="002078F9"/>
    <w:rsid w:val="002160A0"/>
    <w:rsid w:val="00216DDE"/>
    <w:rsid w:val="0022445A"/>
    <w:rsid w:val="00227EDE"/>
    <w:rsid w:val="002328DC"/>
    <w:rsid w:val="00242750"/>
    <w:rsid w:val="00254666"/>
    <w:rsid w:val="002663A1"/>
    <w:rsid w:val="0026777C"/>
    <w:rsid w:val="00271700"/>
    <w:rsid w:val="00276018"/>
    <w:rsid w:val="00290B4D"/>
    <w:rsid w:val="002B1F60"/>
    <w:rsid w:val="002B2437"/>
    <w:rsid w:val="002B74BA"/>
    <w:rsid w:val="002E056A"/>
    <w:rsid w:val="002E3D0E"/>
    <w:rsid w:val="002E7BD1"/>
    <w:rsid w:val="002F2383"/>
    <w:rsid w:val="002F3011"/>
    <w:rsid w:val="003023C9"/>
    <w:rsid w:val="00306386"/>
    <w:rsid w:val="00316E63"/>
    <w:rsid w:val="00325D44"/>
    <w:rsid w:val="0035749C"/>
    <w:rsid w:val="003640BB"/>
    <w:rsid w:val="0037576B"/>
    <w:rsid w:val="00375A2D"/>
    <w:rsid w:val="0038210D"/>
    <w:rsid w:val="003959B8"/>
    <w:rsid w:val="003A34C1"/>
    <w:rsid w:val="003B3F99"/>
    <w:rsid w:val="003C4936"/>
    <w:rsid w:val="003D12B8"/>
    <w:rsid w:val="003D1588"/>
    <w:rsid w:val="003E51CB"/>
    <w:rsid w:val="003F2F80"/>
    <w:rsid w:val="004007A8"/>
    <w:rsid w:val="00410F5F"/>
    <w:rsid w:val="004153FE"/>
    <w:rsid w:val="00416090"/>
    <w:rsid w:val="00416E74"/>
    <w:rsid w:val="00420EF5"/>
    <w:rsid w:val="004251FB"/>
    <w:rsid w:val="00433040"/>
    <w:rsid w:val="0044671E"/>
    <w:rsid w:val="00461884"/>
    <w:rsid w:val="00475B2D"/>
    <w:rsid w:val="004763C5"/>
    <w:rsid w:val="00491DB0"/>
    <w:rsid w:val="00496782"/>
    <w:rsid w:val="004A0148"/>
    <w:rsid w:val="004A2226"/>
    <w:rsid w:val="004A3A75"/>
    <w:rsid w:val="004A6E6B"/>
    <w:rsid w:val="004B0692"/>
    <w:rsid w:val="004D59CD"/>
    <w:rsid w:val="004F1C45"/>
    <w:rsid w:val="004F2B73"/>
    <w:rsid w:val="00502018"/>
    <w:rsid w:val="00506175"/>
    <w:rsid w:val="0051186A"/>
    <w:rsid w:val="00521D77"/>
    <w:rsid w:val="0053679A"/>
    <w:rsid w:val="00540C94"/>
    <w:rsid w:val="00543B52"/>
    <w:rsid w:val="005531E8"/>
    <w:rsid w:val="00577EF9"/>
    <w:rsid w:val="0058336A"/>
    <w:rsid w:val="00583DFB"/>
    <w:rsid w:val="00596952"/>
    <w:rsid w:val="005A4AC6"/>
    <w:rsid w:val="005C58D5"/>
    <w:rsid w:val="005C6E5D"/>
    <w:rsid w:val="005D4416"/>
    <w:rsid w:val="005D5B08"/>
    <w:rsid w:val="005E2700"/>
    <w:rsid w:val="005E41D5"/>
    <w:rsid w:val="00615CCD"/>
    <w:rsid w:val="00617441"/>
    <w:rsid w:val="0062241D"/>
    <w:rsid w:val="00634B87"/>
    <w:rsid w:val="006358D8"/>
    <w:rsid w:val="006378BF"/>
    <w:rsid w:val="00641EFE"/>
    <w:rsid w:val="006730D8"/>
    <w:rsid w:val="006747B9"/>
    <w:rsid w:val="0067774F"/>
    <w:rsid w:val="00696A28"/>
    <w:rsid w:val="006A0758"/>
    <w:rsid w:val="006B03A2"/>
    <w:rsid w:val="006C5656"/>
    <w:rsid w:val="006C69CE"/>
    <w:rsid w:val="006E7A45"/>
    <w:rsid w:val="006F0252"/>
    <w:rsid w:val="007006A9"/>
    <w:rsid w:val="007049F8"/>
    <w:rsid w:val="00711B1F"/>
    <w:rsid w:val="007302A2"/>
    <w:rsid w:val="00740611"/>
    <w:rsid w:val="007440D0"/>
    <w:rsid w:val="00765424"/>
    <w:rsid w:val="00767F48"/>
    <w:rsid w:val="0077612F"/>
    <w:rsid w:val="00776D0E"/>
    <w:rsid w:val="00776E33"/>
    <w:rsid w:val="00777ECB"/>
    <w:rsid w:val="007A3F07"/>
    <w:rsid w:val="007A5838"/>
    <w:rsid w:val="007A79DC"/>
    <w:rsid w:val="007B4E1C"/>
    <w:rsid w:val="007B7496"/>
    <w:rsid w:val="007E250A"/>
    <w:rsid w:val="007E55D8"/>
    <w:rsid w:val="007E5FF8"/>
    <w:rsid w:val="008035D0"/>
    <w:rsid w:val="00816AD9"/>
    <w:rsid w:val="008266CD"/>
    <w:rsid w:val="00831F6E"/>
    <w:rsid w:val="00835A1F"/>
    <w:rsid w:val="00837F8A"/>
    <w:rsid w:val="00847BD6"/>
    <w:rsid w:val="00857DC3"/>
    <w:rsid w:val="00882C15"/>
    <w:rsid w:val="00883F50"/>
    <w:rsid w:val="008873A6"/>
    <w:rsid w:val="008955A6"/>
    <w:rsid w:val="008B06BB"/>
    <w:rsid w:val="008B0811"/>
    <w:rsid w:val="008B64DD"/>
    <w:rsid w:val="008D75C5"/>
    <w:rsid w:val="008E2D7A"/>
    <w:rsid w:val="008E4757"/>
    <w:rsid w:val="008E7C34"/>
    <w:rsid w:val="008F0D7F"/>
    <w:rsid w:val="00901CE1"/>
    <w:rsid w:val="009101E7"/>
    <w:rsid w:val="009272D0"/>
    <w:rsid w:val="00927F4F"/>
    <w:rsid w:val="009434AE"/>
    <w:rsid w:val="009522BC"/>
    <w:rsid w:val="00955016"/>
    <w:rsid w:val="009643BF"/>
    <w:rsid w:val="0098268B"/>
    <w:rsid w:val="00983345"/>
    <w:rsid w:val="009933FB"/>
    <w:rsid w:val="009C19F7"/>
    <w:rsid w:val="009F60DC"/>
    <w:rsid w:val="009F7C29"/>
    <w:rsid w:val="009F7E31"/>
    <w:rsid w:val="00A16283"/>
    <w:rsid w:val="00A352DD"/>
    <w:rsid w:val="00A638FC"/>
    <w:rsid w:val="00A6776A"/>
    <w:rsid w:val="00A727C4"/>
    <w:rsid w:val="00A925A0"/>
    <w:rsid w:val="00AA2EB3"/>
    <w:rsid w:val="00AA422D"/>
    <w:rsid w:val="00AA5D46"/>
    <w:rsid w:val="00AB2A7E"/>
    <w:rsid w:val="00AB4DA6"/>
    <w:rsid w:val="00AC3422"/>
    <w:rsid w:val="00AC7F1D"/>
    <w:rsid w:val="00AD0A42"/>
    <w:rsid w:val="00AE103A"/>
    <w:rsid w:val="00AF3554"/>
    <w:rsid w:val="00AF6B59"/>
    <w:rsid w:val="00B13B2D"/>
    <w:rsid w:val="00B14A67"/>
    <w:rsid w:val="00B25897"/>
    <w:rsid w:val="00B406AC"/>
    <w:rsid w:val="00B4085D"/>
    <w:rsid w:val="00B578AF"/>
    <w:rsid w:val="00B60710"/>
    <w:rsid w:val="00B71415"/>
    <w:rsid w:val="00B735A2"/>
    <w:rsid w:val="00B80063"/>
    <w:rsid w:val="00B9447F"/>
    <w:rsid w:val="00B95E06"/>
    <w:rsid w:val="00BA39A9"/>
    <w:rsid w:val="00BA4334"/>
    <w:rsid w:val="00BA550E"/>
    <w:rsid w:val="00BB2710"/>
    <w:rsid w:val="00BB58A1"/>
    <w:rsid w:val="00BB5B42"/>
    <w:rsid w:val="00BB7B14"/>
    <w:rsid w:val="00BC20F6"/>
    <w:rsid w:val="00BC30D1"/>
    <w:rsid w:val="00BC7FAB"/>
    <w:rsid w:val="00BD0520"/>
    <w:rsid w:val="00BE3F4F"/>
    <w:rsid w:val="00BE4623"/>
    <w:rsid w:val="00BF36FC"/>
    <w:rsid w:val="00C01BD8"/>
    <w:rsid w:val="00C416C2"/>
    <w:rsid w:val="00C42B4D"/>
    <w:rsid w:val="00C70BEE"/>
    <w:rsid w:val="00C718F1"/>
    <w:rsid w:val="00C74280"/>
    <w:rsid w:val="00C7509A"/>
    <w:rsid w:val="00C829B1"/>
    <w:rsid w:val="00CA6F1B"/>
    <w:rsid w:val="00CC0B68"/>
    <w:rsid w:val="00CC2326"/>
    <w:rsid w:val="00CD53E4"/>
    <w:rsid w:val="00CE1B10"/>
    <w:rsid w:val="00CE3343"/>
    <w:rsid w:val="00CF55F3"/>
    <w:rsid w:val="00D037D4"/>
    <w:rsid w:val="00D06517"/>
    <w:rsid w:val="00D207C5"/>
    <w:rsid w:val="00D32A45"/>
    <w:rsid w:val="00D32F5D"/>
    <w:rsid w:val="00D35EC7"/>
    <w:rsid w:val="00D36049"/>
    <w:rsid w:val="00D43F5E"/>
    <w:rsid w:val="00D44379"/>
    <w:rsid w:val="00D97F91"/>
    <w:rsid w:val="00DA2F16"/>
    <w:rsid w:val="00DB6C94"/>
    <w:rsid w:val="00DD21EA"/>
    <w:rsid w:val="00DD2971"/>
    <w:rsid w:val="00DE0DD5"/>
    <w:rsid w:val="00DE66B0"/>
    <w:rsid w:val="00DF50B2"/>
    <w:rsid w:val="00E2027B"/>
    <w:rsid w:val="00E21E0F"/>
    <w:rsid w:val="00E23865"/>
    <w:rsid w:val="00E53CDB"/>
    <w:rsid w:val="00E71711"/>
    <w:rsid w:val="00E775C2"/>
    <w:rsid w:val="00E825CE"/>
    <w:rsid w:val="00E829ED"/>
    <w:rsid w:val="00E84FDF"/>
    <w:rsid w:val="00E8599F"/>
    <w:rsid w:val="00E94ED1"/>
    <w:rsid w:val="00EC0488"/>
    <w:rsid w:val="00ED258D"/>
    <w:rsid w:val="00ED3376"/>
    <w:rsid w:val="00ED3F60"/>
    <w:rsid w:val="00ED55D9"/>
    <w:rsid w:val="00EF6653"/>
    <w:rsid w:val="00F0099D"/>
    <w:rsid w:val="00F03E27"/>
    <w:rsid w:val="00F04E86"/>
    <w:rsid w:val="00F13669"/>
    <w:rsid w:val="00F355BB"/>
    <w:rsid w:val="00F37EF8"/>
    <w:rsid w:val="00F43A79"/>
    <w:rsid w:val="00F51B37"/>
    <w:rsid w:val="00F52FCD"/>
    <w:rsid w:val="00F57B88"/>
    <w:rsid w:val="00F61EB3"/>
    <w:rsid w:val="00F63B61"/>
    <w:rsid w:val="00F80586"/>
    <w:rsid w:val="00F857B8"/>
    <w:rsid w:val="00F96FBC"/>
    <w:rsid w:val="00FA3BB6"/>
    <w:rsid w:val="00FA715E"/>
    <w:rsid w:val="00FB22F7"/>
    <w:rsid w:val="00FB486D"/>
    <w:rsid w:val="00FC2BC1"/>
    <w:rsid w:val="00FC2F41"/>
    <w:rsid w:val="00FC580F"/>
    <w:rsid w:val="00FC5EAE"/>
    <w:rsid w:val="00FC775D"/>
    <w:rsid w:val="00FD21F7"/>
    <w:rsid w:val="00FE4C7B"/>
    <w:rsid w:val="00FF378B"/>
    <w:rsid w:val="00FF4E03"/>
    <w:rsid w:val="00FF4F5C"/>
    <w:rsid w:val="06101F65"/>
    <w:rsid w:val="071C6C0C"/>
    <w:rsid w:val="09022827"/>
    <w:rsid w:val="0C4036E8"/>
    <w:rsid w:val="0E3644D7"/>
    <w:rsid w:val="20727EC2"/>
    <w:rsid w:val="223E60AF"/>
    <w:rsid w:val="23811900"/>
    <w:rsid w:val="28164F13"/>
    <w:rsid w:val="2A2B61A3"/>
    <w:rsid w:val="38DF12E9"/>
    <w:rsid w:val="48D30706"/>
    <w:rsid w:val="495014BE"/>
    <w:rsid w:val="4BD56965"/>
    <w:rsid w:val="4DA06A29"/>
    <w:rsid w:val="4ED72992"/>
    <w:rsid w:val="52422FC9"/>
    <w:rsid w:val="6F85645D"/>
    <w:rsid w:val="774479DD"/>
    <w:rsid w:val="7FC75F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1C9982"/>
  <w15:docId w15:val="{7BA0375A-66EC-4C17-A939-3E87AE06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unhideWhenUsed/>
    <w:pPr>
      <w:jc w:val="left"/>
    </w:pPr>
    <w:rPr>
      <w:lang w:val="zh-CN"/>
    </w:rPr>
  </w:style>
  <w:style w:type="paragraph" w:styleId="a4">
    <w:name w:val="Balloon Text"/>
    <w:basedOn w:val="a"/>
    <w:link w:val="a5"/>
    <w:uiPriority w:val="99"/>
    <w:unhideWhenUsed/>
    <w:qFormat/>
    <w:rPr>
      <w:sz w:val="18"/>
      <w:szCs w:val="18"/>
      <w:lang w:val="zh-CN"/>
    </w:rPr>
  </w:style>
  <w:style w:type="paragraph" w:styleId="a6">
    <w:name w:val="footer"/>
    <w:basedOn w:val="a"/>
    <w:link w:val="a7"/>
    <w:uiPriority w:val="99"/>
    <w:unhideWhenUsed/>
    <w:pPr>
      <w:tabs>
        <w:tab w:val="center" w:pos="4153"/>
        <w:tab w:val="right" w:pos="8306"/>
      </w:tabs>
      <w:snapToGrid w:val="0"/>
      <w:jc w:val="left"/>
    </w:pPr>
    <w:rPr>
      <w:sz w:val="18"/>
      <w:szCs w:val="18"/>
      <w:lang w:val="zh-CN"/>
    </w:rPr>
  </w:style>
  <w:style w:type="paragraph" w:styleId="a8">
    <w:name w:val="header"/>
    <w:basedOn w:val="a"/>
    <w:unhideWhenUsed/>
    <w:qFormat/>
    <w:pPr>
      <w:pBdr>
        <w:bottom w:val="single" w:sz="6" w:space="1" w:color="auto"/>
      </w:pBdr>
      <w:tabs>
        <w:tab w:val="center" w:pos="5040"/>
        <w:tab w:val="right" w:pos="10080"/>
      </w:tabs>
      <w:adjustRightInd w:val="0"/>
      <w:snapToGrid w:val="0"/>
      <w:jc w:val="center"/>
    </w:pPr>
    <w:rPr>
      <w:rFonts w:eastAsia="楷体_GB2312"/>
      <w:szCs w:val="21"/>
    </w:rPr>
  </w:style>
  <w:style w:type="paragraph" w:styleId="a9">
    <w:name w:val="Normal (Web)"/>
    <w:basedOn w:val="a"/>
    <w:uiPriority w:val="99"/>
    <w:unhideWhenUsed/>
    <w:qFormat/>
    <w:rPr>
      <w:sz w:val="24"/>
    </w:rPr>
  </w:style>
  <w:style w:type="paragraph" w:styleId="aa">
    <w:name w:val="annotation subject"/>
    <w:basedOn w:val="a3"/>
    <w:next w:val="a3"/>
    <w:link w:val="ab"/>
    <w:uiPriority w:val="99"/>
    <w:unhideWhenUsed/>
    <w:rPr>
      <w:b/>
      <w:bCs/>
    </w:rPr>
  </w:style>
  <w:style w:type="table" w:styleId="ac">
    <w:name w:val="Table Grid"/>
    <w:basedOn w:val="a1"/>
    <w:uiPriority w:val="99"/>
    <w:unhideWhenUsed/>
    <w:qFormat/>
    <w:pPr>
      <w:widowControl w:val="0"/>
      <w:jc w:val="both"/>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uiPriority w:val="22"/>
    <w:qFormat/>
    <w:rPr>
      <w:b/>
      <w:bCs/>
    </w:rPr>
  </w:style>
  <w:style w:type="character" w:styleId="ae">
    <w:name w:val="page number"/>
    <w:basedOn w:val="a0"/>
    <w:uiPriority w:val="99"/>
    <w:unhideWhenUsed/>
    <w:qFormat/>
  </w:style>
  <w:style w:type="character" w:styleId="af">
    <w:name w:val="FollowedHyperlink"/>
    <w:uiPriority w:val="99"/>
    <w:unhideWhenUsed/>
    <w:rPr>
      <w:color w:val="000000"/>
      <w:u w:val="none"/>
    </w:rPr>
  </w:style>
  <w:style w:type="character" w:styleId="af0">
    <w:name w:val="Emphasis"/>
    <w:uiPriority w:val="20"/>
    <w:qFormat/>
    <w:rPr>
      <w:i/>
      <w:iCs/>
    </w:rPr>
  </w:style>
  <w:style w:type="character" w:styleId="af1">
    <w:name w:val="Hyperlink"/>
    <w:uiPriority w:val="99"/>
    <w:unhideWhenUsed/>
    <w:rPr>
      <w:color w:val="000000"/>
      <w:u w:val="none"/>
    </w:rPr>
  </w:style>
  <w:style w:type="character" w:styleId="af2">
    <w:name w:val="annotation reference"/>
    <w:uiPriority w:val="99"/>
    <w:unhideWhenUsed/>
    <w:rPr>
      <w:sz w:val="21"/>
      <w:szCs w:val="21"/>
    </w:rPr>
  </w:style>
  <w:style w:type="character" w:customStyle="1" w:styleId="ab">
    <w:name w:val="批注主题 字符"/>
    <w:basedOn w:val="11"/>
    <w:link w:val="aa"/>
    <w:rPr>
      <w:kern w:val="2"/>
      <w:sz w:val="21"/>
      <w:szCs w:val="24"/>
    </w:rPr>
  </w:style>
  <w:style w:type="character" w:customStyle="1" w:styleId="11">
    <w:name w:val="批注文字 字符1"/>
    <w:link w:val="a3"/>
    <w:uiPriority w:val="99"/>
    <w:rPr>
      <w:kern w:val="2"/>
      <w:sz w:val="21"/>
      <w:szCs w:val="24"/>
    </w:rPr>
  </w:style>
  <w:style w:type="character" w:customStyle="1" w:styleId="af3">
    <w:name w:val="批注文字 字符"/>
    <w:rPr>
      <w:rFonts w:ascii="Calibri" w:hAnsi="Calibri"/>
      <w:kern w:val="2"/>
      <w:sz w:val="21"/>
      <w:szCs w:val="24"/>
    </w:rPr>
  </w:style>
  <w:style w:type="character" w:customStyle="1" w:styleId="a5">
    <w:name w:val="批注框文本 字符"/>
    <w:link w:val="a4"/>
    <w:uiPriority w:val="99"/>
    <w:semiHidden/>
    <w:rPr>
      <w:kern w:val="2"/>
      <w:sz w:val="18"/>
      <w:szCs w:val="18"/>
    </w:rPr>
  </w:style>
  <w:style w:type="character" w:customStyle="1" w:styleId="hover9">
    <w:name w:val="hover9"/>
    <w:rPr>
      <w:color w:val="FFFFFF"/>
      <w:shd w:val="clear" w:color="auto" w:fill="3177CB"/>
    </w:rPr>
  </w:style>
  <w:style w:type="character" w:customStyle="1" w:styleId="a7">
    <w:name w:val="页脚 字符"/>
    <w:link w:val="a6"/>
    <w:uiPriority w:val="99"/>
    <w:qFormat/>
    <w:rPr>
      <w:kern w:val="2"/>
      <w:sz w:val="18"/>
      <w:szCs w:val="18"/>
    </w:r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paragraph" w:customStyle="1" w:styleId="p15">
    <w:name w:val="p15"/>
    <w:basedOn w:val="a"/>
    <w:pPr>
      <w:widowControl/>
    </w:pPr>
    <w:rPr>
      <w:kern w:val="0"/>
      <w:szCs w:val="21"/>
    </w:rPr>
  </w:style>
  <w:style w:type="paragraph" w:customStyle="1" w:styleId="p0">
    <w:name w:val="p0"/>
    <w:basedOn w:val="a"/>
    <w:qFormat/>
    <w:pPr>
      <w:widowControl/>
    </w:pPr>
    <w:rPr>
      <w:kern w:val="0"/>
      <w:szCs w:val="21"/>
    </w:rPr>
  </w:style>
  <w:style w:type="paragraph" w:customStyle="1" w:styleId="12">
    <w:name w:val="修订1"/>
    <w:uiPriority w:val="99"/>
    <w:unhideWhenUsed/>
    <w:rPr>
      <w:kern w:val="2"/>
      <w:sz w:val="21"/>
      <w:szCs w:val="24"/>
    </w:rPr>
  </w:style>
  <w:style w:type="paragraph" w:customStyle="1" w:styleId="af4">
    <w:name w:val="a工程文章大标题"/>
    <w:basedOn w:val="a"/>
    <w:pPr>
      <w:spacing w:beforeLines="70" w:before="70" w:line="440" w:lineRule="exact"/>
      <w:jc w:val="center"/>
      <w:textAlignment w:val="center"/>
    </w:pPr>
    <w:rPr>
      <w:rFonts w:eastAsia="华文楷体"/>
      <w:b/>
      <w:bCs/>
      <w:sz w:val="44"/>
    </w:rPr>
  </w:style>
  <w:style w:type="character" w:customStyle="1" w:styleId="eChar">
    <w:name w:val="&lt;e摘要关键词基金&gt; Char"/>
    <w:link w:val="e"/>
    <w:rPr>
      <w:rFonts w:eastAsia="华文中宋"/>
      <w:kern w:val="2"/>
      <w:sz w:val="18"/>
      <w:szCs w:val="24"/>
    </w:rPr>
  </w:style>
  <w:style w:type="paragraph" w:customStyle="1" w:styleId="e">
    <w:name w:val="&lt;e摘要关键词基金&gt;"/>
    <w:basedOn w:val="a"/>
    <w:link w:val="eChar"/>
    <w:qFormat/>
    <w:pPr>
      <w:spacing w:line="300" w:lineRule="exact"/>
    </w:pPr>
    <w:rPr>
      <w:rFonts w:eastAsia="华文中宋"/>
      <w:sz w:val="18"/>
    </w:rPr>
  </w:style>
  <w:style w:type="character" w:customStyle="1" w:styleId="10">
    <w:name w:val="标题 1 字符"/>
    <w:basedOn w:val="a0"/>
    <w:link w:val="1"/>
    <w:uiPriority w:val="9"/>
    <w:rPr>
      <w:b/>
      <w:bCs/>
      <w:kern w:val="44"/>
      <w:sz w:val="44"/>
      <w:szCs w:val="44"/>
    </w:rPr>
  </w:style>
  <w:style w:type="paragraph" w:styleId="af5">
    <w:name w:val="List Paragraph"/>
    <w:basedOn w:val="a"/>
    <w:uiPriority w:val="99"/>
    <w:qFormat/>
    <w:pPr>
      <w:ind w:firstLineChars="200" w:firstLine="420"/>
    </w:pPr>
  </w:style>
  <w:style w:type="paragraph" w:customStyle="1" w:styleId="Textof">
    <w:name w:val="Text of 中文参考文献"/>
    <w:basedOn w:val="a"/>
    <w:qFormat/>
    <w:pPr>
      <w:widowControl/>
      <w:tabs>
        <w:tab w:val="left" w:pos="346"/>
      </w:tabs>
      <w:spacing w:line="260" w:lineRule="exact"/>
      <w:ind w:left="258" w:hangingChars="258" w:hanging="258"/>
    </w:pPr>
    <w:rPr>
      <w:kern w:val="0"/>
      <w:sz w:val="15"/>
      <w:szCs w:val="20"/>
    </w:rPr>
  </w:style>
  <w:style w:type="character" w:styleId="HTML">
    <w:name w:val="HTML Cite"/>
    <w:basedOn w:val="a0"/>
    <w:uiPriority w:val="99"/>
    <w:semiHidden/>
    <w:unhideWhenUsed/>
    <w:rsid w:val="004F1C45"/>
    <w:rPr>
      <w:i/>
      <w:iCs/>
    </w:rPr>
  </w:style>
  <w:style w:type="character" w:customStyle="1" w:styleId="cs1-format">
    <w:name w:val="cs1-format"/>
    <w:basedOn w:val="a0"/>
    <w:rsid w:val="004F1C45"/>
  </w:style>
  <w:style w:type="character" w:customStyle="1" w:styleId="authors">
    <w:name w:val="authors"/>
    <w:basedOn w:val="a0"/>
    <w:rsid w:val="00641EFE"/>
  </w:style>
  <w:style w:type="character" w:customStyle="1" w:styleId="date">
    <w:name w:val="date"/>
    <w:basedOn w:val="a0"/>
    <w:rsid w:val="00641EFE"/>
  </w:style>
  <w:style w:type="character" w:customStyle="1" w:styleId="arttitle">
    <w:name w:val="art_title"/>
    <w:basedOn w:val="a0"/>
    <w:rsid w:val="00641EFE"/>
  </w:style>
  <w:style w:type="character" w:customStyle="1" w:styleId="serialtitle">
    <w:name w:val="serial_title"/>
    <w:basedOn w:val="a0"/>
    <w:rsid w:val="00641EFE"/>
  </w:style>
  <w:style w:type="character" w:customStyle="1" w:styleId="volumeissue">
    <w:name w:val="volume_issue"/>
    <w:basedOn w:val="a0"/>
    <w:rsid w:val="00641EFE"/>
  </w:style>
  <w:style w:type="character" w:customStyle="1" w:styleId="pagerange">
    <w:name w:val="page_range"/>
    <w:basedOn w:val="a0"/>
    <w:rsid w:val="00641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3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5.emf"/><Relationship Id="rId26" Type="http://schemas.openxmlformats.org/officeDocument/2006/relationships/hyperlink" Target="https://ieeexplore.ieee.org/author/37086207682" TargetMode="External"/><Relationship Id="rId3" Type="http://schemas.openxmlformats.org/officeDocument/2006/relationships/settings" Target="settings.xml"/><Relationship Id="rId21" Type="http://schemas.openxmlformats.org/officeDocument/2006/relationships/oleObject" Target="embeddings/oleObject9.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4.emf"/><Relationship Id="rId25" Type="http://schemas.openxmlformats.org/officeDocument/2006/relationships/hyperlink" Target="https://ieeexplore.ieee.org/author/3708620810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7.bin"/><Relationship Id="rId20" Type="http://schemas.openxmlformats.org/officeDocument/2006/relationships/image" Target="media/image6.emf"/><Relationship Id="rId29" Type="http://schemas.openxmlformats.org/officeDocument/2006/relationships/hyperlink" Target="https://www.aaai.org/Papers/KDD/1996/KDD96-037.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microsoft.com/office/2016/09/relationships/commentsIds" Target="commentsIds.xm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oleObject" Target="embeddings/oleObject6.bin"/><Relationship Id="rId23" Type="http://schemas.microsoft.com/office/2011/relationships/commentsExtended" Target="commentsExtended.xml"/><Relationship Id="rId28" Type="http://schemas.openxmlformats.org/officeDocument/2006/relationships/hyperlink" Target="https://ieeexplore.ieee.org/xpl/conhome/7736510/proceeding" TargetMode="External"/><Relationship Id="rId10" Type="http://schemas.openxmlformats.org/officeDocument/2006/relationships/oleObject" Target="embeddings/oleObject2.bin"/><Relationship Id="rId19" Type="http://schemas.openxmlformats.org/officeDocument/2006/relationships/oleObject" Target="embeddings/oleObject8.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comments" Target="comments.xml"/><Relationship Id="rId27" Type="http://schemas.openxmlformats.org/officeDocument/2006/relationships/hyperlink" Target="https://ieeexplore.ieee.org/author/37086207393" TargetMode="External"/><Relationship Id="rId30" Type="http://schemas.openxmlformats.org/officeDocument/2006/relationships/hyperlink" Target="https://en.wikipedia.org/wiki/AAAI_Press" TargetMode="Externa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913</Words>
  <Characters>5209</Characters>
  <Application>Microsoft Office Word</Application>
  <DocSecurity>0</DocSecurity>
  <Lines>43</Lines>
  <Paragraphs>12</Paragraphs>
  <ScaleCrop>false</ScaleCrop>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基金项目：国家自然科学基金项目（61235636）；“十二五”国家科技支撑计划重点项目（2013AKB12）</dc:title>
  <dc:creator>Administrator</dc:creator>
  <cp:lastModifiedBy>花 国栋</cp:lastModifiedBy>
  <cp:revision>23</cp:revision>
  <cp:lastPrinted>2021-10-20T05:39:00Z</cp:lastPrinted>
  <dcterms:created xsi:type="dcterms:W3CDTF">2022-07-13T00:50:00Z</dcterms:created>
  <dcterms:modified xsi:type="dcterms:W3CDTF">2022-12-21T09:24:00Z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2052-11.1.0.12651</vt:lpwstr>
  </property>
  <property fmtid="{D5CDD505-2E9C-101B-9397-08002B2CF9AE}" pid="3" name="MTWinEqns">
    <vt:bool>true</vt:bool>
  </property>
  <property fmtid="{D5CDD505-2E9C-101B-9397-08002B2CF9AE}" pid="4" name="ICV">
    <vt:lpwstr>E336FCEA1E60459B872C33A497B7E0D4</vt:lpwstr>
  </property>
</Properties>
</file>