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05"/>
        <w:gridCol w:w="2149"/>
        <w:gridCol w:w="3337"/>
      </w:tblGrid>
      <w:tr w:rsidR="00417CF6" w14:paraId="431591EB" w14:textId="77777777">
        <w:trPr>
          <w:cantSplit/>
          <w:trHeight w:val="267"/>
          <w:jc w:val="center"/>
        </w:trPr>
        <w:tc>
          <w:tcPr>
            <w:tcW w:w="5654" w:type="dxa"/>
            <w:gridSpan w:val="2"/>
            <w:vAlign w:val="center"/>
          </w:tcPr>
          <w:p w14:paraId="6CF1C8E5" w14:textId="77777777" w:rsidR="00C663EC" w:rsidRDefault="00C663E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项目名称</w:t>
            </w:r>
          </w:p>
        </w:tc>
        <w:tc>
          <w:tcPr>
            <w:tcW w:w="3337" w:type="dxa"/>
            <w:vAlign w:val="center"/>
          </w:tcPr>
          <w:p w14:paraId="12B4F487" w14:textId="77777777" w:rsidR="00C663EC" w:rsidRDefault="00C663E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密级</w:t>
            </w:r>
          </w:p>
        </w:tc>
      </w:tr>
      <w:tr w:rsidR="00417CF6" w14:paraId="654D7E93" w14:textId="77777777">
        <w:trPr>
          <w:cantSplit/>
          <w:trHeight w:val="239"/>
          <w:jc w:val="center"/>
        </w:trPr>
        <w:tc>
          <w:tcPr>
            <w:tcW w:w="5654" w:type="dxa"/>
            <w:gridSpan w:val="2"/>
            <w:vAlign w:val="center"/>
          </w:tcPr>
          <w:p w14:paraId="2D8BCB06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b/>
                <w:sz w:val="22"/>
              </w:rPr>
              <w:t>公司</w:t>
            </w:r>
            <w:r>
              <w:rPr>
                <w:b/>
                <w:sz w:val="22"/>
              </w:rPr>
              <w:t xml:space="preserve"> HR </w:t>
            </w:r>
            <w:r>
              <w:rPr>
                <w:b/>
                <w:sz w:val="22"/>
              </w:rPr>
              <w:t>制度智能问答</w:t>
            </w:r>
          </w:p>
        </w:tc>
        <w:tc>
          <w:tcPr>
            <w:tcW w:w="3337" w:type="dxa"/>
            <w:vAlign w:val="center"/>
          </w:tcPr>
          <w:p w14:paraId="66F8792C" w14:textId="77777777" w:rsidR="00C663EC" w:rsidRDefault="00C663E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仅供收件方查阅</w:t>
            </w:r>
          </w:p>
        </w:tc>
      </w:tr>
      <w:tr w:rsidR="00417CF6" w14:paraId="39EED5EF" w14:textId="77777777">
        <w:trPr>
          <w:cantSplit/>
          <w:trHeight w:val="631"/>
          <w:jc w:val="center"/>
        </w:trPr>
        <w:tc>
          <w:tcPr>
            <w:tcW w:w="3505" w:type="dxa"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14:paraId="68FDB553" w14:textId="77777777" w:rsidR="00C663EC" w:rsidRDefault="00C663E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14:paraId="68222EE1" w14:textId="77777777" w:rsidR="00C663EC" w:rsidRDefault="00C663EC">
            <w:pPr>
              <w:pStyle w:val="ae"/>
              <w:keepNext w:val="0"/>
            </w:pPr>
            <w:r>
              <w:rPr>
                <w:rFonts w:ascii="宋体" w:hint="eastAsia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sz="4" w:space="0" w:color="auto"/>
            </w:tcBorders>
            <w:vAlign w:val="center"/>
          </w:tcPr>
          <w:p w14:paraId="026D6601" w14:textId="77777777" w:rsidR="00C663EC" w:rsidRDefault="00C663E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文档编号</w:t>
            </w:r>
          </w:p>
        </w:tc>
      </w:tr>
      <w:tr w:rsidR="00417CF6" w14:paraId="284F0178" w14:textId="77777777">
        <w:trPr>
          <w:cantSplit/>
          <w:trHeight w:val="394"/>
          <w:jc w:val="center"/>
        </w:trPr>
        <w:tc>
          <w:tcPr>
            <w:tcW w:w="3505" w:type="dxa"/>
            <w:tcBorders>
              <w:right w:val="single" w:sz="4" w:space="0" w:color="auto"/>
            </w:tcBorders>
            <w:vAlign w:val="center"/>
          </w:tcPr>
          <w:p w14:paraId="1A91F3B1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20244125-HR-RAG-001</w:t>
            </w:r>
          </w:p>
        </w:tc>
        <w:tc>
          <w:tcPr>
            <w:tcW w:w="2149" w:type="dxa"/>
            <w:tcBorders>
              <w:left w:val="single" w:sz="4" w:space="0" w:color="auto"/>
            </w:tcBorders>
            <w:vAlign w:val="center"/>
          </w:tcPr>
          <w:p w14:paraId="6C3E8AD1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3337" w:type="dxa"/>
            <w:tcBorders>
              <w:top w:val="single" w:sz="4" w:space="0" w:color="auto"/>
            </w:tcBorders>
            <w:vAlign w:val="center"/>
          </w:tcPr>
          <w:p w14:paraId="366052A3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20244125-PSR-001</w:t>
            </w:r>
          </w:p>
        </w:tc>
      </w:tr>
    </w:tbl>
    <w:p w14:paraId="79F832A8" w14:textId="77777777" w:rsidR="00C663EC" w:rsidRDefault="00C663EC">
      <w:pPr>
        <w:jc w:val="center"/>
        <w:rPr>
          <w:rFonts w:ascii="宋体" w:hAnsi="宋体" w:hint="eastAsia"/>
          <w:b/>
          <w:sz w:val="32"/>
          <w:szCs w:val="32"/>
        </w:rPr>
      </w:pPr>
    </w:p>
    <w:p w14:paraId="41BC3D9C" w14:textId="77777777" w:rsidR="00C663EC" w:rsidRDefault="00C663EC">
      <w:pPr>
        <w:jc w:val="center"/>
        <w:rPr>
          <w:rFonts w:ascii="宋体" w:hAnsi="宋体" w:hint="eastAsia"/>
          <w:b/>
          <w:sz w:val="32"/>
          <w:szCs w:val="32"/>
        </w:rPr>
      </w:pPr>
    </w:p>
    <w:p w14:paraId="6D9456C5" w14:textId="77777777" w:rsidR="00C663EC" w:rsidRDefault="00C663EC">
      <w:pPr>
        <w:widowControl/>
        <w:autoSpaceDE w:val="0"/>
        <w:autoSpaceDN w:val="0"/>
        <w:adjustRightInd w:val="0"/>
        <w:rPr>
          <w:rFonts w:ascii="华文细黑" w:eastAsia="华文细黑" w:hAnsi="Calibri"/>
          <w:kern w:val="0"/>
          <w:sz w:val="44"/>
          <w:szCs w:val="44"/>
        </w:rPr>
      </w:pPr>
    </w:p>
    <w:p w14:paraId="6ED1C03F" w14:textId="77777777" w:rsidR="00C663EC" w:rsidRDefault="00C663EC">
      <w:pPr>
        <w:widowControl/>
        <w:autoSpaceDE w:val="0"/>
        <w:autoSpaceDN w:val="0"/>
        <w:adjustRightInd w:val="0"/>
        <w:spacing w:line="324" w:lineRule="auto"/>
        <w:jc w:val="center"/>
        <w:rPr>
          <w:rFonts w:ascii="华文细黑" w:eastAsia="华文细黑" w:hAnsi="Calibri"/>
          <w:kern w:val="0"/>
          <w:sz w:val="44"/>
          <w:szCs w:val="44"/>
        </w:rPr>
      </w:pPr>
      <w:r>
        <w:rPr>
          <w:sz w:val="44"/>
        </w:rPr>
        <w:t>公司</w:t>
      </w:r>
      <w:r>
        <w:rPr>
          <w:sz w:val="44"/>
        </w:rPr>
        <w:t xml:space="preserve"> HR </w:t>
      </w:r>
      <w:r>
        <w:rPr>
          <w:sz w:val="44"/>
        </w:rPr>
        <w:t>制度智能问答</w:t>
      </w:r>
      <w:r>
        <w:rPr>
          <w:sz w:val="44"/>
        </w:rPr>
        <w:br/>
      </w:r>
      <w:r>
        <w:rPr>
          <w:sz w:val="44"/>
        </w:rPr>
        <w:t>项目立项报告</w:t>
      </w:r>
    </w:p>
    <w:p w14:paraId="7FC91450" w14:textId="77777777" w:rsidR="00C663EC" w:rsidRDefault="00C663EC">
      <w:pPr>
        <w:jc w:val="center"/>
        <w:rPr>
          <w:rFonts w:ascii="宋体" w:hAnsi="宋体" w:hint="eastAsia"/>
          <w:b/>
          <w:sz w:val="32"/>
          <w:szCs w:val="32"/>
        </w:rPr>
      </w:pPr>
    </w:p>
    <w:p w14:paraId="601D42C3" w14:textId="77777777" w:rsidR="00C663EC" w:rsidRDefault="00C663EC">
      <w:pPr>
        <w:jc w:val="center"/>
        <w:rPr>
          <w:rFonts w:ascii="宋体" w:hAnsi="宋体" w:hint="eastAsia"/>
          <w:b/>
          <w:sz w:val="32"/>
          <w:szCs w:val="32"/>
        </w:rPr>
      </w:pPr>
    </w:p>
    <w:p w14:paraId="5D971CDD" w14:textId="77777777" w:rsidR="00C663EC" w:rsidRDefault="00C663EC">
      <w:pPr>
        <w:jc w:val="center"/>
        <w:rPr>
          <w:rFonts w:ascii="宋体" w:hAnsi="宋体" w:hint="eastAsia"/>
          <w:b/>
          <w:sz w:val="32"/>
          <w:szCs w:val="32"/>
        </w:rPr>
      </w:pPr>
    </w:p>
    <w:p w14:paraId="093B24F4" w14:textId="77777777" w:rsidR="00C663EC" w:rsidRDefault="00C663EC">
      <w:pPr>
        <w:jc w:val="center"/>
        <w:rPr>
          <w:rFonts w:ascii="宋体" w:hAnsi="宋体" w:hint="eastAsia"/>
          <w:b/>
          <w:sz w:val="32"/>
          <w:szCs w:val="32"/>
        </w:rPr>
      </w:pPr>
    </w:p>
    <w:p w14:paraId="3D054FE0" w14:textId="77777777" w:rsidR="00C663EC" w:rsidRDefault="00C663EC">
      <w:pPr>
        <w:jc w:val="center"/>
        <w:rPr>
          <w:rFonts w:ascii="宋体" w:hAnsi="宋体" w:hint="eastAsia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417CF6" w14:paraId="2E77D112" w14:textId="77777777">
        <w:trPr>
          <w:jc w:val="center"/>
        </w:trPr>
        <w:tc>
          <w:tcPr>
            <w:tcW w:w="1738" w:type="dxa"/>
            <w:vAlign w:val="center"/>
          </w:tcPr>
          <w:p w14:paraId="0FD616CD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拟制</w:t>
            </w:r>
          </w:p>
        </w:tc>
        <w:tc>
          <w:tcPr>
            <w:tcW w:w="2880" w:type="dxa"/>
            <w:vAlign w:val="center"/>
          </w:tcPr>
          <w:p w14:paraId="23356275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9"/>
              </w:rPr>
              <w:t>肖欣芮（</w:t>
            </w:r>
            <w:r>
              <w:rPr>
                <w:sz w:val="19"/>
              </w:rPr>
              <w:t>20244125</w:t>
            </w:r>
            <w:r>
              <w:rPr>
                <w:sz w:val="19"/>
              </w:rPr>
              <w:t>）</w:t>
            </w:r>
          </w:p>
        </w:tc>
        <w:tc>
          <w:tcPr>
            <w:tcW w:w="1291" w:type="dxa"/>
            <w:vAlign w:val="center"/>
          </w:tcPr>
          <w:p w14:paraId="520EEDE2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日期</w:t>
            </w:r>
          </w:p>
        </w:tc>
        <w:tc>
          <w:tcPr>
            <w:tcW w:w="2273" w:type="dxa"/>
            <w:vAlign w:val="center"/>
          </w:tcPr>
          <w:p w14:paraId="21C8C69A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2026-08-27</w:t>
            </w:r>
          </w:p>
        </w:tc>
      </w:tr>
      <w:tr w:rsidR="00417CF6" w14:paraId="6238AA77" w14:textId="77777777">
        <w:trPr>
          <w:jc w:val="center"/>
        </w:trPr>
        <w:tc>
          <w:tcPr>
            <w:tcW w:w="1738" w:type="dxa"/>
            <w:vAlign w:val="center"/>
          </w:tcPr>
          <w:p w14:paraId="459C722F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评审人</w:t>
            </w:r>
          </w:p>
        </w:tc>
        <w:tc>
          <w:tcPr>
            <w:tcW w:w="2880" w:type="dxa"/>
            <w:vAlign w:val="center"/>
          </w:tcPr>
          <w:p w14:paraId="1DD55C54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王文鑫</w:t>
            </w:r>
          </w:p>
        </w:tc>
        <w:tc>
          <w:tcPr>
            <w:tcW w:w="1291" w:type="dxa"/>
            <w:vAlign w:val="center"/>
          </w:tcPr>
          <w:p w14:paraId="1D43C188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日期</w:t>
            </w:r>
          </w:p>
        </w:tc>
        <w:tc>
          <w:tcPr>
            <w:tcW w:w="2273" w:type="dxa"/>
            <w:vAlign w:val="center"/>
          </w:tcPr>
          <w:p w14:paraId="4B644F07" w14:textId="77777777" w:rsidR="00417CF6" w:rsidRDefault="00417CF6">
            <w:pPr>
              <w:spacing w:before="30" w:after="30" w:line="264" w:lineRule="auto"/>
              <w:jc w:val="center"/>
            </w:pPr>
          </w:p>
        </w:tc>
      </w:tr>
      <w:tr w:rsidR="00417CF6" w14:paraId="7A158379" w14:textId="77777777">
        <w:trPr>
          <w:jc w:val="center"/>
        </w:trPr>
        <w:tc>
          <w:tcPr>
            <w:tcW w:w="1738" w:type="dxa"/>
            <w:vAlign w:val="center"/>
          </w:tcPr>
          <w:p w14:paraId="32F078CA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批准</w:t>
            </w:r>
          </w:p>
        </w:tc>
        <w:tc>
          <w:tcPr>
            <w:tcW w:w="2880" w:type="dxa"/>
            <w:vAlign w:val="center"/>
          </w:tcPr>
          <w:p w14:paraId="4E56A3E4" w14:textId="77777777" w:rsidR="00417CF6" w:rsidRDefault="00417CF6">
            <w:pPr>
              <w:spacing w:before="30" w:after="30" w:line="264" w:lineRule="auto"/>
              <w:jc w:val="center"/>
            </w:pPr>
          </w:p>
        </w:tc>
        <w:tc>
          <w:tcPr>
            <w:tcW w:w="1291" w:type="dxa"/>
            <w:vAlign w:val="center"/>
          </w:tcPr>
          <w:p w14:paraId="6CDA38BE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9"/>
              </w:rPr>
              <w:t>日期</w:t>
            </w:r>
          </w:p>
        </w:tc>
        <w:tc>
          <w:tcPr>
            <w:tcW w:w="2273" w:type="dxa"/>
            <w:vAlign w:val="center"/>
          </w:tcPr>
          <w:p w14:paraId="0ABFC5D7" w14:textId="77777777" w:rsidR="00417CF6" w:rsidRDefault="00417CF6">
            <w:pPr>
              <w:spacing w:before="30" w:after="30" w:line="264" w:lineRule="auto"/>
              <w:jc w:val="center"/>
            </w:pPr>
          </w:p>
        </w:tc>
      </w:tr>
    </w:tbl>
    <w:p w14:paraId="2661A5E8" w14:textId="77777777" w:rsidR="00C663EC" w:rsidRDefault="002814F5">
      <w:pPr>
        <w:spacing w:line="240" w:lineRule="atLeast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pict w14:anchorId="0430CC4A">
          <v:shape id="图片 2" o:spid="_x0000_s2050" type="#_x0000_t75" style="position:absolute;left:0;text-align:left;margin-left:153.05pt;margin-top:2.65pt;width:132.15pt;height:62.65pt;z-index:251657728;mso-wrap-style:square;mso-position-horizontal-relative:text;mso-position-vertical-relative:text">
            <v:fill o:detectmouseclick="t"/>
            <v:imagedata r:id="rId7" o:title=""/>
          </v:shape>
        </w:pict>
      </w:r>
      <w:r w:rsidR="00C663EC">
        <w:rPr>
          <w:rFonts w:hint="eastAsia"/>
        </w:rPr>
        <w:t xml:space="preserve">                      </w:t>
      </w:r>
      <w:r w:rsidR="00C663EC">
        <w:rPr>
          <w:rFonts w:ascii="宋体" w:hAnsi="宋体" w:hint="eastAsia"/>
          <w:b/>
          <w:sz w:val="28"/>
          <w:szCs w:val="28"/>
        </w:rPr>
        <w:t xml:space="preserve">  </w:t>
      </w:r>
    </w:p>
    <w:p w14:paraId="0B266CF5" w14:textId="77777777" w:rsidR="00C663EC" w:rsidRDefault="00C663EC">
      <w:pPr>
        <w:spacing w:line="240" w:lineRule="atLeast"/>
        <w:rPr>
          <w:rFonts w:ascii="宋体" w:hAnsi="宋体" w:hint="eastAsia"/>
          <w:b/>
          <w:sz w:val="28"/>
          <w:szCs w:val="28"/>
        </w:rPr>
      </w:pPr>
    </w:p>
    <w:p w14:paraId="5C2EA4E8" w14:textId="77777777" w:rsidR="00C663EC" w:rsidRDefault="00C663EC">
      <w:pPr>
        <w:spacing w:line="240" w:lineRule="atLeast"/>
        <w:ind w:firstLineChars="1100" w:firstLine="3092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武汉学链科技有限公司</w:t>
      </w:r>
    </w:p>
    <w:p w14:paraId="04793113" w14:textId="77777777" w:rsidR="00C663EC" w:rsidRDefault="00C663E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eastAsia="华文细黑" w:hAnsi="华文细黑" w:hint="eastAsia"/>
          <w:kern w:val="0"/>
          <w:sz w:val="24"/>
          <w:szCs w:val="24"/>
        </w:rPr>
      </w:pPr>
      <w:r>
        <w:rPr>
          <w:rFonts w:ascii="华文细黑" w:eastAsia="华文细黑" w:hAnsi="华文细黑"/>
          <w:kern w:val="0"/>
          <w:sz w:val="24"/>
          <w:szCs w:val="24"/>
        </w:rPr>
        <w:t>版权所有  不得复制</w:t>
      </w:r>
    </w:p>
    <w:p w14:paraId="385C62BF" w14:textId="77777777" w:rsidR="00C663EC" w:rsidRDefault="00C663EC">
      <w:pPr>
        <w:widowControl/>
        <w:autoSpaceDE w:val="0"/>
        <w:autoSpaceDN w:val="0"/>
        <w:adjustRightInd w:val="0"/>
        <w:spacing w:line="360" w:lineRule="auto"/>
        <w:sectPr w:rsidR="00C663EC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14:paraId="4B44FFBE" w14:textId="77777777" w:rsidR="00C663EC" w:rsidRDefault="00C663EC">
      <w:pPr>
        <w:widowControl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Revision Record</w:t>
      </w:r>
    </w:p>
    <w:p w14:paraId="31140B5E" w14:textId="77777777" w:rsidR="00C663EC" w:rsidRDefault="00C663EC">
      <w:pPr>
        <w:widowControl/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/>
          <w:sz w:val="36"/>
          <w:szCs w:val="36"/>
        </w:rPr>
        <w:t>修订记录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25"/>
        <w:gridCol w:w="1260"/>
        <w:gridCol w:w="1620"/>
        <w:gridCol w:w="1620"/>
        <w:gridCol w:w="1620"/>
        <w:gridCol w:w="1317"/>
      </w:tblGrid>
      <w:tr w:rsidR="00417CF6" w14:paraId="0E50C381" w14:textId="77777777">
        <w:trPr>
          <w:cantSplit/>
          <w:trHeight w:val="1334"/>
          <w:tblHeader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4EBD7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7CD87703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A9B1D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09FD661B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2C09F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70E4710B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Ansi="宋体" w:hint="eastAsia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1B8AC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36A653C2" w14:textId="77777777" w:rsidR="00C663EC" w:rsidRDefault="00C663EC">
            <w:pPr>
              <w:widowControl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18F0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54117266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E8A46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11EB6365" w14:textId="77777777" w:rsidR="00C663EC" w:rsidRDefault="00C663E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作者</w:t>
            </w:r>
          </w:p>
        </w:tc>
      </w:tr>
      <w:tr w:rsidR="00417CF6" w14:paraId="1B7B23DB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8ECFA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5"/>
              </w:rPr>
              <w:t>2026-08-27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806BE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V1.0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76B49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B9534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全文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7C2E2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首次创建：完成项目立项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C2D86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肖欣芮</w:t>
            </w:r>
          </w:p>
        </w:tc>
      </w:tr>
      <w:tr w:rsidR="00417CF6" w14:paraId="2479A5EC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B488C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B0158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F68AE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FC1A4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46FAC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CCAB7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4BE6AC98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F2799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F02C2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98EB7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4CBD5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A3EA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9134F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7EA769F2" w14:textId="77777777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81676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2A580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40A6B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0B2DE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ABC33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2CA4B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49502AFC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86CC9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24F3C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68025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EF2FD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CD529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A6C78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0D44334C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DD4E6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D3CBF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01FE9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51425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2BBDE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DE0C1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51064227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0934D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F9649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559E5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664D6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71386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4D4D8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1FF70842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4AA48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7D60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79109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3D2D8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C9ABB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8F835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76B90063" w14:textId="77777777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4A151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D9C5B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43987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FF485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44B31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5451B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F6" w14:paraId="1478255B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0D62B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5015E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25382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A6C54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AC502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4A62E" w14:textId="77777777" w:rsidR="00C663EC" w:rsidRDefault="00C663E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03DC416" w14:textId="77777777" w:rsidR="00C663EC" w:rsidRDefault="00C663EC"/>
    <w:p w14:paraId="3C986A64" w14:textId="77777777" w:rsidR="00C663EC" w:rsidRDefault="00C663EC">
      <w:pPr>
        <w:sectPr w:rsidR="00C663EC"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14:paraId="3E365578" w14:textId="77777777" w:rsidR="00C663EC" w:rsidRDefault="00C663EC">
      <w:pPr>
        <w:pStyle w:val="af0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 xml:space="preserve">Catalog </w:t>
      </w:r>
    </w:p>
    <w:p w14:paraId="4579BFF3" w14:textId="77777777" w:rsidR="00C663EC" w:rsidRDefault="00C663EC">
      <w:pPr>
        <w:pStyle w:val="af0"/>
        <w:keepNext w:val="0"/>
        <w:widowControl/>
        <w:tabs>
          <w:tab w:val="right" w:leader="dot" w:pos="8300"/>
        </w:tabs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/>
          <w:sz w:val="36"/>
          <w:szCs w:val="36"/>
        </w:rPr>
        <w:t>目  录</w:t>
      </w:r>
    </w:p>
    <w:p w14:paraId="6B5801BF" w14:textId="00080B07" w:rsidR="006B3502" w:rsidRDefault="00C663EC">
      <w:pPr>
        <w:pStyle w:val="TOC1"/>
        <w:tabs>
          <w:tab w:val="left" w:pos="420"/>
          <w:tab w:val="right" w:leader="dot" w:pos="8990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38724136" w:history="1">
        <w:r w:rsidR="006B3502" w:rsidRPr="00697854">
          <w:rPr>
            <w:rStyle w:val="ab"/>
            <w:noProof/>
          </w:rPr>
          <w:t>1</w:t>
        </w:r>
        <w:r w:rsidR="006B3502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="006B3502" w:rsidRPr="00697854">
          <w:rPr>
            <w:rStyle w:val="ab"/>
            <w:rFonts w:ascii="黑体" w:eastAsia="黑体" w:hAnsi="黑体"/>
            <w:noProof/>
          </w:rPr>
          <w:t>项目提出</w:t>
        </w:r>
        <w:r w:rsidR="006B3502">
          <w:rPr>
            <w:rFonts w:hint="eastAsia"/>
            <w:noProof/>
            <w:webHidden/>
          </w:rPr>
          <w:tab/>
        </w:r>
        <w:r w:rsidR="006B3502">
          <w:rPr>
            <w:rFonts w:hint="eastAsia"/>
            <w:noProof/>
            <w:webHidden/>
          </w:rPr>
          <w:fldChar w:fldCharType="begin"/>
        </w:r>
        <w:r w:rsidR="006B3502">
          <w:rPr>
            <w:rFonts w:hint="eastAsia"/>
            <w:noProof/>
            <w:webHidden/>
          </w:rPr>
          <w:instrText xml:space="preserve"> </w:instrText>
        </w:r>
        <w:r w:rsidR="006B3502">
          <w:rPr>
            <w:noProof/>
            <w:webHidden/>
          </w:rPr>
          <w:instrText>PAGEREF _Toc238724136 \h</w:instrText>
        </w:r>
        <w:r w:rsidR="006B3502">
          <w:rPr>
            <w:rFonts w:hint="eastAsia"/>
            <w:noProof/>
            <w:webHidden/>
          </w:rPr>
          <w:instrText xml:space="preserve"> </w:instrText>
        </w:r>
        <w:r w:rsidR="006B3502">
          <w:rPr>
            <w:rFonts w:hint="eastAsia"/>
            <w:noProof/>
            <w:webHidden/>
          </w:rPr>
        </w:r>
        <w:r w:rsidR="006B3502">
          <w:rPr>
            <w:rFonts w:hint="eastAsia"/>
            <w:noProof/>
            <w:webHidden/>
          </w:rPr>
          <w:fldChar w:fldCharType="separate"/>
        </w:r>
        <w:r w:rsidR="006B3502">
          <w:rPr>
            <w:noProof/>
            <w:webHidden/>
          </w:rPr>
          <w:t>4</w:t>
        </w:r>
        <w:r w:rsidR="006B3502">
          <w:rPr>
            <w:rFonts w:hint="eastAsia"/>
            <w:noProof/>
            <w:webHidden/>
          </w:rPr>
          <w:fldChar w:fldCharType="end"/>
        </w:r>
      </w:hyperlink>
    </w:p>
    <w:p w14:paraId="2A47F2C6" w14:textId="235B3E3D" w:rsidR="006B3502" w:rsidRDefault="006B3502">
      <w:pPr>
        <w:pStyle w:val="TOC1"/>
        <w:tabs>
          <w:tab w:val="left" w:pos="420"/>
          <w:tab w:val="right" w:leader="dot" w:pos="8990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38724137" w:history="1">
        <w:r w:rsidRPr="00697854">
          <w:rPr>
            <w:rStyle w:val="ab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697854">
          <w:rPr>
            <w:rStyle w:val="ab"/>
            <w:rFonts w:ascii="黑体" w:eastAsia="黑体" w:hAnsi="黑体"/>
            <w:noProof/>
          </w:rPr>
          <w:t>开发团队组成和计划时间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_Toc238724137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96F79" w14:textId="16810D2D" w:rsidR="006B3502" w:rsidRDefault="006B3502">
      <w:pPr>
        <w:pStyle w:val="TOC1"/>
        <w:tabs>
          <w:tab w:val="left" w:pos="420"/>
          <w:tab w:val="right" w:leader="dot" w:pos="8990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38724138" w:history="1">
        <w:r w:rsidRPr="00697854">
          <w:rPr>
            <w:rStyle w:val="ab"/>
            <w:rFonts w:hAnsi="宋体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697854">
          <w:rPr>
            <w:rStyle w:val="ab"/>
            <w:rFonts w:ascii="黑体" w:eastAsia="黑体" w:hAnsi="黑体"/>
            <w:noProof/>
          </w:rPr>
          <w:t>项目预计支出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_Toc238724138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62AC2" w14:textId="7A30A3D6" w:rsidR="006B3502" w:rsidRDefault="006B3502">
      <w:pPr>
        <w:pStyle w:val="TOC1"/>
        <w:tabs>
          <w:tab w:val="left" w:pos="420"/>
          <w:tab w:val="right" w:leader="dot" w:pos="8990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38724139" w:history="1">
        <w:r w:rsidRPr="00697854">
          <w:rPr>
            <w:rStyle w:val="ab"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697854">
          <w:rPr>
            <w:rStyle w:val="ab"/>
            <w:rFonts w:ascii="黑体" w:eastAsia="黑体" w:hAnsi="黑体"/>
            <w:noProof/>
          </w:rPr>
          <w:t>风险评估和规避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_Toc238724139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08F09" w14:textId="7B5317FC" w:rsidR="00C663EC" w:rsidRDefault="00C663EC">
      <w:pPr>
        <w:pStyle w:val="10"/>
        <w:ind w:firstLine="480"/>
      </w:pPr>
      <w:r>
        <w:fldChar w:fldCharType="end"/>
      </w:r>
    </w:p>
    <w:p w14:paraId="23EC1C72" w14:textId="77777777" w:rsidR="00C663EC" w:rsidRDefault="00C663EC">
      <w:pPr>
        <w:sectPr w:rsidR="00C663EC">
          <w:footerReference w:type="default" r:id="rId12"/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14:paraId="340C0287" w14:textId="77777777" w:rsidR="00C663EC" w:rsidRDefault="00C663EC">
      <w:pPr>
        <w:pStyle w:val="1"/>
      </w:pPr>
      <w:bookmarkStart w:id="0" w:name="_Toc100483587"/>
      <w:bookmarkStart w:id="1" w:name="_Toc112147964"/>
      <w:bookmarkStart w:id="2" w:name="_Toc354489436"/>
      <w:bookmarkStart w:id="3" w:name="_Toc326311859"/>
      <w:bookmarkStart w:id="4" w:name="_Toc238724136"/>
      <w:r>
        <w:rPr>
          <w:rFonts w:ascii="黑体" w:eastAsia="黑体" w:hAnsi="黑体"/>
        </w:rPr>
        <w:lastRenderedPageBreak/>
        <w:t>项目提出</w:t>
      </w:r>
      <w:bookmarkEnd w:id="0"/>
      <w:bookmarkEnd w:id="1"/>
      <w:bookmarkEnd w:id="2"/>
      <w:bookmarkEnd w:id="3"/>
      <w:bookmarkEnd w:id="4"/>
    </w:p>
    <w:p w14:paraId="4BC9C8F6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项目名称：</w:t>
      </w:r>
      <w:r>
        <w:t>公司</w:t>
      </w:r>
      <w:r>
        <w:t xml:space="preserve"> HR </w:t>
      </w:r>
      <w:r>
        <w:t>制度智能问答</w:t>
      </w:r>
    </w:p>
    <w:p w14:paraId="172F6FFE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11E828F6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项目简介：</w:t>
      </w:r>
    </w:p>
    <w:p w14:paraId="12781600" w14:textId="77777777" w:rsidR="00C663EC" w:rsidRDefault="00C663EC">
      <w:pPr>
        <w:spacing w:after="100" w:line="312" w:lineRule="auto"/>
        <w:ind w:firstLineChars="342" w:firstLine="718"/>
        <w:rPr>
          <w:lang w:val="en-GB"/>
        </w:rPr>
      </w:pPr>
      <w:r>
        <w:t>面向企业员工的</w:t>
      </w:r>
      <w:r>
        <w:t xml:space="preserve"> HR </w:t>
      </w:r>
      <w:r>
        <w:t>制度知识库检索增强生成（</w:t>
      </w:r>
      <w:r>
        <w:t>RAG</w:t>
      </w:r>
      <w:r>
        <w:t>）助手。系统理解自然语言问题和连续追问，先从已启用制度中检索证据，再由</w:t>
      </w:r>
      <w:r>
        <w:t xml:space="preserve"> GPT </w:t>
      </w:r>
      <w:r>
        <w:t>基于证据组织答案，并返回制度名称、版本、生效日期、章节、条款号及原文引用；轻量</w:t>
      </w:r>
      <w:r>
        <w:t xml:space="preserve"> HR </w:t>
      </w:r>
      <w:r>
        <w:t>管理端仅负责制度上传、启停、版本维护、索引重建和检索测试。</w:t>
      </w:r>
    </w:p>
    <w:p w14:paraId="23F0AD0F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项目目标：</w:t>
      </w:r>
    </w:p>
    <w:p w14:paraId="632BCE9F" w14:textId="77777777" w:rsidR="00C663EC" w:rsidRDefault="00C663EC">
      <w:pPr>
        <w:spacing w:after="100" w:line="312" w:lineRule="auto"/>
        <w:ind w:firstLineChars="342" w:firstLine="718"/>
        <w:rPr>
          <w:lang w:val="en-GB"/>
        </w:rPr>
      </w:pPr>
      <w:r>
        <w:t>（</w:t>
      </w:r>
      <w:r>
        <w:t>1</w:t>
      </w:r>
      <w:r>
        <w:t>）完成</w:t>
      </w:r>
      <w:r>
        <w:t>“</w:t>
      </w:r>
      <w:r>
        <w:t>提问</w:t>
      </w:r>
      <w:r>
        <w:t>—</w:t>
      </w:r>
      <w:r>
        <w:t>混合检索</w:t>
      </w:r>
      <w:r>
        <w:t>—</w:t>
      </w:r>
      <w:r>
        <w:t>证据生成</w:t>
      </w:r>
      <w:r>
        <w:t>—</w:t>
      </w:r>
      <w:r>
        <w:t>条款引用</w:t>
      </w:r>
      <w:r>
        <w:t>”</w:t>
      </w:r>
      <w:r>
        <w:t>的核心闭环；（</w:t>
      </w:r>
      <w:r>
        <w:t>2</w:t>
      </w:r>
      <w:r>
        <w:t>）支持最近</w:t>
      </w:r>
      <w:r>
        <w:t xml:space="preserve"> 6 </w:t>
      </w:r>
      <w:r>
        <w:t>轮上下文的多轮追问及低证据拒答；（</w:t>
      </w:r>
      <w:r>
        <w:t>3</w:t>
      </w:r>
      <w:r>
        <w:t>）提供制度知识库全生命周期维护能力；（</w:t>
      </w:r>
      <w:r>
        <w:t>4</w:t>
      </w:r>
      <w:r>
        <w:t>）在</w:t>
      </w:r>
      <w:r>
        <w:t xml:space="preserve"> 25 </w:t>
      </w:r>
      <w:r>
        <w:t>条评测问题上达到</w:t>
      </w:r>
      <w:r>
        <w:t xml:space="preserve"> Recall@3≥85%</w:t>
      </w:r>
      <w:r>
        <w:t>，引用映射正确率</w:t>
      </w:r>
      <w:r>
        <w:t xml:space="preserve"> 100%</w:t>
      </w:r>
      <w:r>
        <w:t>，本地检索预热后＜</w:t>
      </w:r>
      <w:r>
        <w:t xml:space="preserve">2 </w:t>
      </w:r>
      <w:r>
        <w:t>秒。</w:t>
      </w:r>
    </w:p>
    <w:p w14:paraId="22A2901E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系统边界：</w:t>
      </w:r>
    </w:p>
    <w:p w14:paraId="517F8705" w14:textId="77777777" w:rsidR="00C663EC" w:rsidRDefault="00C663EC">
      <w:pPr>
        <w:spacing w:after="100" w:line="312" w:lineRule="auto"/>
        <w:ind w:firstLineChars="342" w:firstLine="718"/>
        <w:rPr>
          <w:lang w:val="en-GB"/>
        </w:rPr>
      </w:pPr>
      <w:r>
        <w:t xml:space="preserve">V1.0 </w:t>
      </w:r>
      <w:r>
        <w:t>包含员工问答端、会话历史和轻量</w:t>
      </w:r>
      <w:r>
        <w:t xml:space="preserve"> HR </w:t>
      </w:r>
      <w:r>
        <w:t>知识库管理端；支持</w:t>
      </w:r>
      <w:r>
        <w:t xml:space="preserve"> Markdown</w:t>
      </w:r>
      <w:r>
        <w:t>、</w:t>
      </w:r>
      <w:r>
        <w:t>TXT</w:t>
      </w:r>
      <w:r>
        <w:t>、</w:t>
      </w:r>
      <w:r>
        <w:t>PDF</w:t>
      </w:r>
      <w:r>
        <w:t>、</w:t>
      </w:r>
      <w:r>
        <w:t xml:space="preserve">DOCX </w:t>
      </w:r>
      <w:r>
        <w:t>制度摄取。明确不包含真实员工档案、考勤审批、薪资管理、自动算薪、企业单点登录、多租户和生产级部署。</w:t>
      </w:r>
    </w:p>
    <w:p w14:paraId="246BA688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工作量估计：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91"/>
        <w:gridCol w:w="1814"/>
        <w:gridCol w:w="2608"/>
      </w:tblGrid>
      <w:tr w:rsidR="00417CF6" w14:paraId="461B4D32" w14:textId="77777777">
        <w:trPr>
          <w:trHeight w:val="552"/>
          <w:tblHeader/>
          <w:jc w:val="center"/>
        </w:trPr>
        <w:tc>
          <w:tcPr>
            <w:tcW w:w="1417" w:type="dxa"/>
            <w:shd w:val="clear" w:color="auto" w:fill="A6A6A6"/>
            <w:vAlign w:val="center"/>
          </w:tcPr>
          <w:p w14:paraId="50E06F78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91" w:type="dxa"/>
            <w:shd w:val="clear" w:color="auto" w:fill="A6A6A6"/>
            <w:vAlign w:val="center"/>
          </w:tcPr>
          <w:p w14:paraId="4D21340C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b/>
                <w:sz w:val="18"/>
              </w:rPr>
              <w:t>子模块</w:t>
            </w:r>
          </w:p>
        </w:tc>
        <w:tc>
          <w:tcPr>
            <w:tcW w:w="1814" w:type="dxa"/>
            <w:shd w:val="clear" w:color="auto" w:fill="A6A6A6"/>
            <w:vAlign w:val="center"/>
          </w:tcPr>
          <w:p w14:paraId="0DD687F4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b/>
                <w:sz w:val="18"/>
              </w:rPr>
              <w:t>工作量估计（人天）</w:t>
            </w:r>
          </w:p>
        </w:tc>
        <w:tc>
          <w:tcPr>
            <w:tcW w:w="2608" w:type="dxa"/>
            <w:shd w:val="clear" w:color="auto" w:fill="A6A6A6"/>
            <w:vAlign w:val="center"/>
          </w:tcPr>
          <w:p w14:paraId="7A2A5C13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417CF6" w14:paraId="3079D444" w14:textId="77777777">
        <w:trPr>
          <w:jc w:val="center"/>
        </w:trPr>
        <w:tc>
          <w:tcPr>
            <w:tcW w:w="1417" w:type="dxa"/>
            <w:vAlign w:val="center"/>
          </w:tcPr>
          <w:p w14:paraId="206D6097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需求与设计</w:t>
            </w:r>
          </w:p>
        </w:tc>
        <w:tc>
          <w:tcPr>
            <w:tcW w:w="2891" w:type="dxa"/>
            <w:vAlign w:val="center"/>
          </w:tcPr>
          <w:p w14:paraId="1F1F4A23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调研、范围冻结、架构与评测集</w:t>
            </w:r>
          </w:p>
        </w:tc>
        <w:tc>
          <w:tcPr>
            <w:tcW w:w="1814" w:type="dxa"/>
            <w:vAlign w:val="center"/>
          </w:tcPr>
          <w:p w14:paraId="0E6BECEC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1.5</w:t>
            </w:r>
          </w:p>
        </w:tc>
        <w:tc>
          <w:tcPr>
            <w:tcW w:w="2608" w:type="dxa"/>
            <w:vAlign w:val="center"/>
          </w:tcPr>
          <w:p w14:paraId="5D6CC2CB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完成立项和技术方案</w:t>
            </w:r>
          </w:p>
        </w:tc>
      </w:tr>
      <w:tr w:rsidR="00417CF6" w14:paraId="02F89D0E" w14:textId="77777777">
        <w:trPr>
          <w:jc w:val="center"/>
        </w:trPr>
        <w:tc>
          <w:tcPr>
            <w:tcW w:w="1417" w:type="dxa"/>
            <w:vAlign w:val="center"/>
          </w:tcPr>
          <w:p w14:paraId="4CD10B78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知识库</w:t>
            </w:r>
          </w:p>
        </w:tc>
        <w:tc>
          <w:tcPr>
            <w:tcW w:w="2891" w:type="dxa"/>
            <w:vAlign w:val="center"/>
          </w:tcPr>
          <w:p w14:paraId="0AB1E179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文档解析、切分、元数据与索引</w:t>
            </w:r>
          </w:p>
        </w:tc>
        <w:tc>
          <w:tcPr>
            <w:tcW w:w="1814" w:type="dxa"/>
            <w:vAlign w:val="center"/>
          </w:tcPr>
          <w:p w14:paraId="6523A17E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1.5</w:t>
            </w:r>
          </w:p>
        </w:tc>
        <w:tc>
          <w:tcPr>
            <w:tcW w:w="2608" w:type="dxa"/>
            <w:vAlign w:val="center"/>
          </w:tcPr>
          <w:p w14:paraId="22F74401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支持四类文件格式</w:t>
            </w:r>
          </w:p>
        </w:tc>
      </w:tr>
      <w:tr w:rsidR="00417CF6" w14:paraId="4C4B337D" w14:textId="77777777">
        <w:trPr>
          <w:jc w:val="center"/>
        </w:trPr>
        <w:tc>
          <w:tcPr>
            <w:tcW w:w="1417" w:type="dxa"/>
            <w:vAlign w:val="center"/>
          </w:tcPr>
          <w:p w14:paraId="16ADC887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智能问答</w:t>
            </w:r>
          </w:p>
        </w:tc>
        <w:tc>
          <w:tcPr>
            <w:tcW w:w="2891" w:type="dxa"/>
            <w:vAlign w:val="center"/>
          </w:tcPr>
          <w:p w14:paraId="23F29D7E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BGE+BM25+RRF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GPT</w:t>
            </w:r>
            <w:r>
              <w:rPr>
                <w:sz w:val="17"/>
              </w:rPr>
              <w:t>、引用与拒答</w:t>
            </w:r>
          </w:p>
        </w:tc>
        <w:tc>
          <w:tcPr>
            <w:tcW w:w="1814" w:type="dxa"/>
            <w:vAlign w:val="center"/>
          </w:tcPr>
          <w:p w14:paraId="2D90A8F7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2.0</w:t>
            </w:r>
          </w:p>
        </w:tc>
        <w:tc>
          <w:tcPr>
            <w:tcW w:w="2608" w:type="dxa"/>
            <w:vAlign w:val="center"/>
          </w:tcPr>
          <w:p w14:paraId="21AEDC6E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项目核心链路</w:t>
            </w:r>
          </w:p>
        </w:tc>
      </w:tr>
      <w:tr w:rsidR="00417CF6" w14:paraId="61F15471" w14:textId="77777777">
        <w:trPr>
          <w:jc w:val="center"/>
        </w:trPr>
        <w:tc>
          <w:tcPr>
            <w:tcW w:w="1417" w:type="dxa"/>
            <w:vAlign w:val="center"/>
          </w:tcPr>
          <w:p w14:paraId="7C031FD8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产品界面</w:t>
            </w:r>
          </w:p>
        </w:tc>
        <w:tc>
          <w:tcPr>
            <w:tcW w:w="2891" w:type="dxa"/>
            <w:vAlign w:val="center"/>
          </w:tcPr>
          <w:p w14:paraId="1EE98EB7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员工问答端与</w:t>
            </w:r>
            <w:r>
              <w:rPr>
                <w:sz w:val="17"/>
              </w:rPr>
              <w:t xml:space="preserve"> HR </w:t>
            </w:r>
            <w:r>
              <w:rPr>
                <w:sz w:val="17"/>
              </w:rPr>
              <w:t>管理端</w:t>
            </w:r>
          </w:p>
        </w:tc>
        <w:tc>
          <w:tcPr>
            <w:tcW w:w="1814" w:type="dxa"/>
            <w:vAlign w:val="center"/>
          </w:tcPr>
          <w:p w14:paraId="0114D608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1.5</w:t>
            </w:r>
          </w:p>
        </w:tc>
        <w:tc>
          <w:tcPr>
            <w:tcW w:w="2608" w:type="dxa"/>
            <w:vAlign w:val="center"/>
          </w:tcPr>
          <w:p w14:paraId="17639254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 xml:space="preserve">HR </w:t>
            </w:r>
            <w:r>
              <w:rPr>
                <w:sz w:val="17"/>
              </w:rPr>
              <w:t>端只维护制度</w:t>
            </w:r>
          </w:p>
        </w:tc>
      </w:tr>
      <w:tr w:rsidR="00417CF6" w14:paraId="45BC43EE" w14:textId="77777777">
        <w:trPr>
          <w:jc w:val="center"/>
        </w:trPr>
        <w:tc>
          <w:tcPr>
            <w:tcW w:w="1417" w:type="dxa"/>
            <w:vAlign w:val="center"/>
          </w:tcPr>
          <w:p w14:paraId="024153AD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质量保障</w:t>
            </w:r>
          </w:p>
        </w:tc>
        <w:tc>
          <w:tcPr>
            <w:tcW w:w="2891" w:type="dxa"/>
            <w:vAlign w:val="center"/>
          </w:tcPr>
          <w:p w14:paraId="1F33BCC3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单元测试、</w:t>
            </w:r>
            <w:r>
              <w:rPr>
                <w:sz w:val="17"/>
              </w:rPr>
              <w:t xml:space="preserve">25 </w:t>
            </w:r>
            <w:r>
              <w:rPr>
                <w:sz w:val="17"/>
              </w:rPr>
              <w:t>条评测、初验迭代</w:t>
            </w:r>
          </w:p>
        </w:tc>
        <w:tc>
          <w:tcPr>
            <w:tcW w:w="1814" w:type="dxa"/>
            <w:vAlign w:val="center"/>
          </w:tcPr>
          <w:p w14:paraId="1EDD3F10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2608" w:type="dxa"/>
            <w:vAlign w:val="center"/>
          </w:tcPr>
          <w:p w14:paraId="28C91877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覆盖异常与降级</w:t>
            </w:r>
          </w:p>
        </w:tc>
      </w:tr>
      <w:tr w:rsidR="00417CF6" w14:paraId="455C058C" w14:textId="77777777">
        <w:trPr>
          <w:jc w:val="center"/>
        </w:trPr>
        <w:tc>
          <w:tcPr>
            <w:tcW w:w="1417" w:type="dxa"/>
            <w:vAlign w:val="center"/>
          </w:tcPr>
          <w:p w14:paraId="6286CBDD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交付关闭</w:t>
            </w:r>
          </w:p>
        </w:tc>
        <w:tc>
          <w:tcPr>
            <w:tcW w:w="2891" w:type="dxa"/>
            <w:vAlign w:val="center"/>
          </w:tcPr>
          <w:p w14:paraId="6847C549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手册、</w:t>
            </w:r>
            <w:r>
              <w:rPr>
                <w:sz w:val="17"/>
              </w:rPr>
              <w:t>PPT</w:t>
            </w:r>
            <w:r>
              <w:rPr>
                <w:sz w:val="17"/>
              </w:rPr>
              <w:t>、视频、总结与答辩</w:t>
            </w:r>
          </w:p>
        </w:tc>
        <w:tc>
          <w:tcPr>
            <w:tcW w:w="1814" w:type="dxa"/>
            <w:vAlign w:val="center"/>
          </w:tcPr>
          <w:p w14:paraId="24685FDB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2608" w:type="dxa"/>
            <w:vAlign w:val="center"/>
          </w:tcPr>
          <w:p w14:paraId="53322255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整理完整提交包</w:t>
            </w:r>
          </w:p>
        </w:tc>
      </w:tr>
      <w:tr w:rsidR="00417CF6" w14:paraId="7AA4013A" w14:textId="77777777">
        <w:trPr>
          <w:jc w:val="center"/>
        </w:trPr>
        <w:tc>
          <w:tcPr>
            <w:tcW w:w="1417" w:type="dxa"/>
            <w:vAlign w:val="center"/>
          </w:tcPr>
          <w:p w14:paraId="764DB08F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b/>
                <w:sz w:val="18"/>
              </w:rPr>
              <w:t>总工作量（人天）：</w:t>
            </w:r>
          </w:p>
        </w:tc>
        <w:tc>
          <w:tcPr>
            <w:tcW w:w="2891" w:type="dxa"/>
            <w:vAlign w:val="center"/>
          </w:tcPr>
          <w:p w14:paraId="1D7B62F3" w14:textId="77777777" w:rsidR="00417CF6" w:rsidRDefault="00417CF6">
            <w:pPr>
              <w:spacing w:before="30" w:after="30" w:line="264" w:lineRule="auto"/>
              <w:jc w:val="left"/>
            </w:pPr>
          </w:p>
        </w:tc>
        <w:tc>
          <w:tcPr>
            <w:tcW w:w="1814" w:type="dxa"/>
            <w:vAlign w:val="center"/>
          </w:tcPr>
          <w:p w14:paraId="218FC7A4" w14:textId="77777777" w:rsidR="00417CF6" w:rsidRDefault="002814F5">
            <w:pPr>
              <w:spacing w:before="30" w:after="30" w:line="264" w:lineRule="auto"/>
              <w:jc w:val="center"/>
            </w:pPr>
            <w:r>
              <w:rPr>
                <w:b/>
                <w:sz w:val="18"/>
              </w:rPr>
              <w:t>8.0</w:t>
            </w:r>
          </w:p>
        </w:tc>
        <w:tc>
          <w:tcPr>
            <w:tcW w:w="2608" w:type="dxa"/>
            <w:vAlign w:val="center"/>
          </w:tcPr>
          <w:p w14:paraId="23EA9D5F" w14:textId="77777777" w:rsidR="00417CF6" w:rsidRDefault="002814F5">
            <w:pPr>
              <w:spacing w:before="30" w:after="30" w:line="264" w:lineRule="auto"/>
              <w:jc w:val="left"/>
            </w:pPr>
            <w:r>
              <w:rPr>
                <w:sz w:val="17"/>
              </w:rPr>
              <w:t>个人项目，按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人天估算</w:t>
            </w:r>
          </w:p>
        </w:tc>
      </w:tr>
    </w:tbl>
    <w:p w14:paraId="00D0055C" w14:textId="4F9A07C5" w:rsidR="00C663EC" w:rsidRDefault="00C663EC">
      <w:pPr>
        <w:pStyle w:val="a3"/>
      </w:pPr>
      <w:bookmarkStart w:id="5" w:name="_Toc355435255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3502">
        <w:rPr>
          <w:noProof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5"/>
    </w:p>
    <w:p w14:paraId="476A547E" w14:textId="77777777" w:rsidR="00C663EC" w:rsidRDefault="00C663EC">
      <w:pPr>
        <w:pStyle w:val="HTML"/>
        <w:rPr>
          <w:rFonts w:hint="eastAsia"/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</w:t>
      </w:r>
      <w:r>
        <w:t>1</w:t>
      </w:r>
      <w:r>
        <w:rPr>
          <w:sz w:val="18"/>
          <w:szCs w:val="18"/>
          <w:lang w:val="en-GB"/>
        </w:rPr>
        <w:t>个人工作8小时的量就是1人天</w:t>
      </w:r>
    </w:p>
    <w:p w14:paraId="553836D9" w14:textId="77777777" w:rsidR="00C663EC" w:rsidRDefault="00C663EC">
      <w:pPr>
        <w:pStyle w:val="1"/>
      </w:pPr>
      <w:bookmarkStart w:id="6" w:name="_Toc354489437"/>
      <w:bookmarkStart w:id="7" w:name="_Toc238724137"/>
      <w:r>
        <w:rPr>
          <w:rFonts w:ascii="黑体" w:eastAsia="黑体" w:hAnsi="黑体"/>
        </w:rPr>
        <w:t>开发团队组成和计划时间</w:t>
      </w:r>
      <w:bookmarkEnd w:id="6"/>
      <w:bookmarkEnd w:id="7"/>
    </w:p>
    <w:p w14:paraId="689CF64D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80" w:line="300" w:lineRule="auto"/>
        <w:ind w:left="720" w:hanging="540"/>
      </w:pPr>
      <w:r>
        <w:rPr>
          <w:b/>
        </w:rPr>
        <w:t>项目计划：</w:t>
      </w:r>
      <w:r>
        <w:rPr>
          <w:b/>
        </w:rPr>
        <w:t xml:space="preserve">2026 </w:t>
      </w:r>
      <w:r>
        <w:rPr>
          <w:b/>
        </w:rPr>
        <w:t>年</w:t>
      </w:r>
      <w:r>
        <w:rPr>
          <w:b/>
        </w:rPr>
        <w:t xml:space="preserve"> 8 </w:t>
      </w:r>
      <w:r>
        <w:rPr>
          <w:b/>
        </w:rPr>
        <w:t>月</w:t>
      </w:r>
      <w:r>
        <w:rPr>
          <w:b/>
        </w:rPr>
        <w:t xml:space="preserve"> 27 </w:t>
      </w:r>
      <w:r>
        <w:rPr>
          <w:b/>
        </w:rPr>
        <w:t>日</w:t>
      </w:r>
      <w:r>
        <w:rPr>
          <w:b/>
        </w:rPr>
        <w:t xml:space="preserve">—2026 </w:t>
      </w:r>
      <w:r>
        <w:rPr>
          <w:b/>
        </w:rPr>
        <w:t>年</w:t>
      </w:r>
      <w:r>
        <w:rPr>
          <w:b/>
        </w:rPr>
        <w:t xml:space="preserve"> 9 </w:t>
      </w:r>
      <w:r>
        <w:rPr>
          <w:b/>
        </w:rPr>
        <w:t>月</w:t>
      </w:r>
      <w:r>
        <w:rPr>
          <w:b/>
        </w:rPr>
        <w:t xml:space="preserve"> 3 </w:t>
      </w:r>
      <w:r>
        <w:rPr>
          <w:b/>
        </w:rPr>
        <w:t>日（计</w:t>
      </w:r>
      <w:r>
        <w:rPr>
          <w:b/>
        </w:rPr>
        <w:t xml:space="preserve"> 8 </w:t>
      </w:r>
      <w:r>
        <w:rPr>
          <w:b/>
        </w:rPr>
        <w:t>天）</w:t>
      </w:r>
    </w:p>
    <w:p w14:paraId="68A1CF26" w14:textId="77777777" w:rsidR="00C663EC" w:rsidRDefault="00C663EC">
      <w:pPr>
        <w:spacing w:line="300" w:lineRule="auto"/>
        <w:ind w:firstLineChars="342" w:firstLine="718"/>
      </w:pPr>
    </w:p>
    <w:p w14:paraId="2294C337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40" w:line="300" w:lineRule="auto"/>
        <w:ind w:left="720" w:hanging="540"/>
      </w:pPr>
      <w:r>
        <w:t>项目总监：</w:t>
      </w:r>
      <w:r>
        <w:t xml:space="preserve">1 </w:t>
      </w:r>
      <w:r>
        <w:t>人</w:t>
      </w:r>
      <w:r>
        <w:t xml:space="preserve">                         </w:t>
      </w:r>
      <w:r>
        <w:t>姓名：王文鑫</w:t>
      </w:r>
    </w:p>
    <w:p w14:paraId="4011E9BA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0A4048C2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40" w:line="300" w:lineRule="auto"/>
        <w:ind w:left="720" w:hanging="540"/>
      </w:pPr>
      <w:r>
        <w:t>项目经理：</w:t>
      </w:r>
      <w:r>
        <w:t xml:space="preserve">1 </w:t>
      </w:r>
      <w:r>
        <w:t>人</w:t>
      </w:r>
      <w:r>
        <w:t xml:space="preserve">                         </w:t>
      </w:r>
      <w:r>
        <w:t>姓名：肖欣芮</w:t>
      </w:r>
    </w:p>
    <w:p w14:paraId="5F33F931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67EBA7E9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40" w:line="300" w:lineRule="auto"/>
        <w:ind w:left="720" w:hanging="540"/>
      </w:pPr>
      <w:r>
        <w:t>项目成员：</w:t>
      </w:r>
      <w:r>
        <w:t xml:space="preserve">1 </w:t>
      </w:r>
      <w:r>
        <w:t>人</w:t>
      </w:r>
      <w:r>
        <w:t xml:space="preserve">                         </w:t>
      </w:r>
      <w:r>
        <w:t>姓名：肖欣芮（个人项目）</w:t>
      </w:r>
    </w:p>
    <w:p w14:paraId="5695910D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42EA7FC8" w14:textId="77777777" w:rsidR="00C663EC" w:rsidRDefault="00C663EC">
      <w:pPr>
        <w:spacing w:after="40" w:line="300" w:lineRule="auto"/>
        <w:ind w:firstLineChars="342" w:firstLine="684"/>
        <w:rPr>
          <w:lang w:val="en-GB"/>
        </w:rPr>
      </w:pPr>
      <w:r>
        <w:rPr>
          <w:sz w:val="20"/>
        </w:rPr>
        <w:t>里程碑：</w:t>
      </w:r>
      <w:r>
        <w:rPr>
          <w:sz w:val="20"/>
        </w:rPr>
        <w:t xml:space="preserve">8/27—8/28 </w:t>
      </w:r>
      <w:r>
        <w:rPr>
          <w:sz w:val="20"/>
        </w:rPr>
        <w:t>需求冻结；</w:t>
      </w:r>
      <w:r>
        <w:rPr>
          <w:sz w:val="20"/>
        </w:rPr>
        <w:t xml:space="preserve">8/29—8/31 </w:t>
      </w:r>
      <w:r>
        <w:rPr>
          <w:sz w:val="20"/>
        </w:rPr>
        <w:t>核心研发；</w:t>
      </w:r>
      <w:r>
        <w:rPr>
          <w:sz w:val="20"/>
        </w:rPr>
        <w:t xml:space="preserve">9/1 </w:t>
      </w:r>
      <w:r>
        <w:rPr>
          <w:sz w:val="20"/>
        </w:rPr>
        <w:t>初验；</w:t>
      </w:r>
      <w:r>
        <w:rPr>
          <w:sz w:val="20"/>
        </w:rPr>
        <w:t xml:space="preserve">9/2 </w:t>
      </w:r>
      <w:r>
        <w:rPr>
          <w:sz w:val="20"/>
        </w:rPr>
        <w:t>功能迭代；</w:t>
      </w:r>
      <w:r>
        <w:rPr>
          <w:sz w:val="20"/>
        </w:rPr>
        <w:t xml:space="preserve">9/3 </w:t>
      </w:r>
      <w:r>
        <w:rPr>
          <w:sz w:val="20"/>
        </w:rPr>
        <w:t>终验与提交。</w:t>
      </w:r>
    </w:p>
    <w:p w14:paraId="3934F040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line="300" w:lineRule="auto"/>
        <w:ind w:left="720" w:hanging="540"/>
        <w:rPr>
          <w:b/>
        </w:rPr>
      </w:pPr>
      <w:r>
        <w:rPr>
          <w:b/>
          <w:sz w:val="20"/>
        </w:rPr>
        <w:t>人员来源：大数据与软件学院，程序设计实训（</w:t>
      </w:r>
      <w:r>
        <w:rPr>
          <w:b/>
          <w:sz w:val="20"/>
        </w:rPr>
        <w:t>AI4SE</w:t>
      </w:r>
      <w:r>
        <w:rPr>
          <w:b/>
          <w:sz w:val="20"/>
        </w:rPr>
        <w:t>）课程个人项目</w:t>
      </w:r>
    </w:p>
    <w:p w14:paraId="3EF1A3DD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57281C3E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38D050E3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2ABBF08E" w14:textId="77777777" w:rsidR="00C663EC" w:rsidRDefault="00C663EC">
      <w:pPr>
        <w:pStyle w:val="1"/>
        <w:rPr>
          <w:rFonts w:hAnsi="宋体" w:hint="eastAsia"/>
        </w:rPr>
      </w:pPr>
      <w:bookmarkStart w:id="8" w:name="_Toc112147966"/>
      <w:bookmarkStart w:id="9" w:name="_Toc354489438"/>
      <w:bookmarkStart w:id="10" w:name="_Toc326311861"/>
      <w:bookmarkStart w:id="11" w:name="_Toc238724138"/>
      <w:r>
        <w:rPr>
          <w:rFonts w:ascii="黑体" w:eastAsia="黑体" w:hAnsi="黑体"/>
        </w:rPr>
        <w:t>项目预计支出</w:t>
      </w:r>
      <w:bookmarkEnd w:id="8"/>
      <w:bookmarkEnd w:id="9"/>
      <w:bookmarkEnd w:id="10"/>
      <w:bookmarkEnd w:id="11"/>
    </w:p>
    <w:p w14:paraId="07083422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</w:pPr>
      <w:r>
        <w:rPr>
          <w:b/>
        </w:rPr>
        <w:t>设备、场地占用费：</w:t>
      </w:r>
      <w:r>
        <w:t xml:space="preserve">0 </w:t>
      </w:r>
      <w:r>
        <w:t>元（使用个人电脑及课程环境）</w:t>
      </w:r>
    </w:p>
    <w:p w14:paraId="60C4A6D6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73413934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lang w:val="en-GB"/>
        </w:rPr>
      </w:pPr>
      <w:r>
        <w:rPr>
          <w:b/>
        </w:rPr>
        <w:t>本地人员工资（管理费）：</w:t>
      </w:r>
    </w:p>
    <w:p w14:paraId="283C7B73" w14:textId="77777777" w:rsidR="00C663EC" w:rsidRDefault="00C663EC">
      <w:pPr>
        <w:spacing w:after="40" w:line="300" w:lineRule="auto"/>
        <w:ind w:firstLineChars="342" w:firstLine="718"/>
      </w:pPr>
      <w:r>
        <w:t>估算单价</w:t>
      </w:r>
      <w:r>
        <w:t xml:space="preserve"> × </w:t>
      </w:r>
      <w:r>
        <w:t>人数</w:t>
      </w:r>
      <w:r>
        <w:t xml:space="preserve"> × </w:t>
      </w:r>
      <w:r>
        <w:t>人天</w:t>
      </w:r>
      <w:r>
        <w:t xml:space="preserve"> = 500 </w:t>
      </w:r>
      <w:r>
        <w:t>元</w:t>
      </w:r>
      <w:r>
        <w:t>/</w:t>
      </w:r>
      <w:r>
        <w:t>人天</w:t>
      </w:r>
      <w:r>
        <w:t xml:space="preserve"> × 1 </w:t>
      </w:r>
      <w:r>
        <w:t>人</w:t>
      </w:r>
      <w:r>
        <w:t xml:space="preserve"> × 8 </w:t>
      </w:r>
      <w:r>
        <w:t>人天</w:t>
      </w:r>
      <w:r>
        <w:t xml:space="preserve"> = 4,000 </w:t>
      </w:r>
      <w:r>
        <w:t>元</w:t>
      </w:r>
    </w:p>
    <w:p w14:paraId="3358B27C" w14:textId="77777777" w:rsidR="00C663EC" w:rsidRDefault="00C663EC">
      <w:pPr>
        <w:spacing w:after="100" w:line="300" w:lineRule="auto"/>
        <w:ind w:firstLineChars="342" w:firstLine="684"/>
      </w:pPr>
      <w:r>
        <w:rPr>
          <w:sz w:val="20"/>
        </w:rPr>
        <w:t>以上为教学项目成本估算，不构成实际发放或报销金额。</w:t>
      </w:r>
    </w:p>
    <w:p w14:paraId="6CC4125D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39017964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外协人员工资：</w:t>
      </w:r>
      <w:r>
        <w:t xml:space="preserve">0 </w:t>
      </w:r>
      <w:r>
        <w:t>元</w:t>
      </w:r>
    </w:p>
    <w:p w14:paraId="089AB1B2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319FAE44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55ED2DCF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加班费：</w:t>
      </w:r>
      <w:r>
        <w:t xml:space="preserve">0 </w:t>
      </w:r>
      <w:r>
        <w:t>元</w:t>
      </w:r>
    </w:p>
    <w:p w14:paraId="07034681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23B47059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交通费：</w:t>
      </w:r>
      <w:r>
        <w:t xml:space="preserve">0 </w:t>
      </w:r>
      <w:r>
        <w:t>元</w:t>
      </w:r>
    </w:p>
    <w:p w14:paraId="5C46C39F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21CB9AEE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住宿费：</w:t>
      </w:r>
      <w:r>
        <w:t xml:space="preserve">0 </w:t>
      </w:r>
      <w:r>
        <w:t>元</w:t>
      </w:r>
    </w:p>
    <w:p w14:paraId="1B037315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6E629F34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其它费用（业务、招待、办公等）：</w:t>
      </w:r>
      <w:r>
        <w:t xml:space="preserve">0 </w:t>
      </w:r>
      <w:r>
        <w:t>元</w:t>
      </w:r>
    </w:p>
    <w:p w14:paraId="58827F08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21503A8A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1DE27170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80" w:line="300" w:lineRule="auto"/>
        <w:ind w:left="720" w:hanging="540"/>
        <w:rPr>
          <w:b/>
        </w:rPr>
      </w:pPr>
      <w:r>
        <w:rPr>
          <w:b/>
        </w:rPr>
        <w:t>总计：</w:t>
      </w:r>
      <w:r>
        <w:t xml:space="preserve">4,000 </w:t>
      </w:r>
      <w:r>
        <w:t>元（估算）</w:t>
      </w:r>
    </w:p>
    <w:p w14:paraId="13269D19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4B657F87" w14:textId="77777777" w:rsidR="00C663EC" w:rsidRDefault="00C663EC">
      <w:pPr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说明：</w:t>
      </w:r>
      <w:r>
        <w:t>项目使用已有软硬件和</w:t>
      </w:r>
      <w:r>
        <w:t xml:space="preserve"> API Key</w:t>
      </w:r>
      <w:r>
        <w:t>；不采购设备、不使用真实企业数据。</w:t>
      </w:r>
    </w:p>
    <w:p w14:paraId="0FDA47C5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44000F5B" w14:textId="77777777" w:rsidR="00C663EC" w:rsidRDefault="00C663EC">
      <w:pPr>
        <w:pStyle w:val="1"/>
      </w:pPr>
      <w:bookmarkStart w:id="12" w:name="_Toc112147970"/>
      <w:bookmarkStart w:id="13" w:name="_Toc354489439"/>
      <w:bookmarkStart w:id="14" w:name="_Toc326311862"/>
      <w:bookmarkStart w:id="15" w:name="_Toc238724139"/>
      <w:r>
        <w:rPr>
          <w:rFonts w:ascii="黑体" w:eastAsia="黑体" w:hAnsi="黑体"/>
        </w:rPr>
        <w:t>风险评估和规避</w:t>
      </w:r>
      <w:bookmarkEnd w:id="12"/>
      <w:bookmarkEnd w:id="13"/>
      <w:bookmarkEnd w:id="14"/>
      <w:bookmarkEnd w:id="15"/>
    </w:p>
    <w:p w14:paraId="5159F824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技术风险：</w:t>
      </w:r>
    </w:p>
    <w:p w14:paraId="03914E01" w14:textId="77777777" w:rsidR="00C663EC" w:rsidRDefault="00C663EC">
      <w:pPr>
        <w:spacing w:after="40" w:line="300" w:lineRule="auto"/>
        <w:ind w:firstLineChars="342" w:firstLine="718"/>
        <w:rPr>
          <w:lang w:val="en-GB"/>
        </w:rPr>
      </w:pPr>
      <w:r>
        <w:t xml:space="preserve">1. GPT API </w:t>
      </w:r>
      <w:r>
        <w:t>可能受网络、额度或超时影响；本地嵌入模型首次下载也可能失败。</w:t>
      </w:r>
    </w:p>
    <w:p w14:paraId="786A366E" w14:textId="77777777" w:rsidR="00C663EC" w:rsidRDefault="00C663EC">
      <w:pPr>
        <w:spacing w:after="40" w:line="300" w:lineRule="auto"/>
        <w:ind w:firstLineChars="342" w:firstLine="718"/>
        <w:rPr>
          <w:lang w:val="en-GB"/>
        </w:rPr>
      </w:pPr>
      <w:r>
        <w:t xml:space="preserve">2. </w:t>
      </w:r>
      <w:r>
        <w:t>文档解析、制度切分或混合检索不佳，可能导致错引、漏引或引用旧版本。</w:t>
      </w:r>
    </w:p>
    <w:p w14:paraId="1DB71166" w14:textId="77777777" w:rsidR="00C663EC" w:rsidRDefault="00C663EC">
      <w:pPr>
        <w:spacing w:after="120" w:line="300" w:lineRule="auto"/>
        <w:ind w:firstLineChars="342" w:firstLine="687"/>
      </w:pPr>
      <w:r>
        <w:rPr>
          <w:b/>
          <w:sz w:val="20"/>
        </w:rPr>
        <w:t>解决：</w:t>
      </w:r>
      <w:r>
        <w:rPr>
          <w:sz w:val="20"/>
        </w:rPr>
        <w:t>首日缓存并验证模型；设置超时和错误映射；</w:t>
      </w:r>
      <w:r>
        <w:rPr>
          <w:sz w:val="20"/>
        </w:rPr>
        <w:t xml:space="preserve">GPT </w:t>
      </w:r>
      <w:r>
        <w:rPr>
          <w:sz w:val="20"/>
        </w:rPr>
        <w:t>失败时降级展示本地证据；使用版本启停、知识库指纹、</w:t>
      </w:r>
      <w:r>
        <w:rPr>
          <w:sz w:val="20"/>
        </w:rPr>
        <w:t xml:space="preserve">25 </w:t>
      </w:r>
      <w:r>
        <w:rPr>
          <w:sz w:val="20"/>
        </w:rPr>
        <w:t>条评测集和低分拒答控制质量。</w:t>
      </w:r>
    </w:p>
    <w:p w14:paraId="13233E37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4A167462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管理风险：</w:t>
      </w:r>
    </w:p>
    <w:p w14:paraId="5A7BBA7A" w14:textId="77777777" w:rsidR="00C663EC" w:rsidRDefault="00C663EC">
      <w:pPr>
        <w:spacing w:after="40" w:line="300" w:lineRule="auto"/>
        <w:ind w:firstLineChars="342" w:firstLine="718"/>
        <w:rPr>
          <w:lang w:val="en-GB"/>
        </w:rPr>
      </w:pPr>
      <w:r>
        <w:t xml:space="preserve">1. 8 </w:t>
      </w:r>
      <w:r>
        <w:t>天周期紧、个人开发任务并行，容易出现进度延误。</w:t>
      </w:r>
    </w:p>
    <w:p w14:paraId="57ADC338" w14:textId="77777777" w:rsidR="00C663EC" w:rsidRDefault="00C663EC">
      <w:pPr>
        <w:spacing w:after="40" w:line="300" w:lineRule="auto"/>
        <w:ind w:firstLineChars="342" w:firstLine="718"/>
        <w:rPr>
          <w:lang w:val="en-GB"/>
        </w:rPr>
      </w:pPr>
      <w:r>
        <w:t xml:space="preserve">2. </w:t>
      </w:r>
      <w:r>
        <w:t>需求再次扩展到员工档案、考勤审批或薪资管理，将破坏</w:t>
      </w:r>
      <w:r>
        <w:t xml:space="preserve"> RAG </w:t>
      </w:r>
      <w:r>
        <w:t>主线。</w:t>
      </w:r>
    </w:p>
    <w:p w14:paraId="40272092" w14:textId="77777777" w:rsidR="00C663EC" w:rsidRDefault="00C663EC">
      <w:pPr>
        <w:spacing w:after="120" w:line="300" w:lineRule="auto"/>
        <w:ind w:firstLineChars="342" w:firstLine="687"/>
      </w:pPr>
      <w:r>
        <w:rPr>
          <w:b/>
          <w:sz w:val="20"/>
        </w:rPr>
        <w:t>解决：</w:t>
      </w:r>
      <w:r>
        <w:rPr>
          <w:sz w:val="20"/>
        </w:rPr>
        <w:t>以</w:t>
      </w:r>
      <w:r>
        <w:rPr>
          <w:sz w:val="20"/>
        </w:rPr>
        <w:t xml:space="preserve"> 9 </w:t>
      </w:r>
      <w:r>
        <w:rPr>
          <w:sz w:val="20"/>
        </w:rPr>
        <w:t>月</w:t>
      </w:r>
      <w:r>
        <w:rPr>
          <w:sz w:val="20"/>
        </w:rPr>
        <w:t xml:space="preserve"> 1 </w:t>
      </w:r>
      <w:r>
        <w:rPr>
          <w:sz w:val="20"/>
        </w:rPr>
        <w:t>日初验为</w:t>
      </w:r>
      <w:r>
        <w:rPr>
          <w:sz w:val="20"/>
        </w:rPr>
        <w:t xml:space="preserve"> P0 </w:t>
      </w:r>
      <w:r>
        <w:rPr>
          <w:sz w:val="20"/>
        </w:rPr>
        <w:t>截止点，</w:t>
      </w:r>
      <w:r>
        <w:rPr>
          <w:sz w:val="20"/>
        </w:rPr>
        <w:t xml:space="preserve">9 </w:t>
      </w:r>
      <w:r>
        <w:rPr>
          <w:sz w:val="20"/>
        </w:rPr>
        <w:t>月</w:t>
      </w:r>
      <w:r>
        <w:rPr>
          <w:sz w:val="20"/>
        </w:rPr>
        <w:t xml:space="preserve"> 1 </w:t>
      </w:r>
      <w:r>
        <w:rPr>
          <w:sz w:val="20"/>
        </w:rPr>
        <w:t>日后冻结功能；按里程碑每日验收；非核心</w:t>
      </w:r>
      <w:r>
        <w:rPr>
          <w:sz w:val="20"/>
        </w:rPr>
        <w:t xml:space="preserve"> HRIS </w:t>
      </w:r>
      <w:r>
        <w:rPr>
          <w:sz w:val="20"/>
        </w:rPr>
        <w:t>功能保持在明确非范围。</w:t>
      </w:r>
    </w:p>
    <w:p w14:paraId="38196A17" w14:textId="77777777" w:rsidR="00C663EC" w:rsidRDefault="00C663EC">
      <w:pPr>
        <w:spacing w:line="300" w:lineRule="auto"/>
        <w:ind w:firstLineChars="342" w:firstLine="718"/>
        <w:rPr>
          <w:lang w:val="en-GB"/>
        </w:rPr>
      </w:pPr>
    </w:p>
    <w:p w14:paraId="4207C128" w14:textId="77777777" w:rsidR="00C663EC" w:rsidRDefault="00C663EC">
      <w:pPr>
        <w:keepNext/>
        <w:numPr>
          <w:ilvl w:val="0"/>
          <w:numId w:val="2"/>
        </w:numPr>
        <w:tabs>
          <w:tab w:val="left" w:pos="720"/>
        </w:tabs>
        <w:spacing w:after="60" w:line="300" w:lineRule="auto"/>
        <w:ind w:left="720" w:hanging="540"/>
        <w:rPr>
          <w:b/>
        </w:rPr>
      </w:pPr>
      <w:r>
        <w:rPr>
          <w:b/>
        </w:rPr>
        <w:t>其它风险：</w:t>
      </w:r>
    </w:p>
    <w:p w14:paraId="3E89FC57" w14:textId="77777777" w:rsidR="00C663EC" w:rsidRDefault="00C663EC">
      <w:pPr>
        <w:spacing w:after="40" w:line="300" w:lineRule="auto"/>
        <w:ind w:firstLineChars="342" w:firstLine="718"/>
        <w:rPr>
          <w:lang w:val="en-GB"/>
        </w:rPr>
      </w:pPr>
      <w:r>
        <w:t xml:space="preserve">1. </w:t>
      </w:r>
      <w:r>
        <w:t>终验现场网络波动或</w:t>
      </w:r>
      <w:r>
        <w:t xml:space="preserve"> API Key </w:t>
      </w:r>
      <w:r>
        <w:t>配置错误，影响演示。</w:t>
      </w:r>
    </w:p>
    <w:p w14:paraId="4EA26328" w14:textId="77777777" w:rsidR="00C663EC" w:rsidRDefault="00C663EC">
      <w:pPr>
        <w:spacing w:after="40" w:line="300" w:lineRule="auto"/>
        <w:ind w:firstLineChars="342" w:firstLine="718"/>
        <w:rPr>
          <w:lang w:val="en-GB"/>
        </w:rPr>
      </w:pPr>
      <w:r>
        <w:t xml:space="preserve">2. </w:t>
      </w:r>
      <w:r>
        <w:t>将真实员工资料或敏感制度误放入演示知识库，产生隐私风险。</w:t>
      </w:r>
    </w:p>
    <w:p w14:paraId="46C2CF4C" w14:textId="77777777" w:rsidR="00C663EC" w:rsidRDefault="00C663EC">
      <w:pPr>
        <w:spacing w:line="300" w:lineRule="auto"/>
        <w:ind w:firstLineChars="342" w:firstLine="687"/>
        <w:rPr>
          <w:lang w:val="en-GB"/>
        </w:rPr>
      </w:pPr>
      <w:r>
        <w:rPr>
          <w:b/>
          <w:sz w:val="20"/>
        </w:rPr>
        <w:t>解决：</w:t>
      </w:r>
      <w:r>
        <w:rPr>
          <w:sz w:val="20"/>
        </w:rPr>
        <w:t>准备离线检索降级演示和预热脚本；演示前执行健康检查；仅使用虚构制度与脱敏数据，</w:t>
      </w:r>
      <w:r>
        <w:rPr>
          <w:sz w:val="20"/>
        </w:rPr>
        <w:t xml:space="preserve">API Key </w:t>
      </w:r>
      <w:r>
        <w:rPr>
          <w:sz w:val="20"/>
        </w:rPr>
        <w:t>只从服务器环境变量读取。</w:t>
      </w:r>
    </w:p>
    <w:p w14:paraId="3A976150" w14:textId="77777777" w:rsidR="00C663EC" w:rsidRDefault="00C663EC">
      <w:pPr>
        <w:spacing w:line="360" w:lineRule="auto"/>
        <w:ind w:firstLineChars="342" w:firstLine="718"/>
        <w:rPr>
          <w:lang w:val="en-GB"/>
        </w:rPr>
      </w:pPr>
    </w:p>
    <w:p w14:paraId="5C7D1792" w14:textId="77777777" w:rsidR="00C663EC" w:rsidRDefault="00C663EC">
      <w:pPr>
        <w:pStyle w:val="10"/>
        <w:ind w:firstLine="480"/>
        <w:rPr>
          <w:lang w:val="en-GB"/>
        </w:rPr>
      </w:pPr>
    </w:p>
    <w:p w14:paraId="45FE3041" w14:textId="77777777" w:rsidR="00C663EC" w:rsidRDefault="00C663EC">
      <w:pPr>
        <w:pStyle w:val="10"/>
        <w:ind w:firstLine="480"/>
      </w:pPr>
    </w:p>
    <w:sectPr w:rsidR="00C663EC">
      <w:pgSz w:w="11906" w:h="16838"/>
      <w:pgMar w:top="1400" w:right="1133" w:bottom="1559" w:left="1644" w:header="312" w:footer="539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A3132" w14:textId="77777777" w:rsidR="002814F5" w:rsidRDefault="002814F5">
      <w:r>
        <w:separator/>
      </w:r>
    </w:p>
  </w:endnote>
  <w:endnote w:type="continuationSeparator" w:id="0">
    <w:p w14:paraId="33B6E177" w14:textId="77777777" w:rsidR="002814F5" w:rsidRDefault="0028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7AF0" w14:textId="77777777" w:rsidR="00C663EC" w:rsidRDefault="00C663EC">
    <w:pPr>
      <w:tabs>
        <w:tab w:val="right" w:pos="8856"/>
      </w:tabs>
      <w:snapToGrid w:val="0"/>
      <w:jc w:val="left"/>
      <w:rPr>
        <w:sz w:val="18"/>
        <w:szCs w:val="18"/>
      </w:rPr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Copyright © Xuelian Technologies Co., Ltd.</w:t>
    </w:r>
  </w:p>
  <w:p w14:paraId="2AFB37B5" w14:textId="77777777" w:rsidR="00C663EC" w:rsidRDefault="00C663E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0141" w14:textId="77777777" w:rsidR="00C663EC" w:rsidRDefault="00C663EC">
    <w:pPr>
      <w:snapToGrid w:val="0"/>
      <w:rPr>
        <w:sz w:val="18"/>
        <w:szCs w:val="18"/>
      </w:rPr>
    </w:pPr>
    <w:r>
      <w:rPr>
        <w:rFonts w:hint="eastAsia"/>
        <w:b/>
        <w:color w:val="7F7F7F"/>
      </w:rPr>
      <w:t xml:space="preserve"> </w:t>
    </w:r>
    <w:r>
      <w:rPr>
        <w:b/>
        <w:bCs/>
        <w:color w:val="7F7F7F"/>
        <w:sz w:val="18"/>
        <w:szCs w:val="18"/>
      </w:rPr>
      <w:t xml:space="preserve">Page </w:t>
    </w:r>
    <w:r>
      <w:rPr>
        <w:rFonts w:hint="eastAsia"/>
        <w:b/>
        <w:bCs/>
        <w:color w:val="7F7F7F"/>
        <w:sz w:val="18"/>
        <w:szCs w:val="18"/>
      </w:rPr>
      <w:t xml:space="preserve"> </w:t>
    </w:r>
    <w:r>
      <w:rPr>
        <w:b/>
        <w:bCs/>
        <w:color w:val="7F7F7F"/>
        <w:sz w:val="18"/>
        <w:szCs w:val="18"/>
      </w:rPr>
      <w:fldChar w:fldCharType="begin"/>
    </w:r>
    <w:r>
      <w:rPr>
        <w:b/>
        <w:bCs/>
        <w:color w:val="7F7F7F"/>
        <w:sz w:val="18"/>
        <w:szCs w:val="18"/>
      </w:rPr>
      <w:instrText xml:space="preserve"> PAGE  \* Arabic  \* MERGEFORMAT </w:instrText>
    </w:r>
    <w:r>
      <w:rPr>
        <w:b/>
        <w:bCs/>
        <w:color w:val="7F7F7F"/>
        <w:sz w:val="18"/>
        <w:szCs w:val="18"/>
      </w:rPr>
      <w:fldChar w:fldCharType="separate"/>
    </w:r>
    <w:r>
      <w:rPr>
        <w:b/>
        <w:bCs/>
        <w:color w:val="7F7F7F"/>
        <w:sz w:val="18"/>
        <w:szCs w:val="18"/>
      </w:rPr>
      <w:t>2</w:t>
    </w:r>
    <w:r>
      <w:rPr>
        <w:b/>
        <w:bCs/>
        <w:color w:val="7F7F7F"/>
        <w:sz w:val="18"/>
        <w:szCs w:val="18"/>
      </w:rPr>
      <w:fldChar w:fldCharType="end"/>
    </w:r>
    <w:r>
      <w:rPr>
        <w:rFonts w:hint="eastAsia"/>
        <w:b/>
        <w:bCs/>
        <w:color w:val="7F7F7F"/>
        <w:sz w:val="18"/>
        <w:szCs w:val="18"/>
      </w:rPr>
      <w:t xml:space="preserve"> </w:t>
    </w:r>
    <w:r>
      <w:rPr>
        <w:b/>
        <w:bCs/>
        <w:color w:val="7F7F7F"/>
        <w:sz w:val="18"/>
        <w:szCs w:val="18"/>
      </w:rPr>
      <w:t xml:space="preserve"> of</w:t>
    </w:r>
    <w:r>
      <w:rPr>
        <w:rFonts w:hint="eastAsia"/>
        <w:b/>
        <w:bCs/>
        <w:color w:val="7F7F7F"/>
        <w:sz w:val="18"/>
        <w:szCs w:val="18"/>
      </w:rPr>
      <w:t xml:space="preserve">  </w:t>
    </w:r>
    <w:r>
      <w:rPr>
        <w:b/>
        <w:bCs/>
        <w:color w:val="7F7F7F"/>
        <w:sz w:val="18"/>
        <w:szCs w:val="18"/>
      </w:rPr>
      <w:fldChar w:fldCharType="begin"/>
    </w:r>
    <w:r>
      <w:rPr>
        <w:b/>
        <w:bCs/>
        <w:color w:val="7F7F7F"/>
        <w:sz w:val="18"/>
        <w:szCs w:val="18"/>
      </w:rPr>
      <w:instrText xml:space="preserve"> NUMPAGES  \* Arabic  \* MERGEFORMAT </w:instrText>
    </w:r>
    <w:r>
      <w:rPr>
        <w:b/>
        <w:bCs/>
        <w:color w:val="7F7F7F"/>
        <w:sz w:val="18"/>
        <w:szCs w:val="18"/>
      </w:rPr>
      <w:fldChar w:fldCharType="separate"/>
    </w:r>
    <w:r>
      <w:rPr>
        <w:b/>
        <w:bCs/>
        <w:color w:val="7F7F7F"/>
        <w:sz w:val="18"/>
        <w:szCs w:val="18"/>
      </w:rPr>
      <w:t>57</w:t>
    </w:r>
    <w:r>
      <w:rPr>
        <w:b/>
        <w:bCs/>
        <w:color w:val="7F7F7F"/>
        <w:sz w:val="18"/>
        <w:szCs w:val="18"/>
      </w:rPr>
      <w:fldChar w:fldCharType="end"/>
    </w:r>
    <w:r>
      <w:rPr>
        <w:b/>
        <w:bCs/>
        <w:color w:val="7F7F7F"/>
        <w:sz w:val="18"/>
        <w:szCs w:val="18"/>
      </w:rPr>
      <w:t xml:space="preserve">  </w:t>
    </w:r>
    <w:r>
      <w:rPr>
        <w:rFonts w:ascii="宋体" w:hAnsi="宋体" w:hint="eastAsia"/>
        <w:b/>
        <w:bCs/>
        <w:color w:val="7F7F7F"/>
        <w:sz w:val="18"/>
        <w:szCs w:val="18"/>
      </w:rPr>
      <w:t xml:space="preserve">                                      </w:t>
    </w:r>
    <w:r>
      <w:rPr>
        <w:b/>
        <w:bCs/>
        <w:color w:val="7F7F7F"/>
        <w:sz w:val="18"/>
        <w:szCs w:val="18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3D0920F6" w14:textId="77777777" w:rsidR="00C663EC" w:rsidRDefault="00C663E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6B2E0" w14:textId="77777777" w:rsidR="00C663EC" w:rsidRDefault="00C663EC">
    <w:pPr>
      <w:tabs>
        <w:tab w:val="right" w:pos="8856"/>
      </w:tabs>
      <w:snapToGrid w:val="0"/>
      <w:jc w:val="left"/>
      <w:rPr>
        <w:sz w:val="18"/>
        <w:szCs w:val="18"/>
      </w:rPr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Copyright © Xuelian Technologies Co., Ltd.</w:t>
    </w:r>
  </w:p>
  <w:p w14:paraId="07492434" w14:textId="77777777" w:rsidR="00C663EC" w:rsidRDefault="00C663E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D300" w14:textId="77777777" w:rsidR="002814F5" w:rsidRDefault="002814F5">
      <w:r>
        <w:separator/>
      </w:r>
    </w:p>
  </w:footnote>
  <w:footnote w:type="continuationSeparator" w:id="0">
    <w:p w14:paraId="21B10B38" w14:textId="77777777" w:rsidR="002814F5" w:rsidRDefault="00281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6FA0" w14:textId="77777777" w:rsidR="00C663EC" w:rsidRDefault="00C663EC">
    <w:pPr>
      <w:pStyle w:val="a8"/>
      <w:pBdr>
        <w:bottom w:val="single" w:sz="4" w:space="0" w:color="auto"/>
      </w:pBdr>
      <w:tabs>
        <w:tab w:val="clear" w:pos="4153"/>
        <w:tab w:val="clear" w:pos="8306"/>
      </w:tabs>
      <w:jc w:val="both"/>
      <w:rPr>
        <w:sz w:val="24"/>
        <w:szCs w:val="24"/>
      </w:rPr>
    </w:pPr>
    <w:r>
      <w:rPr>
        <w:rFonts w:hint="eastAsia"/>
        <w:sz w:val="24"/>
        <w:szCs w:val="24"/>
      </w:rPr>
      <w:t>武汉学链科技有限公司</w:t>
    </w:r>
    <w:r>
      <w:rPr>
        <w:rFonts w:hint="eastAsia"/>
        <w:sz w:val="24"/>
        <w:szCs w:val="24"/>
      </w:rPr>
      <w:t xml:space="preserve">                                         </w:t>
    </w:r>
    <w:r w:rsidR="006B3502">
      <w:pict w14:anchorId="72D007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0" o:spid="_x0000_i1026" type="#_x0000_t75" style="width:51.5pt;height:24.35pt;mso-wrap-style:square;mso-position-horizontal-relative:page;mso-position-vertical-relative:page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6232" w14:textId="77777777" w:rsidR="00C663EC" w:rsidRDefault="00C663EC">
    <w:pPr>
      <w:pStyle w:val="a8"/>
      <w:pBdr>
        <w:bottom w:val="single" w:sz="4" w:space="0" w:color="auto"/>
      </w:pBdr>
    </w:pP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武汉学链科技有限公司</w:t>
    </w:r>
    <w:r>
      <w:rPr>
        <w:rFonts w:hint="eastAsia"/>
        <w:sz w:val="24"/>
        <w:szCs w:val="24"/>
      </w:rPr>
      <w:t xml:space="preserve">                                     </w:t>
    </w:r>
    <w:r w:rsidR="006B3502">
      <w:pict w14:anchorId="31C19A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7" o:spid="_x0000_i1027" type="#_x0000_t75" style="width:51.5pt;height:24.35pt;mso-wrap-style:square;mso-position-horizontal-relative:page;mso-position-vertical-relative:page">
          <v:imagedata r:id="rId1" o:title=""/>
        </v:shape>
      </w:pict>
    </w:r>
    <w:r>
      <w:rPr>
        <w:rFonts w:hint="eastAsia"/>
        <w:sz w:val="24"/>
        <w:szCs w:val="24"/>
      </w:rPr>
      <w:t xml:space="preserve">  </w:t>
    </w:r>
    <w:r>
      <w:rPr>
        <w:rFonts w:hint="eastAsia"/>
      </w:rPr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bullet"/>
      <w:lvlText w:val=""/>
      <w:lvlPicBulletId w:val="0"/>
      <w:lvlJc w:val="left"/>
      <w:pPr>
        <w:tabs>
          <w:tab w:val="num" w:pos="1255"/>
        </w:tabs>
        <w:ind w:left="12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675"/>
        </w:tabs>
        <w:ind w:left="16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095"/>
        </w:tabs>
        <w:ind w:left="20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15"/>
        </w:tabs>
        <w:ind w:left="25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5"/>
        </w:tabs>
        <w:ind w:left="29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55"/>
        </w:tabs>
        <w:ind w:left="33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75"/>
        </w:tabs>
        <w:ind w:left="37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95"/>
        </w:tabs>
        <w:ind w:left="41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615"/>
        </w:tabs>
        <w:ind w:left="4615" w:hanging="420"/>
      </w:pPr>
      <w:rPr>
        <w:rFonts w:ascii="Wingdings" w:hAnsi="Wingdings" w:hint="default"/>
      </w:rPr>
    </w:lvl>
  </w:abstractNum>
  <w:num w:numId="1" w16cid:durableId="39062535">
    <w:abstractNumId w:val="0"/>
  </w:num>
  <w:num w:numId="2" w16cid:durableId="17291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B1DB6"/>
    <w:rsid w:val="002814F5"/>
    <w:rsid w:val="00417CF6"/>
    <w:rsid w:val="006B3502"/>
    <w:rsid w:val="00A53BD8"/>
    <w:rsid w:val="00C663EC"/>
    <w:rsid w:val="048C7ED7"/>
    <w:rsid w:val="129F30CB"/>
    <w:rsid w:val="17556F88"/>
    <w:rsid w:val="1DEC57A6"/>
    <w:rsid w:val="20305A7E"/>
    <w:rsid w:val="240A022E"/>
    <w:rsid w:val="292C1F0D"/>
    <w:rsid w:val="40B71AD6"/>
    <w:rsid w:val="6C386C1D"/>
    <w:rsid w:val="729B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285BCA0"/>
  <w15:chartTrackingRefBased/>
  <w15:docId w15:val="{8BFF5D24-A988-48C4-9455-13988E0F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0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10"/>
    <w:qFormat/>
    <w:pPr>
      <w:keepNext/>
      <w:keepLines/>
      <w:numPr>
        <w:numId w:val="1"/>
      </w:numPr>
      <w:tabs>
        <w:tab w:val="left" w:pos="540"/>
      </w:tabs>
      <w:spacing w:before="360" w:line="0" w:lineRule="atLeast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10"/>
    <w:qFormat/>
    <w:pPr>
      <w:keepNext/>
      <w:keepLines/>
      <w:numPr>
        <w:ilvl w:val="1"/>
        <w:numId w:val="1"/>
      </w:numPr>
      <w:spacing w:before="240" w:line="0" w:lineRule="atLeast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10"/>
    <w:qFormat/>
    <w:pPr>
      <w:keepNext/>
      <w:keepLines/>
      <w:numPr>
        <w:ilvl w:val="2"/>
        <w:numId w:val="1"/>
      </w:numPr>
      <w:spacing w:before="120" w:line="0" w:lineRule="atLeast"/>
      <w:outlineLvl w:val="2"/>
    </w:pPr>
    <w:rPr>
      <w:b/>
      <w:bCs/>
      <w:sz w:val="24"/>
      <w:szCs w:val="28"/>
    </w:rPr>
  </w:style>
  <w:style w:type="paragraph" w:styleId="4">
    <w:name w:val="heading 4"/>
    <w:basedOn w:val="a"/>
    <w:next w:val="10"/>
    <w:qFormat/>
    <w:pPr>
      <w:keepNext/>
      <w:keepLines/>
      <w:numPr>
        <w:ilvl w:val="3"/>
        <w:numId w:val="1"/>
      </w:numPr>
      <w:spacing w:before="120" w:line="0" w:lineRule="atLeast"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 正文"/>
    <w:basedOn w:val="a"/>
    <w:pPr>
      <w:spacing w:before="100" w:beforeAutospacing="1" w:after="100" w:afterAutospacing="1" w:line="360" w:lineRule="auto"/>
      <w:ind w:firstLineChars="200" w:firstLine="200"/>
      <w:contextualSpacing/>
    </w:pPr>
    <w:rPr>
      <w:sz w:val="24"/>
    </w:r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rPr>
      <w:rFonts w:ascii="Cambria" w:eastAsia="宋体" w:hAnsi="Cambria" w:cs="Times New Roman"/>
      <w:kern w:val="2"/>
      <w:sz w:val="21"/>
      <w:szCs w:val="21"/>
    </w:rPr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18"/>
      <w:szCs w:val="20"/>
    </w:rPr>
  </w:style>
  <w:style w:type="paragraph" w:styleId="a4">
    <w:name w:val="Document Map"/>
    <w:basedOn w:val="a"/>
    <w:pPr>
      <w:shd w:val="clear" w:color="auto" w:fill="000080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a9">
    <w:name w:val="table of figures"/>
    <w:basedOn w:val="a"/>
    <w:next w:val="a"/>
    <w:pPr>
      <w:ind w:leftChars="200" w:left="200" w:hangingChars="200" w:hanging="200"/>
    </w:pPr>
  </w:style>
  <w:style w:type="paragraph" w:styleId="TOC2">
    <w:name w:val="toc 2"/>
    <w:basedOn w:val="a"/>
    <w:next w:val="a"/>
    <w:pPr>
      <w:ind w:leftChars="200" w:left="420"/>
    </w:p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link w:val="HTML"/>
    <w:rPr>
      <w:rFonts w:ascii="宋体" w:hAnsi="宋体" w:cs="宋体"/>
      <w:sz w:val="24"/>
      <w:szCs w:val="24"/>
    </w:rPr>
  </w:style>
  <w:style w:type="character" w:styleId="aa">
    <w:name w:val="page number"/>
    <w:basedOn w:val="a0"/>
  </w:style>
  <w:style w:type="character" w:styleId="ab">
    <w:name w:val="Hyperlink"/>
    <w:uiPriority w:val="99"/>
    <w:rPr>
      <w:color w:val="0000FF"/>
      <w:u w:val="single"/>
    </w:rPr>
  </w:style>
  <w:style w:type="character" w:customStyle="1" w:styleId="CharChar">
    <w:name w:val="表头样式 Char Char"/>
    <w:link w:val="ac"/>
    <w:rPr>
      <w:rFonts w:ascii="Arial" w:hAnsi="Arial"/>
      <w:b/>
      <w:sz w:val="21"/>
      <w:szCs w:val="22"/>
    </w:rPr>
  </w:style>
  <w:style w:type="paragraph" w:customStyle="1" w:styleId="ac">
    <w:name w:val="表头样式"/>
    <w:basedOn w:val="a"/>
    <w:link w:val="CharChar"/>
    <w:pPr>
      <w:keepNext/>
      <w:autoSpaceDE w:val="0"/>
      <w:autoSpaceDN w:val="0"/>
      <w:adjustRightInd w:val="0"/>
      <w:jc w:val="center"/>
    </w:pPr>
    <w:rPr>
      <w:rFonts w:ascii="Arial" w:hAnsi="Arial"/>
      <w:b/>
      <w:szCs w:val="22"/>
    </w:rPr>
  </w:style>
  <w:style w:type="character" w:customStyle="1" w:styleId="CharChar0">
    <w:name w:val="表格文本 Char Char"/>
    <w:link w:val="ad"/>
    <w:rPr>
      <w:rFonts w:ascii="Arial" w:eastAsia="宋体" w:hAnsi="Arial"/>
      <w:szCs w:val="21"/>
      <w:lang w:val="en-US" w:eastAsia="en-US" w:bidi="ar-SA"/>
    </w:rPr>
  </w:style>
  <w:style w:type="paragraph" w:customStyle="1" w:styleId="ad">
    <w:name w:val="表格文本"/>
    <w:basedOn w:val="a"/>
    <w:link w:val="CharChar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lang w:eastAsia="en-US"/>
    </w:rPr>
  </w:style>
  <w:style w:type="paragraph" w:customStyle="1" w:styleId="ae">
    <w:name w:val="封面表格文本"/>
    <w:basedOn w:val="a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11">
    <w:name w:val="1 编写建议"/>
    <w:basedOn w:val="10"/>
    <w:pPr>
      <w:ind w:firstLine="420"/>
    </w:pPr>
    <w:rPr>
      <w:i/>
      <w:color w:val="0000FF"/>
    </w:rPr>
  </w:style>
  <w:style w:type="paragraph" w:customStyle="1" w:styleId="40">
    <w:name w:val="正文 + 左  4字符"/>
    <w:basedOn w:val="10"/>
    <w:pPr>
      <w:ind w:leftChars="400" w:left="400" w:firstLineChars="0" w:firstLine="0"/>
    </w:pPr>
    <w:rPr>
      <w:rFonts w:cs="宋体"/>
      <w:szCs w:val="20"/>
    </w:rPr>
  </w:style>
  <w:style w:type="paragraph" w:customStyle="1" w:styleId="af">
    <w:name w:val="宋体 三号 加粗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af0">
    <w:name w:val="缺省文本"/>
    <w:basedOn w:val="a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af1">
    <w:name w:val="宋体 四号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af2">
    <w:name w:val="摘要"/>
    <w:basedOn w:val="a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Ruanko_PM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TotalTime>0</TotalTime>
  <Pages>6</Pages>
  <Words>1143</Words>
  <Characters>1362</Characters>
  <Application>Microsoft Office Word</Application>
  <DocSecurity>0</DocSecurity>
  <PresentationFormat/>
  <Lines>194</Lines>
  <Paragraphs>166</Paragraphs>
  <Slides>0</Slides>
  <Notes>0</Notes>
  <HiddenSlides>0</HiddenSlides>
  <MMClips>0</MMClips>
  <ScaleCrop>false</ScaleCrop>
  <Manager/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 HR 制度智能问答项目立项报告</dc:title>
  <dc:subject>程序设计实训（AI4SE）项目立项</dc:subject>
  <dc:creator>肖欣芮</dc:creator>
  <cp:keywords/>
  <dc:description>学号：20244125；版本：V1.0</dc:description>
  <cp:lastModifiedBy>欣芮 肖</cp:lastModifiedBy>
  <cp:revision>3</cp:revision>
  <dcterms:created xsi:type="dcterms:W3CDTF">2026-08-27T03:47:00Z</dcterms:created>
  <dcterms:modified xsi:type="dcterms:W3CDTF">2026-08-27T03:55:00Z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eyJoZGlkIjoiMTUzYjc5Nzg0NDI5NzQ1OTAwMmJiNzJhMmMxODBkNTUiLCJ1c2VySWQiOiIxMDM2MzUzNDE2In0=</vt:lpwstr>
  </property>
  <property fmtid="{D5CDD505-2E9C-101B-9397-08002B2CF9AE}" pid="4" name="ICV">
    <vt:lpwstr>2D7C24B4349949D78EA427230E3F408E_12</vt:lpwstr>
  </property>
</Properties>
</file>