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696743705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"_Toc487020566" </w:instrText>
          </w:r>
          <w:r>
            <w:fldChar w:fldCharType="separate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"_Toc487020567" </w:instrText>
          </w:r>
          <w:r>
            <w:fldChar w:fldCharType="separate"/>
          </w:r>
          <w:r>
            <w:rPr>
              <w:rStyle w:val="9"/>
              <w:rFonts w:hint="eastAsia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_Toc487020567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"_Toc487020568" </w:instrText>
          </w:r>
          <w:r>
            <w:fldChar w:fldCharType="separate"/>
          </w:r>
          <w:r>
            <w:rPr>
              <w:rStyle w:val="9"/>
              <w:rFonts w:hint="eastAsia"/>
            </w:rPr>
            <w:t>匿名函数</w:t>
          </w:r>
          <w:r>
            <w:rPr>
              <w:rStyle w:val="9"/>
            </w:rPr>
            <w:t>|</w:t>
          </w:r>
          <w:r>
            <w:rPr>
              <w:rStyle w:val="9"/>
              <w:rFonts w:hint="eastAsia"/>
            </w:rPr>
            <w:t>闭包</w:t>
          </w:r>
          <w:r>
            <w:tab/>
          </w:r>
          <w:r>
            <w:fldChar w:fldCharType="begin"/>
          </w:r>
          <w:r>
            <w:instrText xml:space="preserve"> PAGEREF _Toc487020568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"_Toc487020569" </w:instrText>
          </w:r>
          <w:r>
            <w:fldChar w:fldCharType="separate"/>
          </w:r>
          <w:r>
            <w:rPr>
              <w:rStyle w:val="9"/>
              <w:rFonts w:hint="eastAsia"/>
            </w:rPr>
            <w:t>定义格式：</w:t>
          </w:r>
          <w:r>
            <w:tab/>
          </w:r>
          <w:r>
            <w:fldChar w:fldCharType="begin"/>
          </w:r>
          <w:r>
            <w:instrText xml:space="preserve"> PAGEREF _Toc487020569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"_Toc487020570" </w:instrText>
          </w:r>
          <w:r>
            <w:fldChar w:fldCharType="separate"/>
          </w:r>
          <w:r>
            <w:rPr>
              <w:rStyle w:val="9"/>
              <w:rFonts w:hint="eastAsia"/>
            </w:rPr>
            <w:t>回调函数</w:t>
          </w:r>
          <w:r>
            <w:tab/>
          </w:r>
          <w:r>
            <w:fldChar w:fldCharType="begin"/>
          </w:r>
          <w:r>
            <w:instrText xml:space="preserve"> PAGEREF _Toc487020570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"_Toc487020571" </w:instrText>
          </w:r>
          <w:r>
            <w:fldChar w:fldCharType="separate"/>
          </w:r>
          <w:r>
            <w:rPr>
              <w:rStyle w:val="9"/>
              <w:rFonts w:hint="eastAsia"/>
            </w:rPr>
            <w:t>递归函数</w:t>
          </w:r>
          <w:r>
            <w:rPr>
              <w:rStyle w:val="9"/>
            </w:rPr>
            <w:t>(</w:t>
          </w:r>
          <w:r>
            <w:rPr>
              <w:rStyle w:val="9"/>
              <w:rFonts w:hint="eastAsia"/>
            </w:rPr>
            <w:t>难点</w:t>
          </w:r>
          <w:r>
            <w:rPr>
              <w:rStyle w:val="9"/>
            </w:rPr>
            <w:t>)</w:t>
          </w:r>
          <w:r>
            <w:tab/>
          </w:r>
          <w:r>
            <w:fldChar w:fldCharType="begin"/>
          </w:r>
          <w:r>
            <w:instrText xml:space="preserve"> PAGEREF _Toc487020571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"_Toc487020572" </w:instrText>
          </w:r>
          <w:r>
            <w:fldChar w:fldCharType="separate"/>
          </w:r>
          <w:r>
            <w:rPr>
              <w:rStyle w:val="9"/>
              <w:rFonts w:hint="eastAsia"/>
            </w:rPr>
            <w:t>常见的函数的函数</w:t>
          </w:r>
          <w:r>
            <w:tab/>
          </w:r>
          <w:r>
            <w:fldChar w:fldCharType="begin"/>
          </w:r>
          <w:r>
            <w:instrText xml:space="preserve"> PAGEREF _Toc487020572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"_Toc487020573" </w:instrText>
          </w:r>
          <w:r>
            <w:fldChar w:fldCharType="separate"/>
          </w:r>
          <w:r>
            <w:rPr>
              <w:rStyle w:val="9"/>
              <w:rFonts w:hint="eastAsia"/>
            </w:rPr>
            <w:t>函数的检测</w:t>
          </w:r>
          <w:r>
            <w:tab/>
          </w:r>
          <w:r>
            <w:fldChar w:fldCharType="begin"/>
          </w:r>
          <w:r>
            <w:instrText xml:space="preserve"> PAGEREF _Toc487020573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"_Toc487020574" </w:instrText>
          </w:r>
          <w:r>
            <w:fldChar w:fldCharType="separate"/>
          </w:r>
          <w:r>
            <w:rPr>
              <w:rStyle w:val="9"/>
            </w:rPr>
            <w:t>Get_defined_functions()</w:t>
          </w:r>
          <w:r>
            <w:tab/>
          </w:r>
          <w:r>
            <w:fldChar w:fldCharType="begin"/>
          </w:r>
          <w:r>
            <w:instrText xml:space="preserve"> PAGEREF _Toc487020574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"_Toc487020575" </w:instrText>
          </w:r>
          <w:r>
            <w:fldChar w:fldCharType="separate"/>
          </w:r>
          <w:r>
            <w:rPr>
              <w:rStyle w:val="9"/>
              <w:rFonts w:hint="eastAsia"/>
            </w:rPr>
            <w:t>数组</w:t>
          </w:r>
          <w:r>
            <w:rPr>
              <w:rStyle w:val="9"/>
            </w:rPr>
            <w:t>array</w:t>
          </w:r>
          <w:r>
            <w:tab/>
          </w:r>
          <w:r>
            <w:fldChar w:fldCharType="begin"/>
          </w:r>
          <w:r>
            <w:instrText xml:space="preserve"> PAGEREF _Toc487020575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"_Toc487020576" </w:instrText>
          </w:r>
          <w:r>
            <w:fldChar w:fldCharType="separate"/>
          </w:r>
          <w:r>
            <w:rPr>
              <w:rStyle w:val="9"/>
              <w:rFonts w:hint="eastAsia"/>
            </w:rPr>
            <w:t>定义方式</w:t>
          </w:r>
          <w:r>
            <w:rPr>
              <w:rStyle w:val="9"/>
            </w:rPr>
            <w:t>-3</w:t>
          </w:r>
          <w:r>
            <w:rPr>
              <w:rStyle w:val="9"/>
              <w:rFonts w:hint="eastAsia"/>
            </w:rPr>
            <w:t>种</w:t>
          </w:r>
          <w:r>
            <w:tab/>
          </w:r>
          <w:r>
            <w:fldChar w:fldCharType="begin"/>
          </w:r>
          <w:r>
            <w:instrText xml:space="preserve"> PAGEREF _Toc487020576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"_Toc487020577" </w:instrText>
          </w:r>
          <w:r>
            <w:fldChar w:fldCharType="separate"/>
          </w:r>
          <w:r>
            <w:rPr>
              <w:rStyle w:val="9"/>
            </w:rPr>
            <w:t>$arr = array();</w:t>
          </w:r>
          <w:r>
            <w:tab/>
          </w:r>
          <w:r>
            <w:fldChar w:fldCharType="begin"/>
          </w:r>
          <w:r>
            <w:instrText xml:space="preserve"> PAGEREF _Toc487020577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"_Toc487020578" </w:instrText>
          </w:r>
          <w:r>
            <w:fldChar w:fldCharType="separate"/>
          </w:r>
          <w:r>
            <w:rPr>
              <w:rStyle w:val="9"/>
            </w:rPr>
            <w:t>$arr[] = ‘’;</w:t>
          </w:r>
          <w:r>
            <w:tab/>
          </w:r>
          <w:r>
            <w:fldChar w:fldCharType="begin"/>
          </w:r>
          <w:r>
            <w:instrText xml:space="preserve"> PAGEREF _Toc487020578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"_Toc487020579" </w:instrText>
          </w:r>
          <w:r>
            <w:fldChar w:fldCharType="separate"/>
          </w:r>
          <w:r>
            <w:rPr>
              <w:rStyle w:val="9"/>
            </w:rPr>
            <w:t>$arr = [];</w:t>
          </w:r>
          <w:r>
            <w:tab/>
          </w:r>
          <w:r>
            <w:fldChar w:fldCharType="begin"/>
          </w:r>
          <w:r>
            <w:instrText xml:space="preserve"> PAGEREF _Toc487020579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"_Toc487020580" </w:instrText>
          </w:r>
          <w:r>
            <w:fldChar w:fldCharType="separate"/>
          </w:r>
          <w:r>
            <w:rPr>
              <w:rStyle w:val="9"/>
              <w:rFonts w:hint="eastAsia"/>
            </w:rPr>
            <w:t>特点</w:t>
          </w:r>
          <w:r>
            <w:tab/>
          </w:r>
          <w:r>
            <w:fldChar w:fldCharType="begin"/>
          </w:r>
          <w:r>
            <w:instrText xml:space="preserve"> PAGEREF _Toc487020580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"_Toc487020581" </w:instrText>
          </w:r>
          <w:r>
            <w:fldChar w:fldCharType="separate"/>
          </w:r>
          <w:r>
            <w:rPr>
              <w:rStyle w:val="9"/>
            </w:rPr>
            <w:t>Echo</w:t>
          </w:r>
          <w:r>
            <w:rPr>
              <w:rStyle w:val="9"/>
              <w:rFonts w:hint="eastAsia"/>
            </w:rPr>
            <w:t>不能输出数组</w:t>
          </w:r>
          <w:r>
            <w:tab/>
          </w:r>
          <w:r>
            <w:fldChar w:fldCharType="begin"/>
          </w:r>
          <w:r>
            <w:instrText xml:space="preserve"> PAGEREF _Toc487020581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"_Toc487020582" </w:instrText>
          </w:r>
          <w:r>
            <w:fldChar w:fldCharType="separate"/>
          </w:r>
          <w:r>
            <w:rPr>
              <w:rStyle w:val="9"/>
            </w:rPr>
            <w:t>Print_r()</w:t>
          </w:r>
          <w:r>
            <w:rPr>
              <w:rStyle w:val="9"/>
              <w:rFonts w:hint="eastAsia"/>
            </w:rPr>
            <w:t>输出数组</w:t>
          </w:r>
          <w:r>
            <w:tab/>
          </w:r>
          <w:r>
            <w:fldChar w:fldCharType="begin"/>
          </w:r>
          <w:r>
            <w:instrText xml:space="preserve"> PAGEREF _Toc487020582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"_Toc487020583" </w:instrText>
          </w:r>
          <w:r>
            <w:fldChar w:fldCharType="separate"/>
          </w:r>
          <w:r>
            <w:rPr>
              <w:rStyle w:val="9"/>
              <w:rFonts w:hint="eastAsia"/>
            </w:rPr>
            <w:t>键值对</w:t>
          </w:r>
          <w:r>
            <w:tab/>
          </w:r>
          <w:r>
            <w:fldChar w:fldCharType="begin"/>
          </w:r>
          <w:r>
            <w:instrText xml:space="preserve"> PAGEREF _Toc487020583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"_Toc487020584" </w:instrText>
          </w:r>
          <w:r>
            <w:fldChar w:fldCharType="separate"/>
          </w:r>
          <w:r>
            <w:rPr>
              <w:rStyle w:val="9"/>
              <w:rFonts w:hint="eastAsia"/>
            </w:rPr>
            <w:t>数组的分类</w:t>
          </w:r>
          <w:r>
            <w:rPr>
              <w:rStyle w:val="9"/>
            </w:rPr>
            <w:t>—</w:t>
          </w:r>
          <w:r>
            <w:rPr>
              <w:rStyle w:val="9"/>
              <w:rFonts w:hint="eastAsia"/>
            </w:rPr>
            <w:t>人工分的，计算机本身不搭理</w:t>
          </w:r>
          <w:r>
            <w:tab/>
          </w:r>
          <w:r>
            <w:fldChar w:fldCharType="begin"/>
          </w:r>
          <w:r>
            <w:instrText xml:space="preserve"> PAGEREF _Toc487020584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"_Toc487020585" </w:instrText>
          </w:r>
          <w:r>
            <w:fldChar w:fldCharType="separate"/>
          </w:r>
          <w:r>
            <w:rPr>
              <w:rStyle w:val="9"/>
              <w:rFonts w:hint="eastAsia"/>
            </w:rPr>
            <w:t>按照下标的格式：</w:t>
          </w:r>
          <w:r>
            <w:tab/>
          </w:r>
          <w:r>
            <w:fldChar w:fldCharType="begin"/>
          </w:r>
          <w:r>
            <w:instrText xml:space="preserve"> PAGEREF _Toc487020585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"_Toc487020586" </w:instrText>
          </w:r>
          <w:r>
            <w:fldChar w:fldCharType="separate"/>
          </w:r>
          <w:r>
            <w:rPr>
              <w:rStyle w:val="9"/>
              <w:rFonts w:hint="eastAsia"/>
            </w:rPr>
            <w:t>按照数组的层级</w:t>
          </w:r>
          <w:r>
            <w:tab/>
          </w:r>
          <w:r>
            <w:fldChar w:fldCharType="begin"/>
          </w:r>
          <w:r>
            <w:instrText xml:space="preserve"> PAGEREF _Toc487020586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"_Toc487020587" </w:instrText>
          </w:r>
          <w:r>
            <w:fldChar w:fldCharType="separate"/>
          </w:r>
          <w:r>
            <w:rPr>
              <w:rStyle w:val="9"/>
              <w:rFonts w:hint="eastAsia"/>
            </w:rPr>
            <w:t>数组的遍历</w:t>
          </w:r>
          <w:r>
            <w:tab/>
          </w:r>
          <w:r>
            <w:fldChar w:fldCharType="begin"/>
          </w:r>
          <w:r>
            <w:instrText xml:space="preserve"> PAGEREF _Toc487020587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"_Toc487020588" </w:instrText>
          </w:r>
          <w:r>
            <w:fldChar w:fldCharType="separate"/>
          </w:r>
          <w:r>
            <w:rPr>
              <w:rStyle w:val="9"/>
              <w:rFonts w:hint="eastAsia"/>
            </w:rPr>
            <w:t>数组的函数</w:t>
          </w:r>
          <w:r>
            <w:tab/>
          </w:r>
          <w:r>
            <w:fldChar w:fldCharType="begin"/>
          </w:r>
          <w:r>
            <w:instrText xml:space="preserve"> PAGEREF _Toc487020588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"_Toc487020589" </w:instrText>
          </w:r>
          <w:r>
            <w:fldChar w:fldCharType="separate"/>
          </w:r>
          <w:r>
            <w:rPr>
              <w:rStyle w:val="9"/>
              <w:rFonts w:hint="eastAsia"/>
            </w:rPr>
            <w:t>预习</w:t>
          </w:r>
          <w:r>
            <w:tab/>
          </w:r>
          <w:r>
            <w:fldChar w:fldCharType="begin"/>
          </w:r>
          <w:r>
            <w:instrText xml:space="preserve"> PAGEREF _Toc487020589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分类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系统</w:t>
      </w:r>
      <w:r>
        <w:t>预定义函数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用户</w:t>
      </w:r>
      <w:r>
        <w:t>自定义函数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w:r>
        <w:t>某个功能系统已经有函数，就直接用系统函数就可以了，没</w:t>
      </w:r>
      <w:r>
        <w:rPr>
          <w:rFonts w:hint="eastAsia"/>
        </w:rPr>
        <w:t xml:space="preserve"> 必要</w:t>
      </w:r>
      <w:r>
        <w:t>自己再写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>
        <w:t>格式</w:t>
      </w:r>
    </w:p>
    <w:p>
      <w:pPr>
        <w:ind w:left="840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函数名 (形参1，</w:t>
      </w:r>
      <w:r>
        <w:t>形参</w:t>
      </w:r>
      <w:r>
        <w:rPr>
          <w:rFonts w:hint="eastAsia"/>
        </w:rPr>
        <w:t>2，</w:t>
      </w:r>
      <w:r>
        <w:t>形参</w:t>
      </w:r>
      <w:r>
        <w:rPr>
          <w:rFonts w:hint="eastAsia"/>
        </w:rPr>
        <w:t>N)</w:t>
      </w:r>
      <w:r>
        <w:t xml:space="preserve"> </w:t>
      </w:r>
      <w:r>
        <w:rPr>
          <w:rFonts w:hint="eastAsia"/>
        </w:rPr>
        <w:t>｛</w:t>
      </w:r>
    </w:p>
    <w:p>
      <w:pPr>
        <w:ind w:left="840"/>
        <w:rPr>
          <w:rFonts w:hint="eastAsia"/>
        </w:rPr>
      </w:pPr>
      <w:r>
        <w:tab/>
      </w:r>
      <w:r>
        <w:rPr>
          <w:rFonts w:hint="eastAsia"/>
        </w:rPr>
        <w:t>函数</w:t>
      </w:r>
      <w:r>
        <w:t>体；具体的功能</w:t>
      </w:r>
    </w:p>
    <w:p>
      <w:pPr>
        <w:ind w:left="840"/>
        <w:rPr>
          <w:rFonts w:hint="eastAsia"/>
        </w:rPr>
      </w:pPr>
      <w:r>
        <w:t>｝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函数名</w:t>
      </w:r>
      <w:r>
        <w:t>(</w:t>
      </w:r>
      <w:r>
        <w:rPr>
          <w:rFonts w:hint="eastAsia"/>
        </w:rPr>
        <w:t>实参1，</w:t>
      </w:r>
      <w:r>
        <w:t>实参</w:t>
      </w:r>
      <w:r>
        <w:rPr>
          <w:rFonts w:hint="eastAsia"/>
        </w:rPr>
        <w:t>2，</w:t>
      </w:r>
      <w:r>
        <w:t>实参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函数名</w:t>
      </w:r>
      <w:r>
        <w:t>使用的时候不区分大小写，但是</w:t>
      </w:r>
      <w:r>
        <w:rPr>
          <w:rFonts w:hint="eastAsia"/>
        </w:rPr>
        <w:t>一定</w:t>
      </w:r>
      <w:r>
        <w:t>要和定义的一致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命名</w:t>
      </w:r>
      <w:r>
        <w:t>规则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命名法</w:t>
      </w:r>
      <w:r>
        <w:t>：</w:t>
      </w:r>
      <w:r>
        <w:rPr>
          <w:rFonts w:hint="eastAsia"/>
        </w:rPr>
        <w:t>小驼峰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可以</w:t>
      </w:r>
      <w:r>
        <w:t>使用字母，数字，下划线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2，</w:t>
      </w:r>
      <w:r>
        <w:t>数字不能开头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3，下划线</w:t>
      </w:r>
      <w:r>
        <w:t>开头慎用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4，命名</w:t>
      </w:r>
      <w:r>
        <w:t>要有意义</w:t>
      </w:r>
    </w:p>
    <w:p>
      <w:pPr>
        <w:pStyle w:val="12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5，函数名</w:t>
      </w:r>
      <w:r>
        <w:t>不能重复，和常量一样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形参</w:t>
      </w:r>
      <w:r>
        <w:t>&amp;</w:t>
      </w:r>
      <w:r>
        <w:rPr>
          <w:rFonts w:hint="eastAsia"/>
        </w:rPr>
        <w:t>实参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形参</w:t>
      </w:r>
      <w:r>
        <w:t>：</w:t>
      </w:r>
      <w:r>
        <w:rPr>
          <w:rFonts w:hint="eastAsia"/>
        </w:rPr>
        <w:t>定义</w:t>
      </w:r>
      <w:r>
        <w:t>函数的时候用到的参数|</w:t>
      </w:r>
      <w:r>
        <w:rPr>
          <w:rFonts w:hint="eastAsia"/>
        </w:rPr>
        <w:t>变量就</w:t>
      </w:r>
      <w:r>
        <w:t>是形参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实参</w:t>
      </w:r>
      <w:r>
        <w:t>：</w:t>
      </w:r>
      <w:r>
        <w:rPr>
          <w:rFonts w:hint="eastAsia"/>
        </w:rPr>
        <w:t>实际</w:t>
      </w:r>
      <w:r>
        <w:t>调用函数的时候用到的参数|</w:t>
      </w:r>
      <w:r>
        <w:rPr>
          <w:rFonts w:hint="eastAsia"/>
        </w:rPr>
        <w:t>变量</w:t>
      </w:r>
      <w:r>
        <w:t>就是实参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变量范围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局部</w:t>
      </w:r>
      <w:r>
        <w:t>变量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函数</w:t>
      </w:r>
      <w:r>
        <w:t>内部定义的变量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全局</w:t>
      </w:r>
      <w:r>
        <w:t>变量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函数</w:t>
      </w:r>
      <w:r>
        <w:t>外部定义的变量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因为</w:t>
      </w:r>
      <w:r>
        <w:t>函数在执行的时候，会进入额外的空间，</w:t>
      </w:r>
      <w:r>
        <w:rPr>
          <w:rFonts w:hint="eastAsia"/>
        </w:rPr>
        <w:t>相对于</w:t>
      </w:r>
      <w:r>
        <w:t>全局空间独立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在</w:t>
      </w:r>
      <w:r>
        <w:t>函数执行完成后，退出的那一刻，</w:t>
      </w:r>
      <w:r>
        <w:rPr>
          <w:rFonts w:hint="eastAsia"/>
        </w:rPr>
        <w:t>所有的</w:t>
      </w:r>
      <w:r>
        <w:t>局部变量都会销毁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局部不能</w:t>
      </w:r>
      <w:r>
        <w:t>使用全局，全局也不能使用局部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局部</w:t>
      </w:r>
      <w:r>
        <w:t>变量使用全局变量的方法</w:t>
      </w:r>
      <w:r>
        <w:rPr>
          <w:rFonts w:hint="eastAsia"/>
        </w:rPr>
        <w:t>（2种</w:t>
      </w:r>
      <w:r>
        <w:t>）：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1，以</w:t>
      </w:r>
      <w:r>
        <w:t>实参的方式传值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2，使用</w:t>
      </w:r>
      <w:r>
        <w:t>global关键词</w:t>
      </w:r>
      <w:r>
        <w:rPr>
          <w:rFonts w:hint="eastAsia"/>
        </w:rPr>
        <w:t>，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使用</w:t>
      </w:r>
      <w:r>
        <w:t>了global关键词之后，相当于局部变量是全局变量的引用。也就</w:t>
      </w:r>
      <w:r>
        <w:rPr>
          <w:rFonts w:hint="eastAsia"/>
        </w:rPr>
        <w:t>是</w:t>
      </w:r>
      <w:r>
        <w:t>说：</w:t>
      </w:r>
      <w:r>
        <w:rPr>
          <w:rFonts w:hint="eastAsia"/>
        </w:rPr>
        <w:t>局部</w:t>
      </w:r>
      <w:r>
        <w:t>或全局对变量值的修改，会影响的其他的变量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全局</w:t>
      </w:r>
      <w:r>
        <w:t>变量使用局部变量的方法：</w:t>
      </w:r>
    </w:p>
    <w:p>
      <w:pPr>
        <w:pStyle w:val="12"/>
        <w:numPr>
          <w:ilvl w:val="2"/>
          <w:numId w:val="1"/>
        </w:numPr>
        <w:ind w:firstLineChars="0"/>
      </w:pPr>
      <w:r>
        <w:t>R</w:t>
      </w:r>
      <w:r>
        <w:rPr>
          <w:rFonts w:hint="eastAsia"/>
        </w:rPr>
        <w:t>eturn</w:t>
      </w:r>
      <w:r>
        <w:t>返回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  <w:r>
        <w:t>的返回值—return</w:t>
      </w:r>
    </w:p>
    <w:p>
      <w:pPr>
        <w:pStyle w:val="12"/>
        <w:numPr>
          <w:ilvl w:val="2"/>
          <w:numId w:val="1"/>
        </w:numPr>
        <w:ind w:firstLineChars="0"/>
      </w:pPr>
      <w:r>
        <w:t>1.return</w:t>
      </w:r>
      <w:r>
        <w:rPr>
          <w:rFonts w:hint="eastAsia"/>
        </w:rPr>
        <w:t>可以</w:t>
      </w:r>
      <w:r>
        <w:t>将函数内部的东西返回到全局，</w:t>
      </w:r>
      <w:r>
        <w:rPr>
          <w:rFonts w:hint="eastAsia"/>
        </w:rPr>
        <w:t>抛出</w:t>
      </w:r>
      <w:r>
        <w:t>的东西需要变量接收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t>.return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函数</w:t>
      </w:r>
      <w:r>
        <w:t>就结束，return</w:t>
      </w:r>
      <w:r>
        <w:rPr>
          <w:rFonts w:hint="eastAsia"/>
        </w:rPr>
        <w:t>后面</w:t>
      </w:r>
      <w:r>
        <w:t>的代码不</w:t>
      </w:r>
      <w:r>
        <w:rPr>
          <w:rFonts w:hint="eastAsia"/>
        </w:rPr>
        <w:t>执行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3，意味着</w:t>
      </w:r>
      <w:r>
        <w:t>，一个函数内，同一时间只能有一个return</w:t>
      </w:r>
      <w:r>
        <w:rPr>
          <w:rFonts w:hint="eastAsia"/>
        </w:rPr>
        <w:t>生效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形参</w:t>
      </w:r>
      <w:r>
        <w:t>&amp;</w:t>
      </w:r>
      <w:r>
        <w:rPr>
          <w:rFonts w:hint="eastAsia"/>
        </w:rPr>
        <w:t>实参</w:t>
      </w:r>
      <w:r>
        <w:t>数目问题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实参</w:t>
      </w:r>
      <w:r>
        <w:t>和形参数目是相等的，</w:t>
      </w:r>
      <w:r>
        <w:rPr>
          <w:rFonts w:hint="eastAsia"/>
        </w:rPr>
        <w:t>并且</w:t>
      </w:r>
      <w:r>
        <w:t>顺序是从左到右一一对应</w:t>
      </w:r>
      <w:r>
        <w:rPr>
          <w:rFonts w:hint="eastAsia"/>
        </w:rPr>
        <w:t>.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实参</w:t>
      </w:r>
      <w:r>
        <w:t>数目</w:t>
      </w:r>
      <w:r>
        <w:rPr>
          <w:rFonts w:hint="eastAsia"/>
        </w:rPr>
        <w:t>&gt;形参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多</w:t>
      </w:r>
      <w:r>
        <w:t>的实参丢弃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实参= 形参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默认</w:t>
      </w:r>
      <w:r>
        <w:t>的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实参 &lt; 形参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默认</w:t>
      </w:r>
      <w:r>
        <w:t>，报错，</w:t>
      </w:r>
      <w:r>
        <w:rPr>
          <w:rFonts w:hint="eastAsia"/>
        </w:rPr>
        <w:t>丢失</w:t>
      </w:r>
      <w:r>
        <w:t>某个参数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处理</w:t>
      </w:r>
      <w:r>
        <w:t>方式：</w:t>
      </w:r>
    </w:p>
    <w:p>
      <w:pPr>
        <w:pStyle w:val="12"/>
        <w:numPr>
          <w:ilvl w:val="4"/>
          <w:numId w:val="1"/>
        </w:numPr>
        <w:ind w:firstLineChars="0"/>
      </w:pPr>
      <w:r>
        <w:rPr>
          <w:rFonts w:hint="eastAsia"/>
        </w:rPr>
        <w:t>可以</w:t>
      </w:r>
      <w:r>
        <w:t>给形参设置默认值</w:t>
      </w:r>
    </w:p>
    <w:p>
      <w:pPr>
        <w:pStyle w:val="12"/>
        <w:numPr>
          <w:ilvl w:val="4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使用</w:t>
      </w:r>
      <w:r>
        <w:t>默认值的形参，必须往后放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实参</w:t>
      </w:r>
      <w:r>
        <w:t>数目不定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需要</w:t>
      </w:r>
      <w:r>
        <w:t>借助系统预定义的</w:t>
      </w:r>
      <w:r>
        <w:rPr>
          <w:rFonts w:hint="eastAsia"/>
        </w:rPr>
        <w:t>3个</w:t>
      </w:r>
      <w:r>
        <w:t>函数</w:t>
      </w:r>
    </w:p>
    <w:p>
      <w:pPr>
        <w:pStyle w:val="12"/>
        <w:numPr>
          <w:ilvl w:val="4"/>
          <w:numId w:val="1"/>
        </w:numPr>
        <w:ind w:firstLineChars="0"/>
      </w:pPr>
      <w:r>
        <w:t>F</w:t>
      </w:r>
      <w:r>
        <w:rPr>
          <w:rFonts w:hint="eastAsia"/>
        </w:rPr>
        <w:t>unc</w:t>
      </w:r>
      <w:r>
        <w:t>_get_arg():</w:t>
      </w:r>
      <w:r>
        <w:rPr>
          <w:rFonts w:hint="eastAsia"/>
        </w:rPr>
        <w:t>返回</w:t>
      </w:r>
      <w:r>
        <w:t>某个实参</w:t>
      </w:r>
    </w:p>
    <w:p>
      <w:pPr>
        <w:pStyle w:val="12"/>
        <w:numPr>
          <w:ilvl w:val="4"/>
          <w:numId w:val="1"/>
        </w:numPr>
        <w:ind w:firstLineChars="0"/>
      </w:pPr>
      <w:r>
        <w:t>Func_get_args()</w:t>
      </w:r>
      <w:r>
        <w:rPr>
          <w:rFonts w:hint="eastAsia"/>
        </w:rPr>
        <w:t>：</w:t>
      </w:r>
      <w:r>
        <w:t>返回所有实参</w:t>
      </w:r>
    </w:p>
    <w:p>
      <w:pPr>
        <w:pStyle w:val="12"/>
        <w:numPr>
          <w:ilvl w:val="4"/>
          <w:numId w:val="1"/>
        </w:numPr>
        <w:ind w:firstLineChars="0"/>
      </w:pPr>
      <w:r>
        <w:t>Func_num_args()</w:t>
      </w:r>
      <w:r>
        <w:rPr>
          <w:rFonts w:hint="eastAsia"/>
        </w:rPr>
        <w:t>：</w:t>
      </w:r>
      <w:r>
        <w:t>返回实参的数目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形参</w:t>
      </w:r>
      <w:r>
        <w:t>数目为</w:t>
      </w:r>
      <w:r>
        <w:rPr>
          <w:rFonts w:hint="eastAsia"/>
        </w:rPr>
        <w:t>0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可变</w:t>
      </w:r>
      <w:r>
        <w:t>函数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可变</w:t>
      </w:r>
      <w:r>
        <w:t>函数</w:t>
      </w:r>
      <w:r>
        <w:rPr>
          <w:rFonts w:hint="eastAsia"/>
        </w:rPr>
        <w:t>：函数</w:t>
      </w:r>
      <w:r>
        <w:t>的格式是变量名后面加个括号的方式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$变量名(实参1，</w:t>
      </w:r>
      <w:r>
        <w:t>实参</w:t>
      </w:r>
      <w:r>
        <w:rPr>
          <w:rFonts w:hint="eastAsia"/>
        </w:rPr>
        <w:t>2，</w:t>
      </w:r>
      <w:r>
        <w:t>实参</w:t>
      </w:r>
      <w:r>
        <w:rPr>
          <w:rFonts w:hint="eastAsia"/>
        </w:rPr>
        <w:t>N)；</w:t>
      </w:r>
    </w:p>
    <w:p>
      <w:pPr>
        <w:pStyle w:val="12"/>
        <w:numPr>
          <w:ilvl w:val="3"/>
          <w:numId w:val="1"/>
        </w:numPr>
        <w:ind w:firstLineChars="0"/>
      </w:pPr>
      <w:r>
        <w:rPr>
          <w:rFonts w:hint="eastAsia"/>
        </w:rPr>
        <w:t>具体</w:t>
      </w:r>
      <w:r>
        <w:t>执行</w:t>
      </w:r>
      <w:r>
        <w:rPr>
          <w:rFonts w:hint="eastAsia"/>
        </w:rPr>
        <w:t>哪个</w:t>
      </w:r>
      <w:r>
        <w:t>函数，取决于变量的值</w:t>
      </w:r>
      <w:r>
        <w:rPr>
          <w:rFonts w:hint="eastAsia"/>
        </w:rPr>
        <w:t>。忘了</w:t>
      </w:r>
      <w:r>
        <w:t>的，看看昨天的计算器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可变变量</w:t>
      </w:r>
      <w:r>
        <w:t>：</w:t>
      </w:r>
      <w:r>
        <w:rPr>
          <w:rFonts w:hint="eastAsia"/>
        </w:rPr>
        <w:t>有</w:t>
      </w:r>
      <w:r>
        <w:t>多个</w:t>
      </w:r>
      <w:r>
        <w:rPr>
          <w:rFonts w:hint="eastAsia"/>
        </w:rPr>
        <w:t>$符号</w:t>
      </w:r>
      <w:r>
        <w:t>的变量就是可变变量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变量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默认</w:t>
      </w:r>
      <w:r>
        <w:t>情况下，函数</w:t>
      </w:r>
      <w:r>
        <w:rPr>
          <w:rFonts w:hint="eastAsia"/>
        </w:rPr>
        <w:t>执行</w:t>
      </w:r>
      <w:r>
        <w:t>完成后，</w:t>
      </w:r>
      <w:r>
        <w:rPr>
          <w:rFonts w:hint="eastAsia"/>
        </w:rPr>
        <w:t>局部</w:t>
      </w:r>
      <w:r>
        <w:t>变量销毁</w:t>
      </w:r>
      <w:r>
        <w:rPr>
          <w:rFonts w:hint="eastAsia"/>
        </w:rPr>
        <w:t>。</w:t>
      </w:r>
      <w:r>
        <w:t>能否不销毁，留下来？可以，就是静态变量</w:t>
      </w:r>
    </w:p>
    <w:p>
      <w:pPr>
        <w:pStyle w:val="12"/>
        <w:numPr>
          <w:ilvl w:val="2"/>
          <w:numId w:val="1"/>
        </w:numPr>
        <w:ind w:firstLineChars="0"/>
      </w:pPr>
      <w:r>
        <w:rPr>
          <w:rFonts w:hint="eastAsia"/>
        </w:rPr>
        <w:t>格式</w:t>
      </w:r>
      <w:r>
        <w:t>：就是在局部</w:t>
      </w:r>
      <w:r>
        <w:rPr>
          <w:rFonts w:hint="eastAsia"/>
        </w:rPr>
        <w:t>变量</w:t>
      </w:r>
      <w:r>
        <w:t>的前面加个static</w:t>
      </w:r>
      <w:r>
        <w:rPr>
          <w:rFonts w:hint="eastAsia"/>
        </w:rPr>
        <w:t>关键词</w:t>
      </w:r>
    </w:p>
    <w:p>
      <w:pPr>
        <w:pStyle w:val="2"/>
      </w:pPr>
      <w:bookmarkStart w:id="0" w:name="_Toc487020567"/>
      <w:r>
        <w:rPr>
          <w:rFonts w:hint="eastAsia"/>
        </w:rPr>
        <w:t>函数</w:t>
      </w:r>
      <w:bookmarkEnd w:id="0"/>
    </w:p>
    <w:p>
      <w:pPr>
        <w:pStyle w:val="3"/>
        <w:rPr>
          <w:rFonts w:hint="eastAsia"/>
        </w:rPr>
      </w:pPr>
      <w:bookmarkStart w:id="1" w:name="_Toc487020568"/>
      <w:r>
        <w:rPr>
          <w:rFonts w:hint="eastAsia"/>
        </w:rPr>
        <w:t>匿名</w:t>
      </w:r>
      <w:r>
        <w:t>函数</w:t>
      </w:r>
      <w:r>
        <w:rPr>
          <w:rFonts w:hint="eastAsia"/>
        </w:rPr>
        <w:t>|闭包</w:t>
      </w:r>
      <w:bookmarkEnd w:id="1"/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没有</w:t>
      </w:r>
      <w:r>
        <w:t>名字的函数就是匿名函数</w:t>
      </w:r>
    </w:p>
    <w:p>
      <w:pPr>
        <w:pStyle w:val="4"/>
      </w:pPr>
      <w:bookmarkStart w:id="2" w:name="_Toc487020569"/>
      <w:r>
        <w:rPr>
          <w:rFonts w:hint="eastAsia"/>
        </w:rPr>
        <w:t>定义</w:t>
      </w:r>
      <w:r>
        <w:t>格式：</w:t>
      </w:r>
      <w:bookmarkEnd w:id="2"/>
    </w:p>
    <w:p>
      <w:pPr>
        <w:pStyle w:val="12"/>
        <w:numPr>
          <w:ilvl w:val="0"/>
          <w:numId w:val="2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把</w:t>
      </w:r>
      <w:r>
        <w:rPr>
          <w:b/>
          <w:color w:val="FF0000"/>
          <w:sz w:val="30"/>
          <w:szCs w:val="30"/>
        </w:rPr>
        <w:t>函数的定义格式赋值给变量</w:t>
      </w:r>
      <w:r>
        <w:rPr>
          <w:rFonts w:hint="eastAsia"/>
          <w:b/>
          <w:color w:val="FF0000"/>
          <w:sz w:val="30"/>
          <w:szCs w:val="30"/>
        </w:rPr>
        <w:t>。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注意：</w:t>
      </w:r>
      <w:r>
        <w:rPr>
          <w:rFonts w:hint="eastAsia"/>
          <w:b/>
          <w:color w:val="FF0000"/>
          <w:sz w:val="30"/>
          <w:szCs w:val="30"/>
        </w:rPr>
        <w:t>函数</w:t>
      </w:r>
      <w:r>
        <w:rPr>
          <w:b/>
          <w:color w:val="FF0000"/>
          <w:sz w:val="30"/>
          <w:szCs w:val="30"/>
        </w:rPr>
        <w:t>结束花括号后面必须有分号</w:t>
      </w:r>
    </w:p>
    <w:p>
      <w:pPr>
        <w:rPr>
          <w:rFonts w:hint="eastAsia"/>
        </w:rPr>
      </w:pPr>
      <w:r>
        <w:drawing>
          <wp:inline distT="0" distB="0" distL="0" distR="0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Toc487020570"/>
      <w:r>
        <w:rPr>
          <w:rFonts w:hint="eastAsia"/>
        </w:rPr>
        <w:t>回调</w:t>
      </w:r>
      <w:r>
        <w:t>函数</w:t>
      </w:r>
      <w:bookmarkEnd w:id="3"/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1.可变</w:t>
      </w:r>
      <w:r>
        <w:t>函数</w:t>
      </w:r>
    </w:p>
    <w:p>
      <w:pPr>
        <w:pStyle w:val="1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</w:t>
      </w:r>
      <w:r>
        <w:t>函数的计算结果作为</w:t>
      </w:r>
      <w:r>
        <w:rPr>
          <w:rFonts w:hint="eastAsia"/>
        </w:rPr>
        <w:t>另外</w:t>
      </w:r>
      <w:r>
        <w:t>函数的值</w:t>
      </w:r>
    </w:p>
    <w:p>
      <w:pPr>
        <w:rPr>
          <w:rFonts w:hint="eastAsia"/>
        </w:rPr>
      </w:pPr>
      <w:r>
        <w:drawing>
          <wp:inline distT="0" distB="0" distL="0" distR="0">
            <wp:extent cx="5274310" cy="3140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487020571"/>
      <w:r>
        <w:rPr>
          <w:rFonts w:hint="eastAsia"/>
        </w:rPr>
        <w:t>递归</w:t>
      </w:r>
      <w:r>
        <w:t>函数</w:t>
      </w:r>
      <w:r>
        <w:rPr>
          <w:rFonts w:hint="eastAsia"/>
        </w:rPr>
        <w:t>(难点)</w:t>
      </w:r>
      <w:bookmarkEnd w:id="4"/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特点</w:t>
      </w:r>
      <w:r>
        <w:t>：</w:t>
      </w:r>
      <w:r>
        <w:rPr>
          <w:rFonts w:hint="eastAsia"/>
        </w:rPr>
        <w:t>自己</w:t>
      </w:r>
      <w:r>
        <w:t>调用自己</w:t>
      </w:r>
      <w:r>
        <w:rPr>
          <w:rFonts w:hint="eastAsia"/>
        </w:rPr>
        <w:t>的</w:t>
      </w:r>
      <w:r>
        <w:t>函数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条件</w:t>
      </w:r>
    </w:p>
    <w:p>
      <w:pPr>
        <w:pStyle w:val="12"/>
        <w:numPr>
          <w:ilvl w:val="1"/>
          <w:numId w:val="4"/>
        </w:numPr>
        <w:ind w:firstLineChars="0"/>
      </w:pPr>
      <w:r>
        <w:rPr>
          <w:rFonts w:hint="eastAsia"/>
        </w:rPr>
        <w:t>满足特定</w:t>
      </w:r>
      <w:r>
        <w:t>条件下，才会自己调用自己，不满足就退出。否则的话，自己调用到</w:t>
      </w:r>
      <w:r>
        <w:rPr>
          <w:rFonts w:hint="eastAsia"/>
        </w:rPr>
        <w:t>死</w:t>
      </w:r>
      <w:r>
        <w:t>。类似循环</w:t>
      </w:r>
    </w:p>
    <w:p>
      <w:r>
        <w:drawing>
          <wp:inline distT="0" distB="0" distL="0" distR="0">
            <wp:extent cx="5274310" cy="3853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具体</w:t>
      </w:r>
      <w:r>
        <w:t>分解详解demo4,demo5</w:t>
      </w:r>
      <w:r>
        <w:rPr>
          <w:rFonts w:hint="eastAsia"/>
        </w:rPr>
        <w:t>。下来</w:t>
      </w:r>
      <w:r>
        <w:t>多看看，多交流</w:t>
      </w:r>
    </w:p>
    <w:p>
      <w:pPr>
        <w:pStyle w:val="3"/>
      </w:pPr>
      <w:bookmarkStart w:id="5" w:name="_Toc487020572"/>
      <w:r>
        <w:rPr>
          <w:rFonts w:hint="eastAsia"/>
        </w:rPr>
        <w:t>常见</w:t>
      </w:r>
      <w:r>
        <w:t>的函数的函数</w:t>
      </w:r>
      <w:bookmarkEnd w:id="5"/>
    </w:p>
    <w:p>
      <w:pPr>
        <w:pStyle w:val="4"/>
      </w:pPr>
      <w:bookmarkStart w:id="6" w:name="_Toc487020573"/>
      <w:r>
        <w:rPr>
          <w:rFonts w:hint="eastAsia"/>
        </w:rPr>
        <w:t>函数</w:t>
      </w:r>
      <w:r>
        <w:t>的检测</w:t>
      </w:r>
      <w:bookmarkEnd w:id="6"/>
    </w:p>
    <w:p>
      <w:pPr>
        <w:pStyle w:val="12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unc</w:t>
      </w:r>
      <w:r>
        <w:t>tion_exists()</w:t>
      </w:r>
    </w:p>
    <w:p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返回</w:t>
      </w:r>
      <w:r>
        <w:t>bool</w:t>
      </w:r>
    </w:p>
    <w:p>
      <w:r>
        <w:drawing>
          <wp:inline distT="0" distB="0" distL="0" distR="0">
            <wp:extent cx="5274310" cy="3528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77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bookmarkStart w:id="7" w:name="_Toc487020574"/>
      <w:r>
        <w:t>G</w:t>
      </w:r>
      <w:r>
        <w:rPr>
          <w:rFonts w:hint="eastAsia"/>
        </w:rPr>
        <w:t>et</w:t>
      </w:r>
      <w:r>
        <w:t>_defined_functions()</w:t>
      </w:r>
      <w:bookmarkEnd w:id="7"/>
    </w:p>
    <w:p>
      <w:pPr>
        <w:rPr>
          <w:rFonts w:hint="eastAsia"/>
        </w:rPr>
      </w:pPr>
      <w:r>
        <w:drawing>
          <wp:inline distT="0" distB="0" distL="0" distR="0">
            <wp:extent cx="5274310" cy="3975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266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扩展</w:t>
      </w:r>
      <w:r>
        <w:t>：</w:t>
      </w:r>
    </w:p>
    <w:p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t>递归</w:t>
      </w:r>
      <w:r>
        <w:rPr>
          <w:rFonts w:hint="eastAsia"/>
        </w:rPr>
        <w:t>实现</w:t>
      </w:r>
      <w:r>
        <w:t>斐波那契</w:t>
      </w:r>
      <w:r>
        <w:rPr>
          <w:rFonts w:hint="eastAsia"/>
        </w:rPr>
        <w:t>数列，给</w:t>
      </w:r>
      <w:r>
        <w:t>个</w:t>
      </w:r>
      <w:r>
        <w:rPr>
          <w:rFonts w:hint="eastAsia"/>
        </w:rPr>
        <w:t>N，</w:t>
      </w:r>
      <w:r>
        <w:t>求出</w:t>
      </w:r>
      <w:r>
        <w:rPr>
          <w:rFonts w:hint="eastAsia"/>
        </w:rPr>
        <w:t>N的</w:t>
      </w:r>
      <w:r>
        <w:t>值</w:t>
      </w:r>
    </w:p>
    <w:p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斐波那契数列特点</w:t>
      </w:r>
      <w:r>
        <w:t>：</w:t>
      </w:r>
    </w:p>
    <w:p>
      <w:pPr>
        <w:pStyle w:val="12"/>
        <w:numPr>
          <w:ilvl w:val="2"/>
          <w:numId w:val="5"/>
        </w:numPr>
        <w:ind w:firstLineChars="0"/>
      </w:pPr>
      <w:r>
        <w:rPr>
          <w:rFonts w:hint="eastAsia"/>
        </w:rPr>
        <w:t>1，1，2，3，5，8，13，21...</w:t>
      </w:r>
    </w:p>
    <w:p>
      <w:pPr>
        <w:pStyle w:val="12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第三个数开始，他的值是前两个数的和</w:t>
      </w:r>
    </w:p>
    <w:p>
      <w:pPr>
        <w:pStyle w:val="2"/>
      </w:pPr>
      <w:bookmarkStart w:id="8" w:name="_Toc487020575"/>
      <w:r>
        <w:rPr>
          <w:rFonts w:hint="eastAsia"/>
        </w:rPr>
        <w:t>数组array</w:t>
      </w:r>
      <w:bookmarkEnd w:id="8"/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一个</w:t>
      </w:r>
      <w:r>
        <w:t>变量类型</w:t>
      </w:r>
      <w:r>
        <w:rPr>
          <w:rFonts w:hint="eastAsia"/>
        </w:rPr>
        <w:t>，</w:t>
      </w:r>
      <w:r>
        <w:t>复合类型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一组</w:t>
      </w:r>
      <w:r>
        <w:t>数，</w:t>
      </w:r>
      <w:r>
        <w:rPr>
          <w:rFonts w:hint="eastAsia"/>
        </w:rPr>
        <w:t>就</w:t>
      </w:r>
      <w:r>
        <w:t>是一系列数据的</w:t>
      </w:r>
      <w:r>
        <w:rPr>
          <w:rFonts w:hint="eastAsia"/>
        </w:rPr>
        <w:t>集合</w:t>
      </w:r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t>数组由键值对组成</w:t>
      </w:r>
    </w:p>
    <w:p>
      <w:pPr>
        <w:pStyle w:val="3"/>
      </w:pPr>
      <w:bookmarkStart w:id="9" w:name="_Toc487020576"/>
      <w:r>
        <w:rPr>
          <w:rFonts w:hint="eastAsia"/>
        </w:rPr>
        <w:t>定义</w:t>
      </w:r>
      <w:r>
        <w:t>方式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种</w:t>
      </w:r>
      <w:bookmarkEnd w:id="9"/>
    </w:p>
    <w:p>
      <w:pPr>
        <w:rPr>
          <w:rFonts w:hint="eastAsia"/>
        </w:rPr>
      </w:pPr>
      <w:r>
        <w:drawing>
          <wp:inline distT="0" distB="0" distL="0" distR="0">
            <wp:extent cx="5274310" cy="3306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0" w:name="_Toc487020577"/>
      <w:r>
        <w:rPr>
          <w:rFonts w:hint="eastAsia"/>
        </w:rPr>
        <w:t>$arr = array()</w:t>
      </w:r>
      <w:r>
        <w:t>;</w:t>
      </w:r>
      <w:bookmarkEnd w:id="10"/>
    </w:p>
    <w:p>
      <w:pPr>
        <w:pStyle w:val="4"/>
      </w:pPr>
      <w:bookmarkStart w:id="11" w:name="_Toc487020578"/>
      <w:r>
        <w:rPr>
          <w:rFonts w:hint="eastAsia"/>
        </w:rPr>
        <w:t xml:space="preserve">$arr[] = </w:t>
      </w:r>
      <w:r>
        <w:t>‘’;</w:t>
      </w:r>
      <w:bookmarkEnd w:id="11"/>
    </w:p>
    <w:p>
      <w:pPr>
        <w:rPr>
          <w:rFonts w:hint="eastAsia"/>
        </w:rPr>
      </w:pPr>
      <w:r>
        <w:drawing>
          <wp:inline distT="0" distB="0" distL="0" distR="0">
            <wp:extent cx="5274310" cy="26168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2" w:name="_Toc487020579"/>
      <w:r>
        <w:rPr>
          <w:rFonts w:hint="eastAsia"/>
        </w:rPr>
        <w:t>$arr = [];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5274310" cy="1526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3" w:name="_Toc487020580"/>
      <w:r>
        <w:rPr>
          <w:rFonts w:hint="eastAsia"/>
        </w:rPr>
        <w:t>特点</w:t>
      </w:r>
      <w:bookmarkEnd w:id="13"/>
    </w:p>
    <w:p>
      <w:pPr>
        <w:pStyle w:val="4"/>
      </w:pPr>
      <w:bookmarkStart w:id="14" w:name="_Toc487020581"/>
      <w:r>
        <w:t>E</w:t>
      </w:r>
      <w:r>
        <w:rPr>
          <w:rFonts w:hint="eastAsia"/>
        </w:rPr>
        <w:t>cho不能</w:t>
      </w:r>
      <w:r>
        <w:t>输出数组</w:t>
      </w:r>
      <w:bookmarkEnd w:id="14"/>
    </w:p>
    <w:p>
      <w:r>
        <w:drawing>
          <wp:inline distT="0" distB="0" distL="0" distR="0">
            <wp:extent cx="5274310" cy="2228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bookmarkStart w:id="15" w:name="_Toc487020582"/>
      <w:r>
        <w:t>P</w:t>
      </w:r>
      <w:r>
        <w:rPr>
          <w:rFonts w:hint="eastAsia"/>
        </w:rPr>
        <w:t>rint</w:t>
      </w:r>
      <w:r>
        <w:t>_r()</w:t>
      </w:r>
      <w:r>
        <w:rPr>
          <w:rFonts w:hint="eastAsia"/>
        </w:rPr>
        <w:t>输出</w:t>
      </w:r>
      <w:r>
        <w:t>数组</w:t>
      </w:r>
      <w:bookmarkEnd w:id="15"/>
    </w:p>
    <w:p>
      <w:pPr>
        <w:rPr>
          <w:rFonts w:hint="eastAsia"/>
        </w:rPr>
      </w:pPr>
      <w:r>
        <w:drawing>
          <wp:inline distT="0" distB="0" distL="0" distR="0">
            <wp:extent cx="5274310" cy="3087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6" w:name="_Toc487020583"/>
      <w:r>
        <w:rPr>
          <w:rFonts w:hint="eastAsia"/>
        </w:rPr>
        <w:t>键值对</w:t>
      </w:r>
      <w:bookmarkEnd w:id="16"/>
    </w:p>
    <w:p>
      <w:pPr>
        <w:pStyle w:val="12"/>
        <w:numPr>
          <w:ilvl w:val="0"/>
          <w:numId w:val="5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键值对</w:t>
      </w:r>
      <w:r>
        <w:rPr>
          <w:b/>
          <w:color w:val="FF0000"/>
          <w:sz w:val="28"/>
          <w:szCs w:val="28"/>
        </w:rPr>
        <w:t>之间使用逗号隔开，</w:t>
      </w:r>
      <w:r>
        <w:rPr>
          <w:rFonts w:hint="eastAsia"/>
          <w:b/>
          <w:color w:val="FF0000"/>
          <w:sz w:val="28"/>
          <w:szCs w:val="28"/>
        </w:rPr>
        <w:t>不</w:t>
      </w:r>
      <w:r>
        <w:rPr>
          <w:b/>
          <w:color w:val="FF0000"/>
          <w:sz w:val="28"/>
          <w:szCs w:val="28"/>
        </w:rPr>
        <w:t>是分号</w:t>
      </w:r>
    </w:p>
    <w:p>
      <w:pPr>
        <w:rPr>
          <w:rFonts w:hint="eastAsia"/>
          <w:b/>
          <w:color w:val="FF0000"/>
          <w:sz w:val="28"/>
          <w:szCs w:val="28"/>
        </w:rPr>
      </w:pPr>
      <w:r>
        <w:drawing>
          <wp:inline distT="0" distB="0" distL="0" distR="0">
            <wp:extent cx="5274310" cy="18122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键</w:t>
      </w:r>
      <w:r>
        <w:t>：</w:t>
      </w:r>
      <w:r>
        <w:rPr>
          <w:rFonts w:hint="eastAsia"/>
        </w:rPr>
        <w:t>下标</w:t>
      </w:r>
      <w:r>
        <w:t>，key</w:t>
      </w:r>
    </w:p>
    <w:p>
      <w:pPr>
        <w:pStyle w:val="12"/>
        <w:numPr>
          <w:ilvl w:val="1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默认</w:t>
      </w:r>
      <w:r>
        <w:rPr>
          <w:b/>
          <w:color w:val="FF0000"/>
          <w:sz w:val="32"/>
          <w:szCs w:val="32"/>
        </w:rPr>
        <w:t>情况下，</w:t>
      </w:r>
      <w:r>
        <w:rPr>
          <w:rFonts w:hint="eastAsia"/>
          <w:b/>
          <w:color w:val="FF0000"/>
          <w:sz w:val="32"/>
          <w:szCs w:val="32"/>
        </w:rPr>
        <w:t>可以</w:t>
      </w:r>
      <w:r>
        <w:rPr>
          <w:b/>
          <w:color w:val="FF0000"/>
          <w:sz w:val="32"/>
          <w:szCs w:val="32"/>
        </w:rPr>
        <w:t>不给键，不给的话，默认从</w:t>
      </w:r>
      <w:r>
        <w:rPr>
          <w:rFonts w:hint="eastAsia"/>
          <w:b/>
          <w:color w:val="FF0000"/>
          <w:sz w:val="32"/>
          <w:szCs w:val="32"/>
        </w:rPr>
        <w:t>0开始，</w:t>
      </w:r>
      <w:r>
        <w:rPr>
          <w:b/>
          <w:color w:val="FF0000"/>
          <w:sz w:val="32"/>
          <w:szCs w:val="32"/>
        </w:rPr>
        <w:t>依次递增加</w:t>
      </w:r>
      <w:r>
        <w:rPr>
          <w:rFonts w:hint="eastAsia"/>
          <w:b/>
          <w:color w:val="FF0000"/>
          <w:sz w:val="32"/>
          <w:szCs w:val="32"/>
        </w:rPr>
        <w:t>1</w:t>
      </w:r>
    </w:p>
    <w:p>
      <w:pPr>
        <w:pStyle w:val="12"/>
        <w:numPr>
          <w:ilvl w:val="1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键</w:t>
      </w:r>
      <w:r>
        <w:rPr>
          <w:b/>
          <w:color w:val="FF0000"/>
          <w:sz w:val="32"/>
          <w:szCs w:val="32"/>
        </w:rPr>
        <w:t>和值的指向关系是：</w:t>
      </w:r>
      <w:r>
        <w:rPr>
          <w:rFonts w:hint="eastAsia"/>
          <w:b/>
          <w:color w:val="FF0000"/>
          <w:sz w:val="32"/>
          <w:szCs w:val="32"/>
        </w:rPr>
        <w:t>键=&gt;值</w:t>
      </w:r>
    </w:p>
    <w:p>
      <w:pPr>
        <w:pStyle w:val="12"/>
        <w:numPr>
          <w:ilvl w:val="1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</w:t>
      </w:r>
      <w:r>
        <w:rPr>
          <w:rFonts w:hint="eastAsia"/>
          <w:b/>
          <w:color w:val="FF0000"/>
          <w:sz w:val="32"/>
          <w:szCs w:val="32"/>
        </w:rPr>
        <w:t>定义</w:t>
      </w:r>
      <w:r>
        <w:rPr>
          <w:b/>
          <w:color w:val="FF0000"/>
          <w:sz w:val="32"/>
          <w:szCs w:val="32"/>
        </w:rPr>
        <w:t>数组的时候键不能重复</w:t>
      </w:r>
      <w:r>
        <w:rPr>
          <w:rFonts w:hint="eastAsia"/>
          <w:b/>
          <w:color w:val="FF0000"/>
          <w:sz w:val="32"/>
          <w:szCs w:val="32"/>
        </w:rPr>
        <w:t>，如果</w:t>
      </w:r>
      <w:r>
        <w:rPr>
          <w:b/>
          <w:color w:val="FF0000"/>
          <w:sz w:val="32"/>
          <w:szCs w:val="32"/>
        </w:rPr>
        <w:t>重复，后面的值生效。</w:t>
      </w:r>
    </w:p>
    <w:p>
      <w:pPr>
        <w:pStyle w:val="12"/>
        <w:numPr>
          <w:ilvl w:val="1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键</w:t>
      </w:r>
      <w:r>
        <w:rPr>
          <w:rFonts w:hint="eastAsia"/>
          <w:b/>
          <w:color w:val="FF0000"/>
          <w:sz w:val="32"/>
          <w:szCs w:val="32"/>
        </w:rPr>
        <w:t>只能</w:t>
      </w:r>
      <w:r>
        <w:rPr>
          <w:b/>
          <w:color w:val="FF0000"/>
          <w:sz w:val="32"/>
          <w:szCs w:val="32"/>
        </w:rPr>
        <w:t>是标量</w:t>
      </w:r>
      <w:r>
        <w:rPr>
          <w:rFonts w:hint="eastAsia"/>
          <w:b/>
          <w:color w:val="FF0000"/>
          <w:sz w:val="32"/>
          <w:szCs w:val="32"/>
        </w:rPr>
        <w:t>，布尔</w:t>
      </w:r>
      <w:r>
        <w:rPr>
          <w:b/>
          <w:color w:val="FF0000"/>
          <w:sz w:val="32"/>
          <w:szCs w:val="32"/>
        </w:rPr>
        <w:t>，</w:t>
      </w:r>
      <w:r>
        <w:rPr>
          <w:rFonts w:hint="eastAsia"/>
          <w:b/>
          <w:color w:val="FF0000"/>
          <w:sz w:val="32"/>
          <w:szCs w:val="32"/>
        </w:rPr>
        <w:t>浮点</w:t>
      </w:r>
      <w:r>
        <w:rPr>
          <w:b/>
          <w:color w:val="FF0000"/>
          <w:sz w:val="32"/>
          <w:szCs w:val="32"/>
        </w:rPr>
        <w:t>，</w:t>
      </w:r>
      <w:r>
        <w:rPr>
          <w:rFonts w:hint="eastAsia"/>
          <w:b/>
          <w:color w:val="FF0000"/>
          <w:sz w:val="32"/>
          <w:szCs w:val="32"/>
        </w:rPr>
        <w:t>字符串</w:t>
      </w:r>
      <w:r>
        <w:rPr>
          <w:b/>
          <w:color w:val="FF0000"/>
          <w:sz w:val="32"/>
          <w:szCs w:val="32"/>
        </w:rPr>
        <w:t>格式的数字都会转换为整型，键是没有类型的</w:t>
      </w:r>
    </w:p>
    <w:p>
      <w:pPr>
        <w:pStyle w:val="12"/>
        <w:numPr>
          <w:ilvl w:val="1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如果</w:t>
      </w:r>
      <w:r>
        <w:rPr>
          <w:b/>
          <w:color w:val="FF0000"/>
          <w:sz w:val="32"/>
          <w:szCs w:val="32"/>
        </w:rPr>
        <w:t>没有强制指定键，就是前面最大的键+1,</w:t>
      </w:r>
      <w:r>
        <w:rPr>
          <w:rFonts w:hint="eastAsia"/>
          <w:b/>
          <w:color w:val="FF0000"/>
          <w:sz w:val="32"/>
          <w:szCs w:val="32"/>
        </w:rPr>
        <w:t>中间</w:t>
      </w:r>
      <w:r>
        <w:rPr>
          <w:b/>
          <w:color w:val="FF0000"/>
          <w:sz w:val="32"/>
          <w:szCs w:val="32"/>
        </w:rPr>
        <w:t>的空缺不会找</w:t>
      </w:r>
      <w:r>
        <w:rPr>
          <w:rFonts w:hint="eastAsia"/>
          <w:b/>
          <w:color w:val="FF0000"/>
          <w:sz w:val="32"/>
          <w:szCs w:val="32"/>
        </w:rPr>
        <w:t>补</w:t>
      </w:r>
      <w:r>
        <w:rPr>
          <w:b/>
          <w:color w:val="FF0000"/>
          <w:sz w:val="32"/>
          <w:szCs w:val="32"/>
        </w:rPr>
        <w:t>，直接扔了不要</w:t>
      </w:r>
    </w:p>
    <w:p>
      <w:pPr>
        <w:rPr>
          <w:rFonts w:hint="eastAsia"/>
          <w:b/>
          <w:color w:val="FF0000"/>
          <w:sz w:val="32"/>
          <w:szCs w:val="32"/>
        </w:rPr>
      </w:pPr>
      <w:r>
        <w:drawing>
          <wp:inline distT="0" distB="0" distL="0" distR="0">
            <wp:extent cx="5274310" cy="11537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值</w:t>
      </w:r>
      <w:r>
        <w:t>：</w:t>
      </w:r>
      <w:r>
        <w:rPr>
          <w:rFonts w:hint="eastAsia"/>
        </w:rPr>
        <w:t>值</w:t>
      </w:r>
      <w:r>
        <w:t>，value</w:t>
      </w:r>
    </w:p>
    <w:p>
      <w:pPr>
        <w:pStyle w:val="3"/>
        <w:rPr>
          <w:rFonts w:hint="eastAsia"/>
        </w:rPr>
      </w:pPr>
      <w:bookmarkStart w:id="17" w:name="_Toc487020584"/>
      <w:r>
        <w:rPr>
          <w:rFonts w:hint="eastAsia"/>
        </w:rPr>
        <w:t>数组</w:t>
      </w:r>
      <w:r>
        <w:t>的分类—人工分的</w:t>
      </w:r>
      <w:r>
        <w:rPr>
          <w:rFonts w:hint="eastAsia"/>
        </w:rPr>
        <w:t>，</w:t>
      </w:r>
      <w:r>
        <w:t>计算机本身不搭理</w:t>
      </w:r>
      <w:bookmarkEnd w:id="17"/>
    </w:p>
    <w:p>
      <w:pPr>
        <w:pStyle w:val="4"/>
      </w:pPr>
      <w:bookmarkStart w:id="18" w:name="_Toc487020585"/>
      <w:r>
        <w:rPr>
          <w:rFonts w:hint="eastAsia"/>
        </w:rPr>
        <w:t>按照</w:t>
      </w:r>
      <w:r>
        <w:t>下标的格式：</w:t>
      </w:r>
      <w:bookmarkEnd w:id="18"/>
    </w:p>
    <w:p>
      <w:pPr>
        <w:pStyle w:val="12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索引</w:t>
      </w:r>
      <w:r>
        <w:t>数组</w:t>
      </w:r>
    </w:p>
    <w:p>
      <w:pPr>
        <w:pStyle w:val="12"/>
        <w:numPr>
          <w:ilvl w:val="1"/>
          <w:numId w:val="6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下标</w:t>
      </w:r>
      <w:r>
        <w:rPr>
          <w:b/>
          <w:color w:val="FF0000"/>
          <w:sz w:val="36"/>
          <w:szCs w:val="36"/>
        </w:rPr>
        <w:t>从</w:t>
      </w:r>
      <w:r>
        <w:rPr>
          <w:rFonts w:hint="eastAsia"/>
          <w:b/>
          <w:color w:val="FF0000"/>
          <w:sz w:val="36"/>
          <w:szCs w:val="36"/>
        </w:rPr>
        <w:t>0开始</w:t>
      </w:r>
      <w:r>
        <w:rPr>
          <w:b/>
          <w:color w:val="FF0000"/>
          <w:sz w:val="36"/>
          <w:szCs w:val="36"/>
        </w:rPr>
        <w:t>，依次递增</w:t>
      </w:r>
      <w:r>
        <w:rPr>
          <w:rFonts w:hint="eastAsia"/>
          <w:b/>
          <w:color w:val="FF0000"/>
          <w:sz w:val="36"/>
          <w:szCs w:val="36"/>
        </w:rPr>
        <w:t>且</w:t>
      </w:r>
      <w:r>
        <w:rPr>
          <w:b/>
          <w:color w:val="FF0000"/>
          <w:sz w:val="36"/>
          <w:szCs w:val="36"/>
        </w:rPr>
        <w:t>连续的数组</w:t>
      </w:r>
    </w:p>
    <w:p>
      <w:pPr>
        <w:rPr>
          <w:rFonts w:hint="eastAsia"/>
        </w:rPr>
      </w:pPr>
      <w:r>
        <w:drawing>
          <wp:inline distT="0" distB="0" distL="0" distR="0">
            <wp:extent cx="5274310" cy="407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关联</w:t>
      </w:r>
      <w:r>
        <w:t>数组</w:t>
      </w:r>
    </w:p>
    <w:p>
      <w:pPr>
        <w:pStyle w:val="12"/>
        <w:numPr>
          <w:ilvl w:val="1"/>
          <w:numId w:val="6"/>
        </w:numPr>
        <w:ind w:firstLineChars="0"/>
      </w:pPr>
      <w:r>
        <w:rPr>
          <w:rFonts w:hint="eastAsia"/>
        </w:rPr>
        <w:t>不</w:t>
      </w:r>
      <w:r>
        <w:t>是索引数组的，就是关联数组</w:t>
      </w:r>
    </w:p>
    <w:p>
      <w:r>
        <w:drawing>
          <wp:inline distT="0" distB="0" distL="0" distR="0">
            <wp:extent cx="5274310" cy="3803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color w:val="FF0000"/>
        </w:rPr>
      </w:pPr>
      <w:bookmarkStart w:id="19" w:name="_Toc487020586"/>
      <w:r>
        <w:rPr>
          <w:rFonts w:hint="eastAsia"/>
        </w:rPr>
        <w:t>按照</w:t>
      </w:r>
      <w:r>
        <w:t>数组的</w:t>
      </w:r>
      <w:r>
        <w:rPr>
          <w:color w:val="FF0000"/>
        </w:rPr>
        <w:t>层级</w:t>
      </w:r>
      <w:bookmarkEnd w:id="19"/>
    </w:p>
    <w:p>
      <w:pPr>
        <w:pStyle w:val="12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数组</w:t>
      </w:r>
      <w:r>
        <w:t>的层级不</w:t>
      </w:r>
      <w:r>
        <w:rPr>
          <w:rFonts w:hint="eastAsia"/>
        </w:rPr>
        <w:t>是</w:t>
      </w:r>
      <w:r>
        <w:t>说array</w:t>
      </w:r>
      <w:r>
        <w:rPr>
          <w:rFonts w:hint="eastAsia"/>
        </w:rPr>
        <w:t>的</w:t>
      </w:r>
      <w:r>
        <w:t>数目，而是层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一维</w:t>
      </w:r>
      <w:r>
        <w:t>数组</w:t>
      </w:r>
    </w:p>
    <w:p>
      <w:pPr>
        <w:rPr>
          <w:rFonts w:hint="eastAsia"/>
        </w:rPr>
      </w:pPr>
      <w:r>
        <w:drawing>
          <wp:inline distT="0" distB="0" distL="0" distR="0">
            <wp:extent cx="5274310" cy="3803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二维</w:t>
      </w:r>
      <w:r>
        <w:t>数组</w:t>
      </w:r>
    </w:p>
    <w:p>
      <w:pPr>
        <w:rPr>
          <w:rFonts w:hint="eastAsia"/>
        </w:rPr>
      </w:pPr>
      <w:r>
        <w:drawing>
          <wp:inline distT="0" distB="0" distL="0" distR="0">
            <wp:extent cx="5274310" cy="26955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多维</w:t>
      </w:r>
      <w:r>
        <w:t>数组</w:t>
      </w:r>
    </w:p>
    <w:p>
      <w:pPr>
        <w:rPr>
          <w:rFonts w:hint="eastAsia"/>
        </w:rPr>
      </w:pPr>
      <w:r>
        <w:drawing>
          <wp:inline distT="0" distB="0" distL="0" distR="0">
            <wp:extent cx="4581525" cy="5172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56CC3"/>
    <w:multiLevelType w:val="multilevel"/>
    <w:tmpl w:val="2C656C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D80EB9"/>
    <w:multiLevelType w:val="multilevel"/>
    <w:tmpl w:val="37D80E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0780275"/>
    <w:multiLevelType w:val="multilevel"/>
    <w:tmpl w:val="407802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D91BBB"/>
    <w:multiLevelType w:val="multilevel"/>
    <w:tmpl w:val="5DD91B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CD0EB8"/>
    <w:multiLevelType w:val="multilevel"/>
    <w:tmpl w:val="6DCD0E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9894573"/>
    <w:multiLevelType w:val="multilevel"/>
    <w:tmpl w:val="798945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CD"/>
    <w:rsid w:val="00015D5A"/>
    <w:rsid w:val="000221B5"/>
    <w:rsid w:val="0002737F"/>
    <w:rsid w:val="00051D91"/>
    <w:rsid w:val="00052D3A"/>
    <w:rsid w:val="00053323"/>
    <w:rsid w:val="00055C48"/>
    <w:rsid w:val="0005711C"/>
    <w:rsid w:val="000676A0"/>
    <w:rsid w:val="00083E68"/>
    <w:rsid w:val="000933CB"/>
    <w:rsid w:val="000B3F58"/>
    <w:rsid w:val="000B4DED"/>
    <w:rsid w:val="000C436C"/>
    <w:rsid w:val="000C677F"/>
    <w:rsid w:val="000D4E78"/>
    <w:rsid w:val="000D553B"/>
    <w:rsid w:val="000D6CF2"/>
    <w:rsid w:val="000E229D"/>
    <w:rsid w:val="000E279B"/>
    <w:rsid w:val="00105094"/>
    <w:rsid w:val="001101D1"/>
    <w:rsid w:val="00123A02"/>
    <w:rsid w:val="001432F6"/>
    <w:rsid w:val="00143EFA"/>
    <w:rsid w:val="00182EE3"/>
    <w:rsid w:val="001843D8"/>
    <w:rsid w:val="00192F27"/>
    <w:rsid w:val="001A1162"/>
    <w:rsid w:val="001A175A"/>
    <w:rsid w:val="001B620F"/>
    <w:rsid w:val="001C6B26"/>
    <w:rsid w:val="001F148D"/>
    <w:rsid w:val="00206FD5"/>
    <w:rsid w:val="00213E42"/>
    <w:rsid w:val="00214113"/>
    <w:rsid w:val="002203FA"/>
    <w:rsid w:val="002302E0"/>
    <w:rsid w:val="002448A0"/>
    <w:rsid w:val="00247BC6"/>
    <w:rsid w:val="0026432B"/>
    <w:rsid w:val="00276126"/>
    <w:rsid w:val="002A34DB"/>
    <w:rsid w:val="002B7D71"/>
    <w:rsid w:val="002B7E46"/>
    <w:rsid w:val="002C3B45"/>
    <w:rsid w:val="002C3E24"/>
    <w:rsid w:val="002D1FBC"/>
    <w:rsid w:val="002E0FF2"/>
    <w:rsid w:val="002E1068"/>
    <w:rsid w:val="002E225C"/>
    <w:rsid w:val="002E23FB"/>
    <w:rsid w:val="002E499E"/>
    <w:rsid w:val="002E6572"/>
    <w:rsid w:val="002F3CBA"/>
    <w:rsid w:val="002F6709"/>
    <w:rsid w:val="00333D62"/>
    <w:rsid w:val="00335076"/>
    <w:rsid w:val="00356AE1"/>
    <w:rsid w:val="00357D6F"/>
    <w:rsid w:val="00372549"/>
    <w:rsid w:val="0038119B"/>
    <w:rsid w:val="00385603"/>
    <w:rsid w:val="0039164E"/>
    <w:rsid w:val="0039380B"/>
    <w:rsid w:val="00394D36"/>
    <w:rsid w:val="003A71AD"/>
    <w:rsid w:val="003A76C1"/>
    <w:rsid w:val="003B093B"/>
    <w:rsid w:val="003B0A02"/>
    <w:rsid w:val="003B2EEF"/>
    <w:rsid w:val="003B3843"/>
    <w:rsid w:val="003B5A46"/>
    <w:rsid w:val="003C41A2"/>
    <w:rsid w:val="003D19D3"/>
    <w:rsid w:val="003D273F"/>
    <w:rsid w:val="003D2E9E"/>
    <w:rsid w:val="003E253F"/>
    <w:rsid w:val="003E4D6E"/>
    <w:rsid w:val="004039CA"/>
    <w:rsid w:val="00411252"/>
    <w:rsid w:val="0041511A"/>
    <w:rsid w:val="00426A2B"/>
    <w:rsid w:val="004343A5"/>
    <w:rsid w:val="00453FB0"/>
    <w:rsid w:val="00456C0E"/>
    <w:rsid w:val="00473DC2"/>
    <w:rsid w:val="0047609D"/>
    <w:rsid w:val="00482542"/>
    <w:rsid w:val="0048279B"/>
    <w:rsid w:val="00493448"/>
    <w:rsid w:val="004A026A"/>
    <w:rsid w:val="004A1FFE"/>
    <w:rsid w:val="004B3181"/>
    <w:rsid w:val="004B562E"/>
    <w:rsid w:val="004B72E2"/>
    <w:rsid w:val="004D2A00"/>
    <w:rsid w:val="004D4FF5"/>
    <w:rsid w:val="004F1FA4"/>
    <w:rsid w:val="004F3AE5"/>
    <w:rsid w:val="005063CD"/>
    <w:rsid w:val="005071A8"/>
    <w:rsid w:val="00531126"/>
    <w:rsid w:val="00544BB8"/>
    <w:rsid w:val="005705D6"/>
    <w:rsid w:val="00577B46"/>
    <w:rsid w:val="0059129F"/>
    <w:rsid w:val="005A31DB"/>
    <w:rsid w:val="005A73C1"/>
    <w:rsid w:val="005B1997"/>
    <w:rsid w:val="005B2ACC"/>
    <w:rsid w:val="005C1C75"/>
    <w:rsid w:val="005D5B24"/>
    <w:rsid w:val="005D5FDF"/>
    <w:rsid w:val="005E2170"/>
    <w:rsid w:val="005E58B6"/>
    <w:rsid w:val="005E7856"/>
    <w:rsid w:val="005F1D42"/>
    <w:rsid w:val="005F6D2F"/>
    <w:rsid w:val="006104B8"/>
    <w:rsid w:val="0062477D"/>
    <w:rsid w:val="0064627E"/>
    <w:rsid w:val="00652B5D"/>
    <w:rsid w:val="0065497E"/>
    <w:rsid w:val="006573DA"/>
    <w:rsid w:val="006626A3"/>
    <w:rsid w:val="00665A8D"/>
    <w:rsid w:val="00677CCC"/>
    <w:rsid w:val="00680BCE"/>
    <w:rsid w:val="00687130"/>
    <w:rsid w:val="006A03C5"/>
    <w:rsid w:val="006A63F5"/>
    <w:rsid w:val="006B053F"/>
    <w:rsid w:val="006B41CF"/>
    <w:rsid w:val="006B6F3B"/>
    <w:rsid w:val="006C2E1A"/>
    <w:rsid w:val="006D0AE9"/>
    <w:rsid w:val="006E25F1"/>
    <w:rsid w:val="006E5FF3"/>
    <w:rsid w:val="007119F7"/>
    <w:rsid w:val="00712C57"/>
    <w:rsid w:val="007154CD"/>
    <w:rsid w:val="00720B49"/>
    <w:rsid w:val="00734530"/>
    <w:rsid w:val="00740CEF"/>
    <w:rsid w:val="00743181"/>
    <w:rsid w:val="00760905"/>
    <w:rsid w:val="00785734"/>
    <w:rsid w:val="007B0C50"/>
    <w:rsid w:val="007B1A11"/>
    <w:rsid w:val="007E057D"/>
    <w:rsid w:val="008008DE"/>
    <w:rsid w:val="008009D5"/>
    <w:rsid w:val="0081482C"/>
    <w:rsid w:val="00815251"/>
    <w:rsid w:val="0082305C"/>
    <w:rsid w:val="00823771"/>
    <w:rsid w:val="00823ED7"/>
    <w:rsid w:val="00823EF2"/>
    <w:rsid w:val="00830DC4"/>
    <w:rsid w:val="008315C0"/>
    <w:rsid w:val="0083425B"/>
    <w:rsid w:val="008370BE"/>
    <w:rsid w:val="00842AC3"/>
    <w:rsid w:val="00843602"/>
    <w:rsid w:val="00843A43"/>
    <w:rsid w:val="00862F69"/>
    <w:rsid w:val="00865105"/>
    <w:rsid w:val="00873ADE"/>
    <w:rsid w:val="00885E3E"/>
    <w:rsid w:val="0089188E"/>
    <w:rsid w:val="008B2FF8"/>
    <w:rsid w:val="008D2919"/>
    <w:rsid w:val="008D327B"/>
    <w:rsid w:val="008D5513"/>
    <w:rsid w:val="00901906"/>
    <w:rsid w:val="009105DB"/>
    <w:rsid w:val="00913C0D"/>
    <w:rsid w:val="00923D30"/>
    <w:rsid w:val="00927AA1"/>
    <w:rsid w:val="00940040"/>
    <w:rsid w:val="009406C5"/>
    <w:rsid w:val="00941583"/>
    <w:rsid w:val="009437CF"/>
    <w:rsid w:val="0094696D"/>
    <w:rsid w:val="00951422"/>
    <w:rsid w:val="00952F8D"/>
    <w:rsid w:val="00957A75"/>
    <w:rsid w:val="009720D6"/>
    <w:rsid w:val="00981472"/>
    <w:rsid w:val="00993B8E"/>
    <w:rsid w:val="00997A30"/>
    <w:rsid w:val="00997D4D"/>
    <w:rsid w:val="009D399B"/>
    <w:rsid w:val="009E18F8"/>
    <w:rsid w:val="009E20B0"/>
    <w:rsid w:val="009E2637"/>
    <w:rsid w:val="009E38B8"/>
    <w:rsid w:val="009E4AB6"/>
    <w:rsid w:val="009F6ED3"/>
    <w:rsid w:val="00A05A4F"/>
    <w:rsid w:val="00A1363F"/>
    <w:rsid w:val="00A17449"/>
    <w:rsid w:val="00A2427E"/>
    <w:rsid w:val="00A25270"/>
    <w:rsid w:val="00A52B71"/>
    <w:rsid w:val="00A636CA"/>
    <w:rsid w:val="00A73D31"/>
    <w:rsid w:val="00A76EF7"/>
    <w:rsid w:val="00A77333"/>
    <w:rsid w:val="00A8425C"/>
    <w:rsid w:val="00A94E50"/>
    <w:rsid w:val="00AA0903"/>
    <w:rsid w:val="00AA20B8"/>
    <w:rsid w:val="00AD41F5"/>
    <w:rsid w:val="00AF0340"/>
    <w:rsid w:val="00B03022"/>
    <w:rsid w:val="00B070E2"/>
    <w:rsid w:val="00B24DAE"/>
    <w:rsid w:val="00B27865"/>
    <w:rsid w:val="00B455D1"/>
    <w:rsid w:val="00B55F85"/>
    <w:rsid w:val="00B60650"/>
    <w:rsid w:val="00B670CD"/>
    <w:rsid w:val="00B67F8E"/>
    <w:rsid w:val="00B71C45"/>
    <w:rsid w:val="00B8019A"/>
    <w:rsid w:val="00B93DA1"/>
    <w:rsid w:val="00B9676F"/>
    <w:rsid w:val="00B97EA4"/>
    <w:rsid w:val="00BB120D"/>
    <w:rsid w:val="00BB39D9"/>
    <w:rsid w:val="00BC2FED"/>
    <w:rsid w:val="00BC7FD7"/>
    <w:rsid w:val="00BE7AA0"/>
    <w:rsid w:val="00BF57E3"/>
    <w:rsid w:val="00BF5937"/>
    <w:rsid w:val="00BF7EA8"/>
    <w:rsid w:val="00C02964"/>
    <w:rsid w:val="00C13C0D"/>
    <w:rsid w:val="00C21A7D"/>
    <w:rsid w:val="00C24A5D"/>
    <w:rsid w:val="00C27B3C"/>
    <w:rsid w:val="00C401CF"/>
    <w:rsid w:val="00C41195"/>
    <w:rsid w:val="00C450CB"/>
    <w:rsid w:val="00C64013"/>
    <w:rsid w:val="00C64B45"/>
    <w:rsid w:val="00C64B4C"/>
    <w:rsid w:val="00C6792E"/>
    <w:rsid w:val="00C90160"/>
    <w:rsid w:val="00CB236E"/>
    <w:rsid w:val="00CB27CF"/>
    <w:rsid w:val="00CB7CCC"/>
    <w:rsid w:val="00CC06FD"/>
    <w:rsid w:val="00CC3AFE"/>
    <w:rsid w:val="00CC5EB4"/>
    <w:rsid w:val="00CF7CF1"/>
    <w:rsid w:val="00D06A95"/>
    <w:rsid w:val="00D07C8E"/>
    <w:rsid w:val="00D248DE"/>
    <w:rsid w:val="00D34155"/>
    <w:rsid w:val="00D42B71"/>
    <w:rsid w:val="00D54AC1"/>
    <w:rsid w:val="00D56F12"/>
    <w:rsid w:val="00D57140"/>
    <w:rsid w:val="00D63AA3"/>
    <w:rsid w:val="00D80311"/>
    <w:rsid w:val="00D87850"/>
    <w:rsid w:val="00D9179B"/>
    <w:rsid w:val="00D95ED9"/>
    <w:rsid w:val="00DA5531"/>
    <w:rsid w:val="00DB0667"/>
    <w:rsid w:val="00DB68A3"/>
    <w:rsid w:val="00DD1BA7"/>
    <w:rsid w:val="00DF0A67"/>
    <w:rsid w:val="00E0471D"/>
    <w:rsid w:val="00E11B20"/>
    <w:rsid w:val="00E21718"/>
    <w:rsid w:val="00E330D3"/>
    <w:rsid w:val="00E666B7"/>
    <w:rsid w:val="00E66DFB"/>
    <w:rsid w:val="00E759B3"/>
    <w:rsid w:val="00E7692E"/>
    <w:rsid w:val="00E901A2"/>
    <w:rsid w:val="00E93617"/>
    <w:rsid w:val="00EB3A3D"/>
    <w:rsid w:val="00EC1122"/>
    <w:rsid w:val="00EC378E"/>
    <w:rsid w:val="00EE0293"/>
    <w:rsid w:val="00EE4794"/>
    <w:rsid w:val="00EF7E14"/>
    <w:rsid w:val="00F07BA7"/>
    <w:rsid w:val="00F1650E"/>
    <w:rsid w:val="00F20149"/>
    <w:rsid w:val="00F30D10"/>
    <w:rsid w:val="00F32461"/>
    <w:rsid w:val="00F66B5B"/>
    <w:rsid w:val="00F7333F"/>
    <w:rsid w:val="00F826C3"/>
    <w:rsid w:val="00F85908"/>
    <w:rsid w:val="00F972D4"/>
    <w:rsid w:val="00FA3724"/>
    <w:rsid w:val="00FA4004"/>
    <w:rsid w:val="00FB1512"/>
    <w:rsid w:val="00FB1CB2"/>
    <w:rsid w:val="00FC4FF1"/>
    <w:rsid w:val="00FD1A20"/>
    <w:rsid w:val="00FD2480"/>
    <w:rsid w:val="00FD25B9"/>
    <w:rsid w:val="00FE3049"/>
    <w:rsid w:val="00FE7C95"/>
    <w:rsid w:val="00FF6E3B"/>
    <w:rsid w:val="04F65159"/>
    <w:rsid w:val="2F6A180D"/>
    <w:rsid w:val="520D584D"/>
    <w:rsid w:val="5D080105"/>
    <w:rsid w:val="61507007"/>
    <w:rsid w:val="79E30A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DEC39-10C6-46E8-AB89-9FB4702C0A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566</Words>
  <Characters>3230</Characters>
  <Lines>26</Lines>
  <Paragraphs>7</Paragraphs>
  <TotalTime>0</TotalTime>
  <ScaleCrop>false</ScaleCrop>
  <LinksUpToDate>false</LinksUpToDate>
  <CharactersWithSpaces>3789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2017-07-05T00:35:00Z</dcterms:created>
  <dc:creator>PC</dc:creator>
  <cp:lastModifiedBy>Administrator</cp:lastModifiedBy>
  <dcterms:modified xsi:type="dcterms:W3CDTF">2017-07-05T13:38:01Z</dcterms:modified>
  <cp:revision>1270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