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7D15C975" w:rsidR="000E34EF" w:rsidRPr="008F16DE" w:rsidRDefault="0039129B" w:rsidP="003C2A68">
      <w:pPr>
        <w:pStyle w:val="Titles"/>
        <w:spacing w:after="120"/>
        <w:rPr>
          <w:rFonts w:cs="Arial"/>
          <w:color w:val="0070C0"/>
          <w:sz w:val="28"/>
          <w:szCs w:val="28"/>
        </w:rPr>
      </w:pPr>
      <w:bookmarkStart w:id="0" w:name="_Hlk83737970"/>
      <w:r w:rsidRPr="008F16DE">
        <w:rPr>
          <w:rFonts w:cs="Arial"/>
          <w:color w:val="0070C0"/>
          <w:sz w:val="28"/>
          <w:szCs w:val="28"/>
        </w:rPr>
        <w:t xml:space="preserve">Module </w:t>
      </w:r>
      <w:r w:rsidR="00AF20BD">
        <w:rPr>
          <w:rFonts w:cs="Arial"/>
          <w:color w:val="0070C0"/>
          <w:sz w:val="28"/>
          <w:szCs w:val="28"/>
        </w:rPr>
        <w:t>4</w:t>
      </w:r>
      <w:r w:rsidRPr="008F16DE">
        <w:rPr>
          <w:rFonts w:cs="Arial"/>
          <w:color w:val="0070C0"/>
          <w:sz w:val="28"/>
          <w:szCs w:val="28"/>
        </w:rPr>
        <w:t xml:space="preserve"> Quiz: Graded test</w:t>
      </w:r>
      <w:r w:rsidR="00577EBE">
        <w:rPr>
          <w:rFonts w:cs="Arial"/>
          <w:color w:val="0070C0"/>
          <w:sz w:val="28"/>
          <w:szCs w:val="28"/>
        </w:rPr>
        <w:t xml:space="preserve"> (with right answers in blue)</w:t>
      </w:r>
    </w:p>
    <w:bookmarkEnd w:id="0"/>
    <w:p w14:paraId="74C2047C" w14:textId="5CCF11A0" w:rsidR="008C2CB9" w:rsidRDefault="008C2CB9" w:rsidP="008B7303">
      <w:pPr>
        <w:spacing w:before="60" w:after="60"/>
        <w:rPr>
          <w:szCs w:val="18"/>
        </w:rPr>
      </w:pPr>
    </w:p>
    <w:p w14:paraId="25B41287" w14:textId="7D8B87C6" w:rsidR="003E369E" w:rsidRDefault="003E369E" w:rsidP="00085F72">
      <w:pPr>
        <w:jc w:val="both"/>
        <w:rPr>
          <w:rFonts w:ascii="Arial" w:hAnsi="Arial" w:cs="Arial"/>
          <w:sz w:val="20"/>
          <w:szCs w:val="20"/>
        </w:rPr>
      </w:pPr>
    </w:p>
    <w:p w14:paraId="42E37036" w14:textId="2EAC4F40" w:rsidR="00DB4D42" w:rsidRPr="00672D4D" w:rsidRDefault="00DB4D42" w:rsidP="00DB4D42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Which of the following is </w:t>
      </w:r>
      <w:r w:rsidR="00AF20BD">
        <w:rPr>
          <w:rFonts w:ascii="Arial" w:hAnsi="Arial" w:cs="Arial"/>
          <w:sz w:val="20"/>
          <w:szCs w:val="20"/>
          <w:lang w:val="en-GB"/>
        </w:rPr>
        <w:t xml:space="preserve">a data collection process that needs to happen before arrival at facility? </w:t>
      </w:r>
      <w:r>
        <w:rPr>
          <w:rFonts w:ascii="Arial" w:hAnsi="Arial" w:cs="Arial"/>
          <w:sz w:val="20"/>
          <w:szCs w:val="20"/>
          <w:lang w:val="en-GB"/>
        </w:rPr>
        <w:t>(</w:t>
      </w:r>
      <w:proofErr w:type="gramStart"/>
      <w:r w:rsidR="00A51392">
        <w:rPr>
          <w:rFonts w:ascii="Arial" w:hAnsi="Arial" w:cs="Arial"/>
          <w:sz w:val="20"/>
          <w:szCs w:val="20"/>
          <w:lang w:val="en-GB"/>
        </w:rPr>
        <w:t>select</w:t>
      </w:r>
      <w:proofErr w:type="gramEnd"/>
      <w:r w:rsidR="00A51392">
        <w:rPr>
          <w:rFonts w:ascii="Arial" w:hAnsi="Arial" w:cs="Arial"/>
          <w:sz w:val="20"/>
          <w:szCs w:val="20"/>
          <w:lang w:val="en-GB"/>
        </w:rPr>
        <w:t xml:space="preserve"> all that apply</w:t>
      </w:r>
      <w:r>
        <w:rPr>
          <w:rFonts w:ascii="Arial" w:hAnsi="Arial" w:cs="Arial"/>
          <w:sz w:val="20"/>
          <w:szCs w:val="20"/>
          <w:lang w:val="en-GB"/>
        </w:rPr>
        <w:t>)</w:t>
      </w:r>
    </w:p>
    <w:p w14:paraId="32FA966C" w14:textId="77777777" w:rsidR="00AF20BD" w:rsidRPr="00A51392" w:rsidRDefault="00AF20BD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51392">
        <w:rPr>
          <w:rFonts w:ascii="Arial" w:hAnsi="Arial" w:cs="Arial"/>
          <w:sz w:val="20"/>
          <w:szCs w:val="20"/>
        </w:rPr>
        <w:t>Sync data for backup</w:t>
      </w:r>
    </w:p>
    <w:p w14:paraId="41AC6C53" w14:textId="77777777" w:rsidR="00AF20BD" w:rsidRPr="00A51392" w:rsidRDefault="00AF20BD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A51392">
        <w:rPr>
          <w:rFonts w:ascii="Arial" w:hAnsi="Arial" w:cs="Arial"/>
          <w:b/>
          <w:bCs/>
          <w:color w:val="0070C0"/>
          <w:sz w:val="20"/>
          <w:szCs w:val="20"/>
        </w:rPr>
        <w:t>Assign sections for data collection</w:t>
      </w:r>
    </w:p>
    <w:p w14:paraId="421E8556" w14:textId="77777777" w:rsidR="00AF20BD" w:rsidRDefault="00AF20BD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View reports</w:t>
      </w:r>
    </w:p>
    <w:p w14:paraId="1E2D859B" w14:textId="77777777" w:rsidR="00A51392" w:rsidRDefault="00A51392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complete record</w:t>
      </w:r>
    </w:p>
    <w:p w14:paraId="0A811317" w14:textId="77777777" w:rsidR="00A51392" w:rsidRPr="00A51392" w:rsidRDefault="00A51392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A51392">
        <w:rPr>
          <w:rFonts w:ascii="Arial" w:hAnsi="Arial" w:cs="Arial"/>
          <w:b/>
          <w:bCs/>
          <w:color w:val="0070C0"/>
          <w:sz w:val="20"/>
          <w:szCs w:val="20"/>
        </w:rPr>
        <w:t>Transfer assignments to data collectors</w:t>
      </w:r>
    </w:p>
    <w:p w14:paraId="0047E55E" w14:textId="77777777" w:rsidR="00DB4D42" w:rsidRPr="00672D4D" w:rsidRDefault="00DB4D42" w:rsidP="00DB4D42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p w14:paraId="3FF45BB5" w14:textId="4118BBC8" w:rsidR="00713E77" w:rsidRDefault="00A51392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Which of the following is </w:t>
      </w:r>
      <w:r w:rsidR="008D3AF2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responsibility of the team leader? </w:t>
      </w:r>
      <w:r w:rsidR="00B1649F">
        <w:rPr>
          <w:rFonts w:ascii="Arial" w:hAnsi="Arial" w:cs="Arial"/>
          <w:sz w:val="20"/>
          <w:szCs w:val="20"/>
        </w:rPr>
        <w:t>(</w:t>
      </w:r>
      <w:proofErr w:type="gramStart"/>
      <w:r w:rsidR="00B1649F">
        <w:rPr>
          <w:rFonts w:ascii="Arial" w:hAnsi="Arial" w:cs="Arial"/>
          <w:sz w:val="20"/>
          <w:szCs w:val="20"/>
        </w:rPr>
        <w:t>s</w:t>
      </w:r>
      <w:r w:rsidR="00C00B89">
        <w:rPr>
          <w:rFonts w:ascii="Arial" w:hAnsi="Arial" w:cs="Arial"/>
          <w:sz w:val="20"/>
          <w:szCs w:val="20"/>
        </w:rPr>
        <w:t>elect</w:t>
      </w:r>
      <w:proofErr w:type="gramEnd"/>
      <w:r w:rsidR="00C00B89">
        <w:rPr>
          <w:rFonts w:ascii="Arial" w:hAnsi="Arial" w:cs="Arial"/>
          <w:sz w:val="20"/>
          <w:szCs w:val="20"/>
        </w:rPr>
        <w:t xml:space="preserve"> all that apply</w:t>
      </w:r>
      <w:r w:rsidR="00B1649F">
        <w:rPr>
          <w:rFonts w:ascii="Arial" w:hAnsi="Arial" w:cs="Arial"/>
          <w:sz w:val="20"/>
          <w:szCs w:val="20"/>
        </w:rPr>
        <w:t>)</w:t>
      </w:r>
    </w:p>
    <w:p w14:paraId="6CD0D1FC" w14:textId="72AC119C" w:rsidR="00A51392" w:rsidRPr="008D3AF2" w:rsidRDefault="008D3AF2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D3AF2">
        <w:rPr>
          <w:rFonts w:ascii="Arial" w:hAnsi="Arial" w:cs="Arial"/>
          <w:color w:val="000000" w:themeColor="text1"/>
          <w:sz w:val="20"/>
          <w:szCs w:val="20"/>
        </w:rPr>
        <w:t xml:space="preserve">Download all </w:t>
      </w:r>
      <w:proofErr w:type="gramStart"/>
      <w:r w:rsidRPr="008D3AF2">
        <w:rPr>
          <w:rFonts w:ascii="Arial" w:hAnsi="Arial" w:cs="Arial"/>
          <w:color w:val="000000" w:themeColor="text1"/>
          <w:sz w:val="20"/>
          <w:szCs w:val="20"/>
        </w:rPr>
        <w:t>data</w:t>
      </w:r>
      <w:proofErr w:type="gramEnd"/>
    </w:p>
    <w:p w14:paraId="249E2E36" w14:textId="79ADF334" w:rsidR="00A51392" w:rsidRDefault="00A51392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A51392">
        <w:rPr>
          <w:rFonts w:ascii="Arial" w:hAnsi="Arial" w:cs="Arial"/>
          <w:b/>
          <w:bCs/>
          <w:color w:val="0070C0"/>
          <w:sz w:val="20"/>
          <w:szCs w:val="20"/>
        </w:rPr>
        <w:t>Transfer assignments to data collectors</w:t>
      </w:r>
    </w:p>
    <w:p w14:paraId="479058EF" w14:textId="77777777" w:rsidR="008D3AF2" w:rsidRPr="00A51392" w:rsidRDefault="008D3AF2" w:rsidP="008D3AF2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A51392">
        <w:rPr>
          <w:rFonts w:ascii="Arial" w:hAnsi="Arial" w:cs="Arial"/>
          <w:b/>
          <w:bCs/>
          <w:color w:val="0070C0"/>
          <w:sz w:val="20"/>
          <w:szCs w:val="20"/>
        </w:rPr>
        <w:t xml:space="preserve">Reset device </w:t>
      </w:r>
      <w:proofErr w:type="gramStart"/>
      <w:r w:rsidRPr="00A51392">
        <w:rPr>
          <w:rFonts w:ascii="Arial" w:hAnsi="Arial" w:cs="Arial"/>
          <w:b/>
          <w:bCs/>
          <w:color w:val="0070C0"/>
          <w:sz w:val="20"/>
          <w:szCs w:val="20"/>
        </w:rPr>
        <w:t>registration</w:t>
      </w:r>
      <w:proofErr w:type="gramEnd"/>
    </w:p>
    <w:p w14:paraId="74862155" w14:textId="77777777" w:rsidR="00A51392" w:rsidRDefault="00A51392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Receive </w:t>
      </w:r>
      <w:proofErr w:type="gramStart"/>
      <w:r>
        <w:rPr>
          <w:rFonts w:ascii="Arial" w:hAnsi="Arial" w:cs="Arial"/>
          <w:sz w:val="20"/>
          <w:szCs w:val="20"/>
        </w:rPr>
        <w:t>assignments</w:t>
      </w:r>
      <w:proofErr w:type="gramEnd"/>
    </w:p>
    <w:p w14:paraId="2A35FB9F" w14:textId="468B0D39" w:rsidR="00A51392" w:rsidRPr="008D3AF2" w:rsidRDefault="008D3AF2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D3AF2">
        <w:rPr>
          <w:rFonts w:ascii="Arial" w:hAnsi="Arial" w:cs="Arial"/>
          <w:color w:val="000000" w:themeColor="text1"/>
          <w:sz w:val="20"/>
          <w:szCs w:val="20"/>
        </w:rPr>
        <w:t xml:space="preserve">Select sections for </w:t>
      </w:r>
      <w:proofErr w:type="gramStart"/>
      <w:r w:rsidRPr="008D3AF2">
        <w:rPr>
          <w:rFonts w:ascii="Arial" w:hAnsi="Arial" w:cs="Arial"/>
          <w:color w:val="000000" w:themeColor="text1"/>
          <w:sz w:val="20"/>
          <w:szCs w:val="20"/>
        </w:rPr>
        <w:t>validation</w:t>
      </w:r>
      <w:proofErr w:type="gramEnd"/>
    </w:p>
    <w:p w14:paraId="698CC999" w14:textId="4F4A04EE" w:rsidR="00135B9F" w:rsidRDefault="00135B9F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5D67142" w14:textId="3489BFF5" w:rsidR="00135B9F" w:rsidRPr="0046666C" w:rsidRDefault="00A51392" w:rsidP="0046666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are the conditions required to transfer and receive assignments via Bluetooth?</w:t>
      </w:r>
      <w:r w:rsidR="00B1649F" w:rsidRPr="0046666C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C00B89" w:rsidRPr="0046666C">
        <w:rPr>
          <w:rFonts w:ascii="Arial" w:hAnsi="Arial" w:cs="Arial"/>
          <w:sz w:val="20"/>
          <w:szCs w:val="20"/>
        </w:rPr>
        <w:t>select</w:t>
      </w:r>
      <w:proofErr w:type="gramEnd"/>
      <w:r w:rsidR="00C00B89" w:rsidRPr="0046666C">
        <w:rPr>
          <w:rFonts w:ascii="Arial" w:hAnsi="Arial" w:cs="Arial"/>
          <w:sz w:val="20"/>
          <w:szCs w:val="20"/>
        </w:rPr>
        <w:t xml:space="preserve"> all that apply</w:t>
      </w:r>
      <w:r w:rsidR="00B1649F" w:rsidRPr="0046666C">
        <w:rPr>
          <w:rFonts w:ascii="Arial" w:hAnsi="Arial" w:cs="Arial"/>
          <w:sz w:val="20"/>
          <w:szCs w:val="20"/>
        </w:rPr>
        <w:t>)</w:t>
      </w:r>
    </w:p>
    <w:p w14:paraId="4A89846D" w14:textId="77777777" w:rsidR="00A51392" w:rsidRDefault="00A51392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 internet connection</w:t>
      </w:r>
    </w:p>
    <w:p w14:paraId="21BF7BF2" w14:textId="137978FB" w:rsidR="0046666C" w:rsidRDefault="0046666C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leader and data collectors do not need to be in </w:t>
      </w:r>
      <w:r w:rsidR="008D3AF2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same </w:t>
      </w:r>
      <w:proofErr w:type="gramStart"/>
      <w:r>
        <w:rPr>
          <w:rFonts w:ascii="Arial" w:hAnsi="Arial" w:cs="Arial"/>
          <w:sz w:val="20"/>
          <w:szCs w:val="20"/>
        </w:rPr>
        <w:t>locality</w:t>
      </w:r>
      <w:proofErr w:type="gramEnd"/>
    </w:p>
    <w:p w14:paraId="7E0D2B1C" w14:textId="77777777" w:rsidR="0046666C" w:rsidRPr="0046666C" w:rsidRDefault="0046666C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46666C">
        <w:rPr>
          <w:rFonts w:ascii="Arial" w:hAnsi="Arial" w:cs="Arial"/>
          <w:b/>
          <w:bCs/>
          <w:color w:val="0070C0"/>
          <w:sz w:val="20"/>
          <w:szCs w:val="20"/>
        </w:rPr>
        <w:t>Team leader and data collector must be in proximity</w:t>
      </w:r>
    </w:p>
    <w:p w14:paraId="78E1AE81" w14:textId="77777777" w:rsidR="0046666C" w:rsidRDefault="0046666C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leader and data collector actions can be done independently</w:t>
      </w:r>
    </w:p>
    <w:p w14:paraId="6E081EBE" w14:textId="77777777" w:rsidR="0046666C" w:rsidRPr="0046666C" w:rsidRDefault="0046666C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46666C">
        <w:rPr>
          <w:rFonts w:ascii="Arial" w:hAnsi="Arial" w:cs="Arial"/>
          <w:b/>
          <w:bCs/>
          <w:color w:val="0070C0"/>
          <w:sz w:val="20"/>
          <w:szCs w:val="20"/>
        </w:rPr>
        <w:t xml:space="preserve">Team leader and data collector actions have to be done </w:t>
      </w:r>
      <w:proofErr w:type="gramStart"/>
      <w:r w:rsidRPr="0046666C">
        <w:rPr>
          <w:rFonts w:ascii="Arial" w:hAnsi="Arial" w:cs="Arial"/>
          <w:b/>
          <w:bCs/>
          <w:color w:val="0070C0"/>
          <w:sz w:val="20"/>
          <w:szCs w:val="20"/>
        </w:rPr>
        <w:t>simultaneously</w:t>
      </w:r>
      <w:proofErr w:type="gramEnd"/>
    </w:p>
    <w:p w14:paraId="65ABFD8B" w14:textId="7E548DFC" w:rsidR="00135B9F" w:rsidRDefault="00135B9F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A8B2B9F" w14:textId="40E4E53F" w:rsidR="0034080D" w:rsidRDefault="0046666C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Which of the following </w:t>
      </w:r>
      <w:r w:rsidR="008D3AF2">
        <w:rPr>
          <w:rFonts w:ascii="Arial" w:hAnsi="Arial" w:cs="Arial"/>
          <w:sz w:val="20"/>
          <w:szCs w:val="20"/>
        </w:rPr>
        <w:t xml:space="preserve">statement about assigning sections for data collection </w:t>
      </w:r>
      <w:r w:rsidR="00A27ED8">
        <w:rPr>
          <w:rFonts w:ascii="Arial" w:hAnsi="Arial" w:cs="Arial"/>
          <w:sz w:val="20"/>
          <w:szCs w:val="20"/>
        </w:rPr>
        <w:t>is</w:t>
      </w:r>
      <w:r w:rsidR="008D3AF2">
        <w:rPr>
          <w:rFonts w:ascii="Arial" w:hAnsi="Arial" w:cs="Arial"/>
          <w:sz w:val="20"/>
          <w:szCs w:val="20"/>
        </w:rPr>
        <w:t xml:space="preserve"> false</w:t>
      </w:r>
      <w:r>
        <w:rPr>
          <w:rFonts w:ascii="Arial" w:hAnsi="Arial" w:cs="Arial"/>
          <w:sz w:val="20"/>
          <w:szCs w:val="20"/>
        </w:rPr>
        <w:t>?</w:t>
      </w:r>
      <w:r w:rsidR="000D5B14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0D5B14">
        <w:rPr>
          <w:rFonts w:ascii="Arial" w:hAnsi="Arial" w:cs="Arial"/>
          <w:sz w:val="20"/>
          <w:szCs w:val="20"/>
        </w:rPr>
        <w:t>s</w:t>
      </w:r>
      <w:r w:rsidR="00A27ED8">
        <w:rPr>
          <w:rFonts w:ascii="Arial" w:hAnsi="Arial" w:cs="Arial"/>
          <w:sz w:val="20"/>
          <w:szCs w:val="20"/>
        </w:rPr>
        <w:t>ingle</w:t>
      </w:r>
      <w:proofErr w:type="gramEnd"/>
      <w:r w:rsidR="00A27ED8">
        <w:rPr>
          <w:rFonts w:ascii="Arial" w:hAnsi="Arial" w:cs="Arial"/>
          <w:sz w:val="20"/>
          <w:szCs w:val="20"/>
        </w:rPr>
        <w:t xml:space="preserve"> answer</w:t>
      </w:r>
      <w:r w:rsidR="000D5B14">
        <w:rPr>
          <w:rFonts w:ascii="Arial" w:hAnsi="Arial" w:cs="Arial"/>
          <w:sz w:val="20"/>
          <w:szCs w:val="20"/>
        </w:rPr>
        <w:t xml:space="preserve">) </w:t>
      </w:r>
    </w:p>
    <w:p w14:paraId="0A23DEE8" w14:textId="77777777" w:rsidR="0046666C" w:rsidRDefault="0046666C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Before data collection can commence in a facility, the different service areas/sections within the facility have to be assigned to data </w:t>
      </w:r>
      <w:proofErr w:type="gramStart"/>
      <w:r>
        <w:rPr>
          <w:rFonts w:ascii="Arial" w:hAnsi="Arial" w:cs="Arial"/>
          <w:sz w:val="20"/>
          <w:szCs w:val="20"/>
        </w:rPr>
        <w:t>collectors</w:t>
      </w:r>
      <w:proofErr w:type="gramEnd"/>
    </w:p>
    <w:p w14:paraId="34ACC710" w14:textId="50EC69EE" w:rsidR="0008682B" w:rsidRDefault="00A27ED8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Due to interlinked skip patterns, some sections must be assigned to the same data </w:t>
      </w:r>
      <w:proofErr w:type="gramStart"/>
      <w:r>
        <w:rPr>
          <w:rFonts w:ascii="Arial" w:hAnsi="Arial" w:cs="Arial"/>
          <w:sz w:val="20"/>
          <w:szCs w:val="20"/>
        </w:rPr>
        <w:t>collector</w:t>
      </w:r>
      <w:proofErr w:type="gramEnd"/>
    </w:p>
    <w:p w14:paraId="11562D0C" w14:textId="6E7724B1" w:rsidR="0008682B" w:rsidRDefault="0008682B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data collection in a facility has started</w:t>
      </w:r>
      <w:r w:rsidR="00A27ED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the team leader is advised against reassigning sections within the facility.</w:t>
      </w:r>
    </w:p>
    <w:p w14:paraId="43A1FFED" w14:textId="5CD2EF9B" w:rsidR="0008682B" w:rsidRPr="0008682B" w:rsidRDefault="0008682B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08682B">
        <w:rPr>
          <w:rFonts w:ascii="Arial" w:hAnsi="Arial" w:cs="Arial"/>
          <w:b/>
          <w:bCs/>
          <w:color w:val="0070C0"/>
          <w:sz w:val="20"/>
          <w:szCs w:val="20"/>
        </w:rPr>
        <w:t>A section can be assigned to multiple data collectors.</w:t>
      </w:r>
    </w:p>
    <w:p w14:paraId="7EC57ACB" w14:textId="77777777" w:rsidR="0008682B" w:rsidRDefault="0008682B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selecting facilities to assign to your team, be very careful to select only the facilities your team has been assigned.</w:t>
      </w:r>
    </w:p>
    <w:p w14:paraId="0422304A" w14:textId="7F314CD0" w:rsidR="0034080D" w:rsidRDefault="0034080D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662A266" w14:textId="1112CE25" w:rsidR="00182692" w:rsidRPr="002665B2" w:rsidRDefault="0008682B" w:rsidP="002665B2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When is a combo box used? (</w:t>
      </w:r>
      <w:proofErr w:type="gramStart"/>
      <w:r>
        <w:rPr>
          <w:rFonts w:ascii="Arial" w:hAnsi="Arial" w:cs="Arial"/>
          <w:sz w:val="20"/>
          <w:szCs w:val="20"/>
          <w:lang w:val="en-GB"/>
        </w:rPr>
        <w:t>single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answer)</w:t>
      </w:r>
    </w:p>
    <w:p w14:paraId="45480BC5" w14:textId="77777777" w:rsidR="0008682B" w:rsidRDefault="0008682B" w:rsidP="00853FCC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we need to enter data in a text box field.</w:t>
      </w:r>
    </w:p>
    <w:p w14:paraId="62D3B402" w14:textId="688AF6F8" w:rsidR="0008682B" w:rsidRDefault="0008682B" w:rsidP="00853FCC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we want to type a search query to filter the different response options of any </w:t>
      </w:r>
      <w:proofErr w:type="gramStart"/>
      <w:r>
        <w:rPr>
          <w:rFonts w:ascii="Arial" w:hAnsi="Arial" w:cs="Arial"/>
          <w:sz w:val="20"/>
          <w:szCs w:val="20"/>
        </w:rPr>
        <w:t>particular</w:t>
      </w:r>
      <w:r w:rsidR="00B142A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question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14:paraId="2FB9FCA8" w14:textId="77777777" w:rsidR="00B142A7" w:rsidRDefault="00B142A7" w:rsidP="00853FCC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we must select one, and only one, response.</w:t>
      </w:r>
    </w:p>
    <w:p w14:paraId="4F08EBB5" w14:textId="77777777" w:rsidR="0008682B" w:rsidRPr="00B142A7" w:rsidRDefault="0008682B" w:rsidP="002665B2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B142A7">
        <w:rPr>
          <w:rFonts w:ascii="Arial" w:hAnsi="Arial" w:cs="Arial"/>
          <w:b/>
          <w:bCs/>
          <w:color w:val="0070C0"/>
          <w:sz w:val="20"/>
          <w:szCs w:val="20"/>
        </w:rPr>
        <w:t xml:space="preserve">When a question requires a numeric </w:t>
      </w:r>
      <w:proofErr w:type="gramStart"/>
      <w:r w:rsidRPr="00B142A7">
        <w:rPr>
          <w:rFonts w:ascii="Arial" w:hAnsi="Arial" w:cs="Arial"/>
          <w:b/>
          <w:bCs/>
          <w:color w:val="0070C0"/>
          <w:sz w:val="20"/>
          <w:szCs w:val="20"/>
        </w:rPr>
        <w:t>response</w:t>
      </w:r>
      <w:proofErr w:type="gramEnd"/>
      <w:r w:rsidRPr="00B142A7">
        <w:rPr>
          <w:rFonts w:ascii="Arial" w:hAnsi="Arial" w:cs="Arial"/>
          <w:b/>
          <w:bCs/>
          <w:color w:val="0070C0"/>
          <w:sz w:val="20"/>
          <w:szCs w:val="20"/>
        </w:rPr>
        <w:t xml:space="preserve"> but pre-coded responses have been provided for options such as “none” or “Don’t know”.</w:t>
      </w:r>
    </w:p>
    <w:p w14:paraId="21CEB97D" w14:textId="0505AEFD" w:rsidR="002665B2" w:rsidRDefault="00B142A7" w:rsidP="002665B2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we want to display the case tree so that we can move around easily within a section of the questionnaire. </w:t>
      </w:r>
    </w:p>
    <w:p w14:paraId="4616D722" w14:textId="5396F4D7" w:rsidR="00736EF0" w:rsidRDefault="00736EF0" w:rsidP="00736EF0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9B7627C" w14:textId="555EE50A" w:rsidR="00736EF0" w:rsidRPr="002665B2" w:rsidRDefault="005A2CFA" w:rsidP="00736EF0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lastRenderedPageBreak/>
        <w:t xml:space="preserve">Which among the following is not a task data collectors need to do to collect data on the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CSPro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application questionnaire?</w:t>
      </w:r>
      <w:r w:rsidR="00736EF0">
        <w:rPr>
          <w:rFonts w:ascii="Arial" w:hAnsi="Arial" w:cs="Arial"/>
          <w:sz w:val="20"/>
          <w:szCs w:val="20"/>
          <w:lang w:val="en-GB"/>
        </w:rPr>
        <w:t xml:space="preserve"> (</w:t>
      </w:r>
      <w:proofErr w:type="gramStart"/>
      <w:r w:rsidR="00736EF0">
        <w:rPr>
          <w:rFonts w:ascii="Arial" w:hAnsi="Arial" w:cs="Arial"/>
          <w:sz w:val="20"/>
          <w:szCs w:val="20"/>
          <w:lang w:val="en-GB"/>
        </w:rPr>
        <w:t>single</w:t>
      </w:r>
      <w:proofErr w:type="gramEnd"/>
      <w:r w:rsidR="00736EF0">
        <w:rPr>
          <w:rFonts w:ascii="Arial" w:hAnsi="Arial" w:cs="Arial"/>
          <w:sz w:val="20"/>
          <w:szCs w:val="20"/>
          <w:lang w:val="en-GB"/>
        </w:rPr>
        <w:t xml:space="preserve"> answer)</w:t>
      </w:r>
    </w:p>
    <w:p w14:paraId="0AA71D7F" w14:textId="77777777" w:rsidR="005A2CFA" w:rsidRPr="005A2CFA" w:rsidRDefault="005A2CFA" w:rsidP="005A2CFA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5A2CFA">
        <w:rPr>
          <w:rFonts w:ascii="Arial" w:hAnsi="Arial" w:cs="Arial"/>
          <w:b/>
          <w:bCs/>
          <w:color w:val="0070C0"/>
          <w:sz w:val="20"/>
          <w:szCs w:val="20"/>
        </w:rPr>
        <w:t xml:space="preserve">Choose the team leader’s device from the list and send a pairing </w:t>
      </w:r>
      <w:proofErr w:type="gramStart"/>
      <w:r w:rsidRPr="005A2CFA">
        <w:rPr>
          <w:rFonts w:ascii="Arial" w:hAnsi="Arial" w:cs="Arial"/>
          <w:b/>
          <w:bCs/>
          <w:color w:val="0070C0"/>
          <w:sz w:val="20"/>
          <w:szCs w:val="20"/>
        </w:rPr>
        <w:t>request</w:t>
      </w:r>
      <w:proofErr w:type="gramEnd"/>
      <w:r w:rsidRPr="005A2CFA">
        <w:rPr>
          <w:rFonts w:ascii="Arial" w:hAnsi="Arial" w:cs="Arial"/>
          <w:b/>
          <w:bCs/>
          <w:color w:val="0070C0"/>
          <w:sz w:val="20"/>
          <w:szCs w:val="20"/>
        </w:rPr>
        <w:t xml:space="preserve"> </w:t>
      </w:r>
    </w:p>
    <w:p w14:paraId="1ED44E2B" w14:textId="6E2132CF" w:rsidR="005A2CFA" w:rsidRPr="005A2CFA" w:rsidRDefault="005A2CFA" w:rsidP="005A2CFA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A2CFA">
        <w:rPr>
          <w:rFonts w:ascii="Arial" w:hAnsi="Arial" w:cs="Arial"/>
          <w:sz w:val="20"/>
          <w:szCs w:val="20"/>
        </w:rPr>
        <w:t xml:space="preserve">Select “Collect data” option from the main </w:t>
      </w:r>
      <w:proofErr w:type="gramStart"/>
      <w:r w:rsidRPr="005A2CFA">
        <w:rPr>
          <w:rFonts w:ascii="Arial" w:hAnsi="Arial" w:cs="Arial"/>
          <w:sz w:val="20"/>
          <w:szCs w:val="20"/>
        </w:rPr>
        <w:t>menu</w:t>
      </w:r>
      <w:proofErr w:type="gramEnd"/>
    </w:p>
    <w:p w14:paraId="691C548D" w14:textId="27AB1ACB" w:rsidR="00736EF0" w:rsidRPr="005A2CFA" w:rsidRDefault="00736EF0" w:rsidP="005A2CFA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A2CFA">
        <w:rPr>
          <w:rFonts w:ascii="Arial" w:hAnsi="Arial" w:cs="Arial"/>
          <w:sz w:val="20"/>
          <w:szCs w:val="20"/>
        </w:rPr>
        <w:t xml:space="preserve">Select the </w:t>
      </w:r>
      <w:r w:rsidR="005A2CFA" w:rsidRPr="005A2CFA">
        <w:rPr>
          <w:rFonts w:ascii="Arial" w:hAnsi="Arial" w:cs="Arial"/>
          <w:sz w:val="20"/>
          <w:szCs w:val="20"/>
        </w:rPr>
        <w:t xml:space="preserve">facility among those listed and confirm the </w:t>
      </w:r>
      <w:proofErr w:type="gramStart"/>
      <w:r w:rsidR="005A2CFA" w:rsidRPr="005A2CFA">
        <w:rPr>
          <w:rFonts w:ascii="Arial" w:hAnsi="Arial" w:cs="Arial"/>
          <w:sz w:val="20"/>
          <w:szCs w:val="20"/>
        </w:rPr>
        <w:t>selection</w:t>
      </w:r>
      <w:proofErr w:type="gramEnd"/>
    </w:p>
    <w:p w14:paraId="6A2F9F28" w14:textId="0830C59D" w:rsidR="005A2CFA" w:rsidRPr="005A2CFA" w:rsidRDefault="005A2CFA" w:rsidP="005A2CFA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A2CFA">
        <w:rPr>
          <w:rFonts w:ascii="Arial" w:hAnsi="Arial" w:cs="Arial"/>
          <w:sz w:val="20"/>
          <w:szCs w:val="20"/>
        </w:rPr>
        <w:t xml:space="preserve">Record the status of the </w:t>
      </w:r>
      <w:proofErr w:type="gramStart"/>
      <w:r w:rsidRPr="005A2CFA">
        <w:rPr>
          <w:rFonts w:ascii="Arial" w:hAnsi="Arial" w:cs="Arial"/>
          <w:sz w:val="20"/>
          <w:szCs w:val="20"/>
        </w:rPr>
        <w:t>facility</w:t>
      </w:r>
      <w:proofErr w:type="gramEnd"/>
    </w:p>
    <w:p w14:paraId="04DE2CE5" w14:textId="66020F0E" w:rsidR="00736EF0" w:rsidRDefault="005A2CFA" w:rsidP="005A2CFA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A2CFA">
        <w:rPr>
          <w:rFonts w:ascii="Arial" w:hAnsi="Arial" w:cs="Arial"/>
          <w:sz w:val="20"/>
          <w:szCs w:val="20"/>
        </w:rPr>
        <w:t xml:space="preserve">Start data collection navigation through the flow control </w:t>
      </w:r>
      <w:proofErr w:type="gramStart"/>
      <w:r w:rsidRPr="005A2CFA">
        <w:rPr>
          <w:rFonts w:ascii="Arial" w:hAnsi="Arial" w:cs="Arial"/>
          <w:sz w:val="20"/>
          <w:szCs w:val="20"/>
        </w:rPr>
        <w:t>form</w:t>
      </w:r>
      <w:proofErr w:type="gramEnd"/>
    </w:p>
    <w:p w14:paraId="780882FE" w14:textId="2397C743" w:rsidR="005A2CFA" w:rsidRDefault="005A2CFA" w:rsidP="005A2CFA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F13E33F" w14:textId="0C16A515" w:rsidR="005A2CFA" w:rsidRDefault="005A2CFA" w:rsidP="005A2CFA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of the following is a responsibility of the</w:t>
      </w:r>
      <w:r>
        <w:rPr>
          <w:rFonts w:ascii="Arial" w:hAnsi="Arial" w:cs="Arial"/>
          <w:sz w:val="20"/>
          <w:szCs w:val="20"/>
        </w:rPr>
        <w:t xml:space="preserve"> area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supervisor</w:t>
      </w:r>
      <w:r>
        <w:rPr>
          <w:rFonts w:ascii="Arial" w:hAnsi="Arial" w:cs="Arial"/>
          <w:sz w:val="20"/>
          <w:szCs w:val="20"/>
        </w:rPr>
        <w:t>? (</w:t>
      </w:r>
      <w:proofErr w:type="gramStart"/>
      <w:r>
        <w:rPr>
          <w:rFonts w:ascii="Arial" w:hAnsi="Arial" w:cs="Arial"/>
          <w:sz w:val="20"/>
          <w:szCs w:val="20"/>
        </w:rPr>
        <w:t>select</w:t>
      </w:r>
      <w:proofErr w:type="gramEnd"/>
      <w:r>
        <w:rPr>
          <w:rFonts w:ascii="Arial" w:hAnsi="Arial" w:cs="Arial"/>
          <w:sz w:val="20"/>
          <w:szCs w:val="20"/>
        </w:rPr>
        <w:t xml:space="preserve"> all that apply)</w:t>
      </w:r>
    </w:p>
    <w:p w14:paraId="4901D3DC" w14:textId="77777777" w:rsidR="005A2CFA" w:rsidRPr="005A2CFA" w:rsidRDefault="005A2CFA" w:rsidP="005A2CFA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5A2CFA">
        <w:rPr>
          <w:rFonts w:ascii="Arial" w:hAnsi="Arial" w:cs="Arial"/>
          <w:b/>
          <w:bCs/>
          <w:color w:val="0070C0"/>
          <w:sz w:val="20"/>
          <w:szCs w:val="20"/>
        </w:rPr>
        <w:t xml:space="preserve">Download all </w:t>
      </w:r>
      <w:proofErr w:type="gramStart"/>
      <w:r w:rsidRPr="005A2CFA">
        <w:rPr>
          <w:rFonts w:ascii="Arial" w:hAnsi="Arial" w:cs="Arial"/>
          <w:b/>
          <w:bCs/>
          <w:color w:val="0070C0"/>
          <w:sz w:val="20"/>
          <w:szCs w:val="20"/>
        </w:rPr>
        <w:t>data</w:t>
      </w:r>
      <w:proofErr w:type="gramEnd"/>
    </w:p>
    <w:p w14:paraId="66296EF1" w14:textId="77777777" w:rsidR="005A2CFA" w:rsidRPr="002F5547" w:rsidRDefault="005A2CFA" w:rsidP="005A2CFA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2F5547">
        <w:rPr>
          <w:rFonts w:ascii="Arial" w:hAnsi="Arial" w:cs="Arial"/>
          <w:sz w:val="20"/>
          <w:szCs w:val="20"/>
        </w:rPr>
        <w:t>Transfer assignments to data collectors</w:t>
      </w:r>
    </w:p>
    <w:p w14:paraId="6317C3FE" w14:textId="77777777" w:rsidR="002F5547" w:rsidRPr="002F5547" w:rsidRDefault="002F5547" w:rsidP="00623A40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2F5547">
        <w:rPr>
          <w:rFonts w:ascii="Arial" w:hAnsi="Arial" w:cs="Arial"/>
          <w:sz w:val="20"/>
          <w:szCs w:val="20"/>
        </w:rPr>
        <w:t xml:space="preserve">Create a complete </w:t>
      </w:r>
      <w:proofErr w:type="gramStart"/>
      <w:r w:rsidRPr="002F5547">
        <w:rPr>
          <w:rFonts w:ascii="Arial" w:hAnsi="Arial" w:cs="Arial"/>
          <w:sz w:val="20"/>
          <w:szCs w:val="20"/>
        </w:rPr>
        <w:t>record</w:t>
      </w:r>
      <w:proofErr w:type="gramEnd"/>
    </w:p>
    <w:p w14:paraId="2501254E" w14:textId="6207DF8B" w:rsidR="005A2CFA" w:rsidRPr="002F5547" w:rsidRDefault="005A2CFA" w:rsidP="00623A40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2F5547">
        <w:rPr>
          <w:rFonts w:ascii="Arial" w:hAnsi="Arial" w:cs="Arial"/>
          <w:sz w:val="20"/>
          <w:szCs w:val="20"/>
        </w:rPr>
        <w:t xml:space="preserve">Receive </w:t>
      </w:r>
      <w:proofErr w:type="gramStart"/>
      <w:r w:rsidRPr="002F5547">
        <w:rPr>
          <w:rFonts w:ascii="Arial" w:hAnsi="Arial" w:cs="Arial"/>
          <w:sz w:val="20"/>
          <w:szCs w:val="20"/>
        </w:rPr>
        <w:t>assignments</w:t>
      </w:r>
      <w:proofErr w:type="gramEnd"/>
    </w:p>
    <w:p w14:paraId="3800E4D9" w14:textId="77777777" w:rsidR="005A2CFA" w:rsidRPr="002F5547" w:rsidRDefault="005A2CFA" w:rsidP="005A2CFA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2F5547">
        <w:rPr>
          <w:rFonts w:ascii="Arial" w:hAnsi="Arial" w:cs="Arial"/>
          <w:b/>
          <w:bCs/>
          <w:color w:val="0070C0"/>
          <w:sz w:val="20"/>
          <w:szCs w:val="20"/>
        </w:rPr>
        <w:t xml:space="preserve">Select sections for </w:t>
      </w:r>
      <w:proofErr w:type="gramStart"/>
      <w:r w:rsidRPr="002F5547">
        <w:rPr>
          <w:rFonts w:ascii="Arial" w:hAnsi="Arial" w:cs="Arial"/>
          <w:b/>
          <w:bCs/>
          <w:color w:val="0070C0"/>
          <w:sz w:val="20"/>
          <w:szCs w:val="20"/>
        </w:rPr>
        <w:t>validation</w:t>
      </w:r>
      <w:proofErr w:type="gramEnd"/>
    </w:p>
    <w:p w14:paraId="10C42032" w14:textId="77777777" w:rsidR="005A2CFA" w:rsidRPr="005A2CFA" w:rsidRDefault="005A2CFA" w:rsidP="005A2CFA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6A6F7458" w14:textId="6E74D4CA" w:rsidR="002F5547" w:rsidRDefault="002F5547" w:rsidP="002F5547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of the following tasks is not fitting into the expected sequence of tasks?</w:t>
      </w:r>
      <w:r>
        <w:rPr>
          <w:rFonts w:ascii="Arial" w:hAnsi="Arial" w:cs="Arial"/>
          <w:sz w:val="20"/>
          <w:szCs w:val="20"/>
        </w:rPr>
        <w:t xml:space="preserve"> (</w:t>
      </w:r>
      <w:proofErr w:type="gramStart"/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ingle</w:t>
      </w:r>
      <w:proofErr w:type="gramEnd"/>
      <w:r>
        <w:rPr>
          <w:rFonts w:ascii="Arial" w:hAnsi="Arial" w:cs="Arial"/>
          <w:sz w:val="20"/>
          <w:szCs w:val="20"/>
        </w:rPr>
        <w:t xml:space="preserve"> answer</w:t>
      </w:r>
      <w:r>
        <w:rPr>
          <w:rFonts w:ascii="Arial" w:hAnsi="Arial" w:cs="Arial"/>
          <w:sz w:val="20"/>
          <w:szCs w:val="20"/>
        </w:rPr>
        <w:t>)</w:t>
      </w:r>
    </w:p>
    <w:p w14:paraId="38DA2DDF" w14:textId="77777777" w:rsidR="002F5547" w:rsidRPr="002F5547" w:rsidRDefault="002F5547" w:rsidP="002F5547">
      <w:pPr>
        <w:pStyle w:val="ListParagraph"/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2F5547">
        <w:rPr>
          <w:rFonts w:ascii="Arial" w:hAnsi="Arial" w:cs="Arial"/>
          <w:sz w:val="20"/>
          <w:szCs w:val="20"/>
        </w:rPr>
        <w:t xml:space="preserve">Data collector sends data to team </w:t>
      </w:r>
      <w:proofErr w:type="gramStart"/>
      <w:r w:rsidRPr="002F5547">
        <w:rPr>
          <w:rFonts w:ascii="Arial" w:hAnsi="Arial" w:cs="Arial"/>
          <w:sz w:val="20"/>
          <w:szCs w:val="20"/>
        </w:rPr>
        <w:t>leader</w:t>
      </w:r>
      <w:proofErr w:type="gramEnd"/>
    </w:p>
    <w:p w14:paraId="1BAAC0E1" w14:textId="77777777" w:rsidR="002F5547" w:rsidRPr="002F5547" w:rsidRDefault="002F5547" w:rsidP="002F5547">
      <w:pPr>
        <w:pStyle w:val="ListParagraph"/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2F5547">
        <w:rPr>
          <w:rFonts w:ascii="Arial" w:hAnsi="Arial" w:cs="Arial"/>
          <w:sz w:val="20"/>
          <w:szCs w:val="20"/>
        </w:rPr>
        <w:t xml:space="preserve">Team leader receives data from data </w:t>
      </w:r>
      <w:proofErr w:type="gramStart"/>
      <w:r w:rsidRPr="002F5547">
        <w:rPr>
          <w:rFonts w:ascii="Arial" w:hAnsi="Arial" w:cs="Arial"/>
          <w:sz w:val="20"/>
          <w:szCs w:val="20"/>
        </w:rPr>
        <w:t>collectors</w:t>
      </w:r>
      <w:proofErr w:type="gramEnd"/>
    </w:p>
    <w:p w14:paraId="6CAE623C" w14:textId="77777777" w:rsidR="002F5547" w:rsidRPr="002F5547" w:rsidRDefault="002F5547" w:rsidP="002F5547">
      <w:pPr>
        <w:pStyle w:val="ListParagraph"/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2F5547">
        <w:rPr>
          <w:rFonts w:ascii="Arial" w:hAnsi="Arial" w:cs="Arial"/>
          <w:sz w:val="20"/>
          <w:szCs w:val="20"/>
        </w:rPr>
        <w:t xml:space="preserve">Team leader creates complete </w:t>
      </w:r>
      <w:proofErr w:type="gramStart"/>
      <w:r w:rsidRPr="002F5547">
        <w:rPr>
          <w:rFonts w:ascii="Arial" w:hAnsi="Arial" w:cs="Arial"/>
          <w:sz w:val="20"/>
          <w:szCs w:val="20"/>
        </w:rPr>
        <w:t>record</w:t>
      </w:r>
      <w:proofErr w:type="gramEnd"/>
    </w:p>
    <w:p w14:paraId="2FE9B2B7" w14:textId="6547B44A" w:rsidR="002F5547" w:rsidRDefault="002F5547" w:rsidP="002F5547">
      <w:pPr>
        <w:pStyle w:val="ListParagraph"/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2F5547">
        <w:rPr>
          <w:rFonts w:ascii="Arial" w:hAnsi="Arial" w:cs="Arial"/>
          <w:sz w:val="20"/>
          <w:szCs w:val="20"/>
        </w:rPr>
        <w:t>Team leader views reports</w:t>
      </w:r>
    </w:p>
    <w:p w14:paraId="47484E37" w14:textId="77777777" w:rsidR="00BA1D7B" w:rsidRPr="00BA1D7B" w:rsidRDefault="00BA1D7B" w:rsidP="00BA1D7B">
      <w:pPr>
        <w:pStyle w:val="ListParagraph"/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BA1D7B">
        <w:rPr>
          <w:rFonts w:ascii="Arial" w:hAnsi="Arial" w:cs="Arial"/>
          <w:b/>
          <w:bCs/>
          <w:color w:val="0070C0"/>
          <w:sz w:val="20"/>
          <w:szCs w:val="20"/>
        </w:rPr>
        <w:t>Data collector syncs data for back up</w:t>
      </w:r>
    </w:p>
    <w:p w14:paraId="0ADC7A31" w14:textId="7CAB1002" w:rsidR="00BA1D7B" w:rsidRDefault="00BA1D7B" w:rsidP="00BA1D7B">
      <w:pPr>
        <w:pStyle w:val="ListParagraph"/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99204E0" w14:textId="01D1F1CD" w:rsidR="00BA1D7B" w:rsidRDefault="00BA1D7B" w:rsidP="00BA1D7B">
      <w:pPr>
        <w:pStyle w:val="ListParagraph"/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26A7FEF2" w14:textId="0CB3D6A5" w:rsidR="00BA1D7B" w:rsidRDefault="00BA1D7B" w:rsidP="00BA1D7B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Which of the following tasks </w:t>
      </w:r>
      <w:r>
        <w:rPr>
          <w:rFonts w:ascii="Arial" w:hAnsi="Arial" w:cs="Arial"/>
          <w:sz w:val="20"/>
          <w:szCs w:val="20"/>
        </w:rPr>
        <w:t>can be done by the data collectors, team leaders and area supervisors? (</w:t>
      </w:r>
      <w:proofErr w:type="gramStart"/>
      <w:r>
        <w:rPr>
          <w:rFonts w:ascii="Arial" w:hAnsi="Arial" w:cs="Arial"/>
          <w:sz w:val="20"/>
          <w:szCs w:val="20"/>
        </w:rPr>
        <w:t>select</w:t>
      </w:r>
      <w:proofErr w:type="gramEnd"/>
      <w:r>
        <w:rPr>
          <w:rFonts w:ascii="Arial" w:hAnsi="Arial" w:cs="Arial"/>
          <w:sz w:val="20"/>
          <w:szCs w:val="20"/>
        </w:rPr>
        <w:t xml:space="preserve"> all that apply)</w:t>
      </w:r>
    </w:p>
    <w:p w14:paraId="36410B57" w14:textId="77777777" w:rsidR="00BA1D7B" w:rsidRDefault="00BA1D7B" w:rsidP="00BA1D7B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Receive </w:t>
      </w:r>
      <w:proofErr w:type="gramStart"/>
      <w:r>
        <w:rPr>
          <w:rFonts w:ascii="Arial" w:hAnsi="Arial" w:cs="Arial"/>
          <w:sz w:val="20"/>
          <w:szCs w:val="20"/>
        </w:rPr>
        <w:t>assignments</w:t>
      </w:r>
      <w:proofErr w:type="gramEnd"/>
    </w:p>
    <w:p w14:paraId="5C0C602E" w14:textId="77777777" w:rsidR="00BA1D7B" w:rsidRPr="00BA1D7B" w:rsidRDefault="00BA1D7B" w:rsidP="00BA1D7B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BA1D7B">
        <w:rPr>
          <w:rFonts w:ascii="Arial" w:hAnsi="Arial" w:cs="Arial"/>
          <w:b/>
          <w:bCs/>
          <w:color w:val="0070C0"/>
          <w:sz w:val="20"/>
          <w:szCs w:val="20"/>
        </w:rPr>
        <w:t xml:space="preserve">View </w:t>
      </w:r>
      <w:proofErr w:type="gramStart"/>
      <w:r w:rsidRPr="00BA1D7B">
        <w:rPr>
          <w:rFonts w:ascii="Arial" w:hAnsi="Arial" w:cs="Arial"/>
          <w:b/>
          <w:bCs/>
          <w:color w:val="0070C0"/>
          <w:sz w:val="20"/>
          <w:szCs w:val="20"/>
        </w:rPr>
        <w:t>reports</w:t>
      </w:r>
      <w:proofErr w:type="gramEnd"/>
    </w:p>
    <w:p w14:paraId="1FE13371" w14:textId="77777777" w:rsidR="00BA1D7B" w:rsidRPr="00BA1D7B" w:rsidRDefault="00BA1D7B" w:rsidP="00BA1D7B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BA1D7B">
        <w:rPr>
          <w:rFonts w:ascii="Arial" w:hAnsi="Arial" w:cs="Arial"/>
          <w:b/>
          <w:bCs/>
          <w:color w:val="0070C0"/>
          <w:sz w:val="20"/>
          <w:szCs w:val="20"/>
        </w:rPr>
        <w:t>Update application</w:t>
      </w:r>
    </w:p>
    <w:p w14:paraId="2CEE40DC" w14:textId="77777777" w:rsidR="00BA1D7B" w:rsidRDefault="00BA1D7B" w:rsidP="00BA1D7B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complete </w:t>
      </w:r>
      <w:proofErr w:type="gramStart"/>
      <w:r>
        <w:rPr>
          <w:rFonts w:ascii="Arial" w:hAnsi="Arial" w:cs="Arial"/>
          <w:sz w:val="20"/>
          <w:szCs w:val="20"/>
        </w:rPr>
        <w:t>report</w:t>
      </w:r>
      <w:proofErr w:type="gramEnd"/>
    </w:p>
    <w:p w14:paraId="517E97DC" w14:textId="7160B0ED" w:rsidR="00BA1D7B" w:rsidRPr="00BA1D7B" w:rsidRDefault="00BA1D7B" w:rsidP="00BA1D7B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BA1D7B">
        <w:rPr>
          <w:rFonts w:ascii="Arial" w:hAnsi="Arial" w:cs="Arial"/>
          <w:b/>
          <w:bCs/>
          <w:color w:val="0070C0"/>
          <w:sz w:val="20"/>
          <w:szCs w:val="20"/>
        </w:rPr>
        <w:t>Sync data</w:t>
      </w:r>
    </w:p>
    <w:p w14:paraId="6E35F294" w14:textId="77777777" w:rsidR="00BA1D7B" w:rsidRPr="002F5547" w:rsidRDefault="00BA1D7B" w:rsidP="00BA1D7B">
      <w:pPr>
        <w:pStyle w:val="ListParagraph"/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613BAF0D" w14:textId="77777777" w:rsidR="00736EF0" w:rsidRPr="00736EF0" w:rsidRDefault="00736EF0" w:rsidP="00736EF0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5868CAC6" w14:textId="77777777" w:rsidR="00672D4D" w:rsidRPr="00672D4D" w:rsidRDefault="00672D4D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p w14:paraId="4CD357B0" w14:textId="77777777" w:rsidR="00C57937" w:rsidRPr="00E73325" w:rsidRDefault="00C57937" w:rsidP="00800B4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2B9A8985" w14:textId="77777777" w:rsidR="00672D4D" w:rsidRPr="00667DF5" w:rsidRDefault="00672D4D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sectPr w:rsidR="00672D4D" w:rsidRPr="00667DF5" w:rsidSect="002F3A3C">
      <w:headerReference w:type="even" r:id="rId8"/>
      <w:headerReference w:type="default" r:id="rId9"/>
      <w:footerReference w:type="default" r:id="rId10"/>
      <w:type w:val="oddPage"/>
      <w:pgSz w:w="11907" w:h="16840" w:code="9"/>
      <w:pgMar w:top="1138" w:right="1411" w:bottom="131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24133" w14:textId="77777777" w:rsidR="00231BFF" w:rsidRDefault="00231BFF">
      <w:r>
        <w:separator/>
      </w:r>
    </w:p>
  </w:endnote>
  <w:endnote w:type="continuationSeparator" w:id="0">
    <w:p w14:paraId="4B03E13E" w14:textId="77777777" w:rsidR="00231BFF" w:rsidRDefault="00231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CFBAA" w14:textId="77777777" w:rsidR="00231BFF" w:rsidRDefault="00231BFF">
      <w:r>
        <w:separator/>
      </w:r>
    </w:p>
  </w:footnote>
  <w:footnote w:type="continuationSeparator" w:id="0">
    <w:p w14:paraId="1C4A98DE" w14:textId="77777777" w:rsidR="00231BFF" w:rsidRDefault="00231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31A3BAC"/>
    <w:multiLevelType w:val="hybridMultilevel"/>
    <w:tmpl w:val="FE7A3332"/>
    <w:lvl w:ilvl="0" w:tplc="71CAE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EB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824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C5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3C9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206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E7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8C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1AA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A63FB7"/>
    <w:multiLevelType w:val="hybridMultilevel"/>
    <w:tmpl w:val="35EA9A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71"/>
    <w:multiLevelType w:val="hybridMultilevel"/>
    <w:tmpl w:val="555AE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F1E64"/>
    <w:multiLevelType w:val="hybridMultilevel"/>
    <w:tmpl w:val="22988D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95B0B"/>
    <w:multiLevelType w:val="hybridMultilevel"/>
    <w:tmpl w:val="1CE86CA2"/>
    <w:lvl w:ilvl="0" w:tplc="59E8B3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69459D"/>
    <w:multiLevelType w:val="hybridMultilevel"/>
    <w:tmpl w:val="73945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6936FF"/>
    <w:multiLevelType w:val="hybridMultilevel"/>
    <w:tmpl w:val="C6426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FB30AC"/>
    <w:multiLevelType w:val="hybridMultilevel"/>
    <w:tmpl w:val="238C1A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C14A4"/>
    <w:multiLevelType w:val="hybridMultilevel"/>
    <w:tmpl w:val="3A8EE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97470F"/>
    <w:multiLevelType w:val="hybridMultilevel"/>
    <w:tmpl w:val="60FE7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CF4362"/>
    <w:multiLevelType w:val="hybridMultilevel"/>
    <w:tmpl w:val="A6186E7C"/>
    <w:lvl w:ilvl="0" w:tplc="BD38A5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21D32"/>
    <w:multiLevelType w:val="hybridMultilevel"/>
    <w:tmpl w:val="7F6A64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02927"/>
    <w:multiLevelType w:val="hybridMultilevel"/>
    <w:tmpl w:val="C6426F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707DF3"/>
    <w:multiLevelType w:val="hybridMultilevel"/>
    <w:tmpl w:val="8BD25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E835D6"/>
    <w:multiLevelType w:val="hybridMultilevel"/>
    <w:tmpl w:val="7CB82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A6838"/>
    <w:multiLevelType w:val="hybridMultilevel"/>
    <w:tmpl w:val="1E46E7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D417DC"/>
    <w:multiLevelType w:val="hybridMultilevel"/>
    <w:tmpl w:val="0E7635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B3E32"/>
    <w:multiLevelType w:val="hybridMultilevel"/>
    <w:tmpl w:val="7EB0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34B65CE"/>
    <w:multiLevelType w:val="hybridMultilevel"/>
    <w:tmpl w:val="BEE0099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8261A"/>
    <w:multiLevelType w:val="hybridMultilevel"/>
    <w:tmpl w:val="C93806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09134">
    <w:abstractNumId w:val="16"/>
  </w:num>
  <w:num w:numId="2" w16cid:durableId="1006520523">
    <w:abstractNumId w:val="30"/>
  </w:num>
  <w:num w:numId="3" w16cid:durableId="160048516">
    <w:abstractNumId w:val="9"/>
  </w:num>
  <w:num w:numId="4" w16cid:durableId="607660060">
    <w:abstractNumId w:val="4"/>
  </w:num>
  <w:num w:numId="5" w16cid:durableId="2130053173">
    <w:abstractNumId w:val="2"/>
  </w:num>
  <w:num w:numId="6" w16cid:durableId="1628924633">
    <w:abstractNumId w:val="3"/>
  </w:num>
  <w:num w:numId="7" w16cid:durableId="1745028793">
    <w:abstractNumId w:val="26"/>
  </w:num>
  <w:num w:numId="8" w16cid:durableId="4211427">
    <w:abstractNumId w:val="29"/>
  </w:num>
  <w:num w:numId="9" w16cid:durableId="123430969">
    <w:abstractNumId w:val="23"/>
  </w:num>
  <w:num w:numId="10" w16cid:durableId="676082216">
    <w:abstractNumId w:val="13"/>
  </w:num>
  <w:num w:numId="11" w16cid:durableId="1833837523">
    <w:abstractNumId w:val="11"/>
  </w:num>
  <w:num w:numId="12" w16cid:durableId="1672676175">
    <w:abstractNumId w:val="24"/>
  </w:num>
  <w:num w:numId="13" w16cid:durableId="1286693675">
    <w:abstractNumId w:val="18"/>
  </w:num>
  <w:num w:numId="14" w16cid:durableId="1843933002">
    <w:abstractNumId w:val="28"/>
  </w:num>
  <w:num w:numId="15" w16cid:durableId="664936866">
    <w:abstractNumId w:val="31"/>
  </w:num>
  <w:num w:numId="16" w16cid:durableId="1627195642">
    <w:abstractNumId w:val="5"/>
  </w:num>
  <w:num w:numId="17" w16cid:durableId="89786750">
    <w:abstractNumId w:val="27"/>
  </w:num>
  <w:num w:numId="18" w16cid:durableId="915364241">
    <w:abstractNumId w:val="22"/>
  </w:num>
  <w:num w:numId="19" w16cid:durableId="1640572423">
    <w:abstractNumId w:val="14"/>
  </w:num>
  <w:num w:numId="20" w16cid:durableId="1539777869">
    <w:abstractNumId w:val="17"/>
  </w:num>
  <w:num w:numId="21" w16cid:durableId="1753042748">
    <w:abstractNumId w:val="32"/>
  </w:num>
  <w:num w:numId="22" w16cid:durableId="332806449">
    <w:abstractNumId w:val="25"/>
  </w:num>
  <w:num w:numId="23" w16cid:durableId="437911748">
    <w:abstractNumId w:val="15"/>
  </w:num>
  <w:num w:numId="24" w16cid:durableId="674652997">
    <w:abstractNumId w:val="1"/>
  </w:num>
  <w:num w:numId="25" w16cid:durableId="25256906">
    <w:abstractNumId w:val="7"/>
  </w:num>
  <w:num w:numId="26" w16cid:durableId="1146816719">
    <w:abstractNumId w:val="6"/>
  </w:num>
  <w:num w:numId="27" w16cid:durableId="1094858469">
    <w:abstractNumId w:val="12"/>
  </w:num>
  <w:num w:numId="28" w16cid:durableId="1983077176">
    <w:abstractNumId w:val="21"/>
  </w:num>
  <w:num w:numId="29" w16cid:durableId="968364007">
    <w:abstractNumId w:val="20"/>
  </w:num>
  <w:num w:numId="30" w16cid:durableId="1731882738">
    <w:abstractNumId w:val="8"/>
  </w:num>
  <w:num w:numId="31" w16cid:durableId="1244221526">
    <w:abstractNumId w:val="10"/>
  </w:num>
  <w:num w:numId="32" w16cid:durableId="1362245367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8682B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5B14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4CB1"/>
    <w:rsid w:val="001B7389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05A8"/>
    <w:rsid w:val="00211072"/>
    <w:rsid w:val="0021358D"/>
    <w:rsid w:val="00214D08"/>
    <w:rsid w:val="00216082"/>
    <w:rsid w:val="002201A0"/>
    <w:rsid w:val="00220779"/>
    <w:rsid w:val="00221FD8"/>
    <w:rsid w:val="00225797"/>
    <w:rsid w:val="002277C4"/>
    <w:rsid w:val="00231BFF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665B2"/>
    <w:rsid w:val="00271AEE"/>
    <w:rsid w:val="00275812"/>
    <w:rsid w:val="00275FC7"/>
    <w:rsid w:val="002767CA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1CE1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5664"/>
    <w:rsid w:val="002F305D"/>
    <w:rsid w:val="002F3A3C"/>
    <w:rsid w:val="002F4D20"/>
    <w:rsid w:val="002F5020"/>
    <w:rsid w:val="002F50F7"/>
    <w:rsid w:val="002F554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6666C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1C6B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4F7C57"/>
    <w:rsid w:val="005005E0"/>
    <w:rsid w:val="00500FBB"/>
    <w:rsid w:val="00501996"/>
    <w:rsid w:val="00507606"/>
    <w:rsid w:val="00507DAC"/>
    <w:rsid w:val="005129D4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77EBE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2CFA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06CA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10AA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67DF5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6EF0"/>
    <w:rsid w:val="007371A0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0B4C"/>
    <w:rsid w:val="00801F38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7579"/>
    <w:rsid w:val="0084019E"/>
    <w:rsid w:val="00841A39"/>
    <w:rsid w:val="00842580"/>
    <w:rsid w:val="00842714"/>
    <w:rsid w:val="008464AC"/>
    <w:rsid w:val="008469A0"/>
    <w:rsid w:val="00846C0A"/>
    <w:rsid w:val="00853FCC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0025"/>
    <w:rsid w:val="008D10FA"/>
    <w:rsid w:val="008D18CF"/>
    <w:rsid w:val="008D24E1"/>
    <w:rsid w:val="008D3AF2"/>
    <w:rsid w:val="008D6266"/>
    <w:rsid w:val="008E05A7"/>
    <w:rsid w:val="008E2099"/>
    <w:rsid w:val="008E5222"/>
    <w:rsid w:val="008F16DE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27ED8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51392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0BD"/>
    <w:rsid w:val="00AF2BC5"/>
    <w:rsid w:val="00AF4090"/>
    <w:rsid w:val="00AF596F"/>
    <w:rsid w:val="00B01F43"/>
    <w:rsid w:val="00B02CB4"/>
    <w:rsid w:val="00B0405D"/>
    <w:rsid w:val="00B0648D"/>
    <w:rsid w:val="00B129BF"/>
    <w:rsid w:val="00B142A7"/>
    <w:rsid w:val="00B14B16"/>
    <w:rsid w:val="00B14BEE"/>
    <w:rsid w:val="00B14DDF"/>
    <w:rsid w:val="00B150E3"/>
    <w:rsid w:val="00B1649F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1D7B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0B89"/>
    <w:rsid w:val="00C01196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36E0"/>
    <w:rsid w:val="00C541D3"/>
    <w:rsid w:val="00C54FB7"/>
    <w:rsid w:val="00C5793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4186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4D42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293F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C0C"/>
    <w:rsid w:val="00E66FF8"/>
    <w:rsid w:val="00E73325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5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9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0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3218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</cp:revision>
  <cp:lastPrinted>2021-10-31T10:33:00Z</cp:lastPrinted>
  <dcterms:created xsi:type="dcterms:W3CDTF">2023-03-17T04:43:00Z</dcterms:created>
  <dcterms:modified xsi:type="dcterms:W3CDTF">2023-03-17T04:43:00Z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