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02C6" w14:textId="77777777" w:rsidR="00356EAA" w:rsidRDefault="00356EAA" w:rsidP="00356EAA">
      <w:r w:rsidRPr="0055148C">
        <w:rPr>
          <w:noProof/>
          <w:color w:val="2B579A"/>
          <w:shd w:val="clear" w:color="auto" w:fill="E6E6E6"/>
          <w:lang w:val="en-GB" w:eastAsia="en-GB"/>
        </w:rPr>
        <w:drawing>
          <wp:anchor distT="0" distB="0" distL="114300" distR="114300" simplePos="0" relativeHeight="251658240" behindDoc="0" locked="0" layoutInCell="1" allowOverlap="1" wp14:anchorId="274BD1B8" wp14:editId="22B94168">
            <wp:simplePos x="0" y="0"/>
            <wp:positionH relativeFrom="column">
              <wp:posOffset>5257165</wp:posOffset>
            </wp:positionH>
            <wp:positionV relativeFrom="paragraph">
              <wp:posOffset>80645</wp:posOffset>
            </wp:positionV>
            <wp:extent cx="1040765" cy="307340"/>
            <wp:effectExtent l="0" t="0" r="635" b="0"/>
            <wp:wrapNone/>
            <wp:docPr id="40" name="Picture 40"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0765" cy="307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148C">
        <w:rPr>
          <w:noProof/>
          <w:color w:val="2B579A"/>
          <w:shd w:val="clear" w:color="auto" w:fill="E6E6E6"/>
          <w:lang w:val="en-GB" w:eastAsia="en-GB"/>
        </w:rPr>
        <w:drawing>
          <wp:anchor distT="0" distB="0" distL="114300" distR="114300" simplePos="0" relativeHeight="251658242" behindDoc="0" locked="0" layoutInCell="1" allowOverlap="1" wp14:anchorId="380F0A26" wp14:editId="340525B4">
            <wp:simplePos x="0" y="0"/>
            <wp:positionH relativeFrom="column">
              <wp:posOffset>-635</wp:posOffset>
            </wp:positionH>
            <wp:positionV relativeFrom="paragraph">
              <wp:posOffset>31115</wp:posOffset>
            </wp:positionV>
            <wp:extent cx="1883410" cy="429260"/>
            <wp:effectExtent l="0" t="0" r="0" b="254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3410" cy="429260"/>
                    </a:xfrm>
                    <a:prstGeom prst="rect">
                      <a:avLst/>
                    </a:prstGeom>
                  </pic:spPr>
                </pic:pic>
              </a:graphicData>
            </a:graphic>
            <wp14:sizeRelH relativeFrom="margin">
              <wp14:pctWidth>0</wp14:pctWidth>
            </wp14:sizeRelH>
            <wp14:sizeRelV relativeFrom="margin">
              <wp14:pctHeight>0</wp14:pctHeight>
            </wp14:sizeRelV>
          </wp:anchor>
        </w:drawing>
      </w:r>
    </w:p>
    <w:p w14:paraId="4D82411E" w14:textId="77777777" w:rsidR="00356EAA" w:rsidRDefault="00356EAA" w:rsidP="00356EAA"/>
    <w:p w14:paraId="1908F7EA" w14:textId="77777777" w:rsidR="00356EAA" w:rsidRDefault="00356EAA" w:rsidP="00356EAA"/>
    <w:p w14:paraId="081B8196" w14:textId="77777777" w:rsidR="00356EAA" w:rsidRDefault="00356EAA" w:rsidP="00356EAA"/>
    <w:p w14:paraId="2247061A" w14:textId="77777777" w:rsidR="00356EAA" w:rsidRDefault="00356EAA" w:rsidP="00356EAA"/>
    <w:p w14:paraId="39DC5EB3" w14:textId="77777777" w:rsidR="00356EAA" w:rsidRDefault="00356EAA" w:rsidP="00356EAA"/>
    <w:p w14:paraId="5629D543" w14:textId="77777777" w:rsidR="00356EAA" w:rsidRDefault="00356EAA" w:rsidP="00356EAA"/>
    <w:p w14:paraId="1DE75C2F" w14:textId="77777777" w:rsidR="00356EAA" w:rsidRDefault="00356EAA" w:rsidP="00356EAA"/>
    <w:p w14:paraId="503FD06D" w14:textId="15E6CDC3" w:rsidR="00356EAA" w:rsidRDefault="00356EAA" w:rsidP="00356EAA">
      <w:pPr>
        <w:rPr>
          <w:color w:val="44546A" w:themeColor="text2"/>
          <w:sz w:val="48"/>
          <w:szCs w:val="48"/>
        </w:rPr>
      </w:pPr>
      <w:r>
        <w:rPr>
          <w:noProof/>
          <w:color w:val="2B579A"/>
          <w:shd w:val="clear" w:color="auto" w:fill="E6E6E6"/>
          <w:lang w:val="en-GB" w:eastAsia="en-GB"/>
        </w:rPr>
        <w:drawing>
          <wp:anchor distT="0" distB="0" distL="114300" distR="114300" simplePos="0" relativeHeight="251658241" behindDoc="1" locked="0" layoutInCell="1" allowOverlap="1" wp14:anchorId="44843252" wp14:editId="1E8B5C04">
            <wp:simplePos x="0" y="0"/>
            <wp:positionH relativeFrom="column">
              <wp:posOffset>3511550</wp:posOffset>
            </wp:positionH>
            <wp:positionV relativeFrom="paragraph">
              <wp:posOffset>33655</wp:posOffset>
            </wp:positionV>
            <wp:extent cx="2543725" cy="2984500"/>
            <wp:effectExtent l="0" t="0" r="0" b="0"/>
            <wp:wrapNone/>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6149" cy="2999076"/>
                    </a:xfrm>
                    <a:prstGeom prst="rect">
                      <a:avLst/>
                    </a:prstGeom>
                  </pic:spPr>
                </pic:pic>
              </a:graphicData>
            </a:graphic>
            <wp14:sizeRelH relativeFrom="page">
              <wp14:pctWidth>0</wp14:pctWidth>
            </wp14:sizeRelH>
            <wp14:sizeRelV relativeFrom="page">
              <wp14:pctHeight>0</wp14:pctHeight>
            </wp14:sizeRelV>
          </wp:anchor>
        </w:drawing>
      </w:r>
      <w:r w:rsidR="306796C2" w:rsidRPr="1008605A">
        <w:rPr>
          <w:b/>
          <w:bCs/>
          <w:color w:val="44546A" w:themeColor="text2"/>
          <w:sz w:val="72"/>
          <w:szCs w:val="72"/>
        </w:rPr>
        <w:t>MEPS Website Assessment Report III, Part A</w:t>
      </w:r>
      <w:r w:rsidR="306796C2" w:rsidRPr="1008605A">
        <w:rPr>
          <w:color w:val="44546A" w:themeColor="text2"/>
        </w:rPr>
        <w:t xml:space="preserve"> </w:t>
      </w:r>
      <w:r>
        <w:br/>
      </w:r>
      <w:r w:rsidR="306796C2" w:rsidRPr="1008605A">
        <w:rPr>
          <w:color w:val="44546A" w:themeColor="text2"/>
          <w:sz w:val="48"/>
          <w:szCs w:val="48"/>
        </w:rPr>
        <w:t>Card Sort Analysis and Proposed Navigation</w:t>
      </w:r>
    </w:p>
    <w:p w14:paraId="3B2BB3C0" w14:textId="77777777" w:rsidR="00356EAA" w:rsidRPr="00EF7663" w:rsidRDefault="00356EAA" w:rsidP="00356EAA">
      <w:pPr>
        <w:rPr>
          <w:color w:val="44546A" w:themeColor="text2"/>
        </w:rPr>
      </w:pPr>
      <w:r w:rsidRPr="00EF7663">
        <w:rPr>
          <w:color w:val="44546A" w:themeColor="text2"/>
        </w:rPr>
        <w:br/>
      </w:r>
    </w:p>
    <w:p w14:paraId="169B9189" w14:textId="77777777" w:rsidR="00356EAA" w:rsidRPr="00EF7663" w:rsidRDefault="00356EAA" w:rsidP="00356EAA">
      <w:pPr>
        <w:rPr>
          <w:color w:val="44546A" w:themeColor="text2"/>
        </w:rPr>
      </w:pPr>
    </w:p>
    <w:p w14:paraId="692B04DE" w14:textId="77777777" w:rsidR="00356EAA" w:rsidRPr="00EF7663" w:rsidRDefault="00356EAA" w:rsidP="00356EAA">
      <w:pPr>
        <w:rPr>
          <w:color w:val="44546A" w:themeColor="text2"/>
        </w:rPr>
      </w:pPr>
    </w:p>
    <w:p w14:paraId="32669928" w14:textId="77777777" w:rsidR="00356EAA" w:rsidRPr="00EF7663" w:rsidRDefault="00356EAA" w:rsidP="00356EAA">
      <w:pPr>
        <w:rPr>
          <w:color w:val="44546A" w:themeColor="text2"/>
        </w:rPr>
      </w:pPr>
    </w:p>
    <w:p w14:paraId="250E6B93" w14:textId="77777777" w:rsidR="00356EAA" w:rsidRPr="00EF7663" w:rsidRDefault="00356EAA" w:rsidP="00356EAA">
      <w:pPr>
        <w:rPr>
          <w:color w:val="44546A" w:themeColor="text2"/>
        </w:rPr>
      </w:pPr>
    </w:p>
    <w:p w14:paraId="3541AA4A" w14:textId="77777777" w:rsidR="00356EAA" w:rsidRPr="00EF7663" w:rsidRDefault="00356EAA" w:rsidP="00356EAA">
      <w:pPr>
        <w:rPr>
          <w:color w:val="44546A" w:themeColor="text2"/>
        </w:rPr>
      </w:pPr>
    </w:p>
    <w:p w14:paraId="7004B432" w14:textId="77777777" w:rsidR="00356EAA" w:rsidRPr="00EF7663" w:rsidRDefault="00356EAA" w:rsidP="00356EAA">
      <w:pPr>
        <w:rPr>
          <w:color w:val="44546A" w:themeColor="text2"/>
        </w:rPr>
      </w:pPr>
    </w:p>
    <w:p w14:paraId="7F81E2D0" w14:textId="77777777" w:rsidR="00356EAA" w:rsidRPr="00EF7663" w:rsidRDefault="00356EAA" w:rsidP="00356EAA">
      <w:pPr>
        <w:rPr>
          <w:color w:val="44546A" w:themeColor="text2"/>
        </w:rPr>
      </w:pPr>
    </w:p>
    <w:p w14:paraId="34E7411F" w14:textId="77777777" w:rsidR="00356EAA" w:rsidRPr="00EF7663" w:rsidRDefault="00356EAA" w:rsidP="00356EAA">
      <w:pPr>
        <w:rPr>
          <w:color w:val="44546A" w:themeColor="text2"/>
        </w:rPr>
      </w:pPr>
    </w:p>
    <w:p w14:paraId="26BA09F8" w14:textId="77777777" w:rsidR="00356EAA" w:rsidRPr="00EF7663" w:rsidRDefault="00356EAA" w:rsidP="00356EAA">
      <w:pPr>
        <w:rPr>
          <w:color w:val="44546A" w:themeColor="text2"/>
        </w:rPr>
      </w:pPr>
    </w:p>
    <w:p w14:paraId="45028168" w14:textId="5064B72A" w:rsidR="00356EAA" w:rsidRPr="00356EAA" w:rsidRDefault="18E4426A" w:rsidP="48522F00">
      <w:pPr>
        <w:rPr>
          <w:color w:val="44546A" w:themeColor="text2"/>
        </w:rPr>
      </w:pPr>
      <w:r w:rsidRPr="2B354536">
        <w:rPr>
          <w:color w:val="44546A" w:themeColor="text2"/>
        </w:rPr>
        <w:t xml:space="preserve">Report prepared on July 28, 2022, by Pantheon and AIR for the Agency for Healthcare Research and Quality </w:t>
      </w:r>
      <w:r w:rsidR="306796C2">
        <w:br/>
      </w:r>
    </w:p>
    <w:sdt>
      <w:sdtPr>
        <w:rPr>
          <w:b/>
          <w:bCs/>
          <w:color w:val="auto"/>
          <w:sz w:val="20"/>
          <w:szCs w:val="20"/>
          <w:shd w:val="clear" w:color="auto" w:fill="auto"/>
        </w:rPr>
        <w:id w:val="186401003"/>
        <w:docPartObj>
          <w:docPartGallery w:val="Table of Contents"/>
          <w:docPartUnique/>
        </w:docPartObj>
      </w:sdtPr>
      <w:sdtContent>
        <w:p w14:paraId="74A65B2A" w14:textId="704A4CAD" w:rsidR="00740F45" w:rsidRPr="00C5130D" w:rsidRDefault="00740F45" w:rsidP="00C5130D">
          <w:pPr>
            <w:pStyle w:val="TOCHeading"/>
          </w:pPr>
          <w:r w:rsidRPr="00C5130D">
            <w:t>Table of Contents</w:t>
          </w:r>
        </w:p>
        <w:p w14:paraId="1B9754EA" w14:textId="0CB3F27C" w:rsidR="005118E2" w:rsidRDefault="003F260E">
          <w:pPr>
            <w:pStyle w:val="TOC1"/>
            <w:rPr>
              <w:rFonts w:eastAsiaTheme="minorEastAsia" w:cstheme="minorBidi"/>
              <w:b w:val="0"/>
              <w:bCs w:val="0"/>
              <w:noProof/>
              <w:sz w:val="22"/>
              <w:szCs w:val="22"/>
            </w:rPr>
          </w:pPr>
          <w:r>
            <w:fldChar w:fldCharType="begin"/>
          </w:r>
          <w:r w:rsidR="00740F45">
            <w:instrText>TOC \o "1-3" \h \z \u</w:instrText>
          </w:r>
          <w:r>
            <w:fldChar w:fldCharType="separate"/>
          </w:r>
          <w:hyperlink w:anchor="_Toc109859285" w:history="1">
            <w:r w:rsidR="005118E2" w:rsidRPr="00C378F5">
              <w:rPr>
                <w:rStyle w:val="Hyperlink"/>
                <w:noProof/>
              </w:rPr>
              <w:t>Overview</w:t>
            </w:r>
            <w:r w:rsidR="005118E2">
              <w:rPr>
                <w:noProof/>
                <w:webHidden/>
              </w:rPr>
              <w:tab/>
            </w:r>
            <w:r w:rsidR="005118E2">
              <w:rPr>
                <w:noProof/>
                <w:webHidden/>
              </w:rPr>
              <w:fldChar w:fldCharType="begin"/>
            </w:r>
            <w:r w:rsidR="005118E2">
              <w:rPr>
                <w:noProof/>
                <w:webHidden/>
              </w:rPr>
              <w:instrText xml:space="preserve"> PAGEREF _Toc109859285 \h </w:instrText>
            </w:r>
            <w:r w:rsidR="005118E2">
              <w:rPr>
                <w:noProof/>
                <w:webHidden/>
              </w:rPr>
            </w:r>
            <w:r w:rsidR="005118E2">
              <w:rPr>
                <w:noProof/>
                <w:webHidden/>
              </w:rPr>
              <w:fldChar w:fldCharType="separate"/>
            </w:r>
            <w:r w:rsidR="005118E2">
              <w:rPr>
                <w:noProof/>
                <w:webHidden/>
              </w:rPr>
              <w:t>4</w:t>
            </w:r>
            <w:r w:rsidR="005118E2">
              <w:rPr>
                <w:noProof/>
                <w:webHidden/>
              </w:rPr>
              <w:fldChar w:fldCharType="end"/>
            </w:r>
          </w:hyperlink>
        </w:p>
        <w:p w14:paraId="17A1456A" w14:textId="40E0269E" w:rsidR="005118E2" w:rsidRDefault="00000000">
          <w:pPr>
            <w:pStyle w:val="TOC1"/>
            <w:rPr>
              <w:rFonts w:eastAsiaTheme="minorEastAsia" w:cstheme="minorBidi"/>
              <w:b w:val="0"/>
              <w:bCs w:val="0"/>
              <w:noProof/>
              <w:sz w:val="22"/>
              <w:szCs w:val="22"/>
            </w:rPr>
          </w:pPr>
          <w:hyperlink w:anchor="_Toc109859286" w:history="1">
            <w:r w:rsidR="005118E2" w:rsidRPr="00C378F5">
              <w:rPr>
                <w:rStyle w:val="Hyperlink"/>
                <w:noProof/>
              </w:rPr>
              <w:t>Introduction</w:t>
            </w:r>
            <w:r w:rsidR="005118E2">
              <w:rPr>
                <w:noProof/>
                <w:webHidden/>
              </w:rPr>
              <w:tab/>
            </w:r>
            <w:r w:rsidR="005118E2">
              <w:rPr>
                <w:noProof/>
                <w:webHidden/>
              </w:rPr>
              <w:fldChar w:fldCharType="begin"/>
            </w:r>
            <w:r w:rsidR="005118E2">
              <w:rPr>
                <w:noProof/>
                <w:webHidden/>
              </w:rPr>
              <w:instrText xml:space="preserve"> PAGEREF _Toc109859286 \h </w:instrText>
            </w:r>
            <w:r w:rsidR="005118E2">
              <w:rPr>
                <w:noProof/>
                <w:webHidden/>
              </w:rPr>
            </w:r>
            <w:r w:rsidR="005118E2">
              <w:rPr>
                <w:noProof/>
                <w:webHidden/>
              </w:rPr>
              <w:fldChar w:fldCharType="separate"/>
            </w:r>
            <w:r w:rsidR="005118E2">
              <w:rPr>
                <w:noProof/>
                <w:webHidden/>
              </w:rPr>
              <w:t>4</w:t>
            </w:r>
            <w:r w:rsidR="005118E2">
              <w:rPr>
                <w:noProof/>
                <w:webHidden/>
              </w:rPr>
              <w:fldChar w:fldCharType="end"/>
            </w:r>
          </w:hyperlink>
        </w:p>
        <w:p w14:paraId="20F0B406" w14:textId="6E540377" w:rsidR="005118E2" w:rsidRDefault="00000000">
          <w:pPr>
            <w:pStyle w:val="TOC1"/>
            <w:rPr>
              <w:rFonts w:eastAsiaTheme="minorEastAsia" w:cstheme="minorBidi"/>
              <w:b w:val="0"/>
              <w:bCs w:val="0"/>
              <w:noProof/>
              <w:sz w:val="22"/>
              <w:szCs w:val="22"/>
            </w:rPr>
          </w:pPr>
          <w:hyperlink w:anchor="_Toc109859287" w:history="1">
            <w:r w:rsidR="005118E2" w:rsidRPr="00C378F5">
              <w:rPr>
                <w:rStyle w:val="Hyperlink"/>
                <w:noProof/>
              </w:rPr>
              <w:t>Methodology</w:t>
            </w:r>
            <w:r w:rsidR="005118E2">
              <w:rPr>
                <w:noProof/>
                <w:webHidden/>
              </w:rPr>
              <w:tab/>
            </w:r>
            <w:r w:rsidR="005118E2">
              <w:rPr>
                <w:noProof/>
                <w:webHidden/>
              </w:rPr>
              <w:fldChar w:fldCharType="begin"/>
            </w:r>
            <w:r w:rsidR="005118E2">
              <w:rPr>
                <w:noProof/>
                <w:webHidden/>
              </w:rPr>
              <w:instrText xml:space="preserve"> PAGEREF _Toc109859287 \h </w:instrText>
            </w:r>
            <w:r w:rsidR="005118E2">
              <w:rPr>
                <w:noProof/>
                <w:webHidden/>
              </w:rPr>
            </w:r>
            <w:r w:rsidR="005118E2">
              <w:rPr>
                <w:noProof/>
                <w:webHidden/>
              </w:rPr>
              <w:fldChar w:fldCharType="separate"/>
            </w:r>
            <w:r w:rsidR="005118E2">
              <w:rPr>
                <w:noProof/>
                <w:webHidden/>
              </w:rPr>
              <w:t>4</w:t>
            </w:r>
            <w:r w:rsidR="005118E2">
              <w:rPr>
                <w:noProof/>
                <w:webHidden/>
              </w:rPr>
              <w:fldChar w:fldCharType="end"/>
            </w:r>
          </w:hyperlink>
        </w:p>
        <w:p w14:paraId="4D370CB7" w14:textId="40660E07" w:rsidR="005118E2" w:rsidRDefault="00000000">
          <w:pPr>
            <w:pStyle w:val="TOC1"/>
            <w:rPr>
              <w:rFonts w:eastAsiaTheme="minorEastAsia" w:cstheme="minorBidi"/>
              <w:b w:val="0"/>
              <w:bCs w:val="0"/>
              <w:noProof/>
              <w:sz w:val="22"/>
              <w:szCs w:val="22"/>
            </w:rPr>
          </w:pPr>
          <w:hyperlink w:anchor="_Toc109859288" w:history="1">
            <w:r w:rsidR="005118E2" w:rsidRPr="00C378F5">
              <w:rPr>
                <w:rStyle w:val="Hyperlink"/>
                <w:noProof/>
              </w:rPr>
              <w:t>Analysis</w:t>
            </w:r>
            <w:r w:rsidR="005118E2">
              <w:rPr>
                <w:noProof/>
                <w:webHidden/>
              </w:rPr>
              <w:tab/>
            </w:r>
            <w:r w:rsidR="005118E2">
              <w:rPr>
                <w:noProof/>
                <w:webHidden/>
              </w:rPr>
              <w:fldChar w:fldCharType="begin"/>
            </w:r>
            <w:r w:rsidR="005118E2">
              <w:rPr>
                <w:noProof/>
                <w:webHidden/>
              </w:rPr>
              <w:instrText xml:space="preserve"> PAGEREF _Toc109859288 \h </w:instrText>
            </w:r>
            <w:r w:rsidR="005118E2">
              <w:rPr>
                <w:noProof/>
                <w:webHidden/>
              </w:rPr>
            </w:r>
            <w:r w:rsidR="005118E2">
              <w:rPr>
                <w:noProof/>
                <w:webHidden/>
              </w:rPr>
              <w:fldChar w:fldCharType="separate"/>
            </w:r>
            <w:r w:rsidR="005118E2">
              <w:rPr>
                <w:noProof/>
                <w:webHidden/>
              </w:rPr>
              <w:t>7</w:t>
            </w:r>
            <w:r w:rsidR="005118E2">
              <w:rPr>
                <w:noProof/>
                <w:webHidden/>
              </w:rPr>
              <w:fldChar w:fldCharType="end"/>
            </w:r>
          </w:hyperlink>
        </w:p>
        <w:p w14:paraId="53EFADB5" w14:textId="7FE1A8CA" w:rsidR="005118E2" w:rsidRDefault="00000000">
          <w:pPr>
            <w:pStyle w:val="TOC2"/>
            <w:tabs>
              <w:tab w:val="right" w:leader="dot" w:pos="9350"/>
            </w:tabs>
            <w:rPr>
              <w:rFonts w:eastAsiaTheme="minorEastAsia" w:cstheme="minorBidi"/>
              <w:i w:val="0"/>
              <w:iCs w:val="0"/>
              <w:noProof/>
              <w:sz w:val="22"/>
              <w:szCs w:val="22"/>
            </w:rPr>
          </w:pPr>
          <w:hyperlink w:anchor="_Toc109859289" w:history="1">
            <w:r w:rsidR="005118E2" w:rsidRPr="00C378F5">
              <w:rPr>
                <w:rStyle w:val="Hyperlink"/>
                <w:noProof/>
              </w:rPr>
              <w:t>General Results</w:t>
            </w:r>
            <w:r w:rsidR="005118E2">
              <w:rPr>
                <w:noProof/>
                <w:webHidden/>
              </w:rPr>
              <w:tab/>
            </w:r>
            <w:r w:rsidR="005118E2">
              <w:rPr>
                <w:noProof/>
                <w:webHidden/>
              </w:rPr>
              <w:fldChar w:fldCharType="begin"/>
            </w:r>
            <w:r w:rsidR="005118E2">
              <w:rPr>
                <w:noProof/>
                <w:webHidden/>
              </w:rPr>
              <w:instrText xml:space="preserve"> PAGEREF _Toc109859289 \h </w:instrText>
            </w:r>
            <w:r w:rsidR="005118E2">
              <w:rPr>
                <w:noProof/>
                <w:webHidden/>
              </w:rPr>
            </w:r>
            <w:r w:rsidR="005118E2">
              <w:rPr>
                <w:noProof/>
                <w:webHidden/>
              </w:rPr>
              <w:fldChar w:fldCharType="separate"/>
            </w:r>
            <w:r w:rsidR="005118E2">
              <w:rPr>
                <w:noProof/>
                <w:webHidden/>
              </w:rPr>
              <w:t>7</w:t>
            </w:r>
            <w:r w:rsidR="005118E2">
              <w:rPr>
                <w:noProof/>
                <w:webHidden/>
              </w:rPr>
              <w:fldChar w:fldCharType="end"/>
            </w:r>
          </w:hyperlink>
        </w:p>
        <w:p w14:paraId="2CE7E1CE" w14:textId="10A7C933" w:rsidR="005118E2" w:rsidRDefault="00000000">
          <w:pPr>
            <w:pStyle w:val="TOC2"/>
            <w:tabs>
              <w:tab w:val="right" w:leader="dot" w:pos="9350"/>
            </w:tabs>
            <w:rPr>
              <w:rFonts w:eastAsiaTheme="minorEastAsia" w:cstheme="minorBidi"/>
              <w:i w:val="0"/>
              <w:iCs w:val="0"/>
              <w:noProof/>
              <w:sz w:val="22"/>
              <w:szCs w:val="22"/>
            </w:rPr>
          </w:pPr>
          <w:hyperlink w:anchor="_Toc109859290" w:history="1">
            <w:r w:rsidR="005118E2" w:rsidRPr="00C378F5">
              <w:rPr>
                <w:rStyle w:val="Hyperlink"/>
                <w:noProof/>
              </w:rPr>
              <w:t>Manual Analysis</w:t>
            </w:r>
            <w:r w:rsidR="005118E2">
              <w:rPr>
                <w:noProof/>
                <w:webHidden/>
              </w:rPr>
              <w:tab/>
            </w:r>
            <w:r w:rsidR="005118E2">
              <w:rPr>
                <w:noProof/>
                <w:webHidden/>
              </w:rPr>
              <w:fldChar w:fldCharType="begin"/>
            </w:r>
            <w:r w:rsidR="005118E2">
              <w:rPr>
                <w:noProof/>
                <w:webHidden/>
              </w:rPr>
              <w:instrText xml:space="preserve"> PAGEREF _Toc109859290 \h </w:instrText>
            </w:r>
            <w:r w:rsidR="005118E2">
              <w:rPr>
                <w:noProof/>
                <w:webHidden/>
              </w:rPr>
            </w:r>
            <w:r w:rsidR="005118E2">
              <w:rPr>
                <w:noProof/>
                <w:webHidden/>
              </w:rPr>
              <w:fldChar w:fldCharType="separate"/>
            </w:r>
            <w:r w:rsidR="005118E2">
              <w:rPr>
                <w:noProof/>
                <w:webHidden/>
              </w:rPr>
              <w:t>8</w:t>
            </w:r>
            <w:r w:rsidR="005118E2">
              <w:rPr>
                <w:noProof/>
                <w:webHidden/>
              </w:rPr>
              <w:fldChar w:fldCharType="end"/>
            </w:r>
          </w:hyperlink>
        </w:p>
        <w:p w14:paraId="56CE68A3" w14:textId="2A66460A" w:rsidR="005118E2" w:rsidRDefault="00000000">
          <w:pPr>
            <w:pStyle w:val="TOC3"/>
            <w:tabs>
              <w:tab w:val="right" w:leader="dot" w:pos="9350"/>
            </w:tabs>
            <w:rPr>
              <w:rFonts w:eastAsiaTheme="minorEastAsia" w:cstheme="minorBidi"/>
              <w:noProof/>
              <w:sz w:val="22"/>
              <w:szCs w:val="22"/>
            </w:rPr>
          </w:pPr>
          <w:hyperlink w:anchor="_Toc109859291" w:history="1">
            <w:r w:rsidR="005118E2" w:rsidRPr="00C378F5">
              <w:rPr>
                <w:rStyle w:val="Hyperlink"/>
                <w:noProof/>
              </w:rPr>
              <w:t>About Section</w:t>
            </w:r>
            <w:r w:rsidR="005118E2">
              <w:rPr>
                <w:noProof/>
                <w:webHidden/>
              </w:rPr>
              <w:tab/>
            </w:r>
            <w:r w:rsidR="005118E2">
              <w:rPr>
                <w:noProof/>
                <w:webHidden/>
              </w:rPr>
              <w:fldChar w:fldCharType="begin"/>
            </w:r>
            <w:r w:rsidR="005118E2">
              <w:rPr>
                <w:noProof/>
                <w:webHidden/>
              </w:rPr>
              <w:instrText xml:space="preserve"> PAGEREF _Toc109859291 \h </w:instrText>
            </w:r>
            <w:r w:rsidR="005118E2">
              <w:rPr>
                <w:noProof/>
                <w:webHidden/>
              </w:rPr>
            </w:r>
            <w:r w:rsidR="005118E2">
              <w:rPr>
                <w:noProof/>
                <w:webHidden/>
              </w:rPr>
              <w:fldChar w:fldCharType="separate"/>
            </w:r>
            <w:r w:rsidR="005118E2">
              <w:rPr>
                <w:noProof/>
                <w:webHidden/>
              </w:rPr>
              <w:t>9</w:t>
            </w:r>
            <w:r w:rsidR="005118E2">
              <w:rPr>
                <w:noProof/>
                <w:webHidden/>
              </w:rPr>
              <w:fldChar w:fldCharType="end"/>
            </w:r>
          </w:hyperlink>
        </w:p>
        <w:p w14:paraId="47911606" w14:textId="5E462443" w:rsidR="005118E2" w:rsidRDefault="00000000">
          <w:pPr>
            <w:pStyle w:val="TOC3"/>
            <w:tabs>
              <w:tab w:val="right" w:leader="dot" w:pos="9350"/>
            </w:tabs>
            <w:rPr>
              <w:rFonts w:eastAsiaTheme="minorEastAsia" w:cstheme="minorBidi"/>
              <w:noProof/>
              <w:sz w:val="22"/>
              <w:szCs w:val="22"/>
            </w:rPr>
          </w:pPr>
          <w:hyperlink w:anchor="_Toc109859292" w:history="1">
            <w:r w:rsidR="005118E2" w:rsidRPr="00C378F5">
              <w:rPr>
                <w:rStyle w:val="Hyperlink"/>
                <w:noProof/>
              </w:rPr>
              <w:t>Survey/Questionnaire Information Section</w:t>
            </w:r>
            <w:r w:rsidR="005118E2">
              <w:rPr>
                <w:noProof/>
                <w:webHidden/>
              </w:rPr>
              <w:tab/>
            </w:r>
            <w:r w:rsidR="005118E2">
              <w:rPr>
                <w:noProof/>
                <w:webHidden/>
              </w:rPr>
              <w:fldChar w:fldCharType="begin"/>
            </w:r>
            <w:r w:rsidR="005118E2">
              <w:rPr>
                <w:noProof/>
                <w:webHidden/>
              </w:rPr>
              <w:instrText xml:space="preserve"> PAGEREF _Toc109859292 \h </w:instrText>
            </w:r>
            <w:r w:rsidR="005118E2">
              <w:rPr>
                <w:noProof/>
                <w:webHidden/>
              </w:rPr>
            </w:r>
            <w:r w:rsidR="005118E2">
              <w:rPr>
                <w:noProof/>
                <w:webHidden/>
              </w:rPr>
              <w:fldChar w:fldCharType="separate"/>
            </w:r>
            <w:r w:rsidR="005118E2">
              <w:rPr>
                <w:noProof/>
                <w:webHidden/>
              </w:rPr>
              <w:t>9</w:t>
            </w:r>
            <w:r w:rsidR="005118E2">
              <w:rPr>
                <w:noProof/>
                <w:webHidden/>
              </w:rPr>
              <w:fldChar w:fldCharType="end"/>
            </w:r>
          </w:hyperlink>
        </w:p>
        <w:p w14:paraId="2406B1BC" w14:textId="11019A05" w:rsidR="005118E2" w:rsidRDefault="00000000">
          <w:pPr>
            <w:pStyle w:val="TOC3"/>
            <w:tabs>
              <w:tab w:val="right" w:leader="dot" w:pos="9350"/>
            </w:tabs>
            <w:rPr>
              <w:rFonts w:eastAsiaTheme="minorEastAsia" w:cstheme="minorBidi"/>
              <w:noProof/>
              <w:sz w:val="22"/>
              <w:szCs w:val="22"/>
            </w:rPr>
          </w:pPr>
          <w:hyperlink w:anchor="_Toc109859293" w:history="1">
            <w:r w:rsidR="005118E2" w:rsidRPr="00C378F5">
              <w:rPr>
                <w:rStyle w:val="Hyperlink"/>
                <w:noProof/>
              </w:rPr>
              <w:t>Household Component, Insurance Component, Medical Provider Component, Nursing Home Component Sections</w:t>
            </w:r>
            <w:r w:rsidR="005118E2">
              <w:rPr>
                <w:noProof/>
                <w:webHidden/>
              </w:rPr>
              <w:tab/>
            </w:r>
            <w:r w:rsidR="005118E2">
              <w:rPr>
                <w:noProof/>
                <w:webHidden/>
              </w:rPr>
              <w:fldChar w:fldCharType="begin"/>
            </w:r>
            <w:r w:rsidR="005118E2">
              <w:rPr>
                <w:noProof/>
                <w:webHidden/>
              </w:rPr>
              <w:instrText xml:space="preserve"> PAGEREF _Toc109859293 \h </w:instrText>
            </w:r>
            <w:r w:rsidR="005118E2">
              <w:rPr>
                <w:noProof/>
                <w:webHidden/>
              </w:rPr>
            </w:r>
            <w:r w:rsidR="005118E2">
              <w:rPr>
                <w:noProof/>
                <w:webHidden/>
              </w:rPr>
              <w:fldChar w:fldCharType="separate"/>
            </w:r>
            <w:r w:rsidR="005118E2">
              <w:rPr>
                <w:noProof/>
                <w:webHidden/>
              </w:rPr>
              <w:t>10</w:t>
            </w:r>
            <w:r w:rsidR="005118E2">
              <w:rPr>
                <w:noProof/>
                <w:webHidden/>
              </w:rPr>
              <w:fldChar w:fldCharType="end"/>
            </w:r>
          </w:hyperlink>
        </w:p>
        <w:p w14:paraId="2FDD2CB3" w14:textId="12EF6703" w:rsidR="005118E2" w:rsidRDefault="00000000">
          <w:pPr>
            <w:pStyle w:val="TOC3"/>
            <w:tabs>
              <w:tab w:val="right" w:leader="dot" w:pos="9350"/>
            </w:tabs>
            <w:rPr>
              <w:rFonts w:eastAsiaTheme="minorEastAsia" w:cstheme="minorBidi"/>
              <w:noProof/>
              <w:sz w:val="22"/>
              <w:szCs w:val="22"/>
            </w:rPr>
          </w:pPr>
          <w:hyperlink w:anchor="_Toc109859294" w:history="1">
            <w:r w:rsidR="005118E2" w:rsidRPr="00C378F5">
              <w:rPr>
                <w:rStyle w:val="Hyperlink"/>
                <w:noProof/>
              </w:rPr>
              <w:t>Data Section</w:t>
            </w:r>
            <w:r w:rsidR="005118E2">
              <w:rPr>
                <w:noProof/>
                <w:webHidden/>
              </w:rPr>
              <w:tab/>
            </w:r>
            <w:r w:rsidR="005118E2">
              <w:rPr>
                <w:noProof/>
                <w:webHidden/>
              </w:rPr>
              <w:fldChar w:fldCharType="begin"/>
            </w:r>
            <w:r w:rsidR="005118E2">
              <w:rPr>
                <w:noProof/>
                <w:webHidden/>
              </w:rPr>
              <w:instrText xml:space="preserve"> PAGEREF _Toc109859294 \h </w:instrText>
            </w:r>
            <w:r w:rsidR="005118E2">
              <w:rPr>
                <w:noProof/>
                <w:webHidden/>
              </w:rPr>
            </w:r>
            <w:r w:rsidR="005118E2">
              <w:rPr>
                <w:noProof/>
                <w:webHidden/>
              </w:rPr>
              <w:fldChar w:fldCharType="separate"/>
            </w:r>
            <w:r w:rsidR="005118E2">
              <w:rPr>
                <w:noProof/>
                <w:webHidden/>
              </w:rPr>
              <w:t>10</w:t>
            </w:r>
            <w:r w:rsidR="005118E2">
              <w:rPr>
                <w:noProof/>
                <w:webHidden/>
              </w:rPr>
              <w:fldChar w:fldCharType="end"/>
            </w:r>
          </w:hyperlink>
        </w:p>
        <w:p w14:paraId="530899BB" w14:textId="4B857597" w:rsidR="005118E2" w:rsidRDefault="00000000">
          <w:pPr>
            <w:pStyle w:val="TOC3"/>
            <w:tabs>
              <w:tab w:val="right" w:leader="dot" w:pos="9350"/>
            </w:tabs>
            <w:rPr>
              <w:rFonts w:eastAsiaTheme="minorEastAsia" w:cstheme="minorBidi"/>
              <w:noProof/>
              <w:sz w:val="22"/>
              <w:szCs w:val="22"/>
            </w:rPr>
          </w:pPr>
          <w:hyperlink w:anchor="_Toc109859295" w:history="1">
            <w:r w:rsidR="005118E2" w:rsidRPr="00C378F5">
              <w:rPr>
                <w:rStyle w:val="Hyperlink"/>
                <w:noProof/>
              </w:rPr>
              <w:t>Publications Section</w:t>
            </w:r>
            <w:r w:rsidR="005118E2">
              <w:rPr>
                <w:noProof/>
                <w:webHidden/>
              </w:rPr>
              <w:tab/>
            </w:r>
            <w:r w:rsidR="005118E2">
              <w:rPr>
                <w:noProof/>
                <w:webHidden/>
              </w:rPr>
              <w:fldChar w:fldCharType="begin"/>
            </w:r>
            <w:r w:rsidR="005118E2">
              <w:rPr>
                <w:noProof/>
                <w:webHidden/>
              </w:rPr>
              <w:instrText xml:space="preserve"> PAGEREF _Toc109859295 \h </w:instrText>
            </w:r>
            <w:r w:rsidR="005118E2">
              <w:rPr>
                <w:noProof/>
                <w:webHidden/>
              </w:rPr>
            </w:r>
            <w:r w:rsidR="005118E2">
              <w:rPr>
                <w:noProof/>
                <w:webHidden/>
              </w:rPr>
              <w:fldChar w:fldCharType="separate"/>
            </w:r>
            <w:r w:rsidR="005118E2">
              <w:rPr>
                <w:noProof/>
                <w:webHidden/>
              </w:rPr>
              <w:t>10</w:t>
            </w:r>
            <w:r w:rsidR="005118E2">
              <w:rPr>
                <w:noProof/>
                <w:webHidden/>
              </w:rPr>
              <w:fldChar w:fldCharType="end"/>
            </w:r>
          </w:hyperlink>
        </w:p>
        <w:p w14:paraId="0BFE7873" w14:textId="3AD155D0" w:rsidR="005118E2" w:rsidRDefault="00000000">
          <w:pPr>
            <w:pStyle w:val="TOC3"/>
            <w:tabs>
              <w:tab w:val="right" w:leader="dot" w:pos="9350"/>
            </w:tabs>
            <w:rPr>
              <w:rFonts w:eastAsiaTheme="minorEastAsia" w:cstheme="minorBidi"/>
              <w:noProof/>
              <w:sz w:val="22"/>
              <w:szCs w:val="22"/>
            </w:rPr>
          </w:pPr>
          <w:hyperlink w:anchor="_Toc109859296" w:history="1">
            <w:r w:rsidR="005118E2" w:rsidRPr="00C378F5">
              <w:rPr>
                <w:rStyle w:val="Hyperlink"/>
                <w:noProof/>
              </w:rPr>
              <w:t>Events, Webinars, and Conferences Section</w:t>
            </w:r>
            <w:r w:rsidR="005118E2">
              <w:rPr>
                <w:noProof/>
                <w:webHidden/>
              </w:rPr>
              <w:tab/>
            </w:r>
            <w:r w:rsidR="005118E2">
              <w:rPr>
                <w:noProof/>
                <w:webHidden/>
              </w:rPr>
              <w:fldChar w:fldCharType="begin"/>
            </w:r>
            <w:r w:rsidR="005118E2">
              <w:rPr>
                <w:noProof/>
                <w:webHidden/>
              </w:rPr>
              <w:instrText xml:space="preserve"> PAGEREF _Toc109859296 \h </w:instrText>
            </w:r>
            <w:r w:rsidR="005118E2">
              <w:rPr>
                <w:noProof/>
                <w:webHidden/>
              </w:rPr>
            </w:r>
            <w:r w:rsidR="005118E2">
              <w:rPr>
                <w:noProof/>
                <w:webHidden/>
              </w:rPr>
              <w:fldChar w:fldCharType="separate"/>
            </w:r>
            <w:r w:rsidR="005118E2">
              <w:rPr>
                <w:noProof/>
                <w:webHidden/>
              </w:rPr>
              <w:t>11</w:t>
            </w:r>
            <w:r w:rsidR="005118E2">
              <w:rPr>
                <w:noProof/>
                <w:webHidden/>
              </w:rPr>
              <w:fldChar w:fldCharType="end"/>
            </w:r>
          </w:hyperlink>
        </w:p>
        <w:p w14:paraId="3C5F7B44" w14:textId="5413C1AE" w:rsidR="005118E2" w:rsidRDefault="00000000">
          <w:pPr>
            <w:pStyle w:val="TOC3"/>
            <w:tabs>
              <w:tab w:val="right" w:leader="dot" w:pos="9350"/>
            </w:tabs>
            <w:rPr>
              <w:rFonts w:eastAsiaTheme="minorEastAsia" w:cstheme="minorBidi"/>
              <w:noProof/>
              <w:sz w:val="22"/>
              <w:szCs w:val="22"/>
            </w:rPr>
          </w:pPr>
          <w:hyperlink w:anchor="_Toc109859297" w:history="1">
            <w:r w:rsidR="005118E2" w:rsidRPr="00C378F5">
              <w:rPr>
                <w:rStyle w:val="Hyperlink"/>
                <w:noProof/>
              </w:rPr>
              <w:t>News Section</w:t>
            </w:r>
            <w:r w:rsidR="005118E2">
              <w:rPr>
                <w:noProof/>
                <w:webHidden/>
              </w:rPr>
              <w:tab/>
            </w:r>
            <w:r w:rsidR="005118E2">
              <w:rPr>
                <w:noProof/>
                <w:webHidden/>
              </w:rPr>
              <w:fldChar w:fldCharType="begin"/>
            </w:r>
            <w:r w:rsidR="005118E2">
              <w:rPr>
                <w:noProof/>
                <w:webHidden/>
              </w:rPr>
              <w:instrText xml:space="preserve"> PAGEREF _Toc109859297 \h </w:instrText>
            </w:r>
            <w:r w:rsidR="005118E2">
              <w:rPr>
                <w:noProof/>
                <w:webHidden/>
              </w:rPr>
            </w:r>
            <w:r w:rsidR="005118E2">
              <w:rPr>
                <w:noProof/>
                <w:webHidden/>
              </w:rPr>
              <w:fldChar w:fldCharType="separate"/>
            </w:r>
            <w:r w:rsidR="005118E2">
              <w:rPr>
                <w:noProof/>
                <w:webHidden/>
              </w:rPr>
              <w:t>11</w:t>
            </w:r>
            <w:r w:rsidR="005118E2">
              <w:rPr>
                <w:noProof/>
                <w:webHidden/>
              </w:rPr>
              <w:fldChar w:fldCharType="end"/>
            </w:r>
          </w:hyperlink>
        </w:p>
        <w:p w14:paraId="3608AEFA" w14:textId="0639FC33" w:rsidR="005118E2" w:rsidRDefault="00000000">
          <w:pPr>
            <w:pStyle w:val="TOC2"/>
            <w:tabs>
              <w:tab w:val="right" w:leader="dot" w:pos="9350"/>
            </w:tabs>
            <w:rPr>
              <w:rFonts w:eastAsiaTheme="minorEastAsia" w:cstheme="minorBidi"/>
              <w:i w:val="0"/>
              <w:iCs w:val="0"/>
              <w:noProof/>
              <w:sz w:val="22"/>
              <w:szCs w:val="22"/>
            </w:rPr>
          </w:pPr>
          <w:hyperlink w:anchor="_Toc109859298" w:history="1">
            <w:r w:rsidR="005118E2" w:rsidRPr="00C378F5">
              <w:rPr>
                <w:rStyle w:val="Hyperlink"/>
                <w:noProof/>
              </w:rPr>
              <w:t>Automated Analysis</w:t>
            </w:r>
            <w:r w:rsidR="005118E2">
              <w:rPr>
                <w:noProof/>
                <w:webHidden/>
              </w:rPr>
              <w:tab/>
            </w:r>
            <w:r w:rsidR="005118E2">
              <w:rPr>
                <w:noProof/>
                <w:webHidden/>
              </w:rPr>
              <w:fldChar w:fldCharType="begin"/>
            </w:r>
            <w:r w:rsidR="005118E2">
              <w:rPr>
                <w:noProof/>
                <w:webHidden/>
              </w:rPr>
              <w:instrText xml:space="preserve"> PAGEREF _Toc109859298 \h </w:instrText>
            </w:r>
            <w:r w:rsidR="005118E2">
              <w:rPr>
                <w:noProof/>
                <w:webHidden/>
              </w:rPr>
            </w:r>
            <w:r w:rsidR="005118E2">
              <w:rPr>
                <w:noProof/>
                <w:webHidden/>
              </w:rPr>
              <w:fldChar w:fldCharType="separate"/>
            </w:r>
            <w:r w:rsidR="005118E2">
              <w:rPr>
                <w:noProof/>
                <w:webHidden/>
              </w:rPr>
              <w:t>11</w:t>
            </w:r>
            <w:r w:rsidR="005118E2">
              <w:rPr>
                <w:noProof/>
                <w:webHidden/>
              </w:rPr>
              <w:fldChar w:fldCharType="end"/>
            </w:r>
          </w:hyperlink>
        </w:p>
        <w:p w14:paraId="062D8D68" w14:textId="23308DF0" w:rsidR="005118E2" w:rsidRDefault="00000000">
          <w:pPr>
            <w:pStyle w:val="TOC3"/>
            <w:tabs>
              <w:tab w:val="right" w:leader="dot" w:pos="9350"/>
            </w:tabs>
            <w:rPr>
              <w:rFonts w:eastAsiaTheme="minorEastAsia" w:cstheme="minorBidi"/>
              <w:noProof/>
              <w:sz w:val="22"/>
              <w:szCs w:val="22"/>
            </w:rPr>
          </w:pPr>
          <w:hyperlink w:anchor="_Toc109859299" w:history="1">
            <w:r w:rsidR="005118E2" w:rsidRPr="00C378F5">
              <w:rPr>
                <w:rStyle w:val="Hyperlink"/>
                <w:noProof/>
              </w:rPr>
              <w:t>Similarity Matrix</w:t>
            </w:r>
            <w:r w:rsidR="005118E2">
              <w:rPr>
                <w:noProof/>
                <w:webHidden/>
              </w:rPr>
              <w:tab/>
            </w:r>
            <w:r w:rsidR="005118E2">
              <w:rPr>
                <w:noProof/>
                <w:webHidden/>
              </w:rPr>
              <w:fldChar w:fldCharType="begin"/>
            </w:r>
            <w:r w:rsidR="005118E2">
              <w:rPr>
                <w:noProof/>
                <w:webHidden/>
              </w:rPr>
              <w:instrText xml:space="preserve"> PAGEREF _Toc109859299 \h </w:instrText>
            </w:r>
            <w:r w:rsidR="005118E2">
              <w:rPr>
                <w:noProof/>
                <w:webHidden/>
              </w:rPr>
            </w:r>
            <w:r w:rsidR="005118E2">
              <w:rPr>
                <w:noProof/>
                <w:webHidden/>
              </w:rPr>
              <w:fldChar w:fldCharType="separate"/>
            </w:r>
            <w:r w:rsidR="005118E2">
              <w:rPr>
                <w:noProof/>
                <w:webHidden/>
              </w:rPr>
              <w:t>11</w:t>
            </w:r>
            <w:r w:rsidR="005118E2">
              <w:rPr>
                <w:noProof/>
                <w:webHidden/>
              </w:rPr>
              <w:fldChar w:fldCharType="end"/>
            </w:r>
          </w:hyperlink>
        </w:p>
        <w:p w14:paraId="1C96876E" w14:textId="5E250127" w:rsidR="005118E2" w:rsidRDefault="00000000">
          <w:pPr>
            <w:pStyle w:val="TOC3"/>
            <w:tabs>
              <w:tab w:val="right" w:leader="dot" w:pos="9350"/>
            </w:tabs>
            <w:rPr>
              <w:rFonts w:eastAsiaTheme="minorEastAsia" w:cstheme="minorBidi"/>
              <w:noProof/>
              <w:sz w:val="22"/>
              <w:szCs w:val="22"/>
            </w:rPr>
          </w:pPr>
          <w:hyperlink w:anchor="_Toc109859300" w:history="1">
            <w:r w:rsidR="005118E2" w:rsidRPr="00C378F5">
              <w:rPr>
                <w:rStyle w:val="Hyperlink"/>
                <w:noProof/>
              </w:rPr>
              <w:t>Similarity Matrix Findings</w:t>
            </w:r>
            <w:r w:rsidR="005118E2">
              <w:rPr>
                <w:noProof/>
                <w:webHidden/>
              </w:rPr>
              <w:tab/>
            </w:r>
            <w:r w:rsidR="005118E2">
              <w:rPr>
                <w:noProof/>
                <w:webHidden/>
              </w:rPr>
              <w:fldChar w:fldCharType="begin"/>
            </w:r>
            <w:r w:rsidR="005118E2">
              <w:rPr>
                <w:noProof/>
                <w:webHidden/>
              </w:rPr>
              <w:instrText xml:space="preserve"> PAGEREF _Toc109859300 \h </w:instrText>
            </w:r>
            <w:r w:rsidR="005118E2">
              <w:rPr>
                <w:noProof/>
                <w:webHidden/>
              </w:rPr>
            </w:r>
            <w:r w:rsidR="005118E2">
              <w:rPr>
                <w:noProof/>
                <w:webHidden/>
              </w:rPr>
              <w:fldChar w:fldCharType="separate"/>
            </w:r>
            <w:r w:rsidR="005118E2">
              <w:rPr>
                <w:noProof/>
                <w:webHidden/>
              </w:rPr>
              <w:t>12</w:t>
            </w:r>
            <w:r w:rsidR="005118E2">
              <w:rPr>
                <w:noProof/>
                <w:webHidden/>
              </w:rPr>
              <w:fldChar w:fldCharType="end"/>
            </w:r>
          </w:hyperlink>
        </w:p>
        <w:p w14:paraId="55D646B9" w14:textId="4F688635" w:rsidR="005118E2" w:rsidRDefault="00000000">
          <w:pPr>
            <w:pStyle w:val="TOC3"/>
            <w:tabs>
              <w:tab w:val="right" w:leader="dot" w:pos="9350"/>
            </w:tabs>
            <w:rPr>
              <w:rFonts w:eastAsiaTheme="minorEastAsia" w:cstheme="minorBidi"/>
              <w:noProof/>
              <w:sz w:val="22"/>
              <w:szCs w:val="22"/>
            </w:rPr>
          </w:pPr>
          <w:hyperlink w:anchor="_Toc109859301" w:history="1">
            <w:r w:rsidR="005118E2" w:rsidRPr="00C378F5">
              <w:rPr>
                <w:rStyle w:val="Hyperlink"/>
                <w:noProof/>
              </w:rPr>
              <w:t>Dendrograms</w:t>
            </w:r>
            <w:r w:rsidR="005118E2">
              <w:rPr>
                <w:noProof/>
                <w:webHidden/>
              </w:rPr>
              <w:tab/>
            </w:r>
            <w:r w:rsidR="005118E2">
              <w:rPr>
                <w:noProof/>
                <w:webHidden/>
              </w:rPr>
              <w:fldChar w:fldCharType="begin"/>
            </w:r>
            <w:r w:rsidR="005118E2">
              <w:rPr>
                <w:noProof/>
                <w:webHidden/>
              </w:rPr>
              <w:instrText xml:space="preserve"> PAGEREF _Toc109859301 \h </w:instrText>
            </w:r>
            <w:r w:rsidR="005118E2">
              <w:rPr>
                <w:noProof/>
                <w:webHidden/>
              </w:rPr>
            </w:r>
            <w:r w:rsidR="005118E2">
              <w:rPr>
                <w:noProof/>
                <w:webHidden/>
              </w:rPr>
              <w:fldChar w:fldCharType="separate"/>
            </w:r>
            <w:r w:rsidR="005118E2">
              <w:rPr>
                <w:noProof/>
                <w:webHidden/>
              </w:rPr>
              <w:t>14</w:t>
            </w:r>
            <w:r w:rsidR="005118E2">
              <w:rPr>
                <w:noProof/>
                <w:webHidden/>
              </w:rPr>
              <w:fldChar w:fldCharType="end"/>
            </w:r>
          </w:hyperlink>
        </w:p>
        <w:p w14:paraId="18641727" w14:textId="24833580" w:rsidR="005118E2" w:rsidRDefault="00000000">
          <w:pPr>
            <w:pStyle w:val="TOC3"/>
            <w:tabs>
              <w:tab w:val="right" w:leader="dot" w:pos="9350"/>
            </w:tabs>
            <w:rPr>
              <w:rFonts w:eastAsiaTheme="minorEastAsia" w:cstheme="minorBidi"/>
              <w:noProof/>
              <w:sz w:val="22"/>
              <w:szCs w:val="22"/>
            </w:rPr>
          </w:pPr>
          <w:hyperlink w:anchor="_Toc109859302" w:history="1">
            <w:r w:rsidR="005118E2" w:rsidRPr="00C378F5">
              <w:rPr>
                <w:rStyle w:val="Hyperlink"/>
                <w:noProof/>
              </w:rPr>
              <w:t>Dendrograms Findings</w:t>
            </w:r>
            <w:r w:rsidR="005118E2">
              <w:rPr>
                <w:noProof/>
                <w:webHidden/>
              </w:rPr>
              <w:tab/>
            </w:r>
            <w:r w:rsidR="005118E2">
              <w:rPr>
                <w:noProof/>
                <w:webHidden/>
              </w:rPr>
              <w:fldChar w:fldCharType="begin"/>
            </w:r>
            <w:r w:rsidR="005118E2">
              <w:rPr>
                <w:noProof/>
                <w:webHidden/>
              </w:rPr>
              <w:instrText xml:space="preserve"> PAGEREF _Toc109859302 \h </w:instrText>
            </w:r>
            <w:r w:rsidR="005118E2">
              <w:rPr>
                <w:noProof/>
                <w:webHidden/>
              </w:rPr>
            </w:r>
            <w:r w:rsidR="005118E2">
              <w:rPr>
                <w:noProof/>
                <w:webHidden/>
              </w:rPr>
              <w:fldChar w:fldCharType="separate"/>
            </w:r>
            <w:r w:rsidR="005118E2">
              <w:rPr>
                <w:noProof/>
                <w:webHidden/>
              </w:rPr>
              <w:t>15</w:t>
            </w:r>
            <w:r w:rsidR="005118E2">
              <w:rPr>
                <w:noProof/>
                <w:webHidden/>
              </w:rPr>
              <w:fldChar w:fldCharType="end"/>
            </w:r>
          </w:hyperlink>
        </w:p>
        <w:p w14:paraId="52D8F4E1" w14:textId="4DBEFC2F" w:rsidR="005118E2" w:rsidRDefault="00000000">
          <w:pPr>
            <w:pStyle w:val="TOC1"/>
            <w:rPr>
              <w:rFonts w:eastAsiaTheme="minorEastAsia" w:cstheme="minorBidi"/>
              <w:b w:val="0"/>
              <w:bCs w:val="0"/>
              <w:noProof/>
              <w:sz w:val="22"/>
              <w:szCs w:val="22"/>
            </w:rPr>
          </w:pPr>
          <w:hyperlink w:anchor="_Toc109859303" w:history="1">
            <w:r w:rsidR="005118E2" w:rsidRPr="00C378F5">
              <w:rPr>
                <w:rStyle w:val="Hyperlink"/>
                <w:noProof/>
              </w:rPr>
              <w:t>Recommendations</w:t>
            </w:r>
            <w:r w:rsidR="005118E2">
              <w:rPr>
                <w:noProof/>
                <w:webHidden/>
              </w:rPr>
              <w:tab/>
            </w:r>
            <w:r w:rsidR="005118E2">
              <w:rPr>
                <w:noProof/>
                <w:webHidden/>
              </w:rPr>
              <w:fldChar w:fldCharType="begin"/>
            </w:r>
            <w:r w:rsidR="005118E2">
              <w:rPr>
                <w:noProof/>
                <w:webHidden/>
              </w:rPr>
              <w:instrText xml:space="preserve"> PAGEREF _Toc109859303 \h </w:instrText>
            </w:r>
            <w:r w:rsidR="005118E2">
              <w:rPr>
                <w:noProof/>
                <w:webHidden/>
              </w:rPr>
            </w:r>
            <w:r w:rsidR="005118E2">
              <w:rPr>
                <w:noProof/>
                <w:webHidden/>
              </w:rPr>
              <w:fldChar w:fldCharType="separate"/>
            </w:r>
            <w:r w:rsidR="005118E2">
              <w:rPr>
                <w:noProof/>
                <w:webHidden/>
              </w:rPr>
              <w:t>19</w:t>
            </w:r>
            <w:r w:rsidR="005118E2">
              <w:rPr>
                <w:noProof/>
                <w:webHidden/>
              </w:rPr>
              <w:fldChar w:fldCharType="end"/>
            </w:r>
          </w:hyperlink>
        </w:p>
        <w:p w14:paraId="6837410A" w14:textId="3B51A142" w:rsidR="005118E2" w:rsidRDefault="00000000">
          <w:pPr>
            <w:pStyle w:val="TOC2"/>
            <w:tabs>
              <w:tab w:val="right" w:leader="dot" w:pos="9350"/>
            </w:tabs>
            <w:rPr>
              <w:rFonts w:eastAsiaTheme="minorEastAsia" w:cstheme="minorBidi"/>
              <w:i w:val="0"/>
              <w:iCs w:val="0"/>
              <w:noProof/>
              <w:sz w:val="22"/>
              <w:szCs w:val="22"/>
            </w:rPr>
          </w:pPr>
          <w:hyperlink w:anchor="_Toc109859304" w:history="1">
            <w:r w:rsidR="005118E2" w:rsidRPr="00C378F5">
              <w:rPr>
                <w:rStyle w:val="Hyperlink"/>
                <w:noProof/>
              </w:rPr>
              <w:t>Option 1</w:t>
            </w:r>
            <w:r w:rsidR="005118E2">
              <w:rPr>
                <w:noProof/>
                <w:webHidden/>
              </w:rPr>
              <w:tab/>
            </w:r>
            <w:r w:rsidR="005118E2">
              <w:rPr>
                <w:noProof/>
                <w:webHidden/>
              </w:rPr>
              <w:fldChar w:fldCharType="begin"/>
            </w:r>
            <w:r w:rsidR="005118E2">
              <w:rPr>
                <w:noProof/>
                <w:webHidden/>
              </w:rPr>
              <w:instrText xml:space="preserve"> PAGEREF _Toc109859304 \h </w:instrText>
            </w:r>
            <w:r w:rsidR="005118E2">
              <w:rPr>
                <w:noProof/>
                <w:webHidden/>
              </w:rPr>
            </w:r>
            <w:r w:rsidR="005118E2">
              <w:rPr>
                <w:noProof/>
                <w:webHidden/>
              </w:rPr>
              <w:fldChar w:fldCharType="separate"/>
            </w:r>
            <w:r w:rsidR="005118E2">
              <w:rPr>
                <w:noProof/>
                <w:webHidden/>
              </w:rPr>
              <w:t>20</w:t>
            </w:r>
            <w:r w:rsidR="005118E2">
              <w:rPr>
                <w:noProof/>
                <w:webHidden/>
              </w:rPr>
              <w:fldChar w:fldCharType="end"/>
            </w:r>
          </w:hyperlink>
        </w:p>
        <w:p w14:paraId="2AC70CA7" w14:textId="425E2984" w:rsidR="005118E2" w:rsidRDefault="00000000">
          <w:pPr>
            <w:pStyle w:val="TOC3"/>
            <w:tabs>
              <w:tab w:val="right" w:leader="dot" w:pos="9350"/>
            </w:tabs>
            <w:rPr>
              <w:rFonts w:eastAsiaTheme="minorEastAsia" w:cstheme="minorBidi"/>
              <w:noProof/>
              <w:sz w:val="22"/>
              <w:szCs w:val="22"/>
            </w:rPr>
          </w:pPr>
          <w:hyperlink w:anchor="_Toc109859305" w:history="1">
            <w:r w:rsidR="005118E2" w:rsidRPr="00C378F5">
              <w:rPr>
                <w:rStyle w:val="Hyperlink"/>
                <w:noProof/>
              </w:rPr>
              <w:t>Option 1 Primary Navigation Site Map</w:t>
            </w:r>
            <w:r w:rsidR="005118E2">
              <w:rPr>
                <w:noProof/>
                <w:webHidden/>
              </w:rPr>
              <w:tab/>
            </w:r>
            <w:r w:rsidR="005118E2">
              <w:rPr>
                <w:noProof/>
                <w:webHidden/>
              </w:rPr>
              <w:fldChar w:fldCharType="begin"/>
            </w:r>
            <w:r w:rsidR="005118E2">
              <w:rPr>
                <w:noProof/>
                <w:webHidden/>
              </w:rPr>
              <w:instrText xml:space="preserve"> PAGEREF _Toc109859305 \h </w:instrText>
            </w:r>
            <w:r w:rsidR="005118E2">
              <w:rPr>
                <w:noProof/>
                <w:webHidden/>
              </w:rPr>
            </w:r>
            <w:r w:rsidR="005118E2">
              <w:rPr>
                <w:noProof/>
                <w:webHidden/>
              </w:rPr>
              <w:fldChar w:fldCharType="separate"/>
            </w:r>
            <w:r w:rsidR="005118E2">
              <w:rPr>
                <w:noProof/>
                <w:webHidden/>
              </w:rPr>
              <w:t>21</w:t>
            </w:r>
            <w:r w:rsidR="005118E2">
              <w:rPr>
                <w:noProof/>
                <w:webHidden/>
              </w:rPr>
              <w:fldChar w:fldCharType="end"/>
            </w:r>
          </w:hyperlink>
        </w:p>
        <w:p w14:paraId="313D2B5A" w14:textId="2E3C84D1" w:rsidR="005118E2" w:rsidRDefault="00000000">
          <w:pPr>
            <w:pStyle w:val="TOC2"/>
            <w:tabs>
              <w:tab w:val="right" w:leader="dot" w:pos="9350"/>
            </w:tabs>
            <w:rPr>
              <w:rFonts w:eastAsiaTheme="minorEastAsia" w:cstheme="minorBidi"/>
              <w:i w:val="0"/>
              <w:iCs w:val="0"/>
              <w:noProof/>
              <w:sz w:val="22"/>
              <w:szCs w:val="22"/>
            </w:rPr>
          </w:pPr>
          <w:hyperlink w:anchor="_Toc109859306" w:history="1">
            <w:r w:rsidR="005118E2" w:rsidRPr="00C378F5">
              <w:rPr>
                <w:rStyle w:val="Hyperlink"/>
                <w:noProof/>
              </w:rPr>
              <w:t>Option 2</w:t>
            </w:r>
            <w:r w:rsidR="005118E2">
              <w:rPr>
                <w:noProof/>
                <w:webHidden/>
              </w:rPr>
              <w:tab/>
            </w:r>
            <w:r w:rsidR="005118E2">
              <w:rPr>
                <w:noProof/>
                <w:webHidden/>
              </w:rPr>
              <w:fldChar w:fldCharType="begin"/>
            </w:r>
            <w:r w:rsidR="005118E2">
              <w:rPr>
                <w:noProof/>
                <w:webHidden/>
              </w:rPr>
              <w:instrText xml:space="preserve"> PAGEREF _Toc109859306 \h </w:instrText>
            </w:r>
            <w:r w:rsidR="005118E2">
              <w:rPr>
                <w:noProof/>
                <w:webHidden/>
              </w:rPr>
            </w:r>
            <w:r w:rsidR="005118E2">
              <w:rPr>
                <w:noProof/>
                <w:webHidden/>
              </w:rPr>
              <w:fldChar w:fldCharType="separate"/>
            </w:r>
            <w:r w:rsidR="005118E2">
              <w:rPr>
                <w:noProof/>
                <w:webHidden/>
              </w:rPr>
              <w:t>23</w:t>
            </w:r>
            <w:r w:rsidR="005118E2">
              <w:rPr>
                <w:noProof/>
                <w:webHidden/>
              </w:rPr>
              <w:fldChar w:fldCharType="end"/>
            </w:r>
          </w:hyperlink>
        </w:p>
        <w:p w14:paraId="12B4D684" w14:textId="028E85CF" w:rsidR="005118E2" w:rsidRDefault="00000000">
          <w:pPr>
            <w:pStyle w:val="TOC3"/>
            <w:tabs>
              <w:tab w:val="right" w:leader="dot" w:pos="9350"/>
            </w:tabs>
            <w:rPr>
              <w:rFonts w:eastAsiaTheme="minorEastAsia" w:cstheme="minorBidi"/>
              <w:noProof/>
              <w:sz w:val="22"/>
              <w:szCs w:val="22"/>
            </w:rPr>
          </w:pPr>
          <w:hyperlink w:anchor="_Toc109859307" w:history="1">
            <w:r w:rsidR="005118E2" w:rsidRPr="00C378F5">
              <w:rPr>
                <w:rStyle w:val="Hyperlink"/>
                <w:noProof/>
              </w:rPr>
              <w:t>Option 2 Primary Navigation Site Map</w:t>
            </w:r>
            <w:r w:rsidR="005118E2">
              <w:rPr>
                <w:noProof/>
                <w:webHidden/>
              </w:rPr>
              <w:tab/>
            </w:r>
            <w:r w:rsidR="005118E2">
              <w:rPr>
                <w:noProof/>
                <w:webHidden/>
              </w:rPr>
              <w:fldChar w:fldCharType="begin"/>
            </w:r>
            <w:r w:rsidR="005118E2">
              <w:rPr>
                <w:noProof/>
                <w:webHidden/>
              </w:rPr>
              <w:instrText xml:space="preserve"> PAGEREF _Toc109859307 \h </w:instrText>
            </w:r>
            <w:r w:rsidR="005118E2">
              <w:rPr>
                <w:noProof/>
                <w:webHidden/>
              </w:rPr>
            </w:r>
            <w:r w:rsidR="005118E2">
              <w:rPr>
                <w:noProof/>
                <w:webHidden/>
              </w:rPr>
              <w:fldChar w:fldCharType="separate"/>
            </w:r>
            <w:r w:rsidR="005118E2">
              <w:rPr>
                <w:noProof/>
                <w:webHidden/>
              </w:rPr>
              <w:t>24</w:t>
            </w:r>
            <w:r w:rsidR="005118E2">
              <w:rPr>
                <w:noProof/>
                <w:webHidden/>
              </w:rPr>
              <w:fldChar w:fldCharType="end"/>
            </w:r>
          </w:hyperlink>
        </w:p>
        <w:p w14:paraId="3E964FFC" w14:textId="4D390A4F" w:rsidR="005118E2" w:rsidRDefault="00000000">
          <w:pPr>
            <w:pStyle w:val="TOC1"/>
            <w:rPr>
              <w:rFonts w:eastAsiaTheme="minorEastAsia" w:cstheme="minorBidi"/>
              <w:b w:val="0"/>
              <w:bCs w:val="0"/>
              <w:noProof/>
              <w:sz w:val="22"/>
              <w:szCs w:val="22"/>
            </w:rPr>
          </w:pPr>
          <w:hyperlink w:anchor="_Toc109859308" w:history="1">
            <w:r w:rsidR="005118E2" w:rsidRPr="00C378F5">
              <w:rPr>
                <w:rStyle w:val="Hyperlink"/>
                <w:noProof/>
              </w:rPr>
              <w:t>Conclusions</w:t>
            </w:r>
            <w:r w:rsidR="005118E2">
              <w:rPr>
                <w:noProof/>
                <w:webHidden/>
              </w:rPr>
              <w:tab/>
            </w:r>
            <w:r w:rsidR="005118E2">
              <w:rPr>
                <w:noProof/>
                <w:webHidden/>
              </w:rPr>
              <w:fldChar w:fldCharType="begin"/>
            </w:r>
            <w:r w:rsidR="005118E2">
              <w:rPr>
                <w:noProof/>
                <w:webHidden/>
              </w:rPr>
              <w:instrText xml:space="preserve"> PAGEREF _Toc109859308 \h </w:instrText>
            </w:r>
            <w:r w:rsidR="005118E2">
              <w:rPr>
                <w:noProof/>
                <w:webHidden/>
              </w:rPr>
            </w:r>
            <w:r w:rsidR="005118E2">
              <w:rPr>
                <w:noProof/>
                <w:webHidden/>
              </w:rPr>
              <w:fldChar w:fldCharType="separate"/>
            </w:r>
            <w:r w:rsidR="005118E2">
              <w:rPr>
                <w:noProof/>
                <w:webHidden/>
              </w:rPr>
              <w:t>26</w:t>
            </w:r>
            <w:r w:rsidR="005118E2">
              <w:rPr>
                <w:noProof/>
                <w:webHidden/>
              </w:rPr>
              <w:fldChar w:fldCharType="end"/>
            </w:r>
          </w:hyperlink>
        </w:p>
        <w:p w14:paraId="00080F93" w14:textId="27873BB5" w:rsidR="002A7DC1" w:rsidRDefault="003F260E" w:rsidP="7403F060">
          <w:pPr>
            <w:pStyle w:val="TOC1"/>
            <w:tabs>
              <w:tab w:val="clear" w:pos="9350"/>
              <w:tab w:val="right" w:leader="dot" w:pos="9360"/>
            </w:tabs>
            <w:rPr>
              <w:rFonts w:ascii="Calibri" w:eastAsia="Calibri" w:hAnsi="Calibri" w:cs="Calibri"/>
              <w:noProof/>
            </w:rPr>
          </w:pPr>
          <w:r>
            <w:fldChar w:fldCharType="end"/>
          </w:r>
        </w:p>
      </w:sdtContent>
    </w:sdt>
    <w:p w14:paraId="2D0450DF" w14:textId="1CAFBF9E" w:rsidR="00740F45" w:rsidRDefault="00740F45"/>
    <w:p w14:paraId="5B74C3A2" w14:textId="77777777" w:rsidR="003C3530" w:rsidRDefault="003C3530">
      <w:pPr>
        <w:rPr>
          <w:color w:val="44546A"/>
          <w:sz w:val="28"/>
          <w:szCs w:val="28"/>
          <w:shd w:val="clear" w:color="auto" w:fill="E6E6E6"/>
        </w:rPr>
      </w:pPr>
      <w:r>
        <w:br w:type="page"/>
      </w:r>
    </w:p>
    <w:p w14:paraId="3BF8F699" w14:textId="17ACCE58" w:rsidR="006579A6" w:rsidRDefault="006579A6" w:rsidP="006579A6">
      <w:pPr>
        <w:pStyle w:val="TOCHeading"/>
      </w:pPr>
      <w:r>
        <w:lastRenderedPageBreak/>
        <w:t>Table of Exhibits</w:t>
      </w:r>
    </w:p>
    <w:p w14:paraId="1A4D06EC" w14:textId="74F0DDEB" w:rsidR="005118E2" w:rsidRDefault="006579A6">
      <w:pPr>
        <w:pStyle w:val="TableofFigures"/>
        <w:tabs>
          <w:tab w:val="right" w:leader="dot" w:pos="9350"/>
        </w:tabs>
        <w:rPr>
          <w:rFonts w:eastAsiaTheme="minorEastAsia"/>
          <w:noProof/>
          <w:sz w:val="22"/>
        </w:rPr>
      </w:pPr>
      <w:r w:rsidRPr="0098423B">
        <w:rPr>
          <w:sz w:val="20"/>
          <w:szCs w:val="20"/>
        </w:rPr>
        <w:fldChar w:fldCharType="begin"/>
      </w:r>
      <w:r>
        <w:instrText xml:space="preserve"> TOC \h \z \c "Exhibit" </w:instrText>
      </w:r>
      <w:r w:rsidRPr="0098423B">
        <w:rPr>
          <w:sz w:val="20"/>
          <w:szCs w:val="20"/>
        </w:rPr>
        <w:fldChar w:fldCharType="separate"/>
      </w:r>
      <w:hyperlink w:anchor="_Toc109859309" w:history="1">
        <w:r w:rsidR="005118E2" w:rsidRPr="0084717A">
          <w:rPr>
            <w:rStyle w:val="Hyperlink"/>
            <w:noProof/>
          </w:rPr>
          <w:t>Exhibit 1: Listing of Cards in Card Sort Activity</w:t>
        </w:r>
        <w:r w:rsidR="005118E2">
          <w:rPr>
            <w:noProof/>
            <w:webHidden/>
          </w:rPr>
          <w:tab/>
        </w:r>
        <w:r w:rsidR="005118E2">
          <w:rPr>
            <w:noProof/>
            <w:webHidden/>
          </w:rPr>
          <w:fldChar w:fldCharType="begin"/>
        </w:r>
        <w:r w:rsidR="005118E2">
          <w:rPr>
            <w:noProof/>
            <w:webHidden/>
          </w:rPr>
          <w:instrText xml:space="preserve"> PAGEREF _Toc109859309 \h </w:instrText>
        </w:r>
        <w:r w:rsidR="005118E2">
          <w:rPr>
            <w:noProof/>
            <w:webHidden/>
          </w:rPr>
        </w:r>
        <w:r w:rsidR="005118E2">
          <w:rPr>
            <w:noProof/>
            <w:webHidden/>
          </w:rPr>
          <w:fldChar w:fldCharType="separate"/>
        </w:r>
        <w:r w:rsidR="005118E2">
          <w:rPr>
            <w:noProof/>
            <w:webHidden/>
          </w:rPr>
          <w:t>5</w:t>
        </w:r>
        <w:r w:rsidR="005118E2">
          <w:rPr>
            <w:noProof/>
            <w:webHidden/>
          </w:rPr>
          <w:fldChar w:fldCharType="end"/>
        </w:r>
      </w:hyperlink>
    </w:p>
    <w:p w14:paraId="180F38EB" w14:textId="159F8654" w:rsidR="005118E2" w:rsidRDefault="00000000">
      <w:pPr>
        <w:pStyle w:val="TableofFigures"/>
        <w:tabs>
          <w:tab w:val="right" w:leader="dot" w:pos="9350"/>
        </w:tabs>
        <w:rPr>
          <w:rFonts w:eastAsiaTheme="minorEastAsia"/>
          <w:noProof/>
          <w:sz w:val="22"/>
        </w:rPr>
      </w:pPr>
      <w:hyperlink w:anchor="_Toc109859310" w:history="1">
        <w:r w:rsidR="005118E2" w:rsidRPr="0084717A">
          <w:rPr>
            <w:rStyle w:val="Hyperlink"/>
            <w:noProof/>
          </w:rPr>
          <w:t>Exhibit 2: User Results for Card Sort Exercise</w:t>
        </w:r>
        <w:r w:rsidR="005118E2">
          <w:rPr>
            <w:noProof/>
            <w:webHidden/>
          </w:rPr>
          <w:tab/>
        </w:r>
        <w:r w:rsidR="005118E2">
          <w:rPr>
            <w:noProof/>
            <w:webHidden/>
          </w:rPr>
          <w:fldChar w:fldCharType="begin"/>
        </w:r>
        <w:r w:rsidR="005118E2">
          <w:rPr>
            <w:noProof/>
            <w:webHidden/>
          </w:rPr>
          <w:instrText xml:space="preserve"> PAGEREF _Toc109859310 \h </w:instrText>
        </w:r>
        <w:r w:rsidR="005118E2">
          <w:rPr>
            <w:noProof/>
            <w:webHidden/>
          </w:rPr>
        </w:r>
        <w:r w:rsidR="005118E2">
          <w:rPr>
            <w:noProof/>
            <w:webHidden/>
          </w:rPr>
          <w:fldChar w:fldCharType="separate"/>
        </w:r>
        <w:r w:rsidR="005118E2">
          <w:rPr>
            <w:noProof/>
            <w:webHidden/>
          </w:rPr>
          <w:t>7</w:t>
        </w:r>
        <w:r w:rsidR="005118E2">
          <w:rPr>
            <w:noProof/>
            <w:webHidden/>
          </w:rPr>
          <w:fldChar w:fldCharType="end"/>
        </w:r>
      </w:hyperlink>
    </w:p>
    <w:p w14:paraId="1B075728" w14:textId="1E9A35F8" w:rsidR="005118E2" w:rsidRDefault="00000000">
      <w:pPr>
        <w:pStyle w:val="TableofFigures"/>
        <w:tabs>
          <w:tab w:val="right" w:leader="dot" w:pos="9350"/>
        </w:tabs>
        <w:rPr>
          <w:rFonts w:eastAsiaTheme="minorEastAsia"/>
          <w:noProof/>
          <w:sz w:val="22"/>
        </w:rPr>
      </w:pPr>
      <w:hyperlink w:anchor="_Toc109859311" w:history="1">
        <w:r w:rsidR="005118E2" w:rsidRPr="0084717A">
          <w:rPr>
            <w:rStyle w:val="Hyperlink"/>
            <w:noProof/>
          </w:rPr>
          <w:t>Exhibit 3: Similarity Matrix Showing 100% Agreement Between Two Cards</w:t>
        </w:r>
        <w:r w:rsidR="005118E2">
          <w:rPr>
            <w:noProof/>
            <w:webHidden/>
          </w:rPr>
          <w:tab/>
        </w:r>
        <w:r w:rsidR="005118E2">
          <w:rPr>
            <w:noProof/>
            <w:webHidden/>
          </w:rPr>
          <w:fldChar w:fldCharType="begin"/>
        </w:r>
        <w:r w:rsidR="005118E2">
          <w:rPr>
            <w:noProof/>
            <w:webHidden/>
          </w:rPr>
          <w:instrText xml:space="preserve"> PAGEREF _Toc109859311 \h </w:instrText>
        </w:r>
        <w:r w:rsidR="005118E2">
          <w:rPr>
            <w:noProof/>
            <w:webHidden/>
          </w:rPr>
        </w:r>
        <w:r w:rsidR="005118E2">
          <w:rPr>
            <w:noProof/>
            <w:webHidden/>
          </w:rPr>
          <w:fldChar w:fldCharType="separate"/>
        </w:r>
        <w:r w:rsidR="005118E2">
          <w:rPr>
            <w:noProof/>
            <w:webHidden/>
          </w:rPr>
          <w:t>12</w:t>
        </w:r>
        <w:r w:rsidR="005118E2">
          <w:rPr>
            <w:noProof/>
            <w:webHidden/>
          </w:rPr>
          <w:fldChar w:fldCharType="end"/>
        </w:r>
      </w:hyperlink>
    </w:p>
    <w:p w14:paraId="03A74D76" w14:textId="47E65C5E" w:rsidR="005118E2" w:rsidRDefault="00000000">
      <w:pPr>
        <w:pStyle w:val="TableofFigures"/>
        <w:tabs>
          <w:tab w:val="right" w:leader="dot" w:pos="9350"/>
        </w:tabs>
        <w:rPr>
          <w:rFonts w:eastAsiaTheme="minorEastAsia"/>
          <w:noProof/>
          <w:sz w:val="22"/>
        </w:rPr>
      </w:pPr>
      <w:hyperlink w:anchor="_Toc109859312" w:history="1">
        <w:r w:rsidR="005118E2" w:rsidRPr="0084717A">
          <w:rPr>
            <w:rStyle w:val="Hyperlink"/>
            <w:noProof/>
          </w:rPr>
          <w:t>Exhibit 4: Similarity Matrix Showing 61% Agreement Between Two Cards</w:t>
        </w:r>
        <w:r w:rsidR="005118E2">
          <w:rPr>
            <w:noProof/>
            <w:webHidden/>
          </w:rPr>
          <w:tab/>
        </w:r>
        <w:r w:rsidR="005118E2">
          <w:rPr>
            <w:noProof/>
            <w:webHidden/>
          </w:rPr>
          <w:fldChar w:fldCharType="begin"/>
        </w:r>
        <w:r w:rsidR="005118E2">
          <w:rPr>
            <w:noProof/>
            <w:webHidden/>
          </w:rPr>
          <w:instrText xml:space="preserve"> PAGEREF _Toc109859312 \h </w:instrText>
        </w:r>
        <w:r w:rsidR="005118E2">
          <w:rPr>
            <w:noProof/>
            <w:webHidden/>
          </w:rPr>
        </w:r>
        <w:r w:rsidR="005118E2">
          <w:rPr>
            <w:noProof/>
            <w:webHidden/>
          </w:rPr>
          <w:fldChar w:fldCharType="separate"/>
        </w:r>
        <w:r w:rsidR="005118E2">
          <w:rPr>
            <w:noProof/>
            <w:webHidden/>
          </w:rPr>
          <w:t>12</w:t>
        </w:r>
        <w:r w:rsidR="005118E2">
          <w:rPr>
            <w:noProof/>
            <w:webHidden/>
          </w:rPr>
          <w:fldChar w:fldCharType="end"/>
        </w:r>
      </w:hyperlink>
    </w:p>
    <w:p w14:paraId="4453569F" w14:textId="1A461B3A" w:rsidR="005118E2" w:rsidRDefault="00000000">
      <w:pPr>
        <w:pStyle w:val="TableofFigures"/>
        <w:tabs>
          <w:tab w:val="right" w:leader="dot" w:pos="9350"/>
        </w:tabs>
        <w:rPr>
          <w:rFonts w:eastAsiaTheme="minorEastAsia"/>
          <w:noProof/>
          <w:sz w:val="22"/>
        </w:rPr>
      </w:pPr>
      <w:hyperlink w:anchor="_Toc109859313" w:history="1">
        <w:r w:rsidR="005118E2" w:rsidRPr="0084717A">
          <w:rPr>
            <w:rStyle w:val="Hyperlink"/>
            <w:noProof/>
          </w:rPr>
          <w:t>Exhibit 5: A Mock Dendrogram Showing Agreement Among 75% of Users</w:t>
        </w:r>
        <w:r w:rsidR="005118E2">
          <w:rPr>
            <w:noProof/>
            <w:webHidden/>
          </w:rPr>
          <w:tab/>
        </w:r>
        <w:r w:rsidR="005118E2">
          <w:rPr>
            <w:noProof/>
            <w:webHidden/>
          </w:rPr>
          <w:fldChar w:fldCharType="begin"/>
        </w:r>
        <w:r w:rsidR="005118E2">
          <w:rPr>
            <w:noProof/>
            <w:webHidden/>
          </w:rPr>
          <w:instrText xml:space="preserve"> PAGEREF _Toc109859313 \h </w:instrText>
        </w:r>
        <w:r w:rsidR="005118E2">
          <w:rPr>
            <w:noProof/>
            <w:webHidden/>
          </w:rPr>
        </w:r>
        <w:r w:rsidR="005118E2">
          <w:rPr>
            <w:noProof/>
            <w:webHidden/>
          </w:rPr>
          <w:fldChar w:fldCharType="separate"/>
        </w:r>
        <w:r w:rsidR="005118E2">
          <w:rPr>
            <w:noProof/>
            <w:webHidden/>
          </w:rPr>
          <w:t>14</w:t>
        </w:r>
        <w:r w:rsidR="005118E2">
          <w:rPr>
            <w:noProof/>
            <w:webHidden/>
          </w:rPr>
          <w:fldChar w:fldCharType="end"/>
        </w:r>
      </w:hyperlink>
    </w:p>
    <w:p w14:paraId="4C2EF8CA" w14:textId="6CD841D7" w:rsidR="005118E2" w:rsidRDefault="00000000">
      <w:pPr>
        <w:pStyle w:val="TableofFigures"/>
        <w:tabs>
          <w:tab w:val="right" w:leader="dot" w:pos="9350"/>
        </w:tabs>
        <w:rPr>
          <w:rFonts w:eastAsiaTheme="minorEastAsia"/>
          <w:noProof/>
          <w:sz w:val="22"/>
        </w:rPr>
      </w:pPr>
      <w:hyperlink w:anchor="_Toc109859314" w:history="1">
        <w:r w:rsidR="005118E2" w:rsidRPr="0084717A">
          <w:rPr>
            <w:rStyle w:val="Hyperlink"/>
            <w:noProof/>
          </w:rPr>
          <w:t>Exhibit 6: Dendrogram Showing the Household Component Grouping</w:t>
        </w:r>
        <w:r w:rsidR="005118E2">
          <w:rPr>
            <w:noProof/>
            <w:webHidden/>
          </w:rPr>
          <w:tab/>
        </w:r>
        <w:r w:rsidR="005118E2">
          <w:rPr>
            <w:noProof/>
            <w:webHidden/>
          </w:rPr>
          <w:fldChar w:fldCharType="begin"/>
        </w:r>
        <w:r w:rsidR="005118E2">
          <w:rPr>
            <w:noProof/>
            <w:webHidden/>
          </w:rPr>
          <w:instrText xml:space="preserve"> PAGEREF _Toc109859314 \h </w:instrText>
        </w:r>
        <w:r w:rsidR="005118E2">
          <w:rPr>
            <w:noProof/>
            <w:webHidden/>
          </w:rPr>
        </w:r>
        <w:r w:rsidR="005118E2">
          <w:rPr>
            <w:noProof/>
            <w:webHidden/>
          </w:rPr>
          <w:fldChar w:fldCharType="separate"/>
        </w:r>
        <w:r w:rsidR="005118E2">
          <w:rPr>
            <w:noProof/>
            <w:webHidden/>
          </w:rPr>
          <w:t>16</w:t>
        </w:r>
        <w:r w:rsidR="005118E2">
          <w:rPr>
            <w:noProof/>
            <w:webHidden/>
          </w:rPr>
          <w:fldChar w:fldCharType="end"/>
        </w:r>
      </w:hyperlink>
    </w:p>
    <w:p w14:paraId="410B2DDB" w14:textId="4F21D6AE" w:rsidR="005118E2" w:rsidRDefault="00000000">
      <w:pPr>
        <w:pStyle w:val="TableofFigures"/>
        <w:tabs>
          <w:tab w:val="right" w:leader="dot" w:pos="9350"/>
        </w:tabs>
        <w:rPr>
          <w:rFonts w:eastAsiaTheme="minorEastAsia"/>
          <w:noProof/>
          <w:sz w:val="22"/>
        </w:rPr>
      </w:pPr>
      <w:hyperlink w:anchor="_Toc109859315" w:history="1">
        <w:r w:rsidR="005118E2" w:rsidRPr="0084717A">
          <w:rPr>
            <w:rStyle w:val="Hyperlink"/>
            <w:noProof/>
          </w:rPr>
          <w:t>Exhibit 7: Dendrogram Showing the Insurance Component Grouping</w:t>
        </w:r>
        <w:r w:rsidR="005118E2">
          <w:rPr>
            <w:noProof/>
            <w:webHidden/>
          </w:rPr>
          <w:tab/>
        </w:r>
        <w:r w:rsidR="005118E2">
          <w:rPr>
            <w:noProof/>
            <w:webHidden/>
          </w:rPr>
          <w:fldChar w:fldCharType="begin"/>
        </w:r>
        <w:r w:rsidR="005118E2">
          <w:rPr>
            <w:noProof/>
            <w:webHidden/>
          </w:rPr>
          <w:instrText xml:space="preserve"> PAGEREF _Toc109859315 \h </w:instrText>
        </w:r>
        <w:r w:rsidR="005118E2">
          <w:rPr>
            <w:noProof/>
            <w:webHidden/>
          </w:rPr>
        </w:r>
        <w:r w:rsidR="005118E2">
          <w:rPr>
            <w:noProof/>
            <w:webHidden/>
          </w:rPr>
          <w:fldChar w:fldCharType="separate"/>
        </w:r>
        <w:r w:rsidR="005118E2">
          <w:rPr>
            <w:noProof/>
            <w:webHidden/>
          </w:rPr>
          <w:t>17</w:t>
        </w:r>
        <w:r w:rsidR="005118E2">
          <w:rPr>
            <w:noProof/>
            <w:webHidden/>
          </w:rPr>
          <w:fldChar w:fldCharType="end"/>
        </w:r>
      </w:hyperlink>
    </w:p>
    <w:p w14:paraId="64EB078B" w14:textId="2FF20B2A" w:rsidR="005118E2" w:rsidRDefault="00000000">
      <w:pPr>
        <w:pStyle w:val="TableofFigures"/>
        <w:tabs>
          <w:tab w:val="right" w:leader="dot" w:pos="9350"/>
        </w:tabs>
        <w:rPr>
          <w:rFonts w:eastAsiaTheme="minorEastAsia"/>
          <w:noProof/>
          <w:sz w:val="22"/>
        </w:rPr>
      </w:pPr>
      <w:hyperlink w:anchor="_Toc109859316" w:history="1">
        <w:r w:rsidR="005118E2" w:rsidRPr="0084717A">
          <w:rPr>
            <w:rStyle w:val="Hyperlink"/>
            <w:noProof/>
          </w:rPr>
          <w:t>Exhibit 8: Dendrogram Showing the Medical Provider Component Grouping</w:t>
        </w:r>
        <w:r w:rsidR="005118E2">
          <w:rPr>
            <w:noProof/>
            <w:webHidden/>
          </w:rPr>
          <w:tab/>
        </w:r>
        <w:r w:rsidR="005118E2">
          <w:rPr>
            <w:noProof/>
            <w:webHidden/>
          </w:rPr>
          <w:fldChar w:fldCharType="begin"/>
        </w:r>
        <w:r w:rsidR="005118E2">
          <w:rPr>
            <w:noProof/>
            <w:webHidden/>
          </w:rPr>
          <w:instrText xml:space="preserve"> PAGEREF _Toc109859316 \h </w:instrText>
        </w:r>
        <w:r w:rsidR="005118E2">
          <w:rPr>
            <w:noProof/>
            <w:webHidden/>
          </w:rPr>
        </w:r>
        <w:r w:rsidR="005118E2">
          <w:rPr>
            <w:noProof/>
            <w:webHidden/>
          </w:rPr>
          <w:fldChar w:fldCharType="separate"/>
        </w:r>
        <w:r w:rsidR="005118E2">
          <w:rPr>
            <w:noProof/>
            <w:webHidden/>
          </w:rPr>
          <w:t>17</w:t>
        </w:r>
        <w:r w:rsidR="005118E2">
          <w:rPr>
            <w:noProof/>
            <w:webHidden/>
          </w:rPr>
          <w:fldChar w:fldCharType="end"/>
        </w:r>
      </w:hyperlink>
    </w:p>
    <w:p w14:paraId="278D494C" w14:textId="1D323F43" w:rsidR="005118E2" w:rsidRDefault="00000000">
      <w:pPr>
        <w:pStyle w:val="TableofFigures"/>
        <w:tabs>
          <w:tab w:val="right" w:leader="dot" w:pos="9350"/>
        </w:tabs>
        <w:rPr>
          <w:rFonts w:eastAsiaTheme="minorEastAsia"/>
          <w:noProof/>
          <w:sz w:val="22"/>
        </w:rPr>
      </w:pPr>
      <w:hyperlink w:anchor="_Toc109859317" w:history="1">
        <w:r w:rsidR="005118E2" w:rsidRPr="0084717A">
          <w:rPr>
            <w:rStyle w:val="Hyperlink"/>
            <w:noProof/>
          </w:rPr>
          <w:t>Exhibit 9: Dendrogram Showing the Nursing Home Component Grouping</w:t>
        </w:r>
        <w:r w:rsidR="005118E2">
          <w:rPr>
            <w:noProof/>
            <w:webHidden/>
          </w:rPr>
          <w:tab/>
        </w:r>
        <w:r w:rsidR="005118E2">
          <w:rPr>
            <w:noProof/>
            <w:webHidden/>
          </w:rPr>
          <w:fldChar w:fldCharType="begin"/>
        </w:r>
        <w:r w:rsidR="005118E2">
          <w:rPr>
            <w:noProof/>
            <w:webHidden/>
          </w:rPr>
          <w:instrText xml:space="preserve"> PAGEREF _Toc109859317 \h </w:instrText>
        </w:r>
        <w:r w:rsidR="005118E2">
          <w:rPr>
            <w:noProof/>
            <w:webHidden/>
          </w:rPr>
        </w:r>
        <w:r w:rsidR="005118E2">
          <w:rPr>
            <w:noProof/>
            <w:webHidden/>
          </w:rPr>
          <w:fldChar w:fldCharType="separate"/>
        </w:r>
        <w:r w:rsidR="005118E2">
          <w:rPr>
            <w:noProof/>
            <w:webHidden/>
          </w:rPr>
          <w:t>18</w:t>
        </w:r>
        <w:r w:rsidR="005118E2">
          <w:rPr>
            <w:noProof/>
            <w:webHidden/>
          </w:rPr>
          <w:fldChar w:fldCharType="end"/>
        </w:r>
      </w:hyperlink>
    </w:p>
    <w:p w14:paraId="7241AE5D" w14:textId="04D283F5" w:rsidR="005118E2" w:rsidRDefault="00000000">
      <w:pPr>
        <w:pStyle w:val="TableofFigures"/>
        <w:tabs>
          <w:tab w:val="right" w:leader="dot" w:pos="9350"/>
        </w:tabs>
        <w:rPr>
          <w:rFonts w:eastAsiaTheme="minorEastAsia"/>
          <w:noProof/>
          <w:sz w:val="22"/>
        </w:rPr>
      </w:pPr>
      <w:hyperlink w:anchor="_Toc109859318" w:history="1">
        <w:r w:rsidR="005118E2" w:rsidRPr="0084717A">
          <w:rPr>
            <w:rStyle w:val="Hyperlink"/>
            <w:noProof/>
          </w:rPr>
          <w:t>Exhibit 10: Dendrogram Showing the Publications Grouping</w:t>
        </w:r>
        <w:r w:rsidR="005118E2">
          <w:rPr>
            <w:noProof/>
            <w:webHidden/>
          </w:rPr>
          <w:tab/>
        </w:r>
        <w:r w:rsidR="005118E2">
          <w:rPr>
            <w:noProof/>
            <w:webHidden/>
          </w:rPr>
          <w:fldChar w:fldCharType="begin"/>
        </w:r>
        <w:r w:rsidR="005118E2">
          <w:rPr>
            <w:noProof/>
            <w:webHidden/>
          </w:rPr>
          <w:instrText xml:space="preserve"> PAGEREF _Toc109859318 \h </w:instrText>
        </w:r>
        <w:r w:rsidR="005118E2">
          <w:rPr>
            <w:noProof/>
            <w:webHidden/>
          </w:rPr>
        </w:r>
        <w:r w:rsidR="005118E2">
          <w:rPr>
            <w:noProof/>
            <w:webHidden/>
          </w:rPr>
          <w:fldChar w:fldCharType="separate"/>
        </w:r>
        <w:r w:rsidR="005118E2">
          <w:rPr>
            <w:noProof/>
            <w:webHidden/>
          </w:rPr>
          <w:t>18</w:t>
        </w:r>
        <w:r w:rsidR="005118E2">
          <w:rPr>
            <w:noProof/>
            <w:webHidden/>
          </w:rPr>
          <w:fldChar w:fldCharType="end"/>
        </w:r>
      </w:hyperlink>
    </w:p>
    <w:p w14:paraId="5CCB2A1B" w14:textId="2A543E56" w:rsidR="005118E2" w:rsidRDefault="00000000">
      <w:pPr>
        <w:pStyle w:val="TableofFigures"/>
        <w:tabs>
          <w:tab w:val="right" w:leader="dot" w:pos="9350"/>
        </w:tabs>
        <w:rPr>
          <w:rFonts w:eastAsiaTheme="minorEastAsia"/>
          <w:noProof/>
          <w:sz w:val="22"/>
        </w:rPr>
      </w:pPr>
      <w:hyperlink w:anchor="_Toc109859319" w:history="1">
        <w:r w:rsidR="005118E2" w:rsidRPr="0084717A">
          <w:rPr>
            <w:rStyle w:val="Hyperlink"/>
            <w:noProof/>
          </w:rPr>
          <w:t>Exhibit 11: Dendrogram Showing the About MEPS Grouping</w:t>
        </w:r>
        <w:r w:rsidR="005118E2">
          <w:rPr>
            <w:noProof/>
            <w:webHidden/>
          </w:rPr>
          <w:tab/>
        </w:r>
        <w:r w:rsidR="005118E2">
          <w:rPr>
            <w:noProof/>
            <w:webHidden/>
          </w:rPr>
          <w:fldChar w:fldCharType="begin"/>
        </w:r>
        <w:r w:rsidR="005118E2">
          <w:rPr>
            <w:noProof/>
            <w:webHidden/>
          </w:rPr>
          <w:instrText xml:space="preserve"> PAGEREF _Toc109859319 \h </w:instrText>
        </w:r>
        <w:r w:rsidR="005118E2">
          <w:rPr>
            <w:noProof/>
            <w:webHidden/>
          </w:rPr>
        </w:r>
        <w:r w:rsidR="005118E2">
          <w:rPr>
            <w:noProof/>
            <w:webHidden/>
          </w:rPr>
          <w:fldChar w:fldCharType="separate"/>
        </w:r>
        <w:r w:rsidR="005118E2">
          <w:rPr>
            <w:noProof/>
            <w:webHidden/>
          </w:rPr>
          <w:t>19</w:t>
        </w:r>
        <w:r w:rsidR="005118E2">
          <w:rPr>
            <w:noProof/>
            <w:webHidden/>
          </w:rPr>
          <w:fldChar w:fldCharType="end"/>
        </w:r>
      </w:hyperlink>
    </w:p>
    <w:p w14:paraId="791B459E" w14:textId="6689DB92" w:rsidR="005118E2" w:rsidRDefault="00000000">
      <w:pPr>
        <w:pStyle w:val="TableofFigures"/>
        <w:tabs>
          <w:tab w:val="right" w:leader="dot" w:pos="9350"/>
        </w:tabs>
        <w:rPr>
          <w:rFonts w:eastAsiaTheme="minorEastAsia"/>
          <w:noProof/>
          <w:sz w:val="22"/>
        </w:rPr>
      </w:pPr>
      <w:hyperlink w:anchor="_Toc109859320" w:history="1">
        <w:r w:rsidR="005118E2" w:rsidRPr="0084717A">
          <w:rPr>
            <w:rStyle w:val="Hyperlink"/>
            <w:noProof/>
          </w:rPr>
          <w:t>Exhibit 12: Dendrogram Showing the Restricted Data Grouping</w:t>
        </w:r>
        <w:r w:rsidR="005118E2">
          <w:rPr>
            <w:noProof/>
            <w:webHidden/>
          </w:rPr>
          <w:tab/>
        </w:r>
        <w:r w:rsidR="005118E2">
          <w:rPr>
            <w:noProof/>
            <w:webHidden/>
          </w:rPr>
          <w:fldChar w:fldCharType="begin"/>
        </w:r>
        <w:r w:rsidR="005118E2">
          <w:rPr>
            <w:noProof/>
            <w:webHidden/>
          </w:rPr>
          <w:instrText xml:space="preserve"> PAGEREF _Toc109859320 \h </w:instrText>
        </w:r>
        <w:r w:rsidR="005118E2">
          <w:rPr>
            <w:noProof/>
            <w:webHidden/>
          </w:rPr>
        </w:r>
        <w:r w:rsidR="005118E2">
          <w:rPr>
            <w:noProof/>
            <w:webHidden/>
          </w:rPr>
          <w:fldChar w:fldCharType="separate"/>
        </w:r>
        <w:r w:rsidR="005118E2">
          <w:rPr>
            <w:noProof/>
            <w:webHidden/>
          </w:rPr>
          <w:t>19</w:t>
        </w:r>
        <w:r w:rsidR="005118E2">
          <w:rPr>
            <w:noProof/>
            <w:webHidden/>
          </w:rPr>
          <w:fldChar w:fldCharType="end"/>
        </w:r>
      </w:hyperlink>
    </w:p>
    <w:p w14:paraId="264AA940" w14:textId="3C3673E9" w:rsidR="005118E2" w:rsidRDefault="00000000">
      <w:pPr>
        <w:pStyle w:val="TableofFigures"/>
        <w:tabs>
          <w:tab w:val="right" w:leader="dot" w:pos="9350"/>
        </w:tabs>
        <w:rPr>
          <w:rFonts w:eastAsiaTheme="minorEastAsia"/>
          <w:noProof/>
          <w:sz w:val="22"/>
        </w:rPr>
      </w:pPr>
      <w:hyperlink w:anchor="_Toc109859321" w:history="1">
        <w:r w:rsidR="005118E2" w:rsidRPr="0084717A">
          <w:rPr>
            <w:rStyle w:val="Hyperlink"/>
            <w:noProof/>
          </w:rPr>
          <w:t>Exhibit 13: Example Visual Mock-Up of Option 1</w:t>
        </w:r>
        <w:r w:rsidR="005118E2">
          <w:rPr>
            <w:noProof/>
            <w:webHidden/>
          </w:rPr>
          <w:tab/>
        </w:r>
        <w:r w:rsidR="005118E2">
          <w:rPr>
            <w:noProof/>
            <w:webHidden/>
          </w:rPr>
          <w:fldChar w:fldCharType="begin"/>
        </w:r>
        <w:r w:rsidR="005118E2">
          <w:rPr>
            <w:noProof/>
            <w:webHidden/>
          </w:rPr>
          <w:instrText xml:space="preserve"> PAGEREF _Toc109859321 \h </w:instrText>
        </w:r>
        <w:r w:rsidR="005118E2">
          <w:rPr>
            <w:noProof/>
            <w:webHidden/>
          </w:rPr>
        </w:r>
        <w:r w:rsidR="005118E2">
          <w:rPr>
            <w:noProof/>
            <w:webHidden/>
          </w:rPr>
          <w:fldChar w:fldCharType="separate"/>
        </w:r>
        <w:r w:rsidR="005118E2">
          <w:rPr>
            <w:noProof/>
            <w:webHidden/>
          </w:rPr>
          <w:t>21</w:t>
        </w:r>
        <w:r w:rsidR="005118E2">
          <w:rPr>
            <w:noProof/>
            <w:webHidden/>
          </w:rPr>
          <w:fldChar w:fldCharType="end"/>
        </w:r>
      </w:hyperlink>
    </w:p>
    <w:p w14:paraId="194BB0A1" w14:textId="7C8FE592" w:rsidR="005118E2" w:rsidRDefault="00000000">
      <w:pPr>
        <w:pStyle w:val="TableofFigures"/>
        <w:tabs>
          <w:tab w:val="right" w:leader="dot" w:pos="9350"/>
        </w:tabs>
        <w:rPr>
          <w:rFonts w:eastAsiaTheme="minorEastAsia"/>
          <w:noProof/>
          <w:sz w:val="22"/>
        </w:rPr>
      </w:pPr>
      <w:hyperlink w:anchor="_Toc109859322" w:history="1">
        <w:r w:rsidR="005118E2" w:rsidRPr="0084717A">
          <w:rPr>
            <w:rStyle w:val="Hyperlink"/>
            <w:noProof/>
          </w:rPr>
          <w:t>Exhibit 14: Option 1 Site Map</w:t>
        </w:r>
        <w:r w:rsidR="005118E2">
          <w:rPr>
            <w:noProof/>
            <w:webHidden/>
          </w:rPr>
          <w:tab/>
        </w:r>
        <w:r w:rsidR="005118E2">
          <w:rPr>
            <w:noProof/>
            <w:webHidden/>
          </w:rPr>
          <w:fldChar w:fldCharType="begin"/>
        </w:r>
        <w:r w:rsidR="005118E2">
          <w:rPr>
            <w:noProof/>
            <w:webHidden/>
          </w:rPr>
          <w:instrText xml:space="preserve"> PAGEREF _Toc109859322 \h </w:instrText>
        </w:r>
        <w:r w:rsidR="005118E2">
          <w:rPr>
            <w:noProof/>
            <w:webHidden/>
          </w:rPr>
        </w:r>
        <w:r w:rsidR="005118E2">
          <w:rPr>
            <w:noProof/>
            <w:webHidden/>
          </w:rPr>
          <w:fldChar w:fldCharType="separate"/>
        </w:r>
        <w:r w:rsidR="005118E2">
          <w:rPr>
            <w:noProof/>
            <w:webHidden/>
          </w:rPr>
          <w:t>21</w:t>
        </w:r>
        <w:r w:rsidR="005118E2">
          <w:rPr>
            <w:noProof/>
            <w:webHidden/>
          </w:rPr>
          <w:fldChar w:fldCharType="end"/>
        </w:r>
      </w:hyperlink>
    </w:p>
    <w:p w14:paraId="07C3C2B2" w14:textId="3C1F6415" w:rsidR="005118E2" w:rsidRDefault="00000000">
      <w:pPr>
        <w:pStyle w:val="TableofFigures"/>
        <w:tabs>
          <w:tab w:val="right" w:leader="dot" w:pos="9350"/>
        </w:tabs>
        <w:rPr>
          <w:rFonts w:eastAsiaTheme="minorEastAsia"/>
          <w:noProof/>
          <w:sz w:val="22"/>
        </w:rPr>
      </w:pPr>
      <w:hyperlink w:anchor="_Toc109859323" w:history="1">
        <w:r w:rsidR="005118E2" w:rsidRPr="0084717A">
          <w:rPr>
            <w:rStyle w:val="Hyperlink"/>
            <w:noProof/>
          </w:rPr>
          <w:t>Exhibit 15: Example Visual Mock-Up of Option 2</w:t>
        </w:r>
        <w:r w:rsidR="005118E2">
          <w:rPr>
            <w:noProof/>
            <w:webHidden/>
          </w:rPr>
          <w:tab/>
        </w:r>
        <w:r w:rsidR="005118E2">
          <w:rPr>
            <w:noProof/>
            <w:webHidden/>
          </w:rPr>
          <w:fldChar w:fldCharType="begin"/>
        </w:r>
        <w:r w:rsidR="005118E2">
          <w:rPr>
            <w:noProof/>
            <w:webHidden/>
          </w:rPr>
          <w:instrText xml:space="preserve"> PAGEREF _Toc109859323 \h </w:instrText>
        </w:r>
        <w:r w:rsidR="005118E2">
          <w:rPr>
            <w:noProof/>
            <w:webHidden/>
          </w:rPr>
        </w:r>
        <w:r w:rsidR="005118E2">
          <w:rPr>
            <w:noProof/>
            <w:webHidden/>
          </w:rPr>
          <w:fldChar w:fldCharType="separate"/>
        </w:r>
        <w:r w:rsidR="005118E2">
          <w:rPr>
            <w:noProof/>
            <w:webHidden/>
          </w:rPr>
          <w:t>23</w:t>
        </w:r>
        <w:r w:rsidR="005118E2">
          <w:rPr>
            <w:noProof/>
            <w:webHidden/>
          </w:rPr>
          <w:fldChar w:fldCharType="end"/>
        </w:r>
      </w:hyperlink>
    </w:p>
    <w:p w14:paraId="7C10CE99" w14:textId="0BC469EA" w:rsidR="005118E2" w:rsidRDefault="00000000">
      <w:pPr>
        <w:pStyle w:val="TableofFigures"/>
        <w:tabs>
          <w:tab w:val="right" w:leader="dot" w:pos="9350"/>
        </w:tabs>
        <w:rPr>
          <w:rFonts w:eastAsiaTheme="minorEastAsia"/>
          <w:noProof/>
          <w:sz w:val="22"/>
        </w:rPr>
      </w:pPr>
      <w:hyperlink w:anchor="_Toc109859324" w:history="1">
        <w:r w:rsidR="005118E2" w:rsidRPr="0084717A">
          <w:rPr>
            <w:rStyle w:val="Hyperlink"/>
            <w:noProof/>
          </w:rPr>
          <w:t>Exhibit 16: Option 2 Site Map</w:t>
        </w:r>
        <w:r w:rsidR="005118E2">
          <w:rPr>
            <w:noProof/>
            <w:webHidden/>
          </w:rPr>
          <w:tab/>
        </w:r>
        <w:r w:rsidR="005118E2">
          <w:rPr>
            <w:noProof/>
            <w:webHidden/>
          </w:rPr>
          <w:fldChar w:fldCharType="begin"/>
        </w:r>
        <w:r w:rsidR="005118E2">
          <w:rPr>
            <w:noProof/>
            <w:webHidden/>
          </w:rPr>
          <w:instrText xml:space="preserve"> PAGEREF _Toc109859324 \h </w:instrText>
        </w:r>
        <w:r w:rsidR="005118E2">
          <w:rPr>
            <w:noProof/>
            <w:webHidden/>
          </w:rPr>
        </w:r>
        <w:r w:rsidR="005118E2">
          <w:rPr>
            <w:noProof/>
            <w:webHidden/>
          </w:rPr>
          <w:fldChar w:fldCharType="separate"/>
        </w:r>
        <w:r w:rsidR="005118E2">
          <w:rPr>
            <w:noProof/>
            <w:webHidden/>
          </w:rPr>
          <w:t>24</w:t>
        </w:r>
        <w:r w:rsidR="005118E2">
          <w:rPr>
            <w:noProof/>
            <w:webHidden/>
          </w:rPr>
          <w:fldChar w:fldCharType="end"/>
        </w:r>
      </w:hyperlink>
    </w:p>
    <w:p w14:paraId="7CCF1D24" w14:textId="2BD2BCAB" w:rsidR="006579A6" w:rsidRPr="006579A6" w:rsidRDefault="006579A6" w:rsidP="006579A6">
      <w:r w:rsidRPr="0098423B">
        <w:rPr>
          <w:sz w:val="20"/>
          <w:szCs w:val="20"/>
        </w:rPr>
        <w:fldChar w:fldCharType="end"/>
      </w:r>
    </w:p>
    <w:p w14:paraId="52E7ACB9" w14:textId="5392A60C" w:rsidR="00B57453" w:rsidRDefault="00B57453" w:rsidP="006579A6">
      <w:pPr>
        <w:pStyle w:val="TOCHeading"/>
        <w:rPr>
          <w:rFonts w:asciiTheme="majorHAnsi" w:hAnsiTheme="majorHAnsi" w:cstheme="majorHAnsi"/>
          <w:b/>
          <w:bCs/>
          <w:color w:val="44546A" w:themeColor="text2"/>
          <w:sz w:val="44"/>
          <w:szCs w:val="44"/>
        </w:rPr>
      </w:pPr>
      <w:r>
        <w:br w:type="page"/>
      </w:r>
    </w:p>
    <w:p w14:paraId="2C272D02" w14:textId="139B6102" w:rsidR="00C07396" w:rsidRDefault="44B526DC" w:rsidP="00C07396">
      <w:pPr>
        <w:pStyle w:val="Heading1"/>
        <w:rPr>
          <w:rFonts w:ascii="Calibri" w:eastAsia="Calibri" w:hAnsi="Calibri" w:cs="Calibri"/>
        </w:rPr>
      </w:pPr>
      <w:bookmarkStart w:id="0" w:name="_Toc106966392"/>
      <w:bookmarkStart w:id="1" w:name="_Toc109859285"/>
      <w:r>
        <w:lastRenderedPageBreak/>
        <w:t>Overview</w:t>
      </w:r>
      <w:bookmarkEnd w:id="0"/>
      <w:bookmarkEnd w:id="1"/>
    </w:p>
    <w:p w14:paraId="2FD1683C" w14:textId="7E30D963" w:rsidR="00C07396" w:rsidRPr="00AE100B" w:rsidRDefault="00C07396" w:rsidP="2B354536">
      <w:pPr>
        <w:spacing w:after="0" w:line="240" w:lineRule="auto"/>
        <w:rPr>
          <w:rFonts w:ascii="Calibri" w:eastAsia="Calibri" w:hAnsi="Calibri" w:cs="Calibri"/>
          <w:color w:val="000000" w:themeColor="text1"/>
        </w:rPr>
      </w:pPr>
      <w:r w:rsidRPr="2B354536">
        <w:rPr>
          <w:rFonts w:ascii="Calibri" w:eastAsia="Calibri" w:hAnsi="Calibri" w:cs="Calibri"/>
          <w:color w:val="000000" w:themeColor="text1"/>
        </w:rPr>
        <w:t>For</w:t>
      </w:r>
      <w:r w:rsidR="44B526DC" w:rsidRPr="2B354536">
        <w:rPr>
          <w:rFonts w:ascii="Calibri" w:eastAsia="Calibri" w:hAnsi="Calibri" w:cs="Calibri"/>
          <w:color w:val="000000" w:themeColor="text1"/>
        </w:rPr>
        <w:t xml:space="preserve"> this report, Report III, Part </w:t>
      </w:r>
      <w:r w:rsidR="17F47AC6" w:rsidRPr="2B354536">
        <w:rPr>
          <w:rFonts w:ascii="Calibri" w:eastAsia="Calibri" w:hAnsi="Calibri" w:cs="Calibri"/>
          <w:color w:val="000000" w:themeColor="text1"/>
        </w:rPr>
        <w:t>A</w:t>
      </w:r>
      <w:r w:rsidR="44B526DC" w:rsidRPr="2B354536">
        <w:rPr>
          <w:rFonts w:ascii="Calibri" w:eastAsia="Calibri" w:hAnsi="Calibri" w:cs="Calibri"/>
          <w:color w:val="000000" w:themeColor="text1"/>
        </w:rPr>
        <w:t xml:space="preserve">: </w:t>
      </w:r>
      <w:r w:rsidR="17F47AC6" w:rsidRPr="2B354536">
        <w:rPr>
          <w:rFonts w:ascii="Calibri" w:eastAsia="Calibri" w:hAnsi="Calibri" w:cs="Calibri"/>
          <w:color w:val="000000" w:themeColor="text1"/>
        </w:rPr>
        <w:t>Card Sort</w:t>
      </w:r>
      <w:r w:rsidR="44B526DC" w:rsidRPr="2B354536">
        <w:rPr>
          <w:rFonts w:ascii="Calibri" w:eastAsia="Calibri" w:hAnsi="Calibri" w:cs="Calibri"/>
          <w:color w:val="000000" w:themeColor="text1"/>
        </w:rPr>
        <w:t xml:space="preserve">, the American Institutes for Research (AIR) and Pantheon (the AIR team) present the methodology and </w:t>
      </w:r>
      <w:r w:rsidR="78EC929D" w:rsidRPr="2B354536">
        <w:rPr>
          <w:rFonts w:ascii="Calibri" w:eastAsia="Calibri" w:hAnsi="Calibri" w:cs="Calibri"/>
          <w:color w:val="000000" w:themeColor="text1"/>
        </w:rPr>
        <w:t>card sort</w:t>
      </w:r>
      <w:r w:rsidR="44B526DC" w:rsidRPr="2B354536">
        <w:rPr>
          <w:rFonts w:ascii="Calibri" w:eastAsia="Calibri" w:hAnsi="Calibri" w:cs="Calibri"/>
          <w:color w:val="000000" w:themeColor="text1"/>
        </w:rPr>
        <w:t xml:space="preserve"> analysis results for the data on the Agency for Healthcare Research and Quality (AHRQ) Medical Expenditure Panel Survey (MEPS) website. We then provide recommendations for </w:t>
      </w:r>
      <w:r w:rsidR="07B55A1C" w:rsidRPr="2B354536">
        <w:rPr>
          <w:rFonts w:ascii="Calibri" w:eastAsia="Calibri" w:hAnsi="Calibri" w:cs="Calibri"/>
          <w:color w:val="000000" w:themeColor="text1"/>
        </w:rPr>
        <w:t>two</w:t>
      </w:r>
      <w:r w:rsidR="44B526DC" w:rsidRPr="2B354536">
        <w:rPr>
          <w:rFonts w:ascii="Calibri" w:eastAsia="Calibri" w:hAnsi="Calibri" w:cs="Calibri"/>
          <w:color w:val="000000" w:themeColor="text1"/>
        </w:rPr>
        <w:t xml:space="preserve"> navigation</w:t>
      </w:r>
      <w:r w:rsidR="4ABB61B8" w:rsidRPr="2B354536">
        <w:rPr>
          <w:rFonts w:ascii="Calibri" w:eastAsia="Calibri" w:hAnsi="Calibri" w:cs="Calibri"/>
          <w:color w:val="000000" w:themeColor="text1"/>
        </w:rPr>
        <w:t xml:space="preserve"> options</w:t>
      </w:r>
      <w:r w:rsidR="44B526DC" w:rsidRPr="2B354536">
        <w:rPr>
          <w:rFonts w:ascii="Calibri" w:eastAsia="Calibri" w:hAnsi="Calibri" w:cs="Calibri"/>
          <w:color w:val="000000" w:themeColor="text1"/>
        </w:rPr>
        <w:t xml:space="preserve"> for the MEPS website redesign</w:t>
      </w:r>
      <w:r w:rsidR="4ABB61B8" w:rsidRPr="2B354536">
        <w:rPr>
          <w:rFonts w:ascii="Calibri" w:eastAsia="Calibri" w:hAnsi="Calibri" w:cs="Calibri"/>
          <w:color w:val="000000" w:themeColor="text1"/>
        </w:rPr>
        <w:t xml:space="preserve"> that were tested during the Tree Test phase of the website assessment</w:t>
      </w:r>
      <w:r w:rsidR="44B526DC" w:rsidRPr="2B354536">
        <w:rPr>
          <w:rFonts w:ascii="Calibri" w:eastAsia="Calibri" w:hAnsi="Calibri" w:cs="Calibri"/>
          <w:color w:val="000000" w:themeColor="text1"/>
        </w:rPr>
        <w:t xml:space="preserve">. </w:t>
      </w:r>
    </w:p>
    <w:p w14:paraId="120C828E" w14:textId="77777777" w:rsidR="00FB1974" w:rsidRDefault="00FB1974" w:rsidP="00C07396">
      <w:pPr>
        <w:pStyle w:val="Heading1"/>
      </w:pPr>
    </w:p>
    <w:p w14:paraId="516A0535" w14:textId="2CF0196F" w:rsidR="79193F88" w:rsidRPr="00991B6E" w:rsidRDefault="79193F88" w:rsidP="00C07396">
      <w:pPr>
        <w:pStyle w:val="Heading1"/>
      </w:pPr>
      <w:bookmarkStart w:id="2" w:name="_Toc109859286"/>
      <w:r w:rsidRPr="00991B6E">
        <w:t>Introduction</w:t>
      </w:r>
      <w:bookmarkEnd w:id="2"/>
    </w:p>
    <w:p w14:paraId="74E25C35" w14:textId="7D5D6857" w:rsidR="79193F88" w:rsidRDefault="79193F88" w:rsidP="2B354536">
      <w:pPr>
        <w:rPr>
          <w:b/>
          <w:bCs/>
        </w:rPr>
      </w:pPr>
      <w:r>
        <w:t>Card</w:t>
      </w:r>
      <w:r w:rsidR="6A72F36E">
        <w:t xml:space="preserve"> </w:t>
      </w:r>
      <w:r w:rsidR="72994F01">
        <w:t>s</w:t>
      </w:r>
      <w:r w:rsidR="6A72F36E">
        <w:t xml:space="preserve">orting is a powerful </w:t>
      </w:r>
      <w:r w:rsidR="38452FDE">
        <w:t>tool for</w:t>
      </w:r>
      <w:r w:rsidR="6A72F36E">
        <w:t xml:space="preserve"> user research. In this interactive activity, users are given a list of content and features for a website and asked to group them in ways that make sense to them. Once finished, the user give</w:t>
      </w:r>
      <w:r w:rsidR="72994F01">
        <w:t>s</w:t>
      </w:r>
      <w:r w:rsidR="6A72F36E">
        <w:t xml:space="preserve"> each group a name to define each new grouping. The purpose of the card sort exercise is to see how users think the different types of content should be organized throughout the site and inform the navigational structure. For instance, one user might </w:t>
      </w:r>
      <w:r w:rsidR="72994F01">
        <w:t xml:space="preserve">think </w:t>
      </w:r>
      <w:r w:rsidR="6A72F36E">
        <w:t xml:space="preserve">that all data </w:t>
      </w:r>
      <w:r w:rsidR="755C53F9">
        <w:t>files</w:t>
      </w:r>
      <w:r w:rsidR="6A72F36E">
        <w:t xml:space="preserve"> should be grouped together, </w:t>
      </w:r>
      <w:r w:rsidR="72994F01">
        <w:t xml:space="preserve">whereas </w:t>
      </w:r>
      <w:r w:rsidR="6A72F36E">
        <w:t xml:space="preserve">another user might </w:t>
      </w:r>
      <w:r w:rsidR="72994F01">
        <w:t xml:space="preserve">think </w:t>
      </w:r>
      <w:r w:rsidR="6A72F36E">
        <w:t xml:space="preserve">that data </w:t>
      </w:r>
      <w:r w:rsidR="755C53F9">
        <w:t>files</w:t>
      </w:r>
      <w:r w:rsidR="6A72F36E">
        <w:t xml:space="preserve"> should be separated out by their parent category, such as Household Component</w:t>
      </w:r>
      <w:r w:rsidR="72994F01">
        <w:t xml:space="preserve"> or</w:t>
      </w:r>
      <w:r w:rsidR="6A72F36E">
        <w:t xml:space="preserve"> Insurance Component. Through analyzing card sort exercises completed by many types of users, one may notice trends in the way users expect items to be grouped</w:t>
      </w:r>
      <w:r w:rsidR="0F7F5CCB">
        <w:t>,</w:t>
      </w:r>
      <w:r w:rsidR="6A72F36E">
        <w:t xml:space="preserve"> which can then help in the structuring of content on the site.</w:t>
      </w:r>
      <w:r>
        <w:br/>
      </w:r>
    </w:p>
    <w:p w14:paraId="1EE00A27" w14:textId="1484BC9F" w:rsidR="79193F88" w:rsidRDefault="79193F88" w:rsidP="00991B6E">
      <w:pPr>
        <w:pStyle w:val="Heading1"/>
      </w:pPr>
      <w:bookmarkStart w:id="3" w:name="_Toc109859287"/>
      <w:r w:rsidRPr="79193F88">
        <w:t>Methodology</w:t>
      </w:r>
      <w:bookmarkEnd w:id="3"/>
    </w:p>
    <w:p w14:paraId="4A7BA918" w14:textId="6DD84E63" w:rsidR="79193F88" w:rsidRDefault="6A72F36E" w:rsidP="2B354536">
      <w:r w:rsidRPr="2C572288">
        <w:t xml:space="preserve">The UX team sent the </w:t>
      </w:r>
      <w:r w:rsidR="346E94A6">
        <w:t>c</w:t>
      </w:r>
      <w:r w:rsidRPr="2C572288">
        <w:t xml:space="preserve">ard </w:t>
      </w:r>
      <w:r w:rsidR="346E94A6">
        <w:t>s</w:t>
      </w:r>
      <w:r w:rsidRPr="2C572288">
        <w:t xml:space="preserve">orting exercise to </w:t>
      </w:r>
      <w:r w:rsidR="346E94A6" w:rsidRPr="00BD4904">
        <w:t xml:space="preserve">Medical Expenditure Panel Survey </w:t>
      </w:r>
      <w:r w:rsidR="346E94A6">
        <w:t>(</w:t>
      </w:r>
      <w:r w:rsidRPr="2C572288">
        <w:t>MEPS</w:t>
      </w:r>
      <w:r w:rsidR="346E94A6">
        <w:t>)</w:t>
      </w:r>
      <w:r w:rsidRPr="2C572288">
        <w:t xml:space="preserve"> website users over a period of 4 weeks beginning in late April 2022. Users were taken to the Optimal Workshop website to begin the card sorting exercise. The exercise was sent out and completed anonymously</w:t>
      </w:r>
      <w:r w:rsidR="401C5F29">
        <w:t>;</w:t>
      </w:r>
      <w:r w:rsidRPr="2C572288">
        <w:t xml:space="preserve"> however</w:t>
      </w:r>
      <w:r w:rsidR="401C5F29">
        <w:t>,</w:t>
      </w:r>
      <w:r w:rsidRPr="2C572288">
        <w:t xml:space="preserve"> we require</w:t>
      </w:r>
      <w:r w:rsidR="27FE57C3">
        <w:t>d</w:t>
      </w:r>
      <w:r w:rsidRPr="2C572288">
        <w:t xml:space="preserve"> all users to select the organization </w:t>
      </w:r>
      <w:r w:rsidR="27FE57C3">
        <w:t>to</w:t>
      </w:r>
      <w:r w:rsidR="27FE57C3" w:rsidRPr="2C572288">
        <w:t xml:space="preserve"> </w:t>
      </w:r>
      <w:r w:rsidRPr="2C572288">
        <w:t>which they belong</w:t>
      </w:r>
      <w:r w:rsidR="27FE57C3">
        <w:t>ed</w:t>
      </w:r>
      <w:r w:rsidRPr="2C572288">
        <w:t xml:space="preserve">: </w:t>
      </w:r>
      <w:r w:rsidR="27FE57C3">
        <w:t>Agen</w:t>
      </w:r>
      <w:r w:rsidR="24C9B5E7">
        <w:t>cy for Healthcare Research and Quality (</w:t>
      </w:r>
      <w:r w:rsidRPr="2C572288">
        <w:t>AHRQ</w:t>
      </w:r>
      <w:r w:rsidR="24C9B5E7">
        <w:t>)</w:t>
      </w:r>
      <w:r w:rsidRPr="2C572288">
        <w:t xml:space="preserve">, </w:t>
      </w:r>
      <w:r w:rsidR="24C9B5E7" w:rsidRPr="003E7B58">
        <w:t xml:space="preserve">American Institutes for Research </w:t>
      </w:r>
      <w:r w:rsidR="24C9B5E7">
        <w:t>(</w:t>
      </w:r>
      <w:r w:rsidRPr="2C572288">
        <w:t>AIR</w:t>
      </w:r>
      <w:r w:rsidR="6B4D263B">
        <w:t>)</w:t>
      </w:r>
      <w:r w:rsidRPr="2C572288">
        <w:t>, or Other.</w:t>
      </w:r>
      <w:r w:rsidR="5FDB69FE">
        <w:t xml:space="preserve"> </w:t>
      </w:r>
      <w:r w:rsidR="6B4D263B">
        <w:t>The exercise then gave u</w:t>
      </w:r>
      <w:r w:rsidRPr="2C572288">
        <w:t>sers a set of instructions along with 54 content items to group within an interactive web interface</w:t>
      </w:r>
      <w:r w:rsidR="7A02B483" w:rsidRPr="7F4284FB">
        <w:rPr>
          <w:szCs w:val="24"/>
        </w:rPr>
        <w:t xml:space="preserve"> (</w:t>
      </w:r>
      <w:r w:rsidR="23A2C0A2" w:rsidRPr="2C572288">
        <w:t xml:space="preserve">see </w:t>
      </w:r>
      <w:r w:rsidR="00FD46EC">
        <w:rPr>
          <w:szCs w:val="24"/>
        </w:rPr>
        <w:fldChar w:fldCharType="begin"/>
      </w:r>
      <w:r w:rsidR="00FD46EC">
        <w:rPr>
          <w:szCs w:val="24"/>
        </w:rPr>
        <w:instrText xml:space="preserve"> REF _Ref106958010 \h </w:instrText>
      </w:r>
      <w:r w:rsidR="00FD46EC">
        <w:rPr>
          <w:szCs w:val="24"/>
        </w:rPr>
      </w:r>
      <w:r w:rsidR="00FD46EC">
        <w:rPr>
          <w:szCs w:val="24"/>
        </w:rPr>
        <w:fldChar w:fldCharType="separate"/>
      </w:r>
      <w:r w:rsidR="1E996787">
        <w:t xml:space="preserve">Exhibit </w:t>
      </w:r>
      <w:r w:rsidR="1E996787">
        <w:rPr>
          <w:noProof/>
        </w:rPr>
        <w:t>1</w:t>
      </w:r>
      <w:r w:rsidR="00FD46EC">
        <w:rPr>
          <w:szCs w:val="24"/>
        </w:rPr>
        <w:fldChar w:fldCharType="end"/>
      </w:r>
      <w:r w:rsidR="23A2C0A2">
        <w:rPr>
          <w:szCs w:val="24"/>
        </w:rPr>
        <w:t>)</w:t>
      </w:r>
      <w:r w:rsidR="268B1139">
        <w:rPr>
          <w:szCs w:val="24"/>
        </w:rPr>
        <w:t>.</w:t>
      </w:r>
      <w:r w:rsidR="23A2C0A2">
        <w:rPr>
          <w:szCs w:val="24"/>
        </w:rPr>
        <w:t xml:space="preserve"> </w:t>
      </w:r>
      <w:r w:rsidRPr="2C572288">
        <w:t xml:space="preserve">Once the </w:t>
      </w:r>
      <w:r w:rsidR="7635FBFF">
        <w:t xml:space="preserve">user created the </w:t>
      </w:r>
      <w:r w:rsidRPr="2C572288">
        <w:t xml:space="preserve">groups, each user named each group in a way they </w:t>
      </w:r>
      <w:r w:rsidR="6DDC3B5D">
        <w:t>thought</w:t>
      </w:r>
      <w:r w:rsidR="6DDC3B5D" w:rsidRPr="2C572288">
        <w:t xml:space="preserve"> </w:t>
      </w:r>
      <w:r w:rsidRPr="2C572288">
        <w:t>accurately described the content within the group and submitted their results.</w:t>
      </w:r>
      <w:r w:rsidR="5FDB69FE">
        <w:t xml:space="preserve"> </w:t>
      </w:r>
      <w:r w:rsidR="79193F88">
        <w:br/>
      </w:r>
      <w:r w:rsidR="79193F88">
        <w:br/>
      </w:r>
      <w:r w:rsidRPr="2C572288">
        <w:t xml:space="preserve">The first round of users we asked to complete the exercise were members of AHRQ and AIR </w:t>
      </w:r>
      <w:r w:rsidR="6DDC3B5D">
        <w:t>who</w:t>
      </w:r>
      <w:r w:rsidR="6DDC3B5D" w:rsidRPr="2C572288">
        <w:t xml:space="preserve"> </w:t>
      </w:r>
      <w:r w:rsidRPr="2C572288">
        <w:t xml:space="preserve">previously </w:t>
      </w:r>
      <w:r w:rsidR="76813EAF">
        <w:t xml:space="preserve">had </w:t>
      </w:r>
      <w:r w:rsidRPr="2C572288">
        <w:t xml:space="preserve">participated in user interviews in the first part of the </w:t>
      </w:r>
      <w:r w:rsidR="64F1F1AC" w:rsidRPr="2C572288">
        <w:t>assessment</w:t>
      </w:r>
      <w:r w:rsidRPr="7F4284FB">
        <w:rPr>
          <w:szCs w:val="24"/>
        </w:rPr>
        <w:t>.</w:t>
      </w:r>
      <w:r w:rsidR="268B1139">
        <w:rPr>
          <w:szCs w:val="24"/>
        </w:rPr>
        <w:t xml:space="preserve"> </w:t>
      </w:r>
      <w:r w:rsidRPr="2C572288">
        <w:t xml:space="preserve">In total, we sent 23 </w:t>
      </w:r>
      <w:r w:rsidR="64F1F1AC" w:rsidRPr="2C572288">
        <w:t xml:space="preserve">card sort </w:t>
      </w:r>
      <w:r w:rsidRPr="2C572288">
        <w:t>exercises to internal users</w:t>
      </w:r>
      <w:r w:rsidR="6DDC3B5D">
        <w:t>,</w:t>
      </w:r>
      <w:r w:rsidRPr="2C572288">
        <w:t xml:space="preserve"> with 15 of those going to AHRQ and 8 going to AIR.</w:t>
      </w:r>
      <w:r w:rsidR="5FDB69FE">
        <w:t xml:space="preserve"> </w:t>
      </w:r>
      <w:r w:rsidRPr="2C572288">
        <w:t xml:space="preserve">At the end of the </w:t>
      </w:r>
      <w:r w:rsidR="2D6CC88F" w:rsidRPr="2C572288">
        <w:t>4 weeks</w:t>
      </w:r>
      <w:r w:rsidRPr="2C572288">
        <w:t xml:space="preserve">, 19 of the 23 users completed the exercise. The second round of users we asked to complete the exercise were external users from </w:t>
      </w:r>
      <w:r w:rsidR="12F34563" w:rsidRPr="2C572288">
        <w:t xml:space="preserve">either </w:t>
      </w:r>
      <w:r w:rsidRPr="2C572288">
        <w:t>the H</w:t>
      </w:r>
      <w:r w:rsidR="5916AA30">
        <w:t xml:space="preserve">ousehold </w:t>
      </w:r>
      <w:r w:rsidR="40074B4D" w:rsidRPr="2C572288">
        <w:lastRenderedPageBreak/>
        <w:t>C</w:t>
      </w:r>
      <w:r w:rsidR="5916AA30">
        <w:t>omponent</w:t>
      </w:r>
      <w:r w:rsidR="40074B4D" w:rsidRPr="2C572288">
        <w:t xml:space="preserve"> </w:t>
      </w:r>
      <w:r w:rsidR="12F34563" w:rsidRPr="2C572288">
        <w:t xml:space="preserve">or </w:t>
      </w:r>
      <w:r w:rsidRPr="2C572288">
        <w:t>I</w:t>
      </w:r>
      <w:r w:rsidR="5916AA30">
        <w:t xml:space="preserve">nsurance </w:t>
      </w:r>
      <w:r w:rsidRPr="2C572288">
        <w:t>C</w:t>
      </w:r>
      <w:r w:rsidR="5916AA30">
        <w:t>omponent</w:t>
      </w:r>
      <w:r w:rsidR="23B48AB0" w:rsidRPr="2C572288">
        <w:t xml:space="preserve"> interviews</w:t>
      </w:r>
      <w:r w:rsidRPr="2C572288">
        <w:t xml:space="preserve">. </w:t>
      </w:r>
      <w:r w:rsidR="5FDB69FE">
        <w:t xml:space="preserve">These external users consisted of members of organizations that use the MEPS website on a regular basis.  </w:t>
      </w:r>
      <w:r w:rsidRPr="2C572288">
        <w:t>AIR sent the activity to 12 external users, and 7 of those users (5 H</w:t>
      </w:r>
      <w:r w:rsidR="5916AA30">
        <w:t xml:space="preserve">ousehold </w:t>
      </w:r>
      <w:r w:rsidRPr="2C572288">
        <w:t>C</w:t>
      </w:r>
      <w:r w:rsidR="5916AA30">
        <w:t>omponent</w:t>
      </w:r>
      <w:r w:rsidRPr="2C572288">
        <w:t xml:space="preserve"> and 2 I</w:t>
      </w:r>
      <w:r w:rsidR="5916AA30">
        <w:t xml:space="preserve">nsurance </w:t>
      </w:r>
      <w:r w:rsidRPr="2C572288">
        <w:t>C</w:t>
      </w:r>
      <w:r w:rsidR="5916AA30">
        <w:t>omponent</w:t>
      </w:r>
      <w:r w:rsidR="7C939CF6">
        <w:t xml:space="preserve"> interviewees</w:t>
      </w:r>
      <w:r w:rsidRPr="2C572288">
        <w:t>) completed it successfully.</w:t>
      </w:r>
      <w:r w:rsidR="5FDB69FE">
        <w:t xml:space="preserve"> </w:t>
      </w:r>
    </w:p>
    <w:p w14:paraId="7D5AB6A6" w14:textId="69C22DDC" w:rsidR="79193F88" w:rsidRDefault="00FD46EC" w:rsidP="00FD46EC">
      <w:pPr>
        <w:jc w:val="center"/>
      </w:pPr>
      <w:bookmarkStart w:id="4" w:name="_Ref106958010"/>
      <w:bookmarkStart w:id="5" w:name="_Toc106959442"/>
      <w:bookmarkStart w:id="6" w:name="_Toc109859309"/>
      <w:r>
        <w:t xml:space="preserve">Exhibit </w:t>
      </w:r>
      <w:r>
        <w:fldChar w:fldCharType="begin"/>
      </w:r>
      <w:r>
        <w:instrText>SEQ Exhibit \* ARABIC</w:instrText>
      </w:r>
      <w:r>
        <w:fldChar w:fldCharType="separate"/>
      </w:r>
      <w:r w:rsidR="000975E5">
        <w:rPr>
          <w:noProof/>
        </w:rPr>
        <w:t>1</w:t>
      </w:r>
      <w:r>
        <w:fldChar w:fldCharType="end"/>
      </w:r>
      <w:bookmarkEnd w:id="4"/>
      <w:r>
        <w:t xml:space="preserve">: </w:t>
      </w:r>
      <w:r w:rsidRPr="00702456">
        <w:t xml:space="preserve">Listing of </w:t>
      </w:r>
      <w:r w:rsidR="00180261">
        <w:t>C</w:t>
      </w:r>
      <w:r w:rsidR="00180261" w:rsidRPr="00702456">
        <w:t>ards in Card Sort Activity</w:t>
      </w:r>
      <w:bookmarkEnd w:id="5"/>
      <w:bookmarkEnd w:id="6"/>
    </w:p>
    <w:tbl>
      <w:tblPr>
        <w:tblStyle w:val="TableGrid"/>
        <w:tblW w:w="9360" w:type="dxa"/>
        <w:tblLayout w:type="fixed"/>
        <w:tblLook w:val="06A0" w:firstRow="1" w:lastRow="0" w:firstColumn="1" w:lastColumn="0" w:noHBand="1" w:noVBand="1"/>
      </w:tblPr>
      <w:tblGrid>
        <w:gridCol w:w="9360"/>
      </w:tblGrid>
      <w:tr w:rsidR="79193F88" w14:paraId="67A26CD5" w14:textId="77777777" w:rsidTr="2B354536">
        <w:trPr>
          <w:trHeight w:val="285"/>
        </w:trPr>
        <w:tc>
          <w:tcPr>
            <w:tcW w:w="9360" w:type="dxa"/>
            <w:vAlign w:val="center"/>
          </w:tcPr>
          <w:p w14:paraId="7C712AED" w14:textId="606CE413" w:rsidR="79193F88" w:rsidRPr="00E14144" w:rsidRDefault="79193F88" w:rsidP="00DE3CE9">
            <w:pPr>
              <w:spacing w:before="80" w:after="80"/>
              <w:rPr>
                <w:rFonts w:cstheme="minorHAnsi"/>
                <w:sz w:val="22"/>
              </w:rPr>
            </w:pPr>
            <w:r w:rsidRPr="00E14144">
              <w:rPr>
                <w:rFonts w:eastAsia="Arial" w:cstheme="minorHAnsi"/>
                <w:sz w:val="22"/>
              </w:rPr>
              <w:t>Background information about the MEPS Household Component</w:t>
            </w:r>
          </w:p>
        </w:tc>
      </w:tr>
      <w:tr w:rsidR="79193F88" w14:paraId="5320485E" w14:textId="77777777" w:rsidTr="2B354536">
        <w:trPr>
          <w:trHeight w:val="285"/>
        </w:trPr>
        <w:tc>
          <w:tcPr>
            <w:tcW w:w="9360" w:type="dxa"/>
            <w:vAlign w:val="center"/>
          </w:tcPr>
          <w:p w14:paraId="2596A005" w14:textId="079157A6" w:rsidR="79193F88" w:rsidRPr="00E14144" w:rsidRDefault="79193F88" w:rsidP="00DE3CE9">
            <w:pPr>
              <w:spacing w:before="80" w:after="80"/>
              <w:rPr>
                <w:rFonts w:cstheme="minorHAnsi"/>
                <w:sz w:val="22"/>
              </w:rPr>
            </w:pPr>
            <w:r w:rsidRPr="00E14144">
              <w:rPr>
                <w:rFonts w:eastAsia="Arial" w:cstheme="minorHAnsi"/>
                <w:sz w:val="22"/>
              </w:rPr>
              <w:t>Objectives, instruments, and procedures for data collection in the Household Component</w:t>
            </w:r>
          </w:p>
        </w:tc>
      </w:tr>
      <w:tr w:rsidR="79193F88" w14:paraId="0BC7A47F" w14:textId="77777777" w:rsidTr="2B354536">
        <w:trPr>
          <w:trHeight w:val="285"/>
        </w:trPr>
        <w:tc>
          <w:tcPr>
            <w:tcW w:w="9360" w:type="dxa"/>
            <w:vAlign w:val="center"/>
          </w:tcPr>
          <w:p w14:paraId="42ACED59" w14:textId="0F01C10C" w:rsidR="79193F88" w:rsidRPr="00E14144" w:rsidRDefault="79193F88" w:rsidP="00DE3CE9">
            <w:pPr>
              <w:spacing w:before="80" w:after="80"/>
              <w:rPr>
                <w:rFonts w:cstheme="minorHAnsi"/>
                <w:sz w:val="22"/>
              </w:rPr>
            </w:pPr>
            <w:r w:rsidRPr="00E14144">
              <w:rPr>
                <w:rFonts w:eastAsia="Arial" w:cstheme="minorHAnsi"/>
                <w:sz w:val="22"/>
              </w:rPr>
              <w:t>Panel design and data collection process for the Household Component</w:t>
            </w:r>
          </w:p>
        </w:tc>
      </w:tr>
      <w:tr w:rsidR="79193F88" w14:paraId="746F4759" w14:textId="77777777" w:rsidTr="2B354536">
        <w:trPr>
          <w:trHeight w:val="285"/>
        </w:trPr>
        <w:tc>
          <w:tcPr>
            <w:tcW w:w="9360" w:type="dxa"/>
            <w:vAlign w:val="center"/>
          </w:tcPr>
          <w:p w14:paraId="22B7A81E" w14:textId="318D683E" w:rsidR="79193F88" w:rsidRPr="00E14144" w:rsidRDefault="79193F88" w:rsidP="00DE3CE9">
            <w:pPr>
              <w:spacing w:before="80" w:after="80"/>
              <w:rPr>
                <w:rFonts w:cstheme="minorHAnsi"/>
                <w:sz w:val="22"/>
              </w:rPr>
            </w:pPr>
            <w:r w:rsidRPr="00E14144">
              <w:rPr>
                <w:rFonts w:eastAsia="Arial" w:cstheme="minorHAnsi"/>
                <w:sz w:val="22"/>
              </w:rPr>
              <w:t>Standard errors for MEPS estimates for the Household Component</w:t>
            </w:r>
          </w:p>
        </w:tc>
      </w:tr>
      <w:tr w:rsidR="79193F88" w14:paraId="742B5217" w14:textId="77777777" w:rsidTr="2B354536">
        <w:trPr>
          <w:trHeight w:val="285"/>
        </w:trPr>
        <w:tc>
          <w:tcPr>
            <w:tcW w:w="9360" w:type="dxa"/>
            <w:vAlign w:val="center"/>
          </w:tcPr>
          <w:p w14:paraId="443690C4" w14:textId="097D8CDA" w:rsidR="79193F88" w:rsidRPr="00E14144" w:rsidRDefault="79193F88" w:rsidP="00DE3CE9">
            <w:pPr>
              <w:spacing w:before="80" w:after="80"/>
              <w:rPr>
                <w:rFonts w:cstheme="minorHAnsi"/>
                <w:sz w:val="22"/>
              </w:rPr>
            </w:pPr>
            <w:r w:rsidRPr="00E14144">
              <w:rPr>
                <w:rFonts w:eastAsia="Arial" w:cstheme="minorHAnsi"/>
                <w:sz w:val="22"/>
              </w:rPr>
              <w:t>Response rates for the Household Component</w:t>
            </w:r>
          </w:p>
        </w:tc>
      </w:tr>
      <w:tr w:rsidR="79193F88" w14:paraId="438B4A88" w14:textId="77777777" w:rsidTr="2B354536">
        <w:trPr>
          <w:trHeight w:val="285"/>
        </w:trPr>
        <w:tc>
          <w:tcPr>
            <w:tcW w:w="9360" w:type="dxa"/>
            <w:vAlign w:val="center"/>
          </w:tcPr>
          <w:p w14:paraId="702A65F9" w14:textId="08CEC728" w:rsidR="79193F88" w:rsidRPr="00E14144" w:rsidRDefault="79193F88" w:rsidP="00DE3CE9">
            <w:pPr>
              <w:spacing w:before="80" w:after="80"/>
              <w:rPr>
                <w:rFonts w:cstheme="minorHAnsi"/>
                <w:sz w:val="22"/>
              </w:rPr>
            </w:pPr>
            <w:r w:rsidRPr="00E14144">
              <w:rPr>
                <w:rFonts w:eastAsia="Arial" w:cstheme="minorHAnsi"/>
                <w:sz w:val="22"/>
              </w:rPr>
              <w:t>Background information about the MEPS Insurance Component</w:t>
            </w:r>
          </w:p>
        </w:tc>
      </w:tr>
      <w:tr w:rsidR="79193F88" w14:paraId="3F0FAF11" w14:textId="77777777" w:rsidTr="2B354536">
        <w:trPr>
          <w:trHeight w:val="285"/>
        </w:trPr>
        <w:tc>
          <w:tcPr>
            <w:tcW w:w="9360" w:type="dxa"/>
            <w:vAlign w:val="center"/>
          </w:tcPr>
          <w:p w14:paraId="2236DD3C" w14:textId="3F361079" w:rsidR="79193F88" w:rsidRPr="00E14144" w:rsidRDefault="79193F88" w:rsidP="00DE3CE9">
            <w:pPr>
              <w:spacing w:before="80" w:after="80"/>
              <w:rPr>
                <w:rFonts w:cstheme="minorHAnsi"/>
                <w:sz w:val="22"/>
              </w:rPr>
            </w:pPr>
            <w:r w:rsidRPr="00E14144">
              <w:rPr>
                <w:rFonts w:eastAsia="Arial" w:cstheme="minorHAnsi"/>
                <w:sz w:val="22"/>
              </w:rPr>
              <w:t>Objectives, instruments, and procedures for data collection in the Insurance Component</w:t>
            </w:r>
          </w:p>
        </w:tc>
      </w:tr>
      <w:tr w:rsidR="79193F88" w14:paraId="560C4B55" w14:textId="77777777" w:rsidTr="2B354536">
        <w:trPr>
          <w:trHeight w:val="285"/>
        </w:trPr>
        <w:tc>
          <w:tcPr>
            <w:tcW w:w="9360" w:type="dxa"/>
            <w:vAlign w:val="center"/>
          </w:tcPr>
          <w:p w14:paraId="6DF611F9" w14:textId="3A88384E" w:rsidR="79193F88" w:rsidRPr="00E14144" w:rsidRDefault="79193F88" w:rsidP="00DE3CE9">
            <w:pPr>
              <w:spacing w:before="80" w:after="80"/>
              <w:rPr>
                <w:rFonts w:cstheme="minorHAnsi"/>
                <w:sz w:val="22"/>
              </w:rPr>
            </w:pPr>
            <w:r w:rsidRPr="00E14144">
              <w:rPr>
                <w:rFonts w:eastAsia="Arial" w:cstheme="minorHAnsi"/>
                <w:sz w:val="22"/>
              </w:rPr>
              <w:t>Sample design and data collection process for the Insurance Component</w:t>
            </w:r>
          </w:p>
        </w:tc>
      </w:tr>
      <w:tr w:rsidR="79193F88" w14:paraId="574D917C" w14:textId="77777777" w:rsidTr="2B354536">
        <w:trPr>
          <w:trHeight w:val="285"/>
        </w:trPr>
        <w:tc>
          <w:tcPr>
            <w:tcW w:w="9360" w:type="dxa"/>
            <w:vAlign w:val="center"/>
          </w:tcPr>
          <w:p w14:paraId="3672040A" w14:textId="15A37D1D" w:rsidR="79193F88" w:rsidRPr="00E14144" w:rsidRDefault="79193F88" w:rsidP="00DE3CE9">
            <w:pPr>
              <w:spacing w:before="80" w:after="80"/>
              <w:rPr>
                <w:rFonts w:cstheme="minorHAnsi"/>
                <w:sz w:val="22"/>
              </w:rPr>
            </w:pPr>
            <w:r w:rsidRPr="00E14144">
              <w:rPr>
                <w:rFonts w:eastAsia="Arial" w:cstheme="minorHAnsi"/>
                <w:sz w:val="22"/>
              </w:rPr>
              <w:t>Sample size for the Insurance Component</w:t>
            </w:r>
          </w:p>
        </w:tc>
      </w:tr>
      <w:tr w:rsidR="79193F88" w14:paraId="5FC37EBD" w14:textId="77777777" w:rsidTr="2B354536">
        <w:trPr>
          <w:trHeight w:val="285"/>
        </w:trPr>
        <w:tc>
          <w:tcPr>
            <w:tcW w:w="9360" w:type="dxa"/>
            <w:vAlign w:val="center"/>
          </w:tcPr>
          <w:p w14:paraId="7F2AB598" w14:textId="4D327705" w:rsidR="79193F88" w:rsidRPr="00E14144" w:rsidRDefault="79193F88" w:rsidP="00DE3CE9">
            <w:pPr>
              <w:spacing w:before="80" w:after="80"/>
              <w:rPr>
                <w:rFonts w:cstheme="minorHAnsi"/>
                <w:sz w:val="22"/>
              </w:rPr>
            </w:pPr>
            <w:r w:rsidRPr="00E14144">
              <w:rPr>
                <w:rFonts w:eastAsia="Arial" w:cstheme="minorHAnsi"/>
                <w:sz w:val="22"/>
              </w:rPr>
              <w:t>Technical notes and survey documentation for the Insurance Component</w:t>
            </w:r>
          </w:p>
        </w:tc>
      </w:tr>
      <w:tr w:rsidR="79193F88" w14:paraId="4ECCE58C" w14:textId="77777777" w:rsidTr="2B354536">
        <w:trPr>
          <w:trHeight w:val="285"/>
        </w:trPr>
        <w:tc>
          <w:tcPr>
            <w:tcW w:w="9360" w:type="dxa"/>
            <w:vAlign w:val="center"/>
          </w:tcPr>
          <w:p w14:paraId="71E64B21" w14:textId="56A3FE6B" w:rsidR="79193F88" w:rsidRPr="00E14144" w:rsidRDefault="79193F88" w:rsidP="00DE3CE9">
            <w:pPr>
              <w:spacing w:before="80" w:after="80"/>
              <w:rPr>
                <w:rFonts w:cstheme="minorHAnsi"/>
                <w:sz w:val="22"/>
              </w:rPr>
            </w:pPr>
            <w:r w:rsidRPr="00E14144">
              <w:rPr>
                <w:rFonts w:eastAsia="Arial" w:cstheme="minorHAnsi"/>
                <w:sz w:val="22"/>
              </w:rPr>
              <w:t>National level data tables for the Insurance Component</w:t>
            </w:r>
          </w:p>
        </w:tc>
      </w:tr>
      <w:tr w:rsidR="79193F88" w14:paraId="3A5AEC57" w14:textId="77777777" w:rsidTr="2B354536">
        <w:trPr>
          <w:trHeight w:val="285"/>
        </w:trPr>
        <w:tc>
          <w:tcPr>
            <w:tcW w:w="9360" w:type="dxa"/>
            <w:vAlign w:val="center"/>
          </w:tcPr>
          <w:p w14:paraId="2AF548AB" w14:textId="7FB34E00" w:rsidR="79193F88" w:rsidRPr="00E14144" w:rsidRDefault="79193F88" w:rsidP="00DE3CE9">
            <w:pPr>
              <w:spacing w:before="80" w:after="80"/>
              <w:rPr>
                <w:rFonts w:cstheme="minorHAnsi"/>
                <w:sz w:val="22"/>
              </w:rPr>
            </w:pPr>
            <w:r w:rsidRPr="00E14144">
              <w:rPr>
                <w:rFonts w:eastAsia="Arial" w:cstheme="minorHAnsi"/>
                <w:sz w:val="22"/>
              </w:rPr>
              <w:t>State and metro level data tables for the Insurance Component</w:t>
            </w:r>
          </w:p>
        </w:tc>
      </w:tr>
      <w:tr w:rsidR="79193F88" w14:paraId="7D7A7813" w14:textId="77777777" w:rsidTr="2B354536">
        <w:trPr>
          <w:trHeight w:val="285"/>
        </w:trPr>
        <w:tc>
          <w:tcPr>
            <w:tcW w:w="9360" w:type="dxa"/>
            <w:vAlign w:val="center"/>
          </w:tcPr>
          <w:p w14:paraId="2849DF50" w14:textId="78EE19F1" w:rsidR="79193F88" w:rsidRPr="00E14144" w:rsidRDefault="6A72F36E" w:rsidP="2B354536">
            <w:pPr>
              <w:spacing w:before="80" w:after="80"/>
              <w:rPr>
                <w:sz w:val="22"/>
              </w:rPr>
            </w:pPr>
            <w:r w:rsidRPr="2B354536">
              <w:rPr>
                <w:rFonts w:eastAsia="Arial"/>
                <w:sz w:val="22"/>
              </w:rPr>
              <w:t xml:space="preserve">Background </w:t>
            </w:r>
            <w:r w:rsidR="4475DBDD" w:rsidRPr="2B354536">
              <w:rPr>
                <w:rFonts w:eastAsia="Arial"/>
                <w:sz w:val="22"/>
              </w:rPr>
              <w:t>i</w:t>
            </w:r>
            <w:r w:rsidRPr="2B354536">
              <w:rPr>
                <w:rFonts w:eastAsia="Arial"/>
                <w:sz w:val="22"/>
              </w:rPr>
              <w:t>nformation about MEPS Medical Provider Component</w:t>
            </w:r>
          </w:p>
        </w:tc>
      </w:tr>
      <w:tr w:rsidR="79193F88" w14:paraId="5250FE2B" w14:textId="77777777" w:rsidTr="2B354536">
        <w:trPr>
          <w:trHeight w:val="285"/>
        </w:trPr>
        <w:tc>
          <w:tcPr>
            <w:tcW w:w="9360" w:type="dxa"/>
            <w:vAlign w:val="center"/>
          </w:tcPr>
          <w:p w14:paraId="6EF95D02" w14:textId="082329D3" w:rsidR="79193F88" w:rsidRPr="00E14144" w:rsidRDefault="79193F88" w:rsidP="00DE3CE9">
            <w:pPr>
              <w:spacing w:before="80" w:after="80"/>
              <w:rPr>
                <w:rFonts w:cstheme="minorHAnsi"/>
                <w:sz w:val="22"/>
              </w:rPr>
            </w:pPr>
            <w:r w:rsidRPr="00E14144">
              <w:rPr>
                <w:rFonts w:eastAsia="Arial" w:cstheme="minorHAnsi"/>
                <w:sz w:val="22"/>
              </w:rPr>
              <w:t>Objectives, instruments, and procedures for data collection in the Medical Provider Component</w:t>
            </w:r>
          </w:p>
        </w:tc>
      </w:tr>
      <w:tr w:rsidR="79193F88" w14:paraId="3B1D4228" w14:textId="77777777" w:rsidTr="2B354536">
        <w:trPr>
          <w:trHeight w:val="285"/>
        </w:trPr>
        <w:tc>
          <w:tcPr>
            <w:tcW w:w="9360" w:type="dxa"/>
            <w:vAlign w:val="center"/>
          </w:tcPr>
          <w:p w14:paraId="48FED47D" w14:textId="38F8135A" w:rsidR="79193F88" w:rsidRPr="00E14144" w:rsidRDefault="79193F88" w:rsidP="00DE3CE9">
            <w:pPr>
              <w:spacing w:before="80" w:after="80"/>
              <w:rPr>
                <w:rFonts w:cstheme="minorHAnsi"/>
                <w:sz w:val="22"/>
              </w:rPr>
            </w:pPr>
            <w:r w:rsidRPr="00E14144">
              <w:rPr>
                <w:rFonts w:eastAsia="Arial" w:cstheme="minorHAnsi"/>
                <w:sz w:val="22"/>
              </w:rPr>
              <w:t>Authorization forms for the Medical Provider Component</w:t>
            </w:r>
          </w:p>
        </w:tc>
      </w:tr>
      <w:tr w:rsidR="79193F88" w14:paraId="7705303C" w14:textId="77777777" w:rsidTr="2B354536">
        <w:trPr>
          <w:trHeight w:val="285"/>
        </w:trPr>
        <w:tc>
          <w:tcPr>
            <w:tcW w:w="9360" w:type="dxa"/>
            <w:vAlign w:val="center"/>
          </w:tcPr>
          <w:p w14:paraId="40F20651" w14:textId="517F0343" w:rsidR="79193F88" w:rsidRPr="00E14144" w:rsidRDefault="79193F88" w:rsidP="00DE3CE9">
            <w:pPr>
              <w:spacing w:before="80" w:after="80"/>
              <w:rPr>
                <w:rFonts w:cstheme="minorHAnsi"/>
                <w:sz w:val="22"/>
              </w:rPr>
            </w:pPr>
            <w:r w:rsidRPr="00E14144">
              <w:rPr>
                <w:rFonts w:eastAsia="Arial" w:cstheme="minorHAnsi"/>
                <w:sz w:val="22"/>
              </w:rPr>
              <w:t>Sample sizes for the Medical Provider Component</w:t>
            </w:r>
          </w:p>
        </w:tc>
      </w:tr>
      <w:tr w:rsidR="79193F88" w14:paraId="6CA39841" w14:textId="77777777" w:rsidTr="2B354536">
        <w:trPr>
          <w:trHeight w:val="285"/>
        </w:trPr>
        <w:tc>
          <w:tcPr>
            <w:tcW w:w="9360" w:type="dxa"/>
            <w:vAlign w:val="center"/>
          </w:tcPr>
          <w:p w14:paraId="044C1462" w14:textId="417DED9F" w:rsidR="79193F88" w:rsidRPr="00E14144" w:rsidRDefault="79193F88" w:rsidP="00DE3CE9">
            <w:pPr>
              <w:spacing w:before="80" w:after="80"/>
              <w:rPr>
                <w:rFonts w:cstheme="minorHAnsi"/>
                <w:sz w:val="22"/>
              </w:rPr>
            </w:pPr>
            <w:r w:rsidRPr="00E14144">
              <w:rPr>
                <w:rFonts w:eastAsia="Arial" w:cstheme="minorHAnsi"/>
                <w:sz w:val="22"/>
              </w:rPr>
              <w:t>Data elements for the Medical Provider Component</w:t>
            </w:r>
          </w:p>
        </w:tc>
      </w:tr>
      <w:tr w:rsidR="79193F88" w14:paraId="1FDAAF09" w14:textId="77777777" w:rsidTr="2B354536">
        <w:trPr>
          <w:trHeight w:val="285"/>
        </w:trPr>
        <w:tc>
          <w:tcPr>
            <w:tcW w:w="9360" w:type="dxa"/>
            <w:vAlign w:val="center"/>
          </w:tcPr>
          <w:p w14:paraId="445DBC87" w14:textId="355F9813" w:rsidR="79193F88" w:rsidRPr="00E14144" w:rsidRDefault="79193F88" w:rsidP="00DE3CE9">
            <w:pPr>
              <w:spacing w:before="80" w:after="80"/>
              <w:rPr>
                <w:rFonts w:cstheme="minorHAnsi"/>
                <w:sz w:val="22"/>
              </w:rPr>
            </w:pPr>
            <w:r w:rsidRPr="00E14144">
              <w:rPr>
                <w:rFonts w:eastAsia="Arial" w:cstheme="minorHAnsi"/>
                <w:sz w:val="22"/>
              </w:rPr>
              <w:t>Contact guides for the Medical Provider Component</w:t>
            </w:r>
          </w:p>
        </w:tc>
      </w:tr>
      <w:tr w:rsidR="79193F88" w14:paraId="59C12155" w14:textId="77777777" w:rsidTr="2B354536">
        <w:trPr>
          <w:trHeight w:val="285"/>
        </w:trPr>
        <w:tc>
          <w:tcPr>
            <w:tcW w:w="9360" w:type="dxa"/>
            <w:vAlign w:val="center"/>
          </w:tcPr>
          <w:p w14:paraId="6CD0F4AA" w14:textId="6C6AADF3" w:rsidR="79193F88" w:rsidRPr="00E14144" w:rsidRDefault="79193F88" w:rsidP="00DE3CE9">
            <w:pPr>
              <w:spacing w:before="80" w:after="80"/>
              <w:rPr>
                <w:rFonts w:cstheme="minorHAnsi"/>
                <w:sz w:val="22"/>
              </w:rPr>
            </w:pPr>
            <w:r w:rsidRPr="00E14144">
              <w:rPr>
                <w:rFonts w:eastAsia="Arial" w:cstheme="minorHAnsi"/>
                <w:sz w:val="22"/>
              </w:rPr>
              <w:t>Questionnaires for the Household Component</w:t>
            </w:r>
          </w:p>
        </w:tc>
      </w:tr>
      <w:tr w:rsidR="79193F88" w14:paraId="38FABDFE" w14:textId="77777777" w:rsidTr="2B354536">
        <w:trPr>
          <w:trHeight w:val="285"/>
        </w:trPr>
        <w:tc>
          <w:tcPr>
            <w:tcW w:w="9360" w:type="dxa"/>
            <w:vAlign w:val="center"/>
          </w:tcPr>
          <w:p w14:paraId="692A0267" w14:textId="1A701025" w:rsidR="79193F88" w:rsidRPr="00E14144" w:rsidRDefault="79193F88" w:rsidP="00DE3CE9">
            <w:pPr>
              <w:spacing w:before="80" w:after="80"/>
              <w:rPr>
                <w:rFonts w:cstheme="minorHAnsi"/>
                <w:sz w:val="22"/>
              </w:rPr>
            </w:pPr>
            <w:r w:rsidRPr="00E14144">
              <w:rPr>
                <w:rFonts w:eastAsia="Arial" w:cstheme="minorHAnsi"/>
                <w:sz w:val="22"/>
              </w:rPr>
              <w:t>Supplemental paper questionnaires for the Household Component</w:t>
            </w:r>
          </w:p>
        </w:tc>
      </w:tr>
      <w:tr w:rsidR="79193F88" w14:paraId="46222A4E" w14:textId="77777777" w:rsidTr="2B354536">
        <w:trPr>
          <w:trHeight w:val="285"/>
        </w:trPr>
        <w:tc>
          <w:tcPr>
            <w:tcW w:w="9360" w:type="dxa"/>
            <w:vAlign w:val="center"/>
          </w:tcPr>
          <w:p w14:paraId="5C77782E" w14:textId="1D6092FD" w:rsidR="79193F88" w:rsidRPr="00E14144" w:rsidRDefault="79193F88" w:rsidP="00DE3CE9">
            <w:pPr>
              <w:spacing w:before="80" w:after="80"/>
              <w:rPr>
                <w:rFonts w:cstheme="minorHAnsi"/>
                <w:sz w:val="22"/>
              </w:rPr>
            </w:pPr>
            <w:r w:rsidRPr="00E14144">
              <w:rPr>
                <w:rFonts w:eastAsia="Arial" w:cstheme="minorHAnsi"/>
                <w:sz w:val="22"/>
              </w:rPr>
              <w:t>Private sector establishment questionnaires for the Insurance Component</w:t>
            </w:r>
          </w:p>
        </w:tc>
      </w:tr>
      <w:tr w:rsidR="79193F88" w14:paraId="1FD7C8C2" w14:textId="77777777" w:rsidTr="2B354536">
        <w:trPr>
          <w:trHeight w:val="285"/>
        </w:trPr>
        <w:tc>
          <w:tcPr>
            <w:tcW w:w="9360" w:type="dxa"/>
            <w:vAlign w:val="center"/>
          </w:tcPr>
          <w:p w14:paraId="7AEEEB37" w14:textId="09A7CEE1" w:rsidR="79193F88" w:rsidRPr="00E14144" w:rsidRDefault="79193F88" w:rsidP="00DE3CE9">
            <w:pPr>
              <w:spacing w:before="80" w:after="80"/>
              <w:rPr>
                <w:rFonts w:cstheme="minorHAnsi"/>
                <w:sz w:val="22"/>
              </w:rPr>
            </w:pPr>
            <w:r w:rsidRPr="00E14144">
              <w:rPr>
                <w:rFonts w:eastAsia="Arial" w:cstheme="minorHAnsi"/>
                <w:sz w:val="22"/>
              </w:rPr>
              <w:t>State and local government questionnaires for the Insurance Component</w:t>
            </w:r>
          </w:p>
        </w:tc>
      </w:tr>
      <w:tr w:rsidR="79193F88" w14:paraId="76060D5F" w14:textId="77777777" w:rsidTr="2B354536">
        <w:trPr>
          <w:trHeight w:val="285"/>
        </w:trPr>
        <w:tc>
          <w:tcPr>
            <w:tcW w:w="9360" w:type="dxa"/>
            <w:vAlign w:val="center"/>
          </w:tcPr>
          <w:p w14:paraId="7408608E" w14:textId="73F1FBAC" w:rsidR="79193F88" w:rsidRPr="00E14144" w:rsidRDefault="79193F88" w:rsidP="00DE3CE9">
            <w:pPr>
              <w:spacing w:before="80" w:after="80"/>
              <w:rPr>
                <w:rFonts w:cstheme="minorHAnsi"/>
                <w:sz w:val="22"/>
              </w:rPr>
            </w:pPr>
            <w:r w:rsidRPr="00E14144">
              <w:rPr>
                <w:rFonts w:eastAsia="Arial" w:cstheme="minorHAnsi"/>
                <w:sz w:val="22"/>
              </w:rPr>
              <w:t>Questionnaires for the Medical Provider Component</w:t>
            </w:r>
          </w:p>
        </w:tc>
      </w:tr>
      <w:tr w:rsidR="79193F88" w14:paraId="091449C2" w14:textId="77777777" w:rsidTr="2B354536">
        <w:trPr>
          <w:trHeight w:val="285"/>
        </w:trPr>
        <w:tc>
          <w:tcPr>
            <w:tcW w:w="9360" w:type="dxa"/>
            <w:vAlign w:val="center"/>
          </w:tcPr>
          <w:p w14:paraId="544EACE4" w14:textId="6136DE47" w:rsidR="79193F88" w:rsidRPr="00E14144" w:rsidRDefault="79193F88" w:rsidP="00DE3CE9">
            <w:pPr>
              <w:spacing w:before="80" w:after="80"/>
              <w:rPr>
                <w:rFonts w:cstheme="minorHAnsi"/>
                <w:sz w:val="22"/>
              </w:rPr>
            </w:pPr>
            <w:r w:rsidRPr="00E14144">
              <w:rPr>
                <w:rFonts w:eastAsia="Arial" w:cstheme="minorHAnsi"/>
                <w:sz w:val="22"/>
              </w:rPr>
              <w:t>Background information about MEPS Nursing Home Component</w:t>
            </w:r>
          </w:p>
        </w:tc>
      </w:tr>
      <w:tr w:rsidR="79193F88" w14:paraId="08E4CCF0" w14:textId="77777777" w:rsidTr="2B354536">
        <w:trPr>
          <w:trHeight w:val="285"/>
        </w:trPr>
        <w:tc>
          <w:tcPr>
            <w:tcW w:w="9360" w:type="dxa"/>
            <w:vAlign w:val="center"/>
          </w:tcPr>
          <w:p w14:paraId="0B890085" w14:textId="7B615196" w:rsidR="79193F88" w:rsidRPr="00E14144" w:rsidRDefault="79193F88" w:rsidP="00DE3CE9">
            <w:pPr>
              <w:spacing w:before="80" w:after="80"/>
              <w:rPr>
                <w:rFonts w:cstheme="minorHAnsi"/>
                <w:sz w:val="22"/>
              </w:rPr>
            </w:pPr>
            <w:r w:rsidRPr="00E14144">
              <w:rPr>
                <w:rFonts w:eastAsia="Arial" w:cstheme="minorHAnsi"/>
                <w:sz w:val="22"/>
              </w:rPr>
              <w:t>Questionnaires for the Nursing Home Component</w:t>
            </w:r>
          </w:p>
        </w:tc>
      </w:tr>
      <w:tr w:rsidR="79193F88" w14:paraId="0F41461E" w14:textId="77777777" w:rsidTr="2B354536">
        <w:trPr>
          <w:trHeight w:val="285"/>
        </w:trPr>
        <w:tc>
          <w:tcPr>
            <w:tcW w:w="9360" w:type="dxa"/>
            <w:vAlign w:val="center"/>
          </w:tcPr>
          <w:p w14:paraId="73CEA33D" w14:textId="78EB9121" w:rsidR="79193F88" w:rsidRPr="00E14144" w:rsidRDefault="6A72F36E" w:rsidP="2B354536">
            <w:pPr>
              <w:spacing w:before="80" w:after="80"/>
              <w:rPr>
                <w:sz w:val="22"/>
              </w:rPr>
            </w:pPr>
            <w:r w:rsidRPr="2B354536">
              <w:rPr>
                <w:rFonts w:eastAsia="Arial"/>
                <w:sz w:val="22"/>
              </w:rPr>
              <w:lastRenderedPageBreak/>
              <w:t>Search for PUFs</w:t>
            </w:r>
            <w:r w:rsidR="4475DBDD" w:rsidRPr="2B354536">
              <w:rPr>
                <w:rFonts w:eastAsia="Arial"/>
                <w:sz w:val="22"/>
              </w:rPr>
              <w:t>—</w:t>
            </w:r>
            <w:r w:rsidRPr="2B354536">
              <w:rPr>
                <w:rFonts w:eastAsia="Arial"/>
                <w:sz w:val="22"/>
              </w:rPr>
              <w:t>Household Component</w:t>
            </w:r>
          </w:p>
        </w:tc>
      </w:tr>
      <w:tr w:rsidR="79193F88" w14:paraId="1D381D36" w14:textId="77777777" w:rsidTr="2B354536">
        <w:trPr>
          <w:trHeight w:val="285"/>
        </w:trPr>
        <w:tc>
          <w:tcPr>
            <w:tcW w:w="9360" w:type="dxa"/>
            <w:vAlign w:val="center"/>
          </w:tcPr>
          <w:p w14:paraId="4E8BA8B8" w14:textId="202FDC74" w:rsidR="79193F88" w:rsidRPr="00E14144" w:rsidRDefault="6A72F36E" w:rsidP="2B354536">
            <w:pPr>
              <w:spacing w:before="80" w:after="80"/>
              <w:rPr>
                <w:sz w:val="22"/>
              </w:rPr>
            </w:pPr>
            <w:r w:rsidRPr="2B354536">
              <w:rPr>
                <w:rFonts w:eastAsia="Arial"/>
                <w:sz w:val="22"/>
              </w:rPr>
              <w:t>Types of PUFs</w:t>
            </w:r>
            <w:r w:rsidR="4475DBDD" w:rsidRPr="2B354536">
              <w:rPr>
                <w:rFonts w:eastAsia="Arial"/>
                <w:sz w:val="22"/>
              </w:rPr>
              <w:t>—</w:t>
            </w:r>
            <w:r w:rsidRPr="2B354536">
              <w:rPr>
                <w:rFonts w:eastAsia="Arial"/>
                <w:sz w:val="22"/>
              </w:rPr>
              <w:t>Household Component</w:t>
            </w:r>
          </w:p>
        </w:tc>
      </w:tr>
      <w:tr w:rsidR="79193F88" w14:paraId="50EEA285" w14:textId="77777777" w:rsidTr="2B354536">
        <w:trPr>
          <w:trHeight w:val="285"/>
        </w:trPr>
        <w:tc>
          <w:tcPr>
            <w:tcW w:w="9360" w:type="dxa"/>
            <w:vAlign w:val="center"/>
          </w:tcPr>
          <w:p w14:paraId="1F1F41CF" w14:textId="56300253" w:rsidR="79193F88" w:rsidRPr="00E14144" w:rsidRDefault="6A72F36E" w:rsidP="2B354536">
            <w:pPr>
              <w:spacing w:before="80" w:after="80"/>
              <w:rPr>
                <w:sz w:val="22"/>
              </w:rPr>
            </w:pPr>
            <w:r w:rsidRPr="2B354536">
              <w:rPr>
                <w:rFonts w:eastAsia="Arial"/>
                <w:sz w:val="22"/>
              </w:rPr>
              <w:t>PUF documentation</w:t>
            </w:r>
            <w:r w:rsidR="4475DBDD" w:rsidRPr="2B354536">
              <w:rPr>
                <w:rFonts w:eastAsia="Arial"/>
                <w:sz w:val="22"/>
              </w:rPr>
              <w:t>—</w:t>
            </w:r>
            <w:r w:rsidRPr="2B354536">
              <w:rPr>
                <w:rFonts w:eastAsia="Arial"/>
                <w:sz w:val="22"/>
              </w:rPr>
              <w:t>Household Component</w:t>
            </w:r>
          </w:p>
        </w:tc>
      </w:tr>
      <w:tr w:rsidR="79193F88" w14:paraId="6E55FA47" w14:textId="77777777" w:rsidTr="2B354536">
        <w:trPr>
          <w:trHeight w:val="285"/>
        </w:trPr>
        <w:tc>
          <w:tcPr>
            <w:tcW w:w="9360" w:type="dxa"/>
            <w:vAlign w:val="center"/>
          </w:tcPr>
          <w:p w14:paraId="70EB4C59" w14:textId="2014476B" w:rsidR="79193F88" w:rsidRPr="00E14144" w:rsidRDefault="6A72F36E" w:rsidP="2B354536">
            <w:pPr>
              <w:spacing w:before="80" w:after="80"/>
              <w:rPr>
                <w:sz w:val="22"/>
              </w:rPr>
            </w:pPr>
            <w:r w:rsidRPr="2B354536">
              <w:rPr>
                <w:rFonts w:eastAsia="Arial"/>
                <w:sz w:val="22"/>
              </w:rPr>
              <w:t>PUF Codebook PDF/HTML</w:t>
            </w:r>
            <w:r w:rsidR="4475DBDD" w:rsidRPr="2B354536">
              <w:rPr>
                <w:rFonts w:eastAsia="Arial"/>
                <w:sz w:val="22"/>
              </w:rPr>
              <w:t>—</w:t>
            </w:r>
            <w:r w:rsidRPr="2B354536">
              <w:rPr>
                <w:rFonts w:eastAsia="Arial"/>
                <w:sz w:val="22"/>
              </w:rPr>
              <w:t>Household Component</w:t>
            </w:r>
          </w:p>
        </w:tc>
      </w:tr>
      <w:tr w:rsidR="79193F88" w14:paraId="144D2A56" w14:textId="77777777" w:rsidTr="2B354536">
        <w:trPr>
          <w:trHeight w:val="285"/>
        </w:trPr>
        <w:tc>
          <w:tcPr>
            <w:tcW w:w="9360" w:type="dxa"/>
            <w:vAlign w:val="center"/>
          </w:tcPr>
          <w:p w14:paraId="08CA0A50" w14:textId="23C8BCC8" w:rsidR="79193F88" w:rsidRPr="00E14144" w:rsidRDefault="6A72F36E" w:rsidP="2B354536">
            <w:pPr>
              <w:spacing w:before="80" w:after="80"/>
              <w:rPr>
                <w:sz w:val="22"/>
              </w:rPr>
            </w:pPr>
            <w:r w:rsidRPr="2B354536">
              <w:rPr>
                <w:rFonts w:eastAsia="Arial"/>
                <w:sz w:val="22"/>
              </w:rPr>
              <w:t>PUF programming SAS, SPSS, Stata, and R statements</w:t>
            </w:r>
            <w:r w:rsidR="4475DBDD" w:rsidRPr="2B354536">
              <w:rPr>
                <w:rFonts w:eastAsia="Arial"/>
                <w:sz w:val="22"/>
              </w:rPr>
              <w:t>—</w:t>
            </w:r>
            <w:r w:rsidRPr="2B354536">
              <w:rPr>
                <w:rFonts w:eastAsia="Arial"/>
                <w:sz w:val="22"/>
              </w:rPr>
              <w:t>Household Component</w:t>
            </w:r>
          </w:p>
        </w:tc>
      </w:tr>
      <w:tr w:rsidR="79193F88" w14:paraId="4FB1A06B" w14:textId="77777777" w:rsidTr="2B354536">
        <w:trPr>
          <w:trHeight w:val="285"/>
        </w:trPr>
        <w:tc>
          <w:tcPr>
            <w:tcW w:w="9360" w:type="dxa"/>
            <w:vAlign w:val="center"/>
          </w:tcPr>
          <w:p w14:paraId="17A70227" w14:textId="2CAA149D" w:rsidR="79193F88" w:rsidRPr="00E14144" w:rsidRDefault="6A72F36E" w:rsidP="2B354536">
            <w:pPr>
              <w:spacing w:before="80" w:after="80"/>
              <w:rPr>
                <w:sz w:val="22"/>
              </w:rPr>
            </w:pPr>
            <w:r w:rsidRPr="2B354536">
              <w:rPr>
                <w:rFonts w:eastAsia="Arial"/>
                <w:sz w:val="22"/>
              </w:rPr>
              <w:t>PUF data in SAS format</w:t>
            </w:r>
            <w:r w:rsidR="69D8281D" w:rsidRPr="2B354536">
              <w:rPr>
                <w:rFonts w:eastAsia="Arial"/>
                <w:sz w:val="22"/>
              </w:rPr>
              <w:t>—</w:t>
            </w:r>
            <w:r w:rsidRPr="2B354536">
              <w:rPr>
                <w:rFonts w:eastAsia="Arial"/>
                <w:sz w:val="22"/>
              </w:rPr>
              <w:t>Household Component</w:t>
            </w:r>
          </w:p>
        </w:tc>
      </w:tr>
      <w:tr w:rsidR="79193F88" w14:paraId="046667C0" w14:textId="77777777" w:rsidTr="2B354536">
        <w:trPr>
          <w:trHeight w:val="285"/>
        </w:trPr>
        <w:tc>
          <w:tcPr>
            <w:tcW w:w="9360" w:type="dxa"/>
            <w:vAlign w:val="center"/>
          </w:tcPr>
          <w:p w14:paraId="51AF1E39" w14:textId="33CE987A" w:rsidR="79193F88" w:rsidRPr="00E14144" w:rsidRDefault="6A72F36E" w:rsidP="2B354536">
            <w:pPr>
              <w:spacing w:before="80" w:after="80"/>
              <w:rPr>
                <w:sz w:val="22"/>
              </w:rPr>
            </w:pPr>
            <w:r w:rsidRPr="2B354536">
              <w:rPr>
                <w:rFonts w:eastAsia="Arial"/>
                <w:sz w:val="22"/>
              </w:rPr>
              <w:t>PUF data in Stata format</w:t>
            </w:r>
            <w:r w:rsidR="69D8281D" w:rsidRPr="2B354536">
              <w:rPr>
                <w:rFonts w:eastAsia="Arial"/>
                <w:sz w:val="22"/>
              </w:rPr>
              <w:t>—</w:t>
            </w:r>
            <w:r w:rsidRPr="2B354536">
              <w:rPr>
                <w:rFonts w:eastAsia="Arial"/>
                <w:sz w:val="22"/>
              </w:rPr>
              <w:t>Household Component</w:t>
            </w:r>
          </w:p>
        </w:tc>
      </w:tr>
      <w:tr w:rsidR="79193F88" w14:paraId="70E46C76" w14:textId="77777777" w:rsidTr="2B354536">
        <w:trPr>
          <w:trHeight w:val="285"/>
        </w:trPr>
        <w:tc>
          <w:tcPr>
            <w:tcW w:w="9360" w:type="dxa"/>
            <w:vAlign w:val="center"/>
          </w:tcPr>
          <w:p w14:paraId="7D7BD1F2" w14:textId="2CEBF338" w:rsidR="79193F88" w:rsidRPr="00E14144" w:rsidRDefault="6A72F36E" w:rsidP="2B354536">
            <w:pPr>
              <w:spacing w:before="80" w:after="80"/>
              <w:rPr>
                <w:sz w:val="22"/>
              </w:rPr>
            </w:pPr>
            <w:r w:rsidRPr="2B354536">
              <w:rPr>
                <w:rFonts w:eastAsia="Arial"/>
                <w:sz w:val="22"/>
              </w:rPr>
              <w:t>PUF data in ASCII format</w:t>
            </w:r>
            <w:r w:rsidR="69D8281D" w:rsidRPr="2B354536">
              <w:rPr>
                <w:rFonts w:eastAsia="Arial"/>
                <w:sz w:val="22"/>
              </w:rPr>
              <w:t>—</w:t>
            </w:r>
            <w:r w:rsidRPr="2B354536">
              <w:rPr>
                <w:rFonts w:eastAsia="Arial"/>
                <w:sz w:val="22"/>
              </w:rPr>
              <w:t>Household Component</w:t>
            </w:r>
          </w:p>
        </w:tc>
      </w:tr>
      <w:tr w:rsidR="79193F88" w14:paraId="65DA3722" w14:textId="77777777" w:rsidTr="2B354536">
        <w:trPr>
          <w:trHeight w:val="285"/>
        </w:trPr>
        <w:tc>
          <w:tcPr>
            <w:tcW w:w="9360" w:type="dxa"/>
            <w:vAlign w:val="center"/>
          </w:tcPr>
          <w:p w14:paraId="4ACE5D86" w14:textId="41211384" w:rsidR="79193F88" w:rsidRPr="00E14144" w:rsidRDefault="6A72F36E" w:rsidP="2B354536">
            <w:pPr>
              <w:spacing w:before="80" w:after="80"/>
              <w:rPr>
                <w:sz w:val="22"/>
              </w:rPr>
            </w:pPr>
            <w:r w:rsidRPr="2B354536">
              <w:rPr>
                <w:rFonts w:eastAsia="Arial"/>
                <w:sz w:val="22"/>
              </w:rPr>
              <w:t>PUF data in XLSX format</w:t>
            </w:r>
            <w:r w:rsidR="69D8281D" w:rsidRPr="2B354536">
              <w:rPr>
                <w:rFonts w:eastAsia="Arial"/>
                <w:sz w:val="22"/>
              </w:rPr>
              <w:t>—</w:t>
            </w:r>
            <w:r w:rsidRPr="2B354536">
              <w:rPr>
                <w:rFonts w:eastAsia="Arial"/>
                <w:sz w:val="22"/>
              </w:rPr>
              <w:t>Household Component</w:t>
            </w:r>
          </w:p>
        </w:tc>
      </w:tr>
      <w:tr w:rsidR="79193F88" w14:paraId="1B993BA8" w14:textId="77777777" w:rsidTr="2B354536">
        <w:trPr>
          <w:trHeight w:val="285"/>
        </w:trPr>
        <w:tc>
          <w:tcPr>
            <w:tcW w:w="9360" w:type="dxa"/>
            <w:vAlign w:val="center"/>
          </w:tcPr>
          <w:p w14:paraId="62449BB2" w14:textId="5B302AD7" w:rsidR="79193F88" w:rsidRPr="00E14144" w:rsidRDefault="6A72F36E" w:rsidP="2B354536">
            <w:pPr>
              <w:spacing w:before="80" w:after="80"/>
              <w:rPr>
                <w:sz w:val="22"/>
              </w:rPr>
            </w:pPr>
            <w:r w:rsidRPr="2B354536">
              <w:rPr>
                <w:rFonts w:eastAsia="Arial"/>
                <w:sz w:val="22"/>
              </w:rPr>
              <w:t>Information on accessing restricted data</w:t>
            </w:r>
            <w:r w:rsidR="42E6DB8B" w:rsidRPr="2B354536">
              <w:rPr>
                <w:rFonts w:eastAsia="Arial"/>
                <w:sz w:val="22"/>
              </w:rPr>
              <w:t xml:space="preserve"> </w:t>
            </w:r>
            <w:r w:rsidRPr="2B354536">
              <w:rPr>
                <w:rFonts w:eastAsia="Arial"/>
                <w:sz w:val="22"/>
              </w:rPr>
              <w:t>sets</w:t>
            </w:r>
          </w:p>
        </w:tc>
      </w:tr>
      <w:tr w:rsidR="79193F88" w14:paraId="664F57CC" w14:textId="77777777" w:rsidTr="2B354536">
        <w:trPr>
          <w:trHeight w:val="285"/>
        </w:trPr>
        <w:tc>
          <w:tcPr>
            <w:tcW w:w="9360" w:type="dxa"/>
            <w:vAlign w:val="center"/>
          </w:tcPr>
          <w:p w14:paraId="6CA884F8" w14:textId="283A69A0" w:rsidR="79193F88" w:rsidRPr="00E14144" w:rsidRDefault="79193F88" w:rsidP="00DE3CE9">
            <w:pPr>
              <w:spacing w:before="80" w:after="80"/>
              <w:rPr>
                <w:rFonts w:cstheme="minorHAnsi"/>
                <w:sz w:val="22"/>
              </w:rPr>
            </w:pPr>
            <w:r w:rsidRPr="00E14144">
              <w:rPr>
                <w:rFonts w:eastAsia="Arial" w:cstheme="minorHAnsi"/>
                <w:sz w:val="22"/>
              </w:rPr>
              <w:t>Application for access to restricted data</w:t>
            </w:r>
          </w:p>
        </w:tc>
      </w:tr>
      <w:tr w:rsidR="79193F88" w14:paraId="0A0D61F0" w14:textId="77777777" w:rsidTr="2B354536">
        <w:trPr>
          <w:trHeight w:val="285"/>
        </w:trPr>
        <w:tc>
          <w:tcPr>
            <w:tcW w:w="9360" w:type="dxa"/>
            <w:vAlign w:val="center"/>
          </w:tcPr>
          <w:p w14:paraId="01F63CA4" w14:textId="4A501AF1" w:rsidR="79193F88" w:rsidRPr="00E14144" w:rsidRDefault="79193F88" w:rsidP="00DE3CE9">
            <w:pPr>
              <w:spacing w:before="80" w:after="80"/>
              <w:rPr>
                <w:rFonts w:cstheme="minorHAnsi"/>
                <w:sz w:val="22"/>
              </w:rPr>
            </w:pPr>
            <w:r w:rsidRPr="00E14144">
              <w:rPr>
                <w:rFonts w:eastAsia="Arial" w:cstheme="minorHAnsi"/>
                <w:sz w:val="22"/>
              </w:rPr>
              <w:t>Search for publications</w:t>
            </w:r>
          </w:p>
        </w:tc>
      </w:tr>
      <w:tr w:rsidR="79193F88" w14:paraId="7A12522C" w14:textId="77777777" w:rsidTr="2B354536">
        <w:trPr>
          <w:trHeight w:val="285"/>
        </w:trPr>
        <w:tc>
          <w:tcPr>
            <w:tcW w:w="9360" w:type="dxa"/>
            <w:vAlign w:val="center"/>
          </w:tcPr>
          <w:p w14:paraId="6E80BEE1" w14:textId="17504639" w:rsidR="79193F88" w:rsidRPr="00E14144" w:rsidRDefault="79193F88" w:rsidP="00DE3CE9">
            <w:pPr>
              <w:spacing w:before="80" w:after="80"/>
              <w:rPr>
                <w:rFonts w:cstheme="minorHAnsi"/>
                <w:sz w:val="22"/>
              </w:rPr>
            </w:pPr>
            <w:r w:rsidRPr="00E14144">
              <w:rPr>
                <w:rFonts w:eastAsia="Arial" w:cstheme="minorHAnsi"/>
                <w:sz w:val="22"/>
              </w:rPr>
              <w:t>Find publications by topic</w:t>
            </w:r>
          </w:p>
        </w:tc>
      </w:tr>
      <w:tr w:rsidR="79193F88" w14:paraId="53ED9448" w14:textId="77777777" w:rsidTr="2B354536">
        <w:trPr>
          <w:trHeight w:val="285"/>
        </w:trPr>
        <w:tc>
          <w:tcPr>
            <w:tcW w:w="9360" w:type="dxa"/>
            <w:vAlign w:val="center"/>
          </w:tcPr>
          <w:p w14:paraId="724150C6" w14:textId="54EC9106" w:rsidR="79193F88" w:rsidRPr="00E14144" w:rsidRDefault="79193F88" w:rsidP="00DE3CE9">
            <w:pPr>
              <w:spacing w:before="80" w:after="80"/>
              <w:rPr>
                <w:rFonts w:cstheme="minorHAnsi"/>
                <w:sz w:val="22"/>
              </w:rPr>
            </w:pPr>
            <w:r w:rsidRPr="00E14144">
              <w:rPr>
                <w:rFonts w:eastAsia="Arial" w:cstheme="minorHAnsi"/>
                <w:sz w:val="22"/>
              </w:rPr>
              <w:t>Statistical brief (Example: Concentration of Healthcare Expenditures and Selected Characteristics of High Spenders, U.S. Civilian Non-institutionalized Population, 2018)</w:t>
            </w:r>
          </w:p>
        </w:tc>
      </w:tr>
      <w:tr w:rsidR="79193F88" w14:paraId="7BF42DA4" w14:textId="77777777" w:rsidTr="2B354536">
        <w:trPr>
          <w:trHeight w:val="285"/>
        </w:trPr>
        <w:tc>
          <w:tcPr>
            <w:tcW w:w="9360" w:type="dxa"/>
            <w:vAlign w:val="center"/>
          </w:tcPr>
          <w:p w14:paraId="36F82BCA" w14:textId="6E673E81" w:rsidR="79193F88" w:rsidRPr="00E14144" w:rsidRDefault="79193F88" w:rsidP="00DE3CE9">
            <w:pPr>
              <w:spacing w:before="80" w:after="80"/>
              <w:rPr>
                <w:rFonts w:cstheme="minorHAnsi"/>
                <w:sz w:val="22"/>
              </w:rPr>
            </w:pPr>
            <w:r w:rsidRPr="00E14144">
              <w:rPr>
                <w:rFonts w:eastAsia="Arial" w:cstheme="minorHAnsi"/>
                <w:sz w:val="22"/>
              </w:rPr>
              <w:t>Chartbook (Example: Changes in Preventive Service Use by Race and Ethnicity After Medicare Eligibility in the United States)</w:t>
            </w:r>
          </w:p>
        </w:tc>
      </w:tr>
      <w:tr w:rsidR="79193F88" w14:paraId="694B7482" w14:textId="77777777" w:rsidTr="2B354536">
        <w:trPr>
          <w:trHeight w:val="285"/>
        </w:trPr>
        <w:tc>
          <w:tcPr>
            <w:tcW w:w="9360" w:type="dxa"/>
            <w:vAlign w:val="center"/>
          </w:tcPr>
          <w:p w14:paraId="0392D5B2" w14:textId="347FE9BE" w:rsidR="79193F88" w:rsidRPr="00E14144" w:rsidRDefault="79193F88" w:rsidP="00DE3CE9">
            <w:pPr>
              <w:spacing w:before="80" w:after="80"/>
              <w:rPr>
                <w:rFonts w:cstheme="minorHAnsi"/>
                <w:sz w:val="22"/>
              </w:rPr>
            </w:pPr>
            <w:r w:rsidRPr="00E14144">
              <w:rPr>
                <w:rFonts w:eastAsia="Arial" w:cstheme="minorHAnsi"/>
                <w:sz w:val="22"/>
              </w:rPr>
              <w:t>Methodology report (Example: Sample design of the 2014 Medical Expenditure Panel Survey Insurance Component)</w:t>
            </w:r>
          </w:p>
        </w:tc>
      </w:tr>
      <w:tr w:rsidR="79193F88" w14:paraId="29BB2076" w14:textId="77777777" w:rsidTr="2B354536">
        <w:trPr>
          <w:trHeight w:val="285"/>
        </w:trPr>
        <w:tc>
          <w:tcPr>
            <w:tcW w:w="9360" w:type="dxa"/>
            <w:vAlign w:val="center"/>
          </w:tcPr>
          <w:p w14:paraId="32AA5253" w14:textId="3E67129A" w:rsidR="79193F88" w:rsidRPr="00E14144" w:rsidRDefault="79193F88" w:rsidP="00DE3CE9">
            <w:pPr>
              <w:spacing w:before="80" w:after="80"/>
              <w:rPr>
                <w:rFonts w:cstheme="minorHAnsi"/>
                <w:sz w:val="22"/>
              </w:rPr>
            </w:pPr>
            <w:r w:rsidRPr="00E14144">
              <w:rPr>
                <w:rFonts w:eastAsia="Arial" w:cstheme="minorHAnsi"/>
                <w:sz w:val="22"/>
              </w:rPr>
              <w:t>Basic information explaining features related to AHRQ data tools</w:t>
            </w:r>
          </w:p>
        </w:tc>
      </w:tr>
      <w:tr w:rsidR="79193F88" w14:paraId="68C95850" w14:textId="77777777" w:rsidTr="2B354536">
        <w:trPr>
          <w:trHeight w:val="285"/>
        </w:trPr>
        <w:tc>
          <w:tcPr>
            <w:tcW w:w="9360" w:type="dxa"/>
            <w:vAlign w:val="center"/>
          </w:tcPr>
          <w:p w14:paraId="0D608EBE" w14:textId="18A16B13" w:rsidR="79193F88" w:rsidRPr="00E14144" w:rsidRDefault="79193F88" w:rsidP="00DE3CE9">
            <w:pPr>
              <w:spacing w:before="80" w:after="80"/>
              <w:rPr>
                <w:rFonts w:cstheme="minorHAnsi"/>
                <w:sz w:val="22"/>
              </w:rPr>
            </w:pPr>
            <w:r w:rsidRPr="00E14144">
              <w:rPr>
                <w:rFonts w:eastAsia="Arial" w:cstheme="minorHAnsi"/>
                <w:sz w:val="22"/>
              </w:rPr>
              <w:t>Link to AHRQ data tools for Household Component</w:t>
            </w:r>
          </w:p>
        </w:tc>
      </w:tr>
      <w:tr w:rsidR="79193F88" w14:paraId="4BB76E15" w14:textId="77777777" w:rsidTr="2B354536">
        <w:trPr>
          <w:trHeight w:val="285"/>
        </w:trPr>
        <w:tc>
          <w:tcPr>
            <w:tcW w:w="9360" w:type="dxa"/>
            <w:vAlign w:val="center"/>
          </w:tcPr>
          <w:p w14:paraId="7DB757C2" w14:textId="070DAF0F" w:rsidR="79193F88" w:rsidRPr="00E14144" w:rsidRDefault="79193F88" w:rsidP="00DE3CE9">
            <w:pPr>
              <w:spacing w:before="80" w:after="80"/>
              <w:rPr>
                <w:rFonts w:cstheme="minorHAnsi"/>
                <w:sz w:val="22"/>
              </w:rPr>
            </w:pPr>
            <w:r w:rsidRPr="00E14144">
              <w:rPr>
                <w:rFonts w:eastAsia="Arial" w:cstheme="minorHAnsi"/>
                <w:sz w:val="22"/>
              </w:rPr>
              <w:t>Link to AHRQ data tools for Insurance Component</w:t>
            </w:r>
          </w:p>
        </w:tc>
      </w:tr>
      <w:tr w:rsidR="79193F88" w14:paraId="15D44A6E" w14:textId="77777777" w:rsidTr="2B354536">
        <w:trPr>
          <w:trHeight w:val="285"/>
        </w:trPr>
        <w:tc>
          <w:tcPr>
            <w:tcW w:w="9360" w:type="dxa"/>
            <w:vAlign w:val="center"/>
          </w:tcPr>
          <w:p w14:paraId="37DD560F" w14:textId="06FBE085" w:rsidR="79193F88" w:rsidRPr="00E14144" w:rsidRDefault="79193F88" w:rsidP="00DE3CE9">
            <w:pPr>
              <w:spacing w:before="80" w:after="80"/>
              <w:rPr>
                <w:rFonts w:cstheme="minorHAnsi"/>
                <w:sz w:val="22"/>
              </w:rPr>
            </w:pPr>
            <w:r w:rsidRPr="00E14144">
              <w:rPr>
                <w:rFonts w:eastAsia="Arial" w:cstheme="minorHAnsi"/>
                <w:sz w:val="22"/>
              </w:rPr>
              <w:t>Household Component variable explorer tool that allows users an easy way to find variables for research purposes</w:t>
            </w:r>
          </w:p>
        </w:tc>
      </w:tr>
      <w:tr w:rsidR="79193F88" w14:paraId="51BF0A20" w14:textId="77777777" w:rsidTr="2B354536">
        <w:trPr>
          <w:trHeight w:val="285"/>
        </w:trPr>
        <w:tc>
          <w:tcPr>
            <w:tcW w:w="9360" w:type="dxa"/>
            <w:vAlign w:val="center"/>
          </w:tcPr>
          <w:p w14:paraId="403E6A70" w14:textId="7856AF7E" w:rsidR="79193F88" w:rsidRPr="00E14144" w:rsidRDefault="79193F88" w:rsidP="00DE3CE9">
            <w:pPr>
              <w:spacing w:before="80" w:after="80"/>
              <w:rPr>
                <w:rFonts w:cstheme="minorHAnsi"/>
                <w:sz w:val="22"/>
              </w:rPr>
            </w:pPr>
            <w:r w:rsidRPr="00E14144">
              <w:rPr>
                <w:rFonts w:eastAsia="Arial" w:cstheme="minorHAnsi"/>
                <w:sz w:val="22"/>
              </w:rPr>
              <w:t>Information about MEPS webinars</w:t>
            </w:r>
          </w:p>
        </w:tc>
      </w:tr>
      <w:tr w:rsidR="79193F88" w14:paraId="412DDB0B" w14:textId="77777777" w:rsidTr="2B354536">
        <w:trPr>
          <w:trHeight w:val="285"/>
        </w:trPr>
        <w:tc>
          <w:tcPr>
            <w:tcW w:w="9360" w:type="dxa"/>
            <w:vAlign w:val="center"/>
          </w:tcPr>
          <w:p w14:paraId="6124644A" w14:textId="0041A3F5" w:rsidR="79193F88" w:rsidRPr="00E14144" w:rsidRDefault="79193F88" w:rsidP="00DE3CE9">
            <w:pPr>
              <w:spacing w:before="80" w:after="80"/>
              <w:rPr>
                <w:rFonts w:cstheme="minorHAnsi"/>
                <w:sz w:val="22"/>
              </w:rPr>
            </w:pPr>
            <w:r w:rsidRPr="00E14144">
              <w:rPr>
                <w:rFonts w:eastAsia="Arial" w:cstheme="minorHAnsi"/>
                <w:sz w:val="22"/>
              </w:rPr>
              <w:t>Information about MEPS workshops</w:t>
            </w:r>
          </w:p>
        </w:tc>
      </w:tr>
      <w:tr w:rsidR="79193F88" w14:paraId="0173E924" w14:textId="77777777" w:rsidTr="2B354536">
        <w:trPr>
          <w:trHeight w:val="285"/>
        </w:trPr>
        <w:tc>
          <w:tcPr>
            <w:tcW w:w="9360" w:type="dxa"/>
            <w:vAlign w:val="center"/>
          </w:tcPr>
          <w:p w14:paraId="4E279F96" w14:textId="20D45114" w:rsidR="79193F88" w:rsidRPr="00E14144" w:rsidRDefault="79193F88" w:rsidP="00DE3CE9">
            <w:pPr>
              <w:spacing w:before="80" w:after="80"/>
              <w:rPr>
                <w:rFonts w:cstheme="minorHAnsi"/>
                <w:sz w:val="22"/>
              </w:rPr>
            </w:pPr>
            <w:r w:rsidRPr="00E14144">
              <w:rPr>
                <w:rFonts w:eastAsia="Arial" w:cstheme="minorHAnsi"/>
                <w:sz w:val="22"/>
              </w:rPr>
              <w:t>Information about MEPS conferences</w:t>
            </w:r>
          </w:p>
        </w:tc>
      </w:tr>
      <w:tr w:rsidR="79193F88" w14:paraId="0905E793" w14:textId="77777777" w:rsidTr="2B354536">
        <w:trPr>
          <w:trHeight w:val="285"/>
        </w:trPr>
        <w:tc>
          <w:tcPr>
            <w:tcW w:w="9360" w:type="dxa"/>
            <w:vAlign w:val="center"/>
          </w:tcPr>
          <w:p w14:paraId="5E72CDCA" w14:textId="2BF36A91" w:rsidR="79193F88" w:rsidRPr="00E14144" w:rsidRDefault="79193F88" w:rsidP="00DE3CE9">
            <w:pPr>
              <w:spacing w:before="80" w:after="80"/>
              <w:rPr>
                <w:rFonts w:cstheme="minorHAnsi"/>
                <w:sz w:val="22"/>
              </w:rPr>
            </w:pPr>
            <w:r w:rsidRPr="00E14144">
              <w:rPr>
                <w:rFonts w:eastAsia="Arial" w:cstheme="minorHAnsi"/>
                <w:sz w:val="22"/>
              </w:rPr>
              <w:t>A webinar about analyzing MEPS data using SAS</w:t>
            </w:r>
          </w:p>
        </w:tc>
      </w:tr>
      <w:tr w:rsidR="79193F88" w14:paraId="4ECD918D" w14:textId="77777777" w:rsidTr="2B354536">
        <w:trPr>
          <w:trHeight w:val="285"/>
        </w:trPr>
        <w:tc>
          <w:tcPr>
            <w:tcW w:w="9360" w:type="dxa"/>
            <w:vAlign w:val="center"/>
          </w:tcPr>
          <w:p w14:paraId="5C9243AC" w14:textId="734282D6" w:rsidR="79193F88" w:rsidRPr="00E14144" w:rsidRDefault="79193F88" w:rsidP="00DE3CE9">
            <w:pPr>
              <w:spacing w:before="80" w:after="80"/>
              <w:rPr>
                <w:rFonts w:cstheme="minorHAnsi"/>
                <w:sz w:val="22"/>
              </w:rPr>
            </w:pPr>
            <w:r w:rsidRPr="00E14144">
              <w:rPr>
                <w:rFonts w:eastAsia="Arial" w:cstheme="minorHAnsi"/>
                <w:sz w:val="22"/>
              </w:rPr>
              <w:t>Information about the release schedule for PUFs for the Household Component</w:t>
            </w:r>
          </w:p>
        </w:tc>
      </w:tr>
      <w:tr w:rsidR="79193F88" w14:paraId="68EFF35E" w14:textId="77777777" w:rsidTr="2B354536">
        <w:trPr>
          <w:trHeight w:val="285"/>
        </w:trPr>
        <w:tc>
          <w:tcPr>
            <w:tcW w:w="9360" w:type="dxa"/>
            <w:vAlign w:val="center"/>
          </w:tcPr>
          <w:p w14:paraId="166A4A78" w14:textId="66F02AE8" w:rsidR="79193F88" w:rsidRPr="00E14144" w:rsidRDefault="79193F88" w:rsidP="00DE3CE9">
            <w:pPr>
              <w:spacing w:before="80" w:after="80"/>
              <w:rPr>
                <w:rFonts w:cstheme="minorHAnsi"/>
                <w:sz w:val="22"/>
              </w:rPr>
            </w:pPr>
            <w:r w:rsidRPr="00E14144">
              <w:rPr>
                <w:rFonts w:eastAsia="Arial" w:cstheme="minorHAnsi"/>
                <w:sz w:val="22"/>
              </w:rPr>
              <w:t>Information about upcoming data sets, publications, and webinars</w:t>
            </w:r>
          </w:p>
        </w:tc>
      </w:tr>
      <w:tr w:rsidR="79193F88" w14:paraId="211E040F" w14:textId="77777777" w:rsidTr="2B354536">
        <w:trPr>
          <w:trHeight w:val="285"/>
        </w:trPr>
        <w:tc>
          <w:tcPr>
            <w:tcW w:w="9360" w:type="dxa"/>
            <w:vAlign w:val="center"/>
          </w:tcPr>
          <w:p w14:paraId="09D2F69B" w14:textId="7A0B5A28" w:rsidR="79193F88" w:rsidRPr="00E14144" w:rsidRDefault="79193F88" w:rsidP="00DE3CE9">
            <w:pPr>
              <w:spacing w:before="80" w:after="80"/>
              <w:rPr>
                <w:rFonts w:cstheme="minorHAnsi"/>
                <w:sz w:val="22"/>
              </w:rPr>
            </w:pPr>
            <w:r w:rsidRPr="00E14144">
              <w:rPr>
                <w:rFonts w:eastAsia="Arial" w:cstheme="minorHAnsi"/>
                <w:sz w:val="22"/>
              </w:rPr>
              <w:t>Information about newly released data sets, publications, and webinars</w:t>
            </w:r>
          </w:p>
        </w:tc>
      </w:tr>
      <w:tr w:rsidR="79193F88" w14:paraId="7A4E8867" w14:textId="77777777" w:rsidTr="2B354536">
        <w:trPr>
          <w:trHeight w:val="285"/>
        </w:trPr>
        <w:tc>
          <w:tcPr>
            <w:tcW w:w="9360" w:type="dxa"/>
            <w:vAlign w:val="center"/>
          </w:tcPr>
          <w:p w14:paraId="380828A2" w14:textId="6C849964" w:rsidR="79193F88" w:rsidRPr="00E14144" w:rsidRDefault="79193F88" w:rsidP="00DE3CE9">
            <w:pPr>
              <w:spacing w:before="80" w:after="80"/>
              <w:rPr>
                <w:rFonts w:cstheme="minorHAnsi"/>
                <w:sz w:val="22"/>
              </w:rPr>
            </w:pPr>
            <w:r w:rsidRPr="00E14144">
              <w:rPr>
                <w:rFonts w:eastAsia="Arial" w:cstheme="minorHAnsi"/>
                <w:sz w:val="22"/>
              </w:rPr>
              <w:lastRenderedPageBreak/>
              <w:t>Join the MEPS mailing list</w:t>
            </w:r>
          </w:p>
        </w:tc>
      </w:tr>
      <w:tr w:rsidR="79193F88" w14:paraId="42B58934" w14:textId="77777777" w:rsidTr="2B354536">
        <w:trPr>
          <w:trHeight w:val="285"/>
        </w:trPr>
        <w:tc>
          <w:tcPr>
            <w:tcW w:w="9360" w:type="dxa"/>
            <w:vAlign w:val="center"/>
          </w:tcPr>
          <w:p w14:paraId="68BF32D4" w14:textId="76FEEC1E" w:rsidR="79193F88" w:rsidRPr="00E14144" w:rsidRDefault="79193F88" w:rsidP="00DE3CE9">
            <w:pPr>
              <w:spacing w:before="80" w:after="80"/>
              <w:rPr>
                <w:rFonts w:cstheme="minorHAnsi"/>
                <w:sz w:val="22"/>
              </w:rPr>
            </w:pPr>
            <w:r w:rsidRPr="00E14144">
              <w:rPr>
                <w:rFonts w:eastAsia="Arial" w:cstheme="minorHAnsi"/>
                <w:sz w:val="22"/>
              </w:rPr>
              <w:t>Letter thanking participants for helping with MEPS research</w:t>
            </w:r>
          </w:p>
        </w:tc>
      </w:tr>
    </w:tbl>
    <w:p w14:paraId="6C27A74C" w14:textId="5D0F27E4" w:rsidR="79193F88" w:rsidRDefault="79193F88" w:rsidP="79193F88"/>
    <w:p w14:paraId="61FF4119" w14:textId="283409FC" w:rsidR="79193F88" w:rsidRDefault="79193F88" w:rsidP="00DC6FFE">
      <w:pPr>
        <w:pStyle w:val="Heading1"/>
      </w:pPr>
      <w:bookmarkStart w:id="7" w:name="_Toc109859288"/>
      <w:r w:rsidRPr="7070B9D2">
        <w:t>Analysis</w:t>
      </w:r>
      <w:bookmarkEnd w:id="7"/>
    </w:p>
    <w:p w14:paraId="3C85FCF7" w14:textId="4F3E98E2" w:rsidR="79193F88" w:rsidRDefault="79193F88" w:rsidP="7070B9D2">
      <w:pPr>
        <w:rPr>
          <w:szCs w:val="24"/>
        </w:rPr>
      </w:pPr>
      <w:r w:rsidRPr="7F4284FB">
        <w:rPr>
          <w:szCs w:val="24"/>
        </w:rPr>
        <w:t xml:space="preserve">For the analysis stage, we used two methods to sort through and understand the data. The first method was a manual analysis. In this method, we downloaded the results for each user and imported them into a spreadsheet. From there, we could manually sort through the responses and see trends for how different users were thinking similarly throughout the exercise. The second method was an automated analysis. In this method, we used Optimal Workshop’s tools to see what trends </w:t>
      </w:r>
      <w:r w:rsidR="00346336" w:rsidRPr="7F4284FB">
        <w:rPr>
          <w:szCs w:val="24"/>
        </w:rPr>
        <w:t>were</w:t>
      </w:r>
      <w:r w:rsidRPr="7F4284FB">
        <w:rPr>
          <w:szCs w:val="24"/>
        </w:rPr>
        <w:t xml:space="preserve"> generate</w:t>
      </w:r>
      <w:r w:rsidR="008654FA" w:rsidRPr="7F4284FB">
        <w:rPr>
          <w:szCs w:val="24"/>
        </w:rPr>
        <w:t>d</w:t>
      </w:r>
      <w:r w:rsidRPr="7F4284FB">
        <w:rPr>
          <w:szCs w:val="24"/>
        </w:rPr>
        <w:t xml:space="preserve"> from the user submissions. From there</w:t>
      </w:r>
      <w:r w:rsidRPr="00DA759E">
        <w:rPr>
          <w:szCs w:val="24"/>
        </w:rPr>
        <w:t>, we were able to see what areas the manual and automat</w:t>
      </w:r>
      <w:r w:rsidR="008654FA" w:rsidRPr="00DA759E">
        <w:rPr>
          <w:szCs w:val="24"/>
        </w:rPr>
        <w:t>ed</w:t>
      </w:r>
      <w:r w:rsidRPr="00DA759E">
        <w:rPr>
          <w:szCs w:val="24"/>
        </w:rPr>
        <w:t xml:space="preserve"> analys</w:t>
      </w:r>
      <w:r w:rsidR="00DA759E">
        <w:rPr>
          <w:szCs w:val="24"/>
        </w:rPr>
        <w:t>e</w:t>
      </w:r>
      <w:r w:rsidRPr="00DA759E">
        <w:rPr>
          <w:szCs w:val="24"/>
        </w:rPr>
        <w:t>s compared similarly and draw a more</w:t>
      </w:r>
      <w:r w:rsidRPr="7F4284FB">
        <w:rPr>
          <w:szCs w:val="24"/>
        </w:rPr>
        <w:t xml:space="preserve"> accurate conclusion.</w:t>
      </w:r>
    </w:p>
    <w:p w14:paraId="51132540" w14:textId="006101C0" w:rsidR="79193F88" w:rsidRDefault="79193F88" w:rsidP="7070B9D2">
      <w:pPr>
        <w:rPr>
          <w:szCs w:val="24"/>
        </w:rPr>
      </w:pPr>
    </w:p>
    <w:p w14:paraId="5FC61980" w14:textId="2BB096B0" w:rsidR="79193F88" w:rsidRPr="00FA7221" w:rsidRDefault="7070B9D2" w:rsidP="00FA7221">
      <w:pPr>
        <w:pStyle w:val="Heading2"/>
      </w:pPr>
      <w:bookmarkStart w:id="8" w:name="_Toc109859289"/>
      <w:r w:rsidRPr="00FA7221">
        <w:t>General Results</w:t>
      </w:r>
      <w:bookmarkEnd w:id="8"/>
    </w:p>
    <w:p w14:paraId="668605B6" w14:textId="22051B1B" w:rsidR="79193F88" w:rsidRDefault="6A72F36E" w:rsidP="002F0374">
      <w:r w:rsidRPr="2B354536">
        <w:t>Of the 35 users we asked to complete the card sort exercise, 26 users successfully complete</w:t>
      </w:r>
      <w:r w:rsidR="67E57B1F" w:rsidRPr="2B354536">
        <w:t>d</w:t>
      </w:r>
      <w:r w:rsidRPr="7F4284FB">
        <w:rPr>
          <w:szCs w:val="24"/>
        </w:rPr>
        <w:t xml:space="preserve"> </w:t>
      </w:r>
      <w:r w:rsidR="67E57B1F" w:rsidRPr="2B354536">
        <w:t>it</w:t>
      </w:r>
      <w:r w:rsidR="56940176">
        <w:rPr>
          <w:szCs w:val="24"/>
        </w:rPr>
        <w:t xml:space="preserve"> (</w:t>
      </w:r>
      <w:r w:rsidR="23A2C0A2" w:rsidRPr="2B354536">
        <w:t xml:space="preserve">see </w:t>
      </w:r>
      <w:r w:rsidR="004C68B5">
        <w:rPr>
          <w:szCs w:val="24"/>
        </w:rPr>
        <w:fldChar w:fldCharType="begin"/>
      </w:r>
      <w:r w:rsidR="004C68B5">
        <w:rPr>
          <w:szCs w:val="24"/>
        </w:rPr>
        <w:instrText xml:space="preserve"> REF _Ref106958072 \h </w:instrText>
      </w:r>
      <w:r w:rsidR="004C68B5">
        <w:rPr>
          <w:szCs w:val="24"/>
        </w:rPr>
      </w:r>
      <w:r w:rsidR="004C68B5">
        <w:rPr>
          <w:szCs w:val="24"/>
        </w:rPr>
        <w:fldChar w:fldCharType="separate"/>
      </w:r>
      <w:r w:rsidR="6F5710E5">
        <w:t xml:space="preserve">Exhibit </w:t>
      </w:r>
      <w:r w:rsidR="6F5710E5">
        <w:rPr>
          <w:noProof/>
        </w:rPr>
        <w:t>2</w:t>
      </w:r>
      <w:r w:rsidR="004C68B5">
        <w:rPr>
          <w:szCs w:val="24"/>
        </w:rPr>
        <w:fldChar w:fldCharType="end"/>
      </w:r>
      <w:r w:rsidR="23A2C0A2">
        <w:rPr>
          <w:szCs w:val="24"/>
        </w:rPr>
        <w:t xml:space="preserve">). </w:t>
      </w:r>
      <w:r w:rsidRPr="2B354536">
        <w:t xml:space="preserve">The median time to completion </w:t>
      </w:r>
      <w:r w:rsidR="093E1E8A" w:rsidRPr="2B354536">
        <w:t>was</w:t>
      </w:r>
      <w:r w:rsidRPr="2B354536">
        <w:t xml:space="preserve"> 16 minutes and 54 seconds. Throughout the exercise, users could group the 54 content items into as many or as </w:t>
      </w:r>
      <w:r w:rsidR="7EB9C617" w:rsidRPr="2B354536">
        <w:t>few</w:t>
      </w:r>
      <w:r w:rsidRPr="2B354536">
        <w:t xml:space="preserve"> groups as they chose. The user with the most groups had 22 categories. The user with the </w:t>
      </w:r>
      <w:r w:rsidR="7EB9C617" w:rsidRPr="2B354536">
        <w:t>fewest</w:t>
      </w:r>
      <w:r w:rsidRPr="2B354536">
        <w:t xml:space="preserve"> groups had only </w:t>
      </w:r>
      <w:r w:rsidR="38169D76" w:rsidRPr="2B354536">
        <w:t>five</w:t>
      </w:r>
      <w:r w:rsidRPr="2B354536">
        <w:t xml:space="preserve"> categories. The most common </w:t>
      </w:r>
      <w:r w:rsidR="7EB9C617" w:rsidRPr="2B354536">
        <w:t>number</w:t>
      </w:r>
      <w:r w:rsidRPr="2B354536">
        <w:t xml:space="preserve"> of categories was </w:t>
      </w:r>
      <w:r w:rsidR="38169D76" w:rsidRPr="2B354536">
        <w:t>eight</w:t>
      </w:r>
      <w:r w:rsidRPr="2B354536">
        <w:t xml:space="preserve">, which appeared on the submissions </w:t>
      </w:r>
      <w:r w:rsidR="3E3E3096" w:rsidRPr="2B354536">
        <w:t>of</w:t>
      </w:r>
      <w:r w:rsidR="3E3E3096" w:rsidRPr="7F4284FB">
        <w:rPr>
          <w:szCs w:val="24"/>
        </w:rPr>
        <w:t xml:space="preserve"> </w:t>
      </w:r>
      <w:r w:rsidR="38169D76" w:rsidRPr="2B354536">
        <w:t>seven</w:t>
      </w:r>
      <w:r w:rsidRPr="2B354536">
        <w:t xml:space="preserve"> users. Finally, the median for categories was between </w:t>
      </w:r>
      <w:r w:rsidR="38169D76" w:rsidRPr="2B354536">
        <w:t>eight</w:t>
      </w:r>
      <w:r w:rsidRPr="2B354536">
        <w:t xml:space="preserve"> and </w:t>
      </w:r>
      <w:r w:rsidR="0D32842C" w:rsidRPr="2B354536">
        <w:t>nine</w:t>
      </w:r>
      <w:r w:rsidRPr="7F4284FB">
        <w:rPr>
          <w:szCs w:val="24"/>
        </w:rPr>
        <w:t>.</w:t>
      </w:r>
      <w:r w:rsidR="5FDB69FE">
        <w:rPr>
          <w:szCs w:val="24"/>
        </w:rPr>
        <w:t xml:space="preserve"> </w:t>
      </w:r>
    </w:p>
    <w:p w14:paraId="768F1B3A" w14:textId="48D2C738" w:rsidR="00FD46EC" w:rsidRDefault="00FD46EC" w:rsidP="00FD46EC">
      <w:pPr>
        <w:jc w:val="center"/>
        <w:rPr>
          <w:szCs w:val="24"/>
        </w:rPr>
      </w:pPr>
      <w:bookmarkStart w:id="9" w:name="_Ref106958072"/>
      <w:bookmarkStart w:id="10" w:name="_Toc106959443"/>
      <w:bookmarkStart w:id="11" w:name="_Toc109859310"/>
      <w:r>
        <w:t xml:space="preserve">Exhibit </w:t>
      </w:r>
      <w:r>
        <w:fldChar w:fldCharType="begin"/>
      </w:r>
      <w:r>
        <w:instrText>SEQ Exhibit \* ARABIC</w:instrText>
      </w:r>
      <w:r>
        <w:fldChar w:fldCharType="separate"/>
      </w:r>
      <w:r w:rsidR="000975E5">
        <w:rPr>
          <w:noProof/>
        </w:rPr>
        <w:t>2</w:t>
      </w:r>
      <w:r>
        <w:fldChar w:fldCharType="end"/>
      </w:r>
      <w:bookmarkEnd w:id="9"/>
      <w:r>
        <w:t xml:space="preserve">: </w:t>
      </w:r>
      <w:r w:rsidRPr="005E4713">
        <w:t>User Results for Card Sort Exercise</w:t>
      </w:r>
      <w:bookmarkEnd w:id="10"/>
      <w:bookmarkEnd w:id="11"/>
    </w:p>
    <w:tbl>
      <w:tblPr>
        <w:tblStyle w:val="TableGrid"/>
        <w:tblW w:w="0" w:type="auto"/>
        <w:tblLayout w:type="fixed"/>
        <w:tblLook w:val="06A0" w:firstRow="1" w:lastRow="0" w:firstColumn="1" w:lastColumn="0" w:noHBand="1" w:noVBand="1"/>
      </w:tblPr>
      <w:tblGrid>
        <w:gridCol w:w="2025"/>
        <w:gridCol w:w="3156"/>
        <w:gridCol w:w="4179"/>
      </w:tblGrid>
      <w:tr w:rsidR="7070B9D2" w14:paraId="1A9D72FA" w14:textId="77777777" w:rsidTr="5837D260">
        <w:tc>
          <w:tcPr>
            <w:tcW w:w="2025" w:type="dxa"/>
            <w:shd w:val="clear" w:color="auto" w:fill="44546A" w:themeFill="text2"/>
          </w:tcPr>
          <w:p w14:paraId="27FFF4FC" w14:textId="18D2FB01" w:rsidR="7070B9D2" w:rsidRPr="00DE3CE9" w:rsidRDefault="7070B9D2" w:rsidP="5837D260">
            <w:pPr>
              <w:spacing w:before="240" w:after="240"/>
              <w:jc w:val="center"/>
              <w:rPr>
                <w:color w:val="FFFFFF" w:themeColor="background1"/>
              </w:rPr>
            </w:pPr>
            <w:r w:rsidRPr="5837D260">
              <w:rPr>
                <w:color w:val="FFFFFF" w:themeColor="background1"/>
              </w:rPr>
              <w:t>Participant</w:t>
            </w:r>
          </w:p>
        </w:tc>
        <w:tc>
          <w:tcPr>
            <w:tcW w:w="3156" w:type="dxa"/>
            <w:shd w:val="clear" w:color="auto" w:fill="44546A" w:themeFill="text2"/>
          </w:tcPr>
          <w:p w14:paraId="7633BA1C" w14:textId="2C85224B" w:rsidR="7070B9D2" w:rsidRPr="00DE3CE9" w:rsidRDefault="7070B9D2" w:rsidP="00DE3CE9">
            <w:pPr>
              <w:spacing w:before="240" w:after="240"/>
              <w:jc w:val="center"/>
              <w:rPr>
                <w:color w:val="FFFFFF" w:themeColor="background1"/>
                <w:szCs w:val="24"/>
              </w:rPr>
            </w:pPr>
            <w:r w:rsidRPr="00DE3CE9">
              <w:rPr>
                <w:color w:val="FFFFFF" w:themeColor="background1"/>
                <w:szCs w:val="24"/>
              </w:rPr>
              <w:t>Number of Categories</w:t>
            </w:r>
          </w:p>
        </w:tc>
        <w:tc>
          <w:tcPr>
            <w:tcW w:w="4179" w:type="dxa"/>
            <w:shd w:val="clear" w:color="auto" w:fill="44546A" w:themeFill="text2"/>
          </w:tcPr>
          <w:p w14:paraId="255480C6" w14:textId="0A92DC13" w:rsidR="7070B9D2" w:rsidRPr="00DE3CE9" w:rsidRDefault="7070B9D2" w:rsidP="00DE3CE9">
            <w:pPr>
              <w:spacing w:before="240" w:after="240"/>
              <w:jc w:val="center"/>
              <w:rPr>
                <w:color w:val="FFFFFF" w:themeColor="background1"/>
                <w:szCs w:val="24"/>
              </w:rPr>
            </w:pPr>
            <w:r w:rsidRPr="00DE3CE9">
              <w:rPr>
                <w:color w:val="FFFFFF" w:themeColor="background1"/>
                <w:szCs w:val="24"/>
              </w:rPr>
              <w:t>Time to Completion</w:t>
            </w:r>
          </w:p>
        </w:tc>
      </w:tr>
      <w:tr w:rsidR="7070B9D2" w14:paraId="741A3066" w14:textId="77777777" w:rsidTr="5837D260">
        <w:tc>
          <w:tcPr>
            <w:tcW w:w="2025" w:type="dxa"/>
          </w:tcPr>
          <w:p w14:paraId="4A713D92" w14:textId="1F3041A7" w:rsidR="7070B9D2" w:rsidRDefault="7070B9D2" w:rsidP="00DE3CE9">
            <w:pPr>
              <w:spacing w:before="80" w:after="80"/>
              <w:jc w:val="center"/>
              <w:rPr>
                <w:szCs w:val="24"/>
              </w:rPr>
            </w:pPr>
            <w:r w:rsidRPr="7070B9D2">
              <w:rPr>
                <w:szCs w:val="24"/>
              </w:rPr>
              <w:t>p5</w:t>
            </w:r>
          </w:p>
        </w:tc>
        <w:tc>
          <w:tcPr>
            <w:tcW w:w="3156" w:type="dxa"/>
          </w:tcPr>
          <w:p w14:paraId="4635D972" w14:textId="781338DA" w:rsidR="7070B9D2" w:rsidRDefault="7070B9D2" w:rsidP="00DE3CE9">
            <w:pPr>
              <w:spacing w:before="80" w:after="80"/>
              <w:jc w:val="center"/>
              <w:rPr>
                <w:szCs w:val="24"/>
              </w:rPr>
            </w:pPr>
            <w:r w:rsidRPr="7070B9D2">
              <w:rPr>
                <w:szCs w:val="24"/>
              </w:rPr>
              <w:t>9</w:t>
            </w:r>
          </w:p>
        </w:tc>
        <w:tc>
          <w:tcPr>
            <w:tcW w:w="4179" w:type="dxa"/>
          </w:tcPr>
          <w:p w14:paraId="1E8569FB" w14:textId="62BB3BE6" w:rsidR="7070B9D2" w:rsidRDefault="7070B9D2" w:rsidP="00DE3CE9">
            <w:pPr>
              <w:spacing w:before="80" w:after="80"/>
              <w:jc w:val="center"/>
              <w:rPr>
                <w:szCs w:val="24"/>
              </w:rPr>
            </w:pPr>
            <w:r w:rsidRPr="7070B9D2">
              <w:rPr>
                <w:szCs w:val="24"/>
              </w:rPr>
              <w:t>51:49</w:t>
            </w:r>
          </w:p>
        </w:tc>
      </w:tr>
      <w:tr w:rsidR="7070B9D2" w14:paraId="7FC86B22" w14:textId="77777777" w:rsidTr="5837D260">
        <w:tc>
          <w:tcPr>
            <w:tcW w:w="2025" w:type="dxa"/>
          </w:tcPr>
          <w:p w14:paraId="0D5BD303" w14:textId="3B123EEC" w:rsidR="7070B9D2" w:rsidRDefault="7070B9D2" w:rsidP="00DE3CE9">
            <w:pPr>
              <w:spacing w:before="80" w:after="80"/>
              <w:jc w:val="center"/>
              <w:rPr>
                <w:szCs w:val="24"/>
              </w:rPr>
            </w:pPr>
            <w:r w:rsidRPr="7070B9D2">
              <w:rPr>
                <w:szCs w:val="24"/>
              </w:rPr>
              <w:t>p7</w:t>
            </w:r>
          </w:p>
        </w:tc>
        <w:tc>
          <w:tcPr>
            <w:tcW w:w="3156" w:type="dxa"/>
          </w:tcPr>
          <w:p w14:paraId="3F14B4E9" w14:textId="14B6BD3C" w:rsidR="7070B9D2" w:rsidRDefault="7070B9D2" w:rsidP="00DE3CE9">
            <w:pPr>
              <w:spacing w:before="80" w:after="80"/>
              <w:jc w:val="center"/>
              <w:rPr>
                <w:szCs w:val="24"/>
              </w:rPr>
            </w:pPr>
            <w:r w:rsidRPr="7070B9D2">
              <w:rPr>
                <w:szCs w:val="24"/>
              </w:rPr>
              <w:t>5</w:t>
            </w:r>
          </w:p>
        </w:tc>
        <w:tc>
          <w:tcPr>
            <w:tcW w:w="4179" w:type="dxa"/>
          </w:tcPr>
          <w:p w14:paraId="11F343C4" w14:textId="0A6230E7" w:rsidR="7070B9D2" w:rsidRDefault="7070B9D2" w:rsidP="00DE3CE9">
            <w:pPr>
              <w:spacing w:before="80" w:after="80"/>
              <w:jc w:val="center"/>
              <w:rPr>
                <w:szCs w:val="24"/>
              </w:rPr>
            </w:pPr>
            <w:r w:rsidRPr="7070B9D2">
              <w:rPr>
                <w:szCs w:val="24"/>
              </w:rPr>
              <w:t>6:17</w:t>
            </w:r>
          </w:p>
        </w:tc>
      </w:tr>
      <w:tr w:rsidR="7070B9D2" w14:paraId="52639BB3" w14:textId="77777777" w:rsidTr="5837D260">
        <w:tc>
          <w:tcPr>
            <w:tcW w:w="2025" w:type="dxa"/>
          </w:tcPr>
          <w:p w14:paraId="34EDF20D" w14:textId="3D497BF7" w:rsidR="7070B9D2" w:rsidRDefault="7070B9D2" w:rsidP="00DE3CE9">
            <w:pPr>
              <w:spacing w:before="80" w:after="80"/>
              <w:jc w:val="center"/>
              <w:rPr>
                <w:szCs w:val="24"/>
              </w:rPr>
            </w:pPr>
            <w:r w:rsidRPr="7070B9D2">
              <w:rPr>
                <w:szCs w:val="24"/>
              </w:rPr>
              <w:t>p8</w:t>
            </w:r>
          </w:p>
        </w:tc>
        <w:tc>
          <w:tcPr>
            <w:tcW w:w="3156" w:type="dxa"/>
          </w:tcPr>
          <w:p w14:paraId="543DAFBF" w14:textId="1C4C260E" w:rsidR="7070B9D2" w:rsidRDefault="7070B9D2" w:rsidP="00DE3CE9">
            <w:pPr>
              <w:spacing w:before="80" w:after="80"/>
              <w:jc w:val="center"/>
              <w:rPr>
                <w:szCs w:val="24"/>
              </w:rPr>
            </w:pPr>
            <w:r w:rsidRPr="7070B9D2">
              <w:rPr>
                <w:szCs w:val="24"/>
              </w:rPr>
              <w:t>12</w:t>
            </w:r>
          </w:p>
        </w:tc>
        <w:tc>
          <w:tcPr>
            <w:tcW w:w="4179" w:type="dxa"/>
          </w:tcPr>
          <w:p w14:paraId="2A3AB16E" w14:textId="10403E90" w:rsidR="7070B9D2" w:rsidRDefault="7070B9D2" w:rsidP="00DE3CE9">
            <w:pPr>
              <w:spacing w:before="80" w:after="80"/>
              <w:jc w:val="center"/>
              <w:rPr>
                <w:szCs w:val="24"/>
              </w:rPr>
            </w:pPr>
            <w:r w:rsidRPr="7070B9D2">
              <w:rPr>
                <w:szCs w:val="24"/>
              </w:rPr>
              <w:t>1:04:10</w:t>
            </w:r>
          </w:p>
        </w:tc>
      </w:tr>
      <w:tr w:rsidR="7070B9D2" w14:paraId="5D3F1AE1" w14:textId="77777777" w:rsidTr="5837D260">
        <w:tc>
          <w:tcPr>
            <w:tcW w:w="2025" w:type="dxa"/>
          </w:tcPr>
          <w:p w14:paraId="30504BA1" w14:textId="10D50D8B" w:rsidR="7070B9D2" w:rsidRDefault="7070B9D2" w:rsidP="00DE3CE9">
            <w:pPr>
              <w:spacing w:before="80" w:after="80"/>
              <w:jc w:val="center"/>
              <w:rPr>
                <w:szCs w:val="24"/>
              </w:rPr>
            </w:pPr>
            <w:r w:rsidRPr="7070B9D2">
              <w:rPr>
                <w:szCs w:val="24"/>
              </w:rPr>
              <w:t>p10</w:t>
            </w:r>
          </w:p>
        </w:tc>
        <w:tc>
          <w:tcPr>
            <w:tcW w:w="3156" w:type="dxa"/>
          </w:tcPr>
          <w:p w14:paraId="203F3C89" w14:textId="6E9A68C7" w:rsidR="7070B9D2" w:rsidRDefault="7070B9D2" w:rsidP="00DE3CE9">
            <w:pPr>
              <w:spacing w:before="80" w:after="80"/>
              <w:jc w:val="center"/>
              <w:rPr>
                <w:szCs w:val="24"/>
              </w:rPr>
            </w:pPr>
            <w:r w:rsidRPr="7070B9D2">
              <w:rPr>
                <w:szCs w:val="24"/>
              </w:rPr>
              <w:t>22</w:t>
            </w:r>
          </w:p>
        </w:tc>
        <w:tc>
          <w:tcPr>
            <w:tcW w:w="4179" w:type="dxa"/>
          </w:tcPr>
          <w:p w14:paraId="366243F4" w14:textId="41135C28" w:rsidR="7070B9D2" w:rsidRDefault="7070B9D2" w:rsidP="00DE3CE9">
            <w:pPr>
              <w:spacing w:before="80" w:after="80"/>
              <w:jc w:val="center"/>
              <w:rPr>
                <w:szCs w:val="24"/>
              </w:rPr>
            </w:pPr>
            <w:r w:rsidRPr="7070B9D2">
              <w:rPr>
                <w:szCs w:val="24"/>
              </w:rPr>
              <w:t>17:43</w:t>
            </w:r>
          </w:p>
        </w:tc>
      </w:tr>
      <w:tr w:rsidR="7070B9D2" w14:paraId="641F46D6" w14:textId="77777777" w:rsidTr="5837D260">
        <w:tc>
          <w:tcPr>
            <w:tcW w:w="2025" w:type="dxa"/>
          </w:tcPr>
          <w:p w14:paraId="704751C0" w14:textId="260DD73A" w:rsidR="7070B9D2" w:rsidRDefault="7070B9D2" w:rsidP="00DE3CE9">
            <w:pPr>
              <w:spacing w:before="80" w:after="80"/>
              <w:jc w:val="center"/>
              <w:rPr>
                <w:szCs w:val="24"/>
              </w:rPr>
            </w:pPr>
            <w:r w:rsidRPr="7070B9D2">
              <w:rPr>
                <w:szCs w:val="24"/>
              </w:rPr>
              <w:t>p11</w:t>
            </w:r>
          </w:p>
        </w:tc>
        <w:tc>
          <w:tcPr>
            <w:tcW w:w="3156" w:type="dxa"/>
          </w:tcPr>
          <w:p w14:paraId="5D88511C" w14:textId="7E4E50B0" w:rsidR="7070B9D2" w:rsidRDefault="7070B9D2" w:rsidP="00DE3CE9">
            <w:pPr>
              <w:spacing w:before="80" w:after="80"/>
              <w:jc w:val="center"/>
              <w:rPr>
                <w:szCs w:val="24"/>
              </w:rPr>
            </w:pPr>
            <w:r w:rsidRPr="7070B9D2">
              <w:rPr>
                <w:szCs w:val="24"/>
              </w:rPr>
              <w:t>10</w:t>
            </w:r>
          </w:p>
        </w:tc>
        <w:tc>
          <w:tcPr>
            <w:tcW w:w="4179" w:type="dxa"/>
          </w:tcPr>
          <w:p w14:paraId="33B244F1" w14:textId="1B2CE77C" w:rsidR="7070B9D2" w:rsidRDefault="7070B9D2" w:rsidP="00DE3CE9">
            <w:pPr>
              <w:spacing w:before="80" w:after="80"/>
              <w:jc w:val="center"/>
              <w:rPr>
                <w:szCs w:val="24"/>
              </w:rPr>
            </w:pPr>
            <w:r w:rsidRPr="7070B9D2">
              <w:rPr>
                <w:szCs w:val="24"/>
              </w:rPr>
              <w:t>9:26</w:t>
            </w:r>
          </w:p>
        </w:tc>
      </w:tr>
      <w:tr w:rsidR="7070B9D2" w14:paraId="1C0D5B4B" w14:textId="77777777" w:rsidTr="5837D260">
        <w:tc>
          <w:tcPr>
            <w:tcW w:w="2025" w:type="dxa"/>
          </w:tcPr>
          <w:p w14:paraId="10428C7B" w14:textId="6D807109" w:rsidR="7070B9D2" w:rsidRDefault="7070B9D2" w:rsidP="00DE3CE9">
            <w:pPr>
              <w:spacing w:before="80" w:after="80"/>
              <w:jc w:val="center"/>
              <w:rPr>
                <w:szCs w:val="24"/>
              </w:rPr>
            </w:pPr>
            <w:r w:rsidRPr="7070B9D2">
              <w:rPr>
                <w:szCs w:val="24"/>
              </w:rPr>
              <w:t>p12</w:t>
            </w:r>
          </w:p>
        </w:tc>
        <w:tc>
          <w:tcPr>
            <w:tcW w:w="3156" w:type="dxa"/>
          </w:tcPr>
          <w:p w14:paraId="69CDC448" w14:textId="4D0C5456" w:rsidR="7070B9D2" w:rsidRDefault="7070B9D2" w:rsidP="00DE3CE9">
            <w:pPr>
              <w:spacing w:before="80" w:after="80"/>
              <w:jc w:val="center"/>
              <w:rPr>
                <w:szCs w:val="24"/>
              </w:rPr>
            </w:pPr>
            <w:r w:rsidRPr="7070B9D2">
              <w:rPr>
                <w:szCs w:val="24"/>
              </w:rPr>
              <w:t>10</w:t>
            </w:r>
          </w:p>
        </w:tc>
        <w:tc>
          <w:tcPr>
            <w:tcW w:w="4179" w:type="dxa"/>
          </w:tcPr>
          <w:p w14:paraId="4B422175" w14:textId="0DD0CDB6" w:rsidR="7070B9D2" w:rsidRDefault="7070B9D2" w:rsidP="00DE3CE9">
            <w:pPr>
              <w:spacing w:before="80" w:after="80"/>
              <w:jc w:val="center"/>
              <w:rPr>
                <w:szCs w:val="24"/>
              </w:rPr>
            </w:pPr>
            <w:r w:rsidRPr="7070B9D2">
              <w:rPr>
                <w:szCs w:val="24"/>
              </w:rPr>
              <w:t>22:36</w:t>
            </w:r>
          </w:p>
        </w:tc>
      </w:tr>
      <w:tr w:rsidR="7070B9D2" w14:paraId="389CD581" w14:textId="77777777" w:rsidTr="5837D260">
        <w:tc>
          <w:tcPr>
            <w:tcW w:w="2025" w:type="dxa"/>
          </w:tcPr>
          <w:p w14:paraId="5D053249" w14:textId="18E2906B" w:rsidR="7070B9D2" w:rsidRDefault="7070B9D2" w:rsidP="00DE3CE9">
            <w:pPr>
              <w:spacing w:before="80" w:after="80"/>
              <w:jc w:val="center"/>
              <w:rPr>
                <w:szCs w:val="24"/>
              </w:rPr>
            </w:pPr>
            <w:r w:rsidRPr="7070B9D2">
              <w:rPr>
                <w:szCs w:val="24"/>
              </w:rPr>
              <w:t>p13</w:t>
            </w:r>
          </w:p>
        </w:tc>
        <w:tc>
          <w:tcPr>
            <w:tcW w:w="3156" w:type="dxa"/>
          </w:tcPr>
          <w:p w14:paraId="5BD7EFDE" w14:textId="09953FBC" w:rsidR="7070B9D2" w:rsidRDefault="7070B9D2" w:rsidP="00DE3CE9">
            <w:pPr>
              <w:spacing w:before="80" w:after="80"/>
              <w:jc w:val="center"/>
              <w:rPr>
                <w:szCs w:val="24"/>
              </w:rPr>
            </w:pPr>
            <w:r w:rsidRPr="7070B9D2">
              <w:rPr>
                <w:szCs w:val="24"/>
              </w:rPr>
              <w:t>8</w:t>
            </w:r>
          </w:p>
        </w:tc>
        <w:tc>
          <w:tcPr>
            <w:tcW w:w="4179" w:type="dxa"/>
          </w:tcPr>
          <w:p w14:paraId="71BF3B1D" w14:textId="4C93C32A" w:rsidR="7070B9D2" w:rsidRDefault="7070B9D2" w:rsidP="00DE3CE9">
            <w:pPr>
              <w:spacing w:before="80" w:after="80"/>
              <w:jc w:val="center"/>
              <w:rPr>
                <w:szCs w:val="24"/>
              </w:rPr>
            </w:pPr>
            <w:r w:rsidRPr="7070B9D2">
              <w:rPr>
                <w:szCs w:val="24"/>
              </w:rPr>
              <w:t>16:05</w:t>
            </w:r>
          </w:p>
        </w:tc>
      </w:tr>
      <w:tr w:rsidR="7070B9D2" w14:paraId="7C028AB1" w14:textId="77777777" w:rsidTr="5837D260">
        <w:tc>
          <w:tcPr>
            <w:tcW w:w="2025" w:type="dxa"/>
          </w:tcPr>
          <w:p w14:paraId="1C843C35" w14:textId="7894B42C" w:rsidR="7070B9D2" w:rsidRDefault="7070B9D2" w:rsidP="00DE3CE9">
            <w:pPr>
              <w:spacing w:before="80" w:after="80"/>
              <w:jc w:val="center"/>
              <w:rPr>
                <w:szCs w:val="24"/>
              </w:rPr>
            </w:pPr>
            <w:r w:rsidRPr="7070B9D2">
              <w:rPr>
                <w:szCs w:val="24"/>
              </w:rPr>
              <w:t>p14</w:t>
            </w:r>
          </w:p>
        </w:tc>
        <w:tc>
          <w:tcPr>
            <w:tcW w:w="3156" w:type="dxa"/>
          </w:tcPr>
          <w:p w14:paraId="176687A1" w14:textId="73D45B10" w:rsidR="7070B9D2" w:rsidRDefault="7070B9D2" w:rsidP="00DE3CE9">
            <w:pPr>
              <w:spacing w:before="80" w:after="80"/>
              <w:jc w:val="center"/>
              <w:rPr>
                <w:szCs w:val="24"/>
              </w:rPr>
            </w:pPr>
            <w:r w:rsidRPr="7070B9D2">
              <w:rPr>
                <w:szCs w:val="24"/>
              </w:rPr>
              <w:t>10</w:t>
            </w:r>
          </w:p>
        </w:tc>
        <w:tc>
          <w:tcPr>
            <w:tcW w:w="4179" w:type="dxa"/>
          </w:tcPr>
          <w:p w14:paraId="2BAA3E3E" w14:textId="5153127C" w:rsidR="7070B9D2" w:rsidRDefault="7070B9D2" w:rsidP="00DE3CE9">
            <w:pPr>
              <w:spacing w:before="80" w:after="80"/>
              <w:jc w:val="center"/>
              <w:rPr>
                <w:szCs w:val="24"/>
              </w:rPr>
            </w:pPr>
            <w:r w:rsidRPr="7070B9D2">
              <w:rPr>
                <w:szCs w:val="24"/>
              </w:rPr>
              <w:t>21:12</w:t>
            </w:r>
          </w:p>
        </w:tc>
      </w:tr>
      <w:tr w:rsidR="7070B9D2" w14:paraId="48999618" w14:textId="77777777" w:rsidTr="5837D260">
        <w:tc>
          <w:tcPr>
            <w:tcW w:w="2025" w:type="dxa"/>
          </w:tcPr>
          <w:p w14:paraId="55ED43BC" w14:textId="76583722" w:rsidR="7070B9D2" w:rsidRDefault="7070B9D2" w:rsidP="00DE3CE9">
            <w:pPr>
              <w:spacing w:before="80" w:after="80"/>
              <w:jc w:val="center"/>
              <w:rPr>
                <w:szCs w:val="24"/>
              </w:rPr>
            </w:pPr>
            <w:r w:rsidRPr="7070B9D2">
              <w:rPr>
                <w:szCs w:val="24"/>
              </w:rPr>
              <w:lastRenderedPageBreak/>
              <w:t>p16</w:t>
            </w:r>
          </w:p>
        </w:tc>
        <w:tc>
          <w:tcPr>
            <w:tcW w:w="3156" w:type="dxa"/>
          </w:tcPr>
          <w:p w14:paraId="5C97143C" w14:textId="4D552FDF" w:rsidR="7070B9D2" w:rsidRDefault="7070B9D2" w:rsidP="00DE3CE9">
            <w:pPr>
              <w:spacing w:before="80" w:after="80"/>
              <w:jc w:val="center"/>
              <w:rPr>
                <w:szCs w:val="24"/>
              </w:rPr>
            </w:pPr>
            <w:r w:rsidRPr="7070B9D2">
              <w:rPr>
                <w:szCs w:val="24"/>
              </w:rPr>
              <w:t>8</w:t>
            </w:r>
          </w:p>
        </w:tc>
        <w:tc>
          <w:tcPr>
            <w:tcW w:w="4179" w:type="dxa"/>
          </w:tcPr>
          <w:p w14:paraId="46605358" w14:textId="43BFFB6F" w:rsidR="7070B9D2" w:rsidRDefault="7070B9D2" w:rsidP="00DE3CE9">
            <w:pPr>
              <w:spacing w:before="80" w:after="80"/>
              <w:jc w:val="center"/>
              <w:rPr>
                <w:szCs w:val="24"/>
              </w:rPr>
            </w:pPr>
            <w:r w:rsidRPr="7070B9D2">
              <w:rPr>
                <w:szCs w:val="24"/>
              </w:rPr>
              <w:t>10:07</w:t>
            </w:r>
          </w:p>
        </w:tc>
      </w:tr>
      <w:tr w:rsidR="7070B9D2" w14:paraId="5D8054D2" w14:textId="77777777" w:rsidTr="5837D260">
        <w:tc>
          <w:tcPr>
            <w:tcW w:w="2025" w:type="dxa"/>
          </w:tcPr>
          <w:p w14:paraId="4FB5900F" w14:textId="6BA3C159" w:rsidR="7070B9D2" w:rsidRDefault="7070B9D2" w:rsidP="00DE3CE9">
            <w:pPr>
              <w:spacing w:before="80" w:after="80"/>
              <w:jc w:val="center"/>
              <w:rPr>
                <w:szCs w:val="24"/>
              </w:rPr>
            </w:pPr>
            <w:r w:rsidRPr="7070B9D2">
              <w:rPr>
                <w:szCs w:val="24"/>
              </w:rPr>
              <w:t>p17</w:t>
            </w:r>
          </w:p>
        </w:tc>
        <w:tc>
          <w:tcPr>
            <w:tcW w:w="3156" w:type="dxa"/>
          </w:tcPr>
          <w:p w14:paraId="436B516B" w14:textId="0973B7B6" w:rsidR="7070B9D2" w:rsidRDefault="7070B9D2" w:rsidP="00DE3CE9">
            <w:pPr>
              <w:spacing w:before="80" w:after="80"/>
              <w:jc w:val="center"/>
              <w:rPr>
                <w:szCs w:val="24"/>
              </w:rPr>
            </w:pPr>
            <w:r w:rsidRPr="7070B9D2">
              <w:rPr>
                <w:szCs w:val="24"/>
              </w:rPr>
              <w:t>12</w:t>
            </w:r>
          </w:p>
        </w:tc>
        <w:tc>
          <w:tcPr>
            <w:tcW w:w="4179" w:type="dxa"/>
          </w:tcPr>
          <w:p w14:paraId="32218168" w14:textId="11347C51" w:rsidR="7070B9D2" w:rsidRDefault="7070B9D2" w:rsidP="00DE3CE9">
            <w:pPr>
              <w:spacing w:before="80" w:after="80"/>
              <w:jc w:val="center"/>
              <w:rPr>
                <w:szCs w:val="24"/>
              </w:rPr>
            </w:pPr>
            <w:r w:rsidRPr="7070B9D2">
              <w:rPr>
                <w:szCs w:val="24"/>
              </w:rPr>
              <w:t>48:41</w:t>
            </w:r>
          </w:p>
        </w:tc>
      </w:tr>
      <w:tr w:rsidR="7070B9D2" w14:paraId="6915CFF8" w14:textId="77777777" w:rsidTr="5837D260">
        <w:tc>
          <w:tcPr>
            <w:tcW w:w="2025" w:type="dxa"/>
          </w:tcPr>
          <w:p w14:paraId="1591C133" w14:textId="319FDA92" w:rsidR="7070B9D2" w:rsidRDefault="7070B9D2" w:rsidP="00DE3CE9">
            <w:pPr>
              <w:spacing w:before="80" w:after="80"/>
              <w:jc w:val="center"/>
              <w:rPr>
                <w:szCs w:val="24"/>
              </w:rPr>
            </w:pPr>
            <w:r w:rsidRPr="7070B9D2">
              <w:rPr>
                <w:szCs w:val="24"/>
              </w:rPr>
              <w:t>p19</w:t>
            </w:r>
          </w:p>
        </w:tc>
        <w:tc>
          <w:tcPr>
            <w:tcW w:w="3156" w:type="dxa"/>
          </w:tcPr>
          <w:p w14:paraId="6C5B4A75" w14:textId="11BFBB1A" w:rsidR="7070B9D2" w:rsidRDefault="7070B9D2" w:rsidP="00DE3CE9">
            <w:pPr>
              <w:spacing w:before="80" w:after="80"/>
              <w:jc w:val="center"/>
              <w:rPr>
                <w:szCs w:val="24"/>
              </w:rPr>
            </w:pPr>
            <w:r w:rsidRPr="7070B9D2">
              <w:rPr>
                <w:szCs w:val="24"/>
              </w:rPr>
              <w:t>10</w:t>
            </w:r>
          </w:p>
        </w:tc>
        <w:tc>
          <w:tcPr>
            <w:tcW w:w="4179" w:type="dxa"/>
          </w:tcPr>
          <w:p w14:paraId="404D670D" w14:textId="2C680CD7" w:rsidR="7070B9D2" w:rsidRDefault="7070B9D2" w:rsidP="00DE3CE9">
            <w:pPr>
              <w:spacing w:before="80" w:after="80"/>
              <w:jc w:val="center"/>
              <w:rPr>
                <w:szCs w:val="24"/>
              </w:rPr>
            </w:pPr>
            <w:r w:rsidRPr="7070B9D2">
              <w:rPr>
                <w:szCs w:val="24"/>
              </w:rPr>
              <w:t>19:03</w:t>
            </w:r>
          </w:p>
        </w:tc>
      </w:tr>
      <w:tr w:rsidR="7070B9D2" w14:paraId="65A293A2" w14:textId="77777777" w:rsidTr="5837D260">
        <w:tc>
          <w:tcPr>
            <w:tcW w:w="2025" w:type="dxa"/>
          </w:tcPr>
          <w:p w14:paraId="0EED87EF" w14:textId="3E9EF513" w:rsidR="7070B9D2" w:rsidRDefault="7070B9D2" w:rsidP="00DE3CE9">
            <w:pPr>
              <w:spacing w:before="80" w:after="80"/>
              <w:jc w:val="center"/>
              <w:rPr>
                <w:szCs w:val="24"/>
              </w:rPr>
            </w:pPr>
            <w:r w:rsidRPr="7070B9D2">
              <w:rPr>
                <w:szCs w:val="24"/>
              </w:rPr>
              <w:t>p20</w:t>
            </w:r>
          </w:p>
        </w:tc>
        <w:tc>
          <w:tcPr>
            <w:tcW w:w="3156" w:type="dxa"/>
          </w:tcPr>
          <w:p w14:paraId="0539BDD0" w14:textId="4443EE1D" w:rsidR="7070B9D2" w:rsidRDefault="7070B9D2" w:rsidP="00DE3CE9">
            <w:pPr>
              <w:spacing w:before="80" w:after="80"/>
              <w:jc w:val="center"/>
              <w:rPr>
                <w:szCs w:val="24"/>
              </w:rPr>
            </w:pPr>
            <w:r w:rsidRPr="7070B9D2">
              <w:rPr>
                <w:szCs w:val="24"/>
              </w:rPr>
              <w:t>13</w:t>
            </w:r>
          </w:p>
        </w:tc>
        <w:tc>
          <w:tcPr>
            <w:tcW w:w="4179" w:type="dxa"/>
          </w:tcPr>
          <w:p w14:paraId="5847FE9B" w14:textId="4F82BE03" w:rsidR="7070B9D2" w:rsidRDefault="7070B9D2" w:rsidP="00DE3CE9">
            <w:pPr>
              <w:spacing w:before="80" w:after="80"/>
              <w:jc w:val="center"/>
              <w:rPr>
                <w:szCs w:val="24"/>
              </w:rPr>
            </w:pPr>
            <w:r w:rsidRPr="7070B9D2">
              <w:rPr>
                <w:szCs w:val="24"/>
              </w:rPr>
              <w:t>28:08</w:t>
            </w:r>
          </w:p>
        </w:tc>
      </w:tr>
      <w:tr w:rsidR="7070B9D2" w14:paraId="14083B32" w14:textId="77777777" w:rsidTr="5837D260">
        <w:tc>
          <w:tcPr>
            <w:tcW w:w="2025" w:type="dxa"/>
          </w:tcPr>
          <w:p w14:paraId="5F8C2BA8" w14:textId="6775DD9E" w:rsidR="7070B9D2" w:rsidRDefault="7070B9D2" w:rsidP="00DE3CE9">
            <w:pPr>
              <w:spacing w:before="80" w:after="80"/>
              <w:jc w:val="center"/>
              <w:rPr>
                <w:szCs w:val="24"/>
              </w:rPr>
            </w:pPr>
            <w:r w:rsidRPr="7070B9D2">
              <w:rPr>
                <w:szCs w:val="24"/>
              </w:rPr>
              <w:t>p21</w:t>
            </w:r>
          </w:p>
        </w:tc>
        <w:tc>
          <w:tcPr>
            <w:tcW w:w="3156" w:type="dxa"/>
          </w:tcPr>
          <w:p w14:paraId="1043A196" w14:textId="2F66ADC7" w:rsidR="7070B9D2" w:rsidRDefault="7070B9D2" w:rsidP="00DE3CE9">
            <w:pPr>
              <w:spacing w:before="80" w:after="80"/>
              <w:jc w:val="center"/>
              <w:rPr>
                <w:szCs w:val="24"/>
              </w:rPr>
            </w:pPr>
            <w:r w:rsidRPr="7070B9D2">
              <w:rPr>
                <w:szCs w:val="24"/>
              </w:rPr>
              <w:t>8</w:t>
            </w:r>
          </w:p>
        </w:tc>
        <w:tc>
          <w:tcPr>
            <w:tcW w:w="4179" w:type="dxa"/>
          </w:tcPr>
          <w:p w14:paraId="43E47A89" w14:textId="64722E87" w:rsidR="7070B9D2" w:rsidRDefault="7070B9D2" w:rsidP="00DE3CE9">
            <w:pPr>
              <w:spacing w:before="80" w:after="80"/>
              <w:jc w:val="center"/>
              <w:rPr>
                <w:szCs w:val="24"/>
              </w:rPr>
            </w:pPr>
            <w:r w:rsidRPr="7070B9D2">
              <w:rPr>
                <w:szCs w:val="24"/>
              </w:rPr>
              <w:t>11:20</w:t>
            </w:r>
          </w:p>
        </w:tc>
      </w:tr>
      <w:tr w:rsidR="7070B9D2" w14:paraId="70CD1402" w14:textId="77777777" w:rsidTr="5837D260">
        <w:tc>
          <w:tcPr>
            <w:tcW w:w="2025" w:type="dxa"/>
          </w:tcPr>
          <w:p w14:paraId="04798098" w14:textId="2D7B4A62" w:rsidR="7070B9D2" w:rsidRDefault="7070B9D2" w:rsidP="00DE3CE9">
            <w:pPr>
              <w:spacing w:before="80" w:after="80"/>
              <w:jc w:val="center"/>
              <w:rPr>
                <w:szCs w:val="24"/>
              </w:rPr>
            </w:pPr>
            <w:r w:rsidRPr="7070B9D2">
              <w:rPr>
                <w:szCs w:val="24"/>
              </w:rPr>
              <w:t>p22</w:t>
            </w:r>
          </w:p>
        </w:tc>
        <w:tc>
          <w:tcPr>
            <w:tcW w:w="3156" w:type="dxa"/>
          </w:tcPr>
          <w:p w14:paraId="383C0B58" w14:textId="16C95BA7" w:rsidR="7070B9D2" w:rsidRDefault="7070B9D2" w:rsidP="00DE3CE9">
            <w:pPr>
              <w:spacing w:before="80" w:after="80"/>
              <w:jc w:val="center"/>
              <w:rPr>
                <w:szCs w:val="24"/>
              </w:rPr>
            </w:pPr>
            <w:r w:rsidRPr="7070B9D2">
              <w:rPr>
                <w:szCs w:val="24"/>
              </w:rPr>
              <w:t>11</w:t>
            </w:r>
          </w:p>
        </w:tc>
        <w:tc>
          <w:tcPr>
            <w:tcW w:w="4179" w:type="dxa"/>
          </w:tcPr>
          <w:p w14:paraId="5B411620" w14:textId="170037C7" w:rsidR="7070B9D2" w:rsidRDefault="7070B9D2" w:rsidP="00DE3CE9">
            <w:pPr>
              <w:spacing w:before="80" w:after="80"/>
              <w:jc w:val="center"/>
              <w:rPr>
                <w:szCs w:val="24"/>
              </w:rPr>
            </w:pPr>
            <w:r w:rsidRPr="7070B9D2">
              <w:rPr>
                <w:szCs w:val="24"/>
              </w:rPr>
              <w:t>17:54</w:t>
            </w:r>
          </w:p>
        </w:tc>
      </w:tr>
      <w:tr w:rsidR="7070B9D2" w14:paraId="17C689E6" w14:textId="77777777" w:rsidTr="5837D260">
        <w:tc>
          <w:tcPr>
            <w:tcW w:w="2025" w:type="dxa"/>
          </w:tcPr>
          <w:p w14:paraId="0B12416F" w14:textId="7A038F37" w:rsidR="7070B9D2" w:rsidRDefault="7070B9D2" w:rsidP="00DE3CE9">
            <w:pPr>
              <w:spacing w:before="80" w:after="80"/>
              <w:jc w:val="center"/>
              <w:rPr>
                <w:szCs w:val="24"/>
              </w:rPr>
            </w:pPr>
            <w:r w:rsidRPr="7070B9D2">
              <w:rPr>
                <w:szCs w:val="24"/>
              </w:rPr>
              <w:t>p23</w:t>
            </w:r>
          </w:p>
        </w:tc>
        <w:tc>
          <w:tcPr>
            <w:tcW w:w="3156" w:type="dxa"/>
          </w:tcPr>
          <w:p w14:paraId="78702796" w14:textId="2B53A0E9" w:rsidR="7070B9D2" w:rsidRDefault="7070B9D2" w:rsidP="00DE3CE9">
            <w:pPr>
              <w:spacing w:before="80" w:after="80"/>
              <w:jc w:val="center"/>
              <w:rPr>
                <w:szCs w:val="24"/>
              </w:rPr>
            </w:pPr>
            <w:r w:rsidRPr="7070B9D2">
              <w:rPr>
                <w:szCs w:val="24"/>
              </w:rPr>
              <w:t>7</w:t>
            </w:r>
          </w:p>
        </w:tc>
        <w:tc>
          <w:tcPr>
            <w:tcW w:w="4179" w:type="dxa"/>
          </w:tcPr>
          <w:p w14:paraId="2EF2BB68" w14:textId="391BA6DC" w:rsidR="7070B9D2" w:rsidRDefault="7070B9D2" w:rsidP="00DE3CE9">
            <w:pPr>
              <w:spacing w:before="80" w:after="80"/>
              <w:jc w:val="center"/>
              <w:rPr>
                <w:szCs w:val="24"/>
              </w:rPr>
            </w:pPr>
            <w:r w:rsidRPr="7070B9D2">
              <w:rPr>
                <w:szCs w:val="24"/>
              </w:rPr>
              <w:t>11:58</w:t>
            </w:r>
          </w:p>
        </w:tc>
      </w:tr>
      <w:tr w:rsidR="7070B9D2" w14:paraId="2385D689" w14:textId="77777777" w:rsidTr="5837D260">
        <w:tc>
          <w:tcPr>
            <w:tcW w:w="2025" w:type="dxa"/>
          </w:tcPr>
          <w:p w14:paraId="19F98ED6" w14:textId="0B98E4D1" w:rsidR="7070B9D2" w:rsidRDefault="7070B9D2" w:rsidP="00DE3CE9">
            <w:pPr>
              <w:spacing w:before="80" w:after="80"/>
              <w:jc w:val="center"/>
              <w:rPr>
                <w:szCs w:val="24"/>
              </w:rPr>
            </w:pPr>
            <w:r w:rsidRPr="7070B9D2">
              <w:rPr>
                <w:szCs w:val="24"/>
              </w:rPr>
              <w:t>p25</w:t>
            </w:r>
          </w:p>
        </w:tc>
        <w:tc>
          <w:tcPr>
            <w:tcW w:w="3156" w:type="dxa"/>
          </w:tcPr>
          <w:p w14:paraId="30898DA2" w14:textId="10245ADF" w:rsidR="7070B9D2" w:rsidRDefault="7070B9D2" w:rsidP="00DE3CE9">
            <w:pPr>
              <w:spacing w:before="80" w:after="80"/>
              <w:jc w:val="center"/>
              <w:rPr>
                <w:szCs w:val="24"/>
              </w:rPr>
            </w:pPr>
            <w:r w:rsidRPr="7070B9D2">
              <w:rPr>
                <w:szCs w:val="24"/>
              </w:rPr>
              <w:t>7</w:t>
            </w:r>
          </w:p>
        </w:tc>
        <w:tc>
          <w:tcPr>
            <w:tcW w:w="4179" w:type="dxa"/>
          </w:tcPr>
          <w:p w14:paraId="66E8DD97" w14:textId="41B0C662" w:rsidR="7070B9D2" w:rsidRDefault="7070B9D2" w:rsidP="00DE3CE9">
            <w:pPr>
              <w:spacing w:before="80" w:after="80"/>
              <w:jc w:val="center"/>
              <w:rPr>
                <w:szCs w:val="24"/>
              </w:rPr>
            </w:pPr>
            <w:r w:rsidRPr="7070B9D2">
              <w:rPr>
                <w:szCs w:val="24"/>
              </w:rPr>
              <w:t>11:15</w:t>
            </w:r>
          </w:p>
        </w:tc>
      </w:tr>
      <w:tr w:rsidR="7070B9D2" w14:paraId="1783E248" w14:textId="77777777" w:rsidTr="5837D260">
        <w:tc>
          <w:tcPr>
            <w:tcW w:w="2025" w:type="dxa"/>
          </w:tcPr>
          <w:p w14:paraId="21897312" w14:textId="1CBF60BF" w:rsidR="7070B9D2" w:rsidRDefault="7070B9D2" w:rsidP="00DE3CE9">
            <w:pPr>
              <w:spacing w:before="80" w:after="80"/>
              <w:jc w:val="center"/>
              <w:rPr>
                <w:szCs w:val="24"/>
              </w:rPr>
            </w:pPr>
            <w:r w:rsidRPr="7070B9D2">
              <w:rPr>
                <w:szCs w:val="24"/>
              </w:rPr>
              <w:t>p26</w:t>
            </w:r>
          </w:p>
        </w:tc>
        <w:tc>
          <w:tcPr>
            <w:tcW w:w="3156" w:type="dxa"/>
          </w:tcPr>
          <w:p w14:paraId="38748653" w14:textId="59816EE5" w:rsidR="7070B9D2" w:rsidRDefault="7070B9D2" w:rsidP="00DE3CE9">
            <w:pPr>
              <w:spacing w:before="80" w:after="80"/>
              <w:jc w:val="center"/>
              <w:rPr>
                <w:szCs w:val="24"/>
              </w:rPr>
            </w:pPr>
            <w:r w:rsidRPr="7070B9D2">
              <w:rPr>
                <w:szCs w:val="24"/>
              </w:rPr>
              <w:t>9</w:t>
            </w:r>
          </w:p>
        </w:tc>
        <w:tc>
          <w:tcPr>
            <w:tcW w:w="4179" w:type="dxa"/>
          </w:tcPr>
          <w:p w14:paraId="3678CFF6" w14:textId="7C3B113C" w:rsidR="7070B9D2" w:rsidRDefault="7070B9D2" w:rsidP="00DE3CE9">
            <w:pPr>
              <w:spacing w:before="80" w:after="80"/>
              <w:jc w:val="center"/>
              <w:rPr>
                <w:szCs w:val="24"/>
              </w:rPr>
            </w:pPr>
            <w:r w:rsidRPr="7070B9D2">
              <w:rPr>
                <w:szCs w:val="24"/>
              </w:rPr>
              <w:t>13:48</w:t>
            </w:r>
          </w:p>
        </w:tc>
      </w:tr>
      <w:tr w:rsidR="7070B9D2" w14:paraId="0F1ADF77" w14:textId="77777777" w:rsidTr="5837D260">
        <w:tc>
          <w:tcPr>
            <w:tcW w:w="2025" w:type="dxa"/>
          </w:tcPr>
          <w:p w14:paraId="07A3713D" w14:textId="72EE7F13" w:rsidR="7070B9D2" w:rsidRDefault="7070B9D2" w:rsidP="00DE3CE9">
            <w:pPr>
              <w:spacing w:before="80" w:after="80"/>
              <w:jc w:val="center"/>
              <w:rPr>
                <w:szCs w:val="24"/>
              </w:rPr>
            </w:pPr>
            <w:r w:rsidRPr="7070B9D2">
              <w:rPr>
                <w:szCs w:val="24"/>
              </w:rPr>
              <w:t>p28</w:t>
            </w:r>
          </w:p>
        </w:tc>
        <w:tc>
          <w:tcPr>
            <w:tcW w:w="3156" w:type="dxa"/>
          </w:tcPr>
          <w:p w14:paraId="1437BF58" w14:textId="701C39A5" w:rsidR="7070B9D2" w:rsidRDefault="7070B9D2" w:rsidP="00DE3CE9">
            <w:pPr>
              <w:spacing w:before="80" w:after="80"/>
              <w:jc w:val="center"/>
              <w:rPr>
                <w:szCs w:val="24"/>
              </w:rPr>
            </w:pPr>
            <w:r w:rsidRPr="7070B9D2">
              <w:rPr>
                <w:szCs w:val="24"/>
              </w:rPr>
              <w:t>5</w:t>
            </w:r>
          </w:p>
        </w:tc>
        <w:tc>
          <w:tcPr>
            <w:tcW w:w="4179" w:type="dxa"/>
          </w:tcPr>
          <w:p w14:paraId="4AD6F92E" w14:textId="32A43C08" w:rsidR="7070B9D2" w:rsidRDefault="7070B9D2" w:rsidP="00DE3CE9">
            <w:pPr>
              <w:spacing w:before="80" w:after="80"/>
              <w:jc w:val="center"/>
              <w:rPr>
                <w:szCs w:val="24"/>
              </w:rPr>
            </w:pPr>
            <w:r w:rsidRPr="7070B9D2">
              <w:rPr>
                <w:szCs w:val="24"/>
              </w:rPr>
              <w:t>24:18</w:t>
            </w:r>
          </w:p>
        </w:tc>
      </w:tr>
      <w:tr w:rsidR="7070B9D2" w14:paraId="53980396" w14:textId="77777777" w:rsidTr="5837D260">
        <w:tc>
          <w:tcPr>
            <w:tcW w:w="2025" w:type="dxa"/>
          </w:tcPr>
          <w:p w14:paraId="18F6E617" w14:textId="69C53562" w:rsidR="7070B9D2" w:rsidRDefault="7070B9D2" w:rsidP="00DE3CE9">
            <w:pPr>
              <w:spacing w:before="80" w:after="80"/>
              <w:jc w:val="center"/>
              <w:rPr>
                <w:szCs w:val="24"/>
              </w:rPr>
            </w:pPr>
            <w:r w:rsidRPr="7070B9D2">
              <w:rPr>
                <w:szCs w:val="24"/>
              </w:rPr>
              <w:t>p29</w:t>
            </w:r>
          </w:p>
        </w:tc>
        <w:tc>
          <w:tcPr>
            <w:tcW w:w="3156" w:type="dxa"/>
          </w:tcPr>
          <w:p w14:paraId="3C11BC62" w14:textId="28FB013E" w:rsidR="7070B9D2" w:rsidRDefault="7070B9D2" w:rsidP="00DE3CE9">
            <w:pPr>
              <w:spacing w:before="80" w:after="80"/>
              <w:jc w:val="center"/>
              <w:rPr>
                <w:szCs w:val="24"/>
              </w:rPr>
            </w:pPr>
            <w:r w:rsidRPr="7070B9D2">
              <w:rPr>
                <w:szCs w:val="24"/>
              </w:rPr>
              <w:t>8</w:t>
            </w:r>
          </w:p>
        </w:tc>
        <w:tc>
          <w:tcPr>
            <w:tcW w:w="4179" w:type="dxa"/>
          </w:tcPr>
          <w:p w14:paraId="49B80D39" w14:textId="7E41922D" w:rsidR="7070B9D2" w:rsidRDefault="7070B9D2" w:rsidP="00DE3CE9">
            <w:pPr>
              <w:spacing w:before="80" w:after="80"/>
              <w:jc w:val="center"/>
              <w:rPr>
                <w:szCs w:val="24"/>
              </w:rPr>
            </w:pPr>
            <w:r w:rsidRPr="7070B9D2">
              <w:rPr>
                <w:szCs w:val="24"/>
              </w:rPr>
              <w:t>9:42</w:t>
            </w:r>
          </w:p>
        </w:tc>
      </w:tr>
      <w:tr w:rsidR="7070B9D2" w14:paraId="20F0BCF9" w14:textId="77777777" w:rsidTr="5837D260">
        <w:tc>
          <w:tcPr>
            <w:tcW w:w="2025" w:type="dxa"/>
          </w:tcPr>
          <w:p w14:paraId="65D23F82" w14:textId="117170A2" w:rsidR="7070B9D2" w:rsidRDefault="7070B9D2" w:rsidP="00DE3CE9">
            <w:pPr>
              <w:spacing w:before="80" w:after="80"/>
              <w:jc w:val="center"/>
              <w:rPr>
                <w:szCs w:val="24"/>
              </w:rPr>
            </w:pPr>
            <w:r w:rsidRPr="7070B9D2">
              <w:rPr>
                <w:szCs w:val="24"/>
              </w:rPr>
              <w:t>p30</w:t>
            </w:r>
          </w:p>
        </w:tc>
        <w:tc>
          <w:tcPr>
            <w:tcW w:w="3156" w:type="dxa"/>
          </w:tcPr>
          <w:p w14:paraId="26987AFF" w14:textId="058D8853" w:rsidR="7070B9D2" w:rsidRDefault="7070B9D2" w:rsidP="00DE3CE9">
            <w:pPr>
              <w:spacing w:before="80" w:after="80"/>
              <w:jc w:val="center"/>
              <w:rPr>
                <w:szCs w:val="24"/>
              </w:rPr>
            </w:pPr>
            <w:r w:rsidRPr="7070B9D2">
              <w:rPr>
                <w:szCs w:val="24"/>
              </w:rPr>
              <w:t>5</w:t>
            </w:r>
          </w:p>
        </w:tc>
        <w:tc>
          <w:tcPr>
            <w:tcW w:w="4179" w:type="dxa"/>
          </w:tcPr>
          <w:p w14:paraId="2831F4AE" w14:textId="3A6321D7" w:rsidR="7070B9D2" w:rsidRDefault="7070B9D2" w:rsidP="00DE3CE9">
            <w:pPr>
              <w:spacing w:before="80" w:after="80"/>
              <w:jc w:val="center"/>
              <w:rPr>
                <w:szCs w:val="24"/>
              </w:rPr>
            </w:pPr>
            <w:r w:rsidRPr="7070B9D2">
              <w:rPr>
                <w:szCs w:val="24"/>
              </w:rPr>
              <w:t>13:17</w:t>
            </w:r>
          </w:p>
        </w:tc>
      </w:tr>
      <w:tr w:rsidR="7070B9D2" w14:paraId="544FB94E" w14:textId="77777777" w:rsidTr="5837D260">
        <w:tc>
          <w:tcPr>
            <w:tcW w:w="2025" w:type="dxa"/>
          </w:tcPr>
          <w:p w14:paraId="3B9B9DF2" w14:textId="0DF7B61A" w:rsidR="7070B9D2" w:rsidRDefault="7070B9D2" w:rsidP="00DE3CE9">
            <w:pPr>
              <w:spacing w:before="80" w:after="80"/>
              <w:jc w:val="center"/>
              <w:rPr>
                <w:szCs w:val="24"/>
              </w:rPr>
            </w:pPr>
            <w:r w:rsidRPr="7070B9D2">
              <w:rPr>
                <w:szCs w:val="24"/>
              </w:rPr>
              <w:t>p31</w:t>
            </w:r>
          </w:p>
        </w:tc>
        <w:tc>
          <w:tcPr>
            <w:tcW w:w="3156" w:type="dxa"/>
          </w:tcPr>
          <w:p w14:paraId="60CF96FB" w14:textId="1CB671BC" w:rsidR="7070B9D2" w:rsidRDefault="7070B9D2" w:rsidP="00DE3CE9">
            <w:pPr>
              <w:spacing w:before="80" w:after="80"/>
              <w:jc w:val="center"/>
              <w:rPr>
                <w:szCs w:val="24"/>
              </w:rPr>
            </w:pPr>
            <w:r w:rsidRPr="7070B9D2">
              <w:rPr>
                <w:szCs w:val="24"/>
              </w:rPr>
              <w:t>20</w:t>
            </w:r>
          </w:p>
        </w:tc>
        <w:tc>
          <w:tcPr>
            <w:tcW w:w="4179" w:type="dxa"/>
          </w:tcPr>
          <w:p w14:paraId="0BFF3B78" w14:textId="4A27586B" w:rsidR="7070B9D2" w:rsidRDefault="7070B9D2" w:rsidP="00DE3CE9">
            <w:pPr>
              <w:spacing w:before="80" w:after="80"/>
              <w:jc w:val="center"/>
              <w:rPr>
                <w:szCs w:val="24"/>
              </w:rPr>
            </w:pPr>
            <w:r w:rsidRPr="7070B9D2">
              <w:rPr>
                <w:szCs w:val="24"/>
              </w:rPr>
              <w:t>44:16</w:t>
            </w:r>
          </w:p>
        </w:tc>
      </w:tr>
      <w:tr w:rsidR="7070B9D2" w14:paraId="725D060D" w14:textId="77777777" w:rsidTr="5837D260">
        <w:tc>
          <w:tcPr>
            <w:tcW w:w="2025" w:type="dxa"/>
          </w:tcPr>
          <w:p w14:paraId="46ACFC3C" w14:textId="3E74AB6B" w:rsidR="7070B9D2" w:rsidRDefault="7070B9D2" w:rsidP="00DE3CE9">
            <w:pPr>
              <w:spacing w:before="80" w:after="80"/>
              <w:jc w:val="center"/>
              <w:rPr>
                <w:szCs w:val="24"/>
              </w:rPr>
            </w:pPr>
            <w:r w:rsidRPr="7070B9D2">
              <w:rPr>
                <w:szCs w:val="24"/>
              </w:rPr>
              <w:t>p32</w:t>
            </w:r>
          </w:p>
        </w:tc>
        <w:tc>
          <w:tcPr>
            <w:tcW w:w="3156" w:type="dxa"/>
          </w:tcPr>
          <w:p w14:paraId="6609FB81" w14:textId="7F9BA22F" w:rsidR="7070B9D2" w:rsidRDefault="7070B9D2" w:rsidP="00DE3CE9">
            <w:pPr>
              <w:spacing w:before="80" w:after="80"/>
              <w:jc w:val="center"/>
              <w:rPr>
                <w:szCs w:val="24"/>
              </w:rPr>
            </w:pPr>
            <w:r w:rsidRPr="7070B9D2">
              <w:rPr>
                <w:szCs w:val="24"/>
              </w:rPr>
              <w:t>11</w:t>
            </w:r>
          </w:p>
        </w:tc>
        <w:tc>
          <w:tcPr>
            <w:tcW w:w="4179" w:type="dxa"/>
          </w:tcPr>
          <w:p w14:paraId="754ACA02" w14:textId="014048CA" w:rsidR="7070B9D2" w:rsidRDefault="7070B9D2" w:rsidP="00DE3CE9">
            <w:pPr>
              <w:spacing w:before="80" w:after="80"/>
              <w:jc w:val="center"/>
              <w:rPr>
                <w:szCs w:val="24"/>
              </w:rPr>
            </w:pPr>
            <w:r w:rsidRPr="7070B9D2">
              <w:rPr>
                <w:szCs w:val="24"/>
              </w:rPr>
              <w:t>15:41</w:t>
            </w:r>
          </w:p>
        </w:tc>
      </w:tr>
      <w:tr w:rsidR="7070B9D2" w14:paraId="121D3F68" w14:textId="77777777" w:rsidTr="5837D260">
        <w:tc>
          <w:tcPr>
            <w:tcW w:w="2025" w:type="dxa"/>
          </w:tcPr>
          <w:p w14:paraId="14B8EC69" w14:textId="221A1335" w:rsidR="7070B9D2" w:rsidRDefault="7070B9D2" w:rsidP="00DE3CE9">
            <w:pPr>
              <w:spacing w:before="80" w:after="80"/>
              <w:jc w:val="center"/>
              <w:rPr>
                <w:szCs w:val="24"/>
              </w:rPr>
            </w:pPr>
            <w:r w:rsidRPr="7070B9D2">
              <w:rPr>
                <w:szCs w:val="24"/>
              </w:rPr>
              <w:t>p33</w:t>
            </w:r>
          </w:p>
        </w:tc>
        <w:tc>
          <w:tcPr>
            <w:tcW w:w="3156" w:type="dxa"/>
          </w:tcPr>
          <w:p w14:paraId="3835A795" w14:textId="33A861C5" w:rsidR="7070B9D2" w:rsidRDefault="7070B9D2" w:rsidP="00DE3CE9">
            <w:pPr>
              <w:spacing w:before="80" w:after="80"/>
              <w:jc w:val="center"/>
              <w:rPr>
                <w:szCs w:val="24"/>
              </w:rPr>
            </w:pPr>
            <w:r w:rsidRPr="7070B9D2">
              <w:rPr>
                <w:szCs w:val="24"/>
              </w:rPr>
              <w:t>7</w:t>
            </w:r>
          </w:p>
        </w:tc>
        <w:tc>
          <w:tcPr>
            <w:tcW w:w="4179" w:type="dxa"/>
          </w:tcPr>
          <w:p w14:paraId="4F0304A0" w14:textId="1EF47921" w:rsidR="7070B9D2" w:rsidRDefault="7070B9D2" w:rsidP="00DE3CE9">
            <w:pPr>
              <w:spacing w:before="80" w:after="80"/>
              <w:jc w:val="center"/>
              <w:rPr>
                <w:szCs w:val="24"/>
              </w:rPr>
            </w:pPr>
            <w:r w:rsidRPr="7070B9D2">
              <w:rPr>
                <w:szCs w:val="24"/>
              </w:rPr>
              <w:t>1:54:27</w:t>
            </w:r>
          </w:p>
        </w:tc>
      </w:tr>
      <w:tr w:rsidR="7070B9D2" w14:paraId="7AA19435" w14:textId="77777777" w:rsidTr="5837D260">
        <w:tc>
          <w:tcPr>
            <w:tcW w:w="2025" w:type="dxa"/>
          </w:tcPr>
          <w:p w14:paraId="611B969B" w14:textId="6B79CA4F" w:rsidR="7070B9D2" w:rsidRDefault="7070B9D2" w:rsidP="00DE3CE9">
            <w:pPr>
              <w:spacing w:before="80" w:after="80"/>
              <w:jc w:val="center"/>
              <w:rPr>
                <w:szCs w:val="24"/>
              </w:rPr>
            </w:pPr>
            <w:r w:rsidRPr="7070B9D2">
              <w:rPr>
                <w:szCs w:val="24"/>
              </w:rPr>
              <w:t>p34</w:t>
            </w:r>
          </w:p>
        </w:tc>
        <w:tc>
          <w:tcPr>
            <w:tcW w:w="3156" w:type="dxa"/>
          </w:tcPr>
          <w:p w14:paraId="5ACF8D08" w14:textId="7CFF3014" w:rsidR="7070B9D2" w:rsidRDefault="7070B9D2" w:rsidP="00DE3CE9">
            <w:pPr>
              <w:spacing w:before="80" w:after="80"/>
              <w:jc w:val="center"/>
              <w:rPr>
                <w:szCs w:val="24"/>
              </w:rPr>
            </w:pPr>
            <w:r w:rsidRPr="7070B9D2">
              <w:rPr>
                <w:szCs w:val="24"/>
              </w:rPr>
              <w:t>8</w:t>
            </w:r>
          </w:p>
        </w:tc>
        <w:tc>
          <w:tcPr>
            <w:tcW w:w="4179" w:type="dxa"/>
          </w:tcPr>
          <w:p w14:paraId="7224C3A0" w14:textId="14DF1778" w:rsidR="7070B9D2" w:rsidRDefault="7070B9D2" w:rsidP="00DE3CE9">
            <w:pPr>
              <w:spacing w:before="80" w:after="80"/>
              <w:jc w:val="center"/>
              <w:rPr>
                <w:szCs w:val="24"/>
              </w:rPr>
            </w:pPr>
            <w:r w:rsidRPr="7070B9D2">
              <w:rPr>
                <w:szCs w:val="24"/>
              </w:rPr>
              <w:t>17:53</w:t>
            </w:r>
          </w:p>
        </w:tc>
      </w:tr>
      <w:tr w:rsidR="7070B9D2" w14:paraId="276444A0" w14:textId="77777777" w:rsidTr="5837D260">
        <w:tc>
          <w:tcPr>
            <w:tcW w:w="2025" w:type="dxa"/>
          </w:tcPr>
          <w:p w14:paraId="04423480" w14:textId="6A9B99B0" w:rsidR="7070B9D2" w:rsidRDefault="7070B9D2" w:rsidP="00DE3CE9">
            <w:pPr>
              <w:spacing w:before="80" w:after="80"/>
              <w:jc w:val="center"/>
              <w:rPr>
                <w:szCs w:val="24"/>
              </w:rPr>
            </w:pPr>
            <w:r w:rsidRPr="7070B9D2">
              <w:rPr>
                <w:szCs w:val="24"/>
              </w:rPr>
              <w:t>p35</w:t>
            </w:r>
          </w:p>
        </w:tc>
        <w:tc>
          <w:tcPr>
            <w:tcW w:w="3156" w:type="dxa"/>
          </w:tcPr>
          <w:p w14:paraId="2C911DE4" w14:textId="22EEB16F" w:rsidR="7070B9D2" w:rsidRDefault="7070B9D2" w:rsidP="00DE3CE9">
            <w:pPr>
              <w:spacing w:before="80" w:after="80"/>
              <w:jc w:val="center"/>
              <w:rPr>
                <w:szCs w:val="24"/>
              </w:rPr>
            </w:pPr>
            <w:r w:rsidRPr="7070B9D2">
              <w:rPr>
                <w:szCs w:val="24"/>
              </w:rPr>
              <w:t>8</w:t>
            </w:r>
          </w:p>
        </w:tc>
        <w:tc>
          <w:tcPr>
            <w:tcW w:w="4179" w:type="dxa"/>
          </w:tcPr>
          <w:p w14:paraId="55D636CE" w14:textId="7F7C8DD8" w:rsidR="7070B9D2" w:rsidRDefault="7070B9D2" w:rsidP="00DE3CE9">
            <w:pPr>
              <w:spacing w:before="80" w:after="80"/>
              <w:jc w:val="center"/>
              <w:rPr>
                <w:szCs w:val="24"/>
              </w:rPr>
            </w:pPr>
            <w:r w:rsidRPr="7070B9D2">
              <w:rPr>
                <w:szCs w:val="24"/>
              </w:rPr>
              <w:t>15:54</w:t>
            </w:r>
          </w:p>
        </w:tc>
      </w:tr>
      <w:tr w:rsidR="7070B9D2" w14:paraId="650BC071" w14:textId="77777777" w:rsidTr="5837D260">
        <w:tc>
          <w:tcPr>
            <w:tcW w:w="2025" w:type="dxa"/>
          </w:tcPr>
          <w:p w14:paraId="5D81B9EA" w14:textId="6642F12F" w:rsidR="7070B9D2" w:rsidRDefault="7070B9D2" w:rsidP="00DE3CE9">
            <w:pPr>
              <w:spacing w:before="80" w:after="80"/>
              <w:jc w:val="center"/>
              <w:rPr>
                <w:szCs w:val="24"/>
              </w:rPr>
            </w:pPr>
            <w:r w:rsidRPr="7070B9D2">
              <w:rPr>
                <w:szCs w:val="24"/>
              </w:rPr>
              <w:t>p39</w:t>
            </w:r>
          </w:p>
        </w:tc>
        <w:tc>
          <w:tcPr>
            <w:tcW w:w="3156" w:type="dxa"/>
          </w:tcPr>
          <w:p w14:paraId="75276008" w14:textId="4D2FB905" w:rsidR="7070B9D2" w:rsidRDefault="7070B9D2" w:rsidP="00DE3CE9">
            <w:pPr>
              <w:spacing w:before="80" w:after="80"/>
              <w:jc w:val="center"/>
              <w:rPr>
                <w:szCs w:val="24"/>
              </w:rPr>
            </w:pPr>
            <w:r w:rsidRPr="7070B9D2">
              <w:rPr>
                <w:szCs w:val="24"/>
              </w:rPr>
              <w:t>8</w:t>
            </w:r>
          </w:p>
        </w:tc>
        <w:tc>
          <w:tcPr>
            <w:tcW w:w="4179" w:type="dxa"/>
          </w:tcPr>
          <w:p w14:paraId="6F6E0D24" w14:textId="5C242E50" w:rsidR="7070B9D2" w:rsidRDefault="7070B9D2" w:rsidP="00DE3CE9">
            <w:pPr>
              <w:spacing w:before="80" w:after="80"/>
              <w:jc w:val="center"/>
              <w:rPr>
                <w:szCs w:val="24"/>
              </w:rPr>
            </w:pPr>
            <w:r w:rsidRPr="7070B9D2">
              <w:rPr>
                <w:szCs w:val="24"/>
              </w:rPr>
              <w:t>7:00</w:t>
            </w:r>
          </w:p>
        </w:tc>
      </w:tr>
      <w:tr w:rsidR="7070B9D2" w14:paraId="6BB2A853" w14:textId="77777777" w:rsidTr="5837D260">
        <w:tc>
          <w:tcPr>
            <w:tcW w:w="2025" w:type="dxa"/>
            <w:shd w:val="clear" w:color="auto" w:fill="E7E6E6" w:themeFill="background2"/>
          </w:tcPr>
          <w:p w14:paraId="2786B21E" w14:textId="55B95C2F" w:rsidR="7070B9D2" w:rsidRDefault="7070B9D2" w:rsidP="00DE3CE9">
            <w:pPr>
              <w:spacing w:before="80" w:after="80"/>
              <w:jc w:val="center"/>
              <w:rPr>
                <w:szCs w:val="24"/>
              </w:rPr>
            </w:pPr>
            <w:r w:rsidRPr="7070B9D2">
              <w:rPr>
                <w:szCs w:val="24"/>
              </w:rPr>
              <w:t>Average</w:t>
            </w:r>
          </w:p>
        </w:tc>
        <w:tc>
          <w:tcPr>
            <w:tcW w:w="3156" w:type="dxa"/>
            <w:shd w:val="clear" w:color="auto" w:fill="E7E6E6" w:themeFill="background2"/>
          </w:tcPr>
          <w:p w14:paraId="2701BDEB" w14:textId="10510195" w:rsidR="7070B9D2" w:rsidRDefault="7070B9D2" w:rsidP="00DE3CE9">
            <w:pPr>
              <w:spacing w:before="80" w:after="80"/>
              <w:jc w:val="center"/>
              <w:rPr>
                <w:szCs w:val="24"/>
              </w:rPr>
            </w:pPr>
            <w:r w:rsidRPr="7070B9D2">
              <w:rPr>
                <w:szCs w:val="24"/>
              </w:rPr>
              <w:t>9.</w:t>
            </w:r>
            <w:r w:rsidR="00AD7553">
              <w:rPr>
                <w:szCs w:val="24"/>
              </w:rPr>
              <w:t>7</w:t>
            </w:r>
          </w:p>
        </w:tc>
        <w:tc>
          <w:tcPr>
            <w:tcW w:w="4179" w:type="dxa"/>
            <w:shd w:val="clear" w:color="auto" w:fill="E7E6E6" w:themeFill="background2"/>
          </w:tcPr>
          <w:p w14:paraId="03C59CF3" w14:textId="4A7F66E5" w:rsidR="7070B9D2" w:rsidRDefault="7070B9D2" w:rsidP="00DE3CE9">
            <w:pPr>
              <w:spacing w:before="80" w:after="80"/>
              <w:jc w:val="center"/>
              <w:rPr>
                <w:szCs w:val="24"/>
              </w:rPr>
            </w:pPr>
            <w:r w:rsidRPr="7070B9D2">
              <w:rPr>
                <w:szCs w:val="24"/>
              </w:rPr>
              <w:t>25:02</w:t>
            </w:r>
          </w:p>
        </w:tc>
      </w:tr>
      <w:tr w:rsidR="7070B9D2" w14:paraId="67F410D2" w14:textId="77777777" w:rsidTr="5837D260">
        <w:tc>
          <w:tcPr>
            <w:tcW w:w="2025" w:type="dxa"/>
            <w:shd w:val="clear" w:color="auto" w:fill="E7E6E6" w:themeFill="background2"/>
          </w:tcPr>
          <w:p w14:paraId="6203EEC5" w14:textId="72EAAAB1" w:rsidR="7070B9D2" w:rsidRDefault="7070B9D2" w:rsidP="00DE3CE9">
            <w:pPr>
              <w:spacing w:before="80" w:after="80"/>
              <w:jc w:val="center"/>
              <w:rPr>
                <w:szCs w:val="24"/>
              </w:rPr>
            </w:pPr>
            <w:r w:rsidRPr="7070B9D2">
              <w:rPr>
                <w:szCs w:val="24"/>
              </w:rPr>
              <w:t>Median</w:t>
            </w:r>
          </w:p>
        </w:tc>
        <w:tc>
          <w:tcPr>
            <w:tcW w:w="3156" w:type="dxa"/>
            <w:shd w:val="clear" w:color="auto" w:fill="E7E6E6" w:themeFill="background2"/>
          </w:tcPr>
          <w:p w14:paraId="6399664D" w14:textId="06D6076C" w:rsidR="7070B9D2" w:rsidRDefault="7070B9D2" w:rsidP="00DE3CE9">
            <w:pPr>
              <w:spacing w:before="80" w:after="80"/>
              <w:jc w:val="center"/>
              <w:rPr>
                <w:szCs w:val="24"/>
              </w:rPr>
            </w:pPr>
            <w:r w:rsidRPr="7070B9D2">
              <w:rPr>
                <w:szCs w:val="24"/>
              </w:rPr>
              <w:t>8.5</w:t>
            </w:r>
          </w:p>
        </w:tc>
        <w:tc>
          <w:tcPr>
            <w:tcW w:w="4179" w:type="dxa"/>
            <w:shd w:val="clear" w:color="auto" w:fill="E7E6E6" w:themeFill="background2"/>
          </w:tcPr>
          <w:p w14:paraId="5B2285F9" w14:textId="6CF0D8DB" w:rsidR="7070B9D2" w:rsidRDefault="7070B9D2" w:rsidP="00DE3CE9">
            <w:pPr>
              <w:spacing w:before="80" w:after="80"/>
              <w:jc w:val="center"/>
              <w:rPr>
                <w:szCs w:val="24"/>
              </w:rPr>
            </w:pPr>
            <w:r w:rsidRPr="7070B9D2">
              <w:rPr>
                <w:szCs w:val="24"/>
              </w:rPr>
              <w:t>16:54</w:t>
            </w:r>
          </w:p>
        </w:tc>
      </w:tr>
      <w:tr w:rsidR="7070B9D2" w14:paraId="3E09C065" w14:textId="77777777" w:rsidTr="5837D260">
        <w:tc>
          <w:tcPr>
            <w:tcW w:w="2025" w:type="dxa"/>
            <w:shd w:val="clear" w:color="auto" w:fill="E7E6E6" w:themeFill="background2"/>
          </w:tcPr>
          <w:p w14:paraId="3870C574" w14:textId="645959CD" w:rsidR="7070B9D2" w:rsidRDefault="7070B9D2" w:rsidP="00DE3CE9">
            <w:pPr>
              <w:spacing w:before="80" w:after="80"/>
              <w:jc w:val="center"/>
              <w:rPr>
                <w:szCs w:val="24"/>
              </w:rPr>
            </w:pPr>
            <w:r w:rsidRPr="7070B9D2">
              <w:rPr>
                <w:szCs w:val="24"/>
              </w:rPr>
              <w:t>Mode</w:t>
            </w:r>
          </w:p>
        </w:tc>
        <w:tc>
          <w:tcPr>
            <w:tcW w:w="3156" w:type="dxa"/>
            <w:shd w:val="clear" w:color="auto" w:fill="E7E6E6" w:themeFill="background2"/>
          </w:tcPr>
          <w:p w14:paraId="03B3DDB1" w14:textId="09A278ED" w:rsidR="7070B9D2" w:rsidRDefault="7070B9D2" w:rsidP="00DE3CE9">
            <w:pPr>
              <w:spacing w:before="80" w:after="80"/>
              <w:jc w:val="center"/>
              <w:rPr>
                <w:szCs w:val="24"/>
              </w:rPr>
            </w:pPr>
            <w:r w:rsidRPr="7070B9D2">
              <w:rPr>
                <w:szCs w:val="24"/>
              </w:rPr>
              <w:t>8</w:t>
            </w:r>
            <w:r w:rsidR="00AD7553">
              <w:rPr>
                <w:szCs w:val="24"/>
              </w:rPr>
              <w:t>.0</w:t>
            </w:r>
          </w:p>
        </w:tc>
        <w:tc>
          <w:tcPr>
            <w:tcW w:w="4179" w:type="dxa"/>
            <w:shd w:val="clear" w:color="auto" w:fill="E7E6E6" w:themeFill="background2"/>
          </w:tcPr>
          <w:p w14:paraId="65A0F37C" w14:textId="6289D05C" w:rsidR="7070B9D2" w:rsidRDefault="7070B9D2" w:rsidP="00DE3CE9">
            <w:pPr>
              <w:spacing w:before="80" w:after="80"/>
              <w:jc w:val="center"/>
              <w:rPr>
                <w:szCs w:val="24"/>
              </w:rPr>
            </w:pPr>
            <w:r w:rsidRPr="7070B9D2">
              <w:rPr>
                <w:szCs w:val="24"/>
              </w:rPr>
              <w:t>N/A</w:t>
            </w:r>
          </w:p>
        </w:tc>
      </w:tr>
    </w:tbl>
    <w:p w14:paraId="1B19F601" w14:textId="18783C53" w:rsidR="79193F88" w:rsidRDefault="79193F88" w:rsidP="79193F88">
      <w:pPr>
        <w:rPr>
          <w:szCs w:val="24"/>
        </w:rPr>
      </w:pPr>
    </w:p>
    <w:p w14:paraId="2C85ED2A" w14:textId="20E72E55" w:rsidR="7070B9D2" w:rsidRDefault="7070B9D2" w:rsidP="00523320">
      <w:pPr>
        <w:pStyle w:val="Heading2"/>
      </w:pPr>
      <w:bookmarkStart w:id="12" w:name="_Toc109859290"/>
      <w:r w:rsidRPr="7070B9D2">
        <w:t>Manual Analysis</w:t>
      </w:r>
      <w:bookmarkEnd w:id="12"/>
    </w:p>
    <w:p w14:paraId="17174553" w14:textId="4662C88B" w:rsidR="7070B9D2" w:rsidRDefault="307FC10B" w:rsidP="7070B9D2">
      <w:r>
        <w:t xml:space="preserve">In our </w:t>
      </w:r>
      <w:r w:rsidR="15F26959">
        <w:t>m</w:t>
      </w:r>
      <w:r>
        <w:t xml:space="preserve">anual </w:t>
      </w:r>
      <w:r w:rsidR="15F26959">
        <w:t>a</w:t>
      </w:r>
      <w:r>
        <w:t xml:space="preserve">nalysis, AIR first examined all the categories that the users created. In total, </w:t>
      </w:r>
      <w:r w:rsidR="44579FAE">
        <w:t xml:space="preserve">the 26 participants created </w:t>
      </w:r>
      <w:r>
        <w:t xml:space="preserve">251 categories. Because these were custom-created categories by each user, there were many unique names </w:t>
      </w:r>
      <w:r w:rsidR="44579FAE">
        <w:t>for</w:t>
      </w:r>
      <w:r>
        <w:t xml:space="preserve"> the different groups of content. However, when manually inspecting and organizing the list of categories, </w:t>
      </w:r>
      <w:r w:rsidR="670684B0">
        <w:t xml:space="preserve">we noted </w:t>
      </w:r>
      <w:r>
        <w:t xml:space="preserve">many commonalities </w:t>
      </w:r>
      <w:r w:rsidR="670684B0">
        <w:t xml:space="preserve">and found </w:t>
      </w:r>
      <w:r>
        <w:t>10 common category types. These were</w:t>
      </w:r>
      <w:r w:rsidR="670684B0">
        <w:t xml:space="preserve"> as follows</w:t>
      </w:r>
      <w:r>
        <w:t>:</w:t>
      </w:r>
    </w:p>
    <w:p w14:paraId="29FEFC1B" w14:textId="5947FE5A" w:rsidR="7070B9D2" w:rsidRDefault="7070B9D2" w:rsidP="7070B9D2">
      <w:pPr>
        <w:pStyle w:val="ListParagraph"/>
        <w:numPr>
          <w:ilvl w:val="0"/>
          <w:numId w:val="23"/>
        </w:numPr>
        <w:rPr>
          <w:rFonts w:eastAsiaTheme="minorEastAsia"/>
          <w:szCs w:val="24"/>
        </w:rPr>
      </w:pPr>
      <w:r w:rsidRPr="7070B9D2">
        <w:rPr>
          <w:szCs w:val="24"/>
        </w:rPr>
        <w:t>About</w:t>
      </w:r>
    </w:p>
    <w:p w14:paraId="16B03004" w14:textId="58B8A1A4" w:rsidR="7070B9D2" w:rsidRDefault="7070B9D2" w:rsidP="7070B9D2">
      <w:pPr>
        <w:pStyle w:val="ListParagraph"/>
        <w:numPr>
          <w:ilvl w:val="0"/>
          <w:numId w:val="23"/>
        </w:numPr>
        <w:rPr>
          <w:szCs w:val="24"/>
        </w:rPr>
      </w:pPr>
      <w:r w:rsidRPr="7070B9D2">
        <w:rPr>
          <w:szCs w:val="24"/>
        </w:rPr>
        <w:lastRenderedPageBreak/>
        <w:t>Survey/Questionnaire Information</w:t>
      </w:r>
    </w:p>
    <w:p w14:paraId="23A95F45" w14:textId="55E1E1D0" w:rsidR="7070B9D2" w:rsidRDefault="7070B9D2" w:rsidP="7070B9D2">
      <w:pPr>
        <w:pStyle w:val="ListParagraph"/>
        <w:numPr>
          <w:ilvl w:val="0"/>
          <w:numId w:val="23"/>
        </w:numPr>
        <w:rPr>
          <w:szCs w:val="24"/>
        </w:rPr>
      </w:pPr>
      <w:r w:rsidRPr="7070B9D2">
        <w:rPr>
          <w:szCs w:val="24"/>
        </w:rPr>
        <w:t xml:space="preserve">Household Component </w:t>
      </w:r>
    </w:p>
    <w:p w14:paraId="49F2286A" w14:textId="19F5E8BB" w:rsidR="7070B9D2" w:rsidRDefault="7070B9D2" w:rsidP="7070B9D2">
      <w:pPr>
        <w:pStyle w:val="ListParagraph"/>
        <w:numPr>
          <w:ilvl w:val="0"/>
          <w:numId w:val="23"/>
        </w:numPr>
        <w:rPr>
          <w:szCs w:val="24"/>
        </w:rPr>
      </w:pPr>
      <w:r w:rsidRPr="7070B9D2">
        <w:rPr>
          <w:szCs w:val="24"/>
        </w:rPr>
        <w:t xml:space="preserve">Insurance Component </w:t>
      </w:r>
    </w:p>
    <w:p w14:paraId="2E9DEA32" w14:textId="58ADFF75" w:rsidR="7070B9D2" w:rsidRDefault="7070B9D2" w:rsidP="7070B9D2">
      <w:pPr>
        <w:pStyle w:val="ListParagraph"/>
        <w:numPr>
          <w:ilvl w:val="0"/>
          <w:numId w:val="23"/>
        </w:numPr>
        <w:rPr>
          <w:szCs w:val="24"/>
        </w:rPr>
      </w:pPr>
      <w:r w:rsidRPr="7070B9D2">
        <w:rPr>
          <w:szCs w:val="24"/>
        </w:rPr>
        <w:t xml:space="preserve">Medical Provider Component </w:t>
      </w:r>
    </w:p>
    <w:p w14:paraId="387346BC" w14:textId="65E6EDCC" w:rsidR="7070B9D2" w:rsidRDefault="7070B9D2" w:rsidP="7070B9D2">
      <w:pPr>
        <w:pStyle w:val="ListParagraph"/>
        <w:numPr>
          <w:ilvl w:val="0"/>
          <w:numId w:val="23"/>
        </w:numPr>
        <w:rPr>
          <w:szCs w:val="24"/>
        </w:rPr>
      </w:pPr>
      <w:r w:rsidRPr="7070B9D2">
        <w:rPr>
          <w:szCs w:val="24"/>
        </w:rPr>
        <w:t xml:space="preserve">Nursing Home Component </w:t>
      </w:r>
    </w:p>
    <w:p w14:paraId="1F222650" w14:textId="5F356399" w:rsidR="7070B9D2" w:rsidRDefault="7070B9D2" w:rsidP="7070B9D2">
      <w:pPr>
        <w:pStyle w:val="ListParagraph"/>
        <w:numPr>
          <w:ilvl w:val="0"/>
          <w:numId w:val="23"/>
        </w:numPr>
        <w:rPr>
          <w:szCs w:val="24"/>
        </w:rPr>
      </w:pPr>
      <w:r w:rsidRPr="7070B9D2">
        <w:rPr>
          <w:szCs w:val="24"/>
        </w:rPr>
        <w:t>Data</w:t>
      </w:r>
    </w:p>
    <w:p w14:paraId="394F620A" w14:textId="701AD32A" w:rsidR="7070B9D2" w:rsidRDefault="7070B9D2" w:rsidP="7070B9D2">
      <w:pPr>
        <w:pStyle w:val="ListParagraph"/>
        <w:numPr>
          <w:ilvl w:val="0"/>
          <w:numId w:val="23"/>
        </w:numPr>
        <w:rPr>
          <w:szCs w:val="24"/>
        </w:rPr>
      </w:pPr>
      <w:r w:rsidRPr="7070B9D2">
        <w:rPr>
          <w:szCs w:val="24"/>
        </w:rPr>
        <w:t>Publications</w:t>
      </w:r>
    </w:p>
    <w:p w14:paraId="2E9FD9BA" w14:textId="11B6CB8C" w:rsidR="7070B9D2" w:rsidRDefault="7070B9D2" w:rsidP="7070B9D2">
      <w:pPr>
        <w:pStyle w:val="ListParagraph"/>
        <w:numPr>
          <w:ilvl w:val="0"/>
          <w:numId w:val="23"/>
        </w:numPr>
        <w:rPr>
          <w:szCs w:val="24"/>
        </w:rPr>
      </w:pPr>
      <w:r w:rsidRPr="7070B9D2">
        <w:rPr>
          <w:szCs w:val="24"/>
        </w:rPr>
        <w:t>Events, Webinars, and Conferences</w:t>
      </w:r>
    </w:p>
    <w:p w14:paraId="43EA9F84" w14:textId="081F56EE" w:rsidR="7070B9D2" w:rsidRDefault="7070B9D2" w:rsidP="7070B9D2">
      <w:pPr>
        <w:pStyle w:val="ListParagraph"/>
        <w:numPr>
          <w:ilvl w:val="0"/>
          <w:numId w:val="23"/>
        </w:numPr>
        <w:rPr>
          <w:szCs w:val="24"/>
        </w:rPr>
      </w:pPr>
      <w:r w:rsidRPr="7070B9D2">
        <w:rPr>
          <w:szCs w:val="24"/>
        </w:rPr>
        <w:t>News</w:t>
      </w:r>
    </w:p>
    <w:p w14:paraId="53771810" w14:textId="270A5817" w:rsidR="7070B9D2" w:rsidRPr="000B786F" w:rsidRDefault="7070B9D2" w:rsidP="000B786F">
      <w:pPr>
        <w:pStyle w:val="Heading3"/>
      </w:pPr>
      <w:r>
        <w:br/>
      </w:r>
      <w:bookmarkStart w:id="13" w:name="_Toc109859291"/>
      <w:r>
        <w:t>About Section</w:t>
      </w:r>
      <w:bookmarkEnd w:id="13"/>
    </w:p>
    <w:p w14:paraId="365C4841" w14:textId="3E0D2FAB" w:rsidR="7070B9D2" w:rsidRDefault="7070B9D2" w:rsidP="7070B9D2">
      <w:r>
        <w:t xml:space="preserve">Within the </w:t>
      </w:r>
      <w:r w:rsidRPr="007C54C1">
        <w:rPr>
          <w:i/>
        </w:rPr>
        <w:t>About</w:t>
      </w:r>
      <w:r>
        <w:t xml:space="preserve"> section, multiple users had an </w:t>
      </w:r>
      <w:r w:rsidRPr="007C54C1">
        <w:rPr>
          <w:i/>
        </w:rPr>
        <w:t>About MEPS</w:t>
      </w:r>
      <w:r>
        <w:t xml:space="preserve"> group. We also saw other groups that would fall into this category</w:t>
      </w:r>
      <w:r w:rsidR="0002717C">
        <w:t>,</w:t>
      </w:r>
      <w:r>
        <w:t xml:space="preserve"> including </w:t>
      </w:r>
      <w:r w:rsidRPr="007C54C1">
        <w:rPr>
          <w:i/>
        </w:rPr>
        <w:t xml:space="preserve">Background </w:t>
      </w:r>
      <w:r w:rsidR="0002717C" w:rsidRPr="007C54C1">
        <w:rPr>
          <w:i/>
        </w:rPr>
        <w:t>A</w:t>
      </w:r>
      <w:r w:rsidRPr="007C54C1">
        <w:rPr>
          <w:i/>
        </w:rPr>
        <w:t>bout MEPS</w:t>
      </w:r>
      <w:r>
        <w:t xml:space="preserve">, </w:t>
      </w:r>
      <w:r w:rsidRPr="007C54C1">
        <w:rPr>
          <w:i/>
        </w:rPr>
        <w:t>General Overview</w:t>
      </w:r>
      <w:r>
        <w:t xml:space="preserve">, and </w:t>
      </w:r>
      <w:r w:rsidRPr="007C54C1">
        <w:rPr>
          <w:i/>
        </w:rPr>
        <w:t xml:space="preserve">Information </w:t>
      </w:r>
      <w:r w:rsidR="0002717C" w:rsidRPr="007C54C1">
        <w:rPr>
          <w:i/>
        </w:rPr>
        <w:t>A</w:t>
      </w:r>
      <w:r w:rsidRPr="007C54C1">
        <w:rPr>
          <w:i/>
        </w:rPr>
        <w:t>bout MEPS</w:t>
      </w:r>
      <w:r>
        <w:t>.</w:t>
      </w:r>
    </w:p>
    <w:p w14:paraId="54C45E7E" w14:textId="6A12D16C" w:rsidR="7070B9D2" w:rsidRDefault="307FC10B" w:rsidP="7070B9D2">
      <w:r>
        <w:t xml:space="preserve">The </w:t>
      </w:r>
      <w:proofErr w:type="gramStart"/>
      <w:r>
        <w:t>most commonly found</w:t>
      </w:r>
      <w:proofErr w:type="gramEnd"/>
      <w:r>
        <w:t xml:space="preserve"> types of content items in this section included</w:t>
      </w:r>
      <w:r w:rsidR="5C22A7E5">
        <w:t xml:space="preserve"> the following</w:t>
      </w:r>
      <w:r>
        <w:t>:</w:t>
      </w:r>
    </w:p>
    <w:p w14:paraId="79C6C6A4" w14:textId="31E11A0B" w:rsidR="7070B9D2" w:rsidRDefault="7070B9D2" w:rsidP="7070B9D2">
      <w:pPr>
        <w:pStyle w:val="ListParagraph"/>
        <w:numPr>
          <w:ilvl w:val="0"/>
          <w:numId w:val="22"/>
        </w:numPr>
        <w:rPr>
          <w:rFonts w:eastAsiaTheme="minorEastAsia"/>
          <w:szCs w:val="24"/>
        </w:rPr>
      </w:pPr>
      <w:r w:rsidRPr="7070B9D2">
        <w:rPr>
          <w:szCs w:val="24"/>
        </w:rPr>
        <w:t xml:space="preserve">Join the MEPS </w:t>
      </w:r>
      <w:r w:rsidR="008A544C">
        <w:rPr>
          <w:szCs w:val="24"/>
        </w:rPr>
        <w:t>m</w:t>
      </w:r>
      <w:r w:rsidRPr="7070B9D2">
        <w:rPr>
          <w:szCs w:val="24"/>
        </w:rPr>
        <w:t xml:space="preserve">ailing </w:t>
      </w:r>
      <w:proofErr w:type="gramStart"/>
      <w:r w:rsidR="008A544C">
        <w:rPr>
          <w:szCs w:val="24"/>
        </w:rPr>
        <w:t>l</w:t>
      </w:r>
      <w:r w:rsidRPr="7070B9D2">
        <w:rPr>
          <w:szCs w:val="24"/>
        </w:rPr>
        <w:t>ist</w:t>
      </w:r>
      <w:proofErr w:type="gramEnd"/>
    </w:p>
    <w:p w14:paraId="06408D73" w14:textId="31DDB722" w:rsidR="7070B9D2" w:rsidRDefault="7070B9D2" w:rsidP="7070B9D2">
      <w:pPr>
        <w:pStyle w:val="ListParagraph"/>
        <w:numPr>
          <w:ilvl w:val="0"/>
          <w:numId w:val="22"/>
        </w:numPr>
        <w:rPr>
          <w:szCs w:val="24"/>
        </w:rPr>
      </w:pPr>
      <w:r w:rsidRPr="7070B9D2">
        <w:rPr>
          <w:szCs w:val="24"/>
        </w:rPr>
        <w:t>Information about upcoming data</w:t>
      </w:r>
      <w:r w:rsidR="008A544C">
        <w:rPr>
          <w:szCs w:val="24"/>
        </w:rPr>
        <w:t xml:space="preserve"> </w:t>
      </w:r>
      <w:r w:rsidRPr="7070B9D2">
        <w:rPr>
          <w:szCs w:val="24"/>
        </w:rPr>
        <w:t>sets, publications, and webinars</w:t>
      </w:r>
    </w:p>
    <w:p w14:paraId="00A1F791" w14:textId="5EA34E45" w:rsidR="7070B9D2" w:rsidRDefault="7070B9D2" w:rsidP="7070B9D2">
      <w:pPr>
        <w:pStyle w:val="ListParagraph"/>
        <w:numPr>
          <w:ilvl w:val="0"/>
          <w:numId w:val="22"/>
        </w:numPr>
        <w:rPr>
          <w:szCs w:val="24"/>
        </w:rPr>
      </w:pPr>
      <w:r w:rsidRPr="7070B9D2">
        <w:rPr>
          <w:szCs w:val="24"/>
        </w:rPr>
        <w:t xml:space="preserve">Letter thanking participants for helping with MEPS </w:t>
      </w:r>
      <w:proofErr w:type="gramStart"/>
      <w:r w:rsidRPr="7070B9D2">
        <w:rPr>
          <w:szCs w:val="24"/>
        </w:rPr>
        <w:t>research</w:t>
      </w:r>
      <w:proofErr w:type="gramEnd"/>
    </w:p>
    <w:p w14:paraId="30612F17" w14:textId="530FD4E2" w:rsidR="7070B9D2" w:rsidRDefault="7070B9D2" w:rsidP="7070B9D2">
      <w:pPr>
        <w:pStyle w:val="ListParagraph"/>
        <w:numPr>
          <w:ilvl w:val="0"/>
          <w:numId w:val="22"/>
        </w:numPr>
        <w:rPr>
          <w:szCs w:val="24"/>
        </w:rPr>
      </w:pPr>
      <w:r w:rsidRPr="7070B9D2">
        <w:rPr>
          <w:szCs w:val="24"/>
        </w:rPr>
        <w:t xml:space="preserve">Basic information explaining features related to AHRQ </w:t>
      </w:r>
      <w:r w:rsidR="008A544C">
        <w:rPr>
          <w:szCs w:val="24"/>
        </w:rPr>
        <w:t>d</w:t>
      </w:r>
      <w:r w:rsidRPr="7070B9D2">
        <w:rPr>
          <w:szCs w:val="24"/>
        </w:rPr>
        <w:t xml:space="preserve">ata </w:t>
      </w:r>
      <w:r w:rsidR="008A544C">
        <w:rPr>
          <w:szCs w:val="24"/>
        </w:rPr>
        <w:t>t</w:t>
      </w:r>
      <w:r w:rsidRPr="7070B9D2">
        <w:rPr>
          <w:szCs w:val="24"/>
        </w:rPr>
        <w:t>ools</w:t>
      </w:r>
      <w:r>
        <w:br/>
      </w:r>
    </w:p>
    <w:p w14:paraId="5C97CDA4" w14:textId="6C13FAD5" w:rsidR="7070B9D2" w:rsidRDefault="7070B9D2" w:rsidP="000B786F">
      <w:pPr>
        <w:pStyle w:val="Heading3"/>
      </w:pPr>
      <w:bookmarkStart w:id="14" w:name="_Toc109859292"/>
      <w:r w:rsidRPr="7070B9D2">
        <w:t xml:space="preserve">Survey/Questionnaire Information </w:t>
      </w:r>
      <w:r w:rsidR="008A544C">
        <w:t>S</w:t>
      </w:r>
      <w:r w:rsidRPr="7070B9D2">
        <w:t>ection</w:t>
      </w:r>
      <w:bookmarkEnd w:id="14"/>
    </w:p>
    <w:p w14:paraId="28CFB3A5" w14:textId="387E6427" w:rsidR="7070B9D2" w:rsidRDefault="6B5270E8" w:rsidP="7070B9D2">
      <w:r>
        <w:t>Within</w:t>
      </w:r>
      <w:r w:rsidR="307FC10B">
        <w:t xml:space="preserve"> the Survey/Questionnaire section, the most </w:t>
      </w:r>
      <w:r w:rsidR="47EEAD5D">
        <w:t xml:space="preserve">common </w:t>
      </w:r>
      <w:r w:rsidR="307FC10B">
        <w:t xml:space="preserve">group was </w:t>
      </w:r>
      <w:r w:rsidR="307FC10B" w:rsidRPr="2B354536">
        <w:rPr>
          <w:i/>
          <w:iCs/>
        </w:rPr>
        <w:t>Questionnaires</w:t>
      </w:r>
      <w:r w:rsidR="307FC10B">
        <w:t xml:space="preserve">. We also saw </w:t>
      </w:r>
      <w:r w:rsidR="307FC10B" w:rsidRPr="2B354536">
        <w:rPr>
          <w:i/>
          <w:iCs/>
        </w:rPr>
        <w:t>Methodology</w:t>
      </w:r>
      <w:r w:rsidR="307FC10B">
        <w:t xml:space="preserve"> </w:t>
      </w:r>
      <w:r w:rsidR="5EB19055">
        <w:t>and</w:t>
      </w:r>
      <w:r w:rsidR="307FC10B">
        <w:t xml:space="preserve"> </w:t>
      </w:r>
      <w:r w:rsidR="307FC10B" w:rsidRPr="2B354536">
        <w:rPr>
          <w:i/>
          <w:iCs/>
        </w:rPr>
        <w:t xml:space="preserve">Background </w:t>
      </w:r>
      <w:r w:rsidR="5EB19055" w:rsidRPr="2B354536">
        <w:rPr>
          <w:i/>
          <w:iCs/>
        </w:rPr>
        <w:t>I</w:t>
      </w:r>
      <w:r w:rsidR="307FC10B" w:rsidRPr="2B354536">
        <w:rPr>
          <w:i/>
          <w:iCs/>
        </w:rPr>
        <w:t>nformation</w:t>
      </w:r>
      <w:r w:rsidR="5EB19055">
        <w:t xml:space="preserve"> used multiple times</w:t>
      </w:r>
      <w:r w:rsidR="307FC10B">
        <w:t>.</w:t>
      </w:r>
    </w:p>
    <w:p w14:paraId="23504BC9" w14:textId="6294A77D" w:rsidR="7070B9D2" w:rsidRDefault="307FC10B" w:rsidP="7070B9D2">
      <w:r>
        <w:t xml:space="preserve">The </w:t>
      </w:r>
      <w:proofErr w:type="gramStart"/>
      <w:r>
        <w:t>most commonly found</w:t>
      </w:r>
      <w:proofErr w:type="gramEnd"/>
      <w:r>
        <w:t xml:space="preserve"> types of content items in this section included</w:t>
      </w:r>
      <w:r w:rsidR="64F8F70E">
        <w:t xml:space="preserve"> the following</w:t>
      </w:r>
      <w:r>
        <w:t>:</w:t>
      </w:r>
    </w:p>
    <w:p w14:paraId="4A0B6302" w14:textId="0954F2CD" w:rsidR="7070B9D2" w:rsidRDefault="7070B9D2" w:rsidP="7070B9D2">
      <w:pPr>
        <w:pStyle w:val="ListParagraph"/>
        <w:numPr>
          <w:ilvl w:val="0"/>
          <w:numId w:val="21"/>
        </w:numPr>
        <w:rPr>
          <w:rFonts w:eastAsiaTheme="minorEastAsia"/>
          <w:szCs w:val="24"/>
        </w:rPr>
      </w:pPr>
      <w:r w:rsidRPr="7070B9D2">
        <w:rPr>
          <w:szCs w:val="24"/>
        </w:rPr>
        <w:t>Questionnaires for Household Component</w:t>
      </w:r>
    </w:p>
    <w:p w14:paraId="24518D01" w14:textId="2EEB7359" w:rsidR="7070B9D2" w:rsidRDefault="7070B9D2" w:rsidP="7070B9D2">
      <w:pPr>
        <w:pStyle w:val="ListParagraph"/>
        <w:numPr>
          <w:ilvl w:val="0"/>
          <w:numId w:val="21"/>
        </w:numPr>
        <w:rPr>
          <w:szCs w:val="24"/>
        </w:rPr>
      </w:pPr>
      <w:r w:rsidRPr="7070B9D2">
        <w:rPr>
          <w:szCs w:val="24"/>
        </w:rPr>
        <w:t xml:space="preserve">Questionnaires for </w:t>
      </w:r>
      <w:r w:rsidR="001F2EA0" w:rsidRPr="7070B9D2">
        <w:rPr>
          <w:szCs w:val="24"/>
        </w:rPr>
        <w:t>Insurance</w:t>
      </w:r>
      <w:r w:rsidRPr="7070B9D2">
        <w:rPr>
          <w:szCs w:val="24"/>
        </w:rPr>
        <w:t xml:space="preserve"> Component</w:t>
      </w:r>
    </w:p>
    <w:p w14:paraId="0A1F7ACE" w14:textId="77C35748" w:rsidR="7070B9D2" w:rsidRDefault="7070B9D2" w:rsidP="7070B9D2">
      <w:pPr>
        <w:pStyle w:val="ListParagraph"/>
        <w:numPr>
          <w:ilvl w:val="0"/>
          <w:numId w:val="21"/>
        </w:numPr>
        <w:rPr>
          <w:szCs w:val="24"/>
        </w:rPr>
      </w:pPr>
      <w:r w:rsidRPr="7070B9D2">
        <w:rPr>
          <w:szCs w:val="24"/>
        </w:rPr>
        <w:t>Questionnaires for Medical Provider Component</w:t>
      </w:r>
    </w:p>
    <w:p w14:paraId="65B7C05E" w14:textId="76B38BCB" w:rsidR="7070B9D2" w:rsidRDefault="7070B9D2" w:rsidP="7070B9D2">
      <w:pPr>
        <w:pStyle w:val="ListParagraph"/>
        <w:numPr>
          <w:ilvl w:val="0"/>
          <w:numId w:val="21"/>
        </w:numPr>
        <w:rPr>
          <w:szCs w:val="24"/>
        </w:rPr>
      </w:pPr>
      <w:r w:rsidRPr="7070B9D2">
        <w:rPr>
          <w:szCs w:val="24"/>
        </w:rPr>
        <w:t xml:space="preserve">Methodology </w:t>
      </w:r>
      <w:r w:rsidR="00FD16EA">
        <w:rPr>
          <w:szCs w:val="24"/>
        </w:rPr>
        <w:t>r</w:t>
      </w:r>
      <w:r w:rsidRPr="7070B9D2">
        <w:rPr>
          <w:szCs w:val="24"/>
        </w:rPr>
        <w:t>eports</w:t>
      </w:r>
    </w:p>
    <w:p w14:paraId="38A75658" w14:textId="24D52FB9" w:rsidR="7070B9D2" w:rsidRDefault="530F986D" w:rsidP="7070B9D2">
      <w:r>
        <w:t>M</w:t>
      </w:r>
      <w:r w:rsidR="307FC10B">
        <w:t>ost users grouped the survey/questionnaire information for components under each component’s category</w:t>
      </w:r>
      <w:r w:rsidR="2DFE1EE4">
        <w:t>.</w:t>
      </w:r>
      <w:r w:rsidR="307FC10B">
        <w:t xml:space="preserve"> </w:t>
      </w:r>
      <w:r>
        <w:t xml:space="preserve">For </w:t>
      </w:r>
      <w:r w:rsidR="307FC10B">
        <w:t>example</w:t>
      </w:r>
      <w:r>
        <w:t>, they grouped</w:t>
      </w:r>
      <w:r w:rsidR="307FC10B">
        <w:t xml:space="preserve"> </w:t>
      </w:r>
      <w:r w:rsidR="6029A2D4" w:rsidRPr="2B354536">
        <w:rPr>
          <w:i/>
          <w:iCs/>
        </w:rPr>
        <w:t>Response rates for the Household Component</w:t>
      </w:r>
      <w:r w:rsidR="6029A2D4">
        <w:t xml:space="preserve"> and</w:t>
      </w:r>
      <w:r w:rsidR="6029A2D4" w:rsidRPr="2B354536">
        <w:rPr>
          <w:i/>
          <w:iCs/>
        </w:rPr>
        <w:t xml:space="preserve"> </w:t>
      </w:r>
      <w:r w:rsidR="307FC10B" w:rsidRPr="2B354536">
        <w:rPr>
          <w:i/>
          <w:iCs/>
        </w:rPr>
        <w:t>Questionnaires for Household Component</w:t>
      </w:r>
      <w:r w:rsidR="307FC10B">
        <w:t xml:space="preserve"> under </w:t>
      </w:r>
      <w:r w:rsidR="307FC10B" w:rsidRPr="2B354536">
        <w:rPr>
          <w:i/>
          <w:iCs/>
        </w:rPr>
        <w:t>Household Component</w:t>
      </w:r>
      <w:r w:rsidR="307FC10B">
        <w:t>.</w:t>
      </w:r>
    </w:p>
    <w:p w14:paraId="61DFBA4E" w14:textId="2074E804" w:rsidR="7070B9D2" w:rsidRDefault="7070B9D2" w:rsidP="7070B9D2">
      <w:pPr>
        <w:rPr>
          <w:szCs w:val="24"/>
        </w:rPr>
      </w:pPr>
    </w:p>
    <w:p w14:paraId="16A33909" w14:textId="6754E140" w:rsidR="7070B9D2" w:rsidRDefault="7070B9D2" w:rsidP="00C171D9">
      <w:pPr>
        <w:pStyle w:val="Heading3"/>
      </w:pPr>
      <w:bookmarkStart w:id="15" w:name="_Toc109859293"/>
      <w:r w:rsidRPr="7070B9D2">
        <w:lastRenderedPageBreak/>
        <w:t xml:space="preserve">Household Component, Insurance Component, Medical Provider Component, Nursing Home Component </w:t>
      </w:r>
      <w:r w:rsidR="00D60BE9">
        <w:t>S</w:t>
      </w:r>
      <w:r w:rsidRPr="7070B9D2">
        <w:t>ections</w:t>
      </w:r>
      <w:bookmarkEnd w:id="15"/>
    </w:p>
    <w:p w14:paraId="2031155F" w14:textId="2C50C3CF" w:rsidR="7070B9D2" w:rsidRDefault="307FC10B" w:rsidP="7070B9D2">
      <w:r>
        <w:t xml:space="preserve">Household Component was among the top </w:t>
      </w:r>
      <w:r w:rsidR="72593130">
        <w:t>two</w:t>
      </w:r>
      <w:r>
        <w:t xml:space="preserve"> categories with the most </w:t>
      </w:r>
      <w:r w:rsidR="34FF4936">
        <w:t>cards</w:t>
      </w:r>
      <w:r>
        <w:t xml:space="preserve"> within it</w:t>
      </w:r>
      <w:r w:rsidR="56D8EB7E">
        <w:t xml:space="preserve"> (</w:t>
      </w:r>
      <w:r w:rsidR="21733C16">
        <w:t>the Data section</w:t>
      </w:r>
      <w:r w:rsidR="56D8EB7E">
        <w:t xml:space="preserve"> had the most categories)</w:t>
      </w:r>
      <w:r>
        <w:t xml:space="preserve">. We found the </w:t>
      </w:r>
      <w:r w:rsidR="13FAA0F1">
        <w:t>section title</w:t>
      </w:r>
      <w:r>
        <w:t xml:space="preserve"> </w:t>
      </w:r>
      <w:r w:rsidRPr="2B354536">
        <w:rPr>
          <w:i/>
          <w:iCs/>
        </w:rPr>
        <w:t>Household Component</w:t>
      </w:r>
      <w:r>
        <w:t xml:space="preserve"> or something similar among more than half of the users. In addition, we found other </w:t>
      </w:r>
      <w:r w:rsidR="5A48918C">
        <w:t>section titles</w:t>
      </w:r>
      <w:r>
        <w:t xml:space="preserve"> that would fit inside </w:t>
      </w:r>
      <w:r w:rsidR="5A48918C">
        <w:t>a Hou</w:t>
      </w:r>
      <w:r w:rsidR="37C81C55">
        <w:t xml:space="preserve">sehold Component section </w:t>
      </w:r>
      <w:r>
        <w:t xml:space="preserve">such as </w:t>
      </w:r>
      <w:r w:rsidRPr="2B354536">
        <w:rPr>
          <w:i/>
          <w:iCs/>
        </w:rPr>
        <w:t>MEPS</w:t>
      </w:r>
      <w:r w:rsidR="115C493E" w:rsidRPr="2B354536">
        <w:rPr>
          <w:i/>
          <w:iCs/>
        </w:rPr>
        <w:t>—</w:t>
      </w:r>
      <w:r w:rsidR="329203B4" w:rsidRPr="2B354536">
        <w:rPr>
          <w:i/>
          <w:iCs/>
        </w:rPr>
        <w:t>Household Component</w:t>
      </w:r>
      <w:r w:rsidRPr="2B354536">
        <w:rPr>
          <w:i/>
          <w:iCs/>
        </w:rPr>
        <w:t xml:space="preserve"> Background</w:t>
      </w:r>
      <w:r>
        <w:t xml:space="preserve"> or </w:t>
      </w:r>
      <w:r w:rsidRPr="2B354536">
        <w:rPr>
          <w:i/>
          <w:iCs/>
        </w:rPr>
        <w:t>Household Component Documentation</w:t>
      </w:r>
      <w:r>
        <w:t xml:space="preserve">. The same types of similarities occurred when </w:t>
      </w:r>
      <w:r w:rsidR="1490A52E">
        <w:t xml:space="preserve">we </w:t>
      </w:r>
      <w:r>
        <w:t>look</w:t>
      </w:r>
      <w:r w:rsidR="1490A52E">
        <w:t>ed</w:t>
      </w:r>
      <w:r>
        <w:t xml:space="preserve"> at Insurance Component, Medical Provider Component, and Nursing Home Component.</w:t>
      </w:r>
    </w:p>
    <w:p w14:paraId="2E22C687" w14:textId="6394E0FD" w:rsidR="7070B9D2" w:rsidRDefault="7070B9D2" w:rsidP="7070B9D2">
      <w:pPr>
        <w:rPr>
          <w:szCs w:val="24"/>
        </w:rPr>
      </w:pPr>
      <w:r w:rsidRPr="7070B9D2">
        <w:rPr>
          <w:szCs w:val="24"/>
        </w:rPr>
        <w:t xml:space="preserve">For each component section, similar trends emerged </w:t>
      </w:r>
      <w:r w:rsidR="00AA4EEC">
        <w:rPr>
          <w:szCs w:val="24"/>
        </w:rPr>
        <w:t>in</w:t>
      </w:r>
      <w:r w:rsidR="00AA4EEC" w:rsidRPr="7070B9D2">
        <w:rPr>
          <w:szCs w:val="24"/>
        </w:rPr>
        <w:t xml:space="preserve"> </w:t>
      </w:r>
      <w:r w:rsidRPr="7070B9D2">
        <w:rPr>
          <w:szCs w:val="24"/>
        </w:rPr>
        <w:t>the way users grouped the content</w:t>
      </w:r>
      <w:r w:rsidR="00AA4EEC">
        <w:rPr>
          <w:szCs w:val="24"/>
        </w:rPr>
        <w:t>,</w:t>
      </w:r>
      <w:r w:rsidRPr="7070B9D2">
        <w:rPr>
          <w:szCs w:val="24"/>
        </w:rPr>
        <w:t xml:space="preserve"> includ</w:t>
      </w:r>
      <w:r w:rsidR="00AA4EEC">
        <w:rPr>
          <w:szCs w:val="24"/>
        </w:rPr>
        <w:t>ing the following</w:t>
      </w:r>
      <w:r w:rsidRPr="7070B9D2">
        <w:rPr>
          <w:szCs w:val="24"/>
        </w:rPr>
        <w:t>:</w:t>
      </w:r>
    </w:p>
    <w:p w14:paraId="3B6D9D2E" w14:textId="0B9DF081" w:rsidR="7070B9D2" w:rsidRDefault="307FC10B" w:rsidP="7070B9D2">
      <w:pPr>
        <w:pStyle w:val="ListParagraph"/>
        <w:numPr>
          <w:ilvl w:val="0"/>
          <w:numId w:val="20"/>
        </w:numPr>
      </w:pPr>
      <w:r>
        <w:t xml:space="preserve">Background </w:t>
      </w:r>
      <w:r w:rsidR="78C8B702">
        <w:t>i</w:t>
      </w:r>
      <w:r>
        <w:t>nformation for each component</w:t>
      </w:r>
    </w:p>
    <w:p w14:paraId="7748463E" w14:textId="037C1849" w:rsidR="7070B9D2" w:rsidRDefault="4B0980ED" w:rsidP="2B354536">
      <w:pPr>
        <w:pStyle w:val="ListParagraph"/>
        <w:numPr>
          <w:ilvl w:val="0"/>
          <w:numId w:val="20"/>
        </w:numPr>
        <w:rPr>
          <w:rFonts w:eastAsiaTheme="minorEastAsia"/>
        </w:rPr>
      </w:pPr>
      <w:r>
        <w:t>Public use file (</w:t>
      </w:r>
      <w:r w:rsidR="307FC10B">
        <w:t>PUF</w:t>
      </w:r>
      <w:r>
        <w:t>)</w:t>
      </w:r>
      <w:r w:rsidR="307FC10B">
        <w:t xml:space="preserve"> </w:t>
      </w:r>
      <w:r w:rsidR="78C8B702">
        <w:t>d</w:t>
      </w:r>
      <w:r w:rsidR="307FC10B">
        <w:t>ata (under Household Component)</w:t>
      </w:r>
    </w:p>
    <w:p w14:paraId="2D7E259F" w14:textId="656FF670" w:rsidR="7070B9D2" w:rsidRDefault="307FC10B" w:rsidP="7070B9D2">
      <w:pPr>
        <w:pStyle w:val="ListParagraph"/>
        <w:numPr>
          <w:ilvl w:val="0"/>
          <w:numId w:val="20"/>
        </w:numPr>
      </w:pPr>
      <w:r>
        <w:t xml:space="preserve">Questionnaires and </w:t>
      </w:r>
      <w:r w:rsidR="4A966C88">
        <w:t>s</w:t>
      </w:r>
      <w:r>
        <w:t xml:space="preserve">urvey </w:t>
      </w:r>
      <w:r w:rsidR="4A966C88">
        <w:t>i</w:t>
      </w:r>
      <w:r>
        <w:t>nformation</w:t>
      </w:r>
    </w:p>
    <w:p w14:paraId="4BBF608C" w14:textId="3DBBE82B" w:rsidR="7070B9D2" w:rsidRDefault="7070B9D2" w:rsidP="7070B9D2">
      <w:pPr>
        <w:rPr>
          <w:szCs w:val="24"/>
        </w:rPr>
      </w:pPr>
    </w:p>
    <w:p w14:paraId="225E45A7" w14:textId="1098761E" w:rsidR="7070B9D2" w:rsidRDefault="7070B9D2" w:rsidP="00C171D9">
      <w:pPr>
        <w:pStyle w:val="Heading3"/>
      </w:pPr>
      <w:bookmarkStart w:id="16" w:name="_Toc109859294"/>
      <w:r w:rsidRPr="7070B9D2">
        <w:t>Data</w:t>
      </w:r>
      <w:r w:rsidR="00817744">
        <w:t xml:space="preserve"> Section</w:t>
      </w:r>
      <w:bookmarkEnd w:id="16"/>
    </w:p>
    <w:p w14:paraId="22ACE067" w14:textId="0D76E3D5" w:rsidR="79193F88" w:rsidRDefault="307FC10B" w:rsidP="79193F88">
      <w:r>
        <w:t xml:space="preserve">The Data section had the most </w:t>
      </w:r>
      <w:r w:rsidR="7D35839D">
        <w:t>cards</w:t>
      </w:r>
      <w:r>
        <w:t xml:space="preserve"> grouped together. Many users used subcategories for Data</w:t>
      </w:r>
      <w:r w:rsidR="4018DCA3">
        <w:t>,</w:t>
      </w:r>
      <w:r>
        <w:t xml:space="preserve"> including </w:t>
      </w:r>
      <w:r w:rsidRPr="2B354536">
        <w:rPr>
          <w:i/>
          <w:iCs/>
        </w:rPr>
        <w:t>Data Background</w:t>
      </w:r>
      <w:r>
        <w:t xml:space="preserve">, </w:t>
      </w:r>
      <w:r w:rsidRPr="2B354536">
        <w:rPr>
          <w:i/>
          <w:iCs/>
        </w:rPr>
        <w:t>Data Centers</w:t>
      </w:r>
      <w:r>
        <w:t xml:space="preserve">, </w:t>
      </w:r>
      <w:r w:rsidRPr="2B354536">
        <w:rPr>
          <w:i/>
          <w:iCs/>
        </w:rPr>
        <w:t>Data Documentation</w:t>
      </w:r>
      <w:r>
        <w:t xml:space="preserve">, </w:t>
      </w:r>
      <w:r w:rsidRPr="2B354536">
        <w:rPr>
          <w:i/>
          <w:iCs/>
        </w:rPr>
        <w:t>Data News</w:t>
      </w:r>
      <w:r>
        <w:t xml:space="preserve">, </w:t>
      </w:r>
      <w:r w:rsidRPr="2B354536">
        <w:rPr>
          <w:i/>
          <w:iCs/>
        </w:rPr>
        <w:t>Data Support</w:t>
      </w:r>
      <w:r>
        <w:t xml:space="preserve">, </w:t>
      </w:r>
      <w:r w:rsidRPr="2B354536">
        <w:rPr>
          <w:i/>
          <w:iCs/>
        </w:rPr>
        <w:t>Restricted Data Access</w:t>
      </w:r>
      <w:r>
        <w:t xml:space="preserve">, and </w:t>
      </w:r>
      <w:r w:rsidRPr="2B354536">
        <w:rPr>
          <w:i/>
          <w:iCs/>
        </w:rPr>
        <w:t>Data Files</w:t>
      </w:r>
      <w:r>
        <w:t>.</w:t>
      </w:r>
    </w:p>
    <w:p w14:paraId="02C7AC00" w14:textId="66EE2D98" w:rsidR="7070B9D2" w:rsidRDefault="307FC10B" w:rsidP="7070B9D2">
      <w:r>
        <w:t xml:space="preserve">The </w:t>
      </w:r>
      <w:proofErr w:type="gramStart"/>
      <w:r>
        <w:t>most commonly found</w:t>
      </w:r>
      <w:proofErr w:type="gramEnd"/>
      <w:r>
        <w:t xml:space="preserve"> </w:t>
      </w:r>
      <w:r w:rsidR="78C8B702">
        <w:t xml:space="preserve">types of </w:t>
      </w:r>
      <w:r>
        <w:t xml:space="preserve">content items </w:t>
      </w:r>
      <w:r w:rsidR="78C8B702">
        <w:t>in</w:t>
      </w:r>
      <w:r>
        <w:t xml:space="preserve"> this section included</w:t>
      </w:r>
      <w:r w:rsidR="4E35B470">
        <w:t xml:space="preserve"> the following</w:t>
      </w:r>
      <w:r>
        <w:t>:</w:t>
      </w:r>
    </w:p>
    <w:p w14:paraId="3E3B2C05" w14:textId="009AD2BD" w:rsidR="7070B9D2" w:rsidRDefault="307FC10B" w:rsidP="2B354536">
      <w:pPr>
        <w:pStyle w:val="ListParagraph"/>
        <w:numPr>
          <w:ilvl w:val="0"/>
          <w:numId w:val="19"/>
        </w:numPr>
        <w:rPr>
          <w:rFonts w:eastAsiaTheme="minorEastAsia"/>
        </w:rPr>
      </w:pPr>
      <w:r>
        <w:t xml:space="preserve">PUF </w:t>
      </w:r>
      <w:r w:rsidR="78C8B702">
        <w:t>d</w:t>
      </w:r>
      <w:r>
        <w:t>ata</w:t>
      </w:r>
    </w:p>
    <w:p w14:paraId="69968ADE" w14:textId="6CCFC708" w:rsidR="7070B9D2" w:rsidRDefault="307FC10B" w:rsidP="2B354536">
      <w:pPr>
        <w:pStyle w:val="ListParagraph"/>
        <w:numPr>
          <w:ilvl w:val="0"/>
          <w:numId w:val="19"/>
        </w:numPr>
        <w:rPr>
          <w:rFonts w:eastAsiaTheme="minorEastAsia"/>
        </w:rPr>
      </w:pPr>
      <w:r>
        <w:t xml:space="preserve">Data </w:t>
      </w:r>
      <w:r w:rsidR="78C8B702">
        <w:t>t</w:t>
      </w:r>
      <w:r>
        <w:t>ools</w:t>
      </w:r>
    </w:p>
    <w:p w14:paraId="3A75A7EC" w14:textId="55F15F2C" w:rsidR="7070B9D2" w:rsidRDefault="307FC10B" w:rsidP="2B354536">
      <w:pPr>
        <w:pStyle w:val="ListParagraph"/>
        <w:numPr>
          <w:ilvl w:val="0"/>
          <w:numId w:val="19"/>
        </w:numPr>
        <w:rPr>
          <w:rFonts w:eastAsiaTheme="minorEastAsia"/>
        </w:rPr>
      </w:pPr>
      <w:r>
        <w:t xml:space="preserve">Data </w:t>
      </w:r>
      <w:r w:rsidR="78C8B702">
        <w:t>e</w:t>
      </w:r>
      <w:r>
        <w:t>lements for Medical Provider Component</w:t>
      </w:r>
    </w:p>
    <w:p w14:paraId="104C1EA8" w14:textId="60D1B203" w:rsidR="7070B9D2" w:rsidRDefault="7070B9D2" w:rsidP="7070B9D2">
      <w:pPr>
        <w:pStyle w:val="ListParagraph"/>
        <w:numPr>
          <w:ilvl w:val="0"/>
          <w:numId w:val="19"/>
        </w:numPr>
        <w:rPr>
          <w:szCs w:val="24"/>
        </w:rPr>
      </w:pPr>
      <w:r w:rsidRPr="7070B9D2">
        <w:rPr>
          <w:szCs w:val="24"/>
        </w:rPr>
        <w:t>Accessing restricted data</w:t>
      </w:r>
      <w:r w:rsidR="00817744">
        <w:rPr>
          <w:szCs w:val="24"/>
        </w:rPr>
        <w:t xml:space="preserve"> </w:t>
      </w:r>
      <w:r w:rsidRPr="7070B9D2">
        <w:rPr>
          <w:szCs w:val="24"/>
        </w:rPr>
        <w:t>sets</w:t>
      </w:r>
    </w:p>
    <w:p w14:paraId="294F9F33" w14:textId="6AE2704A" w:rsidR="7070B9D2" w:rsidRDefault="7070B9D2" w:rsidP="7070B9D2">
      <w:pPr>
        <w:rPr>
          <w:szCs w:val="24"/>
        </w:rPr>
      </w:pPr>
    </w:p>
    <w:p w14:paraId="2119A5FA" w14:textId="13B5A070" w:rsidR="7070B9D2" w:rsidRDefault="7070B9D2" w:rsidP="00C171D9">
      <w:pPr>
        <w:pStyle w:val="Heading3"/>
      </w:pPr>
      <w:bookmarkStart w:id="17" w:name="_Toc109859295"/>
      <w:r w:rsidRPr="7070B9D2">
        <w:t>Publications</w:t>
      </w:r>
      <w:r w:rsidR="004457B2">
        <w:t xml:space="preserve"> Section</w:t>
      </w:r>
      <w:bookmarkEnd w:id="17"/>
    </w:p>
    <w:p w14:paraId="5DBD6E0D" w14:textId="689F8C24" w:rsidR="7070B9D2" w:rsidRDefault="307FC10B" w:rsidP="7070B9D2">
      <w:r>
        <w:t xml:space="preserve">The Publications section had the most similar groupings </w:t>
      </w:r>
      <w:r w:rsidR="7BF61555">
        <w:t xml:space="preserve">across users </w:t>
      </w:r>
      <w:r>
        <w:t xml:space="preserve">of any section. The exact term </w:t>
      </w:r>
      <w:r w:rsidRPr="2B354536">
        <w:rPr>
          <w:i/>
          <w:iCs/>
        </w:rPr>
        <w:t>Publications</w:t>
      </w:r>
      <w:r>
        <w:t xml:space="preserve"> </w:t>
      </w:r>
      <w:r w:rsidR="569D4B74">
        <w:t>was</w:t>
      </w:r>
      <w:r>
        <w:t xml:space="preserve"> a </w:t>
      </w:r>
      <w:r w:rsidR="7BF61555">
        <w:t xml:space="preserve">section title </w:t>
      </w:r>
      <w:r>
        <w:t>in half of all users</w:t>
      </w:r>
      <w:r w:rsidR="569D4B74">
        <w:t>’</w:t>
      </w:r>
      <w:r>
        <w:t xml:space="preserve"> submissions, </w:t>
      </w:r>
      <w:r w:rsidR="569D4B74">
        <w:t xml:space="preserve">and </w:t>
      </w:r>
      <w:r>
        <w:t>multiple other</w:t>
      </w:r>
      <w:r w:rsidR="7B48EE6B">
        <w:t xml:space="preserve"> user</w:t>
      </w:r>
      <w:r>
        <w:t>s had a similar term</w:t>
      </w:r>
      <w:r w:rsidR="569D4B74">
        <w:t>,</w:t>
      </w:r>
      <w:r>
        <w:t xml:space="preserve"> such as </w:t>
      </w:r>
      <w:r w:rsidRPr="2B354536">
        <w:rPr>
          <w:i/>
          <w:iCs/>
        </w:rPr>
        <w:t>Agency Publications</w:t>
      </w:r>
      <w:r>
        <w:t xml:space="preserve"> or </w:t>
      </w:r>
      <w:r w:rsidRPr="2B354536">
        <w:rPr>
          <w:i/>
          <w:iCs/>
        </w:rPr>
        <w:t>General: Publications</w:t>
      </w:r>
      <w:r>
        <w:t>.</w:t>
      </w:r>
      <w:r w:rsidR="5FDB69FE">
        <w:t xml:space="preserve"> </w:t>
      </w:r>
      <w:r w:rsidR="7070B9D2">
        <w:br/>
      </w:r>
      <w:r w:rsidR="7070B9D2">
        <w:br/>
      </w:r>
      <w:r>
        <w:t xml:space="preserve">The </w:t>
      </w:r>
      <w:proofErr w:type="gramStart"/>
      <w:r>
        <w:t>most commonly found</w:t>
      </w:r>
      <w:proofErr w:type="gramEnd"/>
      <w:r>
        <w:t xml:space="preserve"> </w:t>
      </w:r>
      <w:r w:rsidR="7B48EE6B">
        <w:t xml:space="preserve">types of </w:t>
      </w:r>
      <w:r>
        <w:t xml:space="preserve">content items </w:t>
      </w:r>
      <w:r w:rsidR="7B48EE6B">
        <w:t>in</w:t>
      </w:r>
      <w:r>
        <w:t xml:space="preserve"> this section included</w:t>
      </w:r>
      <w:r w:rsidR="569D4B74">
        <w:t xml:space="preserve"> the following</w:t>
      </w:r>
      <w:r>
        <w:t>:</w:t>
      </w:r>
    </w:p>
    <w:p w14:paraId="35D99C8A" w14:textId="255027DF" w:rsidR="7070B9D2" w:rsidRDefault="7070B9D2" w:rsidP="7070B9D2">
      <w:pPr>
        <w:pStyle w:val="ListParagraph"/>
        <w:numPr>
          <w:ilvl w:val="0"/>
          <w:numId w:val="18"/>
        </w:numPr>
        <w:rPr>
          <w:rFonts w:eastAsiaTheme="minorEastAsia"/>
          <w:szCs w:val="24"/>
        </w:rPr>
      </w:pPr>
      <w:r w:rsidRPr="7070B9D2">
        <w:rPr>
          <w:szCs w:val="24"/>
        </w:rPr>
        <w:t xml:space="preserve">Search for </w:t>
      </w:r>
      <w:r w:rsidR="008918E9">
        <w:rPr>
          <w:szCs w:val="24"/>
        </w:rPr>
        <w:t>p</w:t>
      </w:r>
      <w:r w:rsidRPr="7070B9D2">
        <w:rPr>
          <w:szCs w:val="24"/>
        </w:rPr>
        <w:t>ublications</w:t>
      </w:r>
    </w:p>
    <w:p w14:paraId="06B6D714" w14:textId="47B39CFF" w:rsidR="7070B9D2" w:rsidRDefault="7070B9D2" w:rsidP="7070B9D2">
      <w:pPr>
        <w:pStyle w:val="ListParagraph"/>
        <w:numPr>
          <w:ilvl w:val="0"/>
          <w:numId w:val="18"/>
        </w:numPr>
        <w:rPr>
          <w:szCs w:val="24"/>
        </w:rPr>
      </w:pPr>
      <w:r w:rsidRPr="7070B9D2">
        <w:rPr>
          <w:szCs w:val="24"/>
        </w:rPr>
        <w:t>Chartbooks</w:t>
      </w:r>
    </w:p>
    <w:p w14:paraId="12F88090" w14:textId="11E45C9D" w:rsidR="7070B9D2" w:rsidRDefault="7070B9D2" w:rsidP="7070B9D2">
      <w:pPr>
        <w:pStyle w:val="ListParagraph"/>
        <w:numPr>
          <w:ilvl w:val="0"/>
          <w:numId w:val="18"/>
        </w:numPr>
        <w:rPr>
          <w:szCs w:val="24"/>
        </w:rPr>
      </w:pPr>
      <w:r w:rsidRPr="7070B9D2">
        <w:rPr>
          <w:szCs w:val="24"/>
        </w:rPr>
        <w:t xml:space="preserve">Statistical </w:t>
      </w:r>
      <w:r w:rsidR="005A33E3">
        <w:rPr>
          <w:szCs w:val="24"/>
        </w:rPr>
        <w:t>b</w:t>
      </w:r>
      <w:r w:rsidRPr="7070B9D2">
        <w:rPr>
          <w:szCs w:val="24"/>
        </w:rPr>
        <w:t>riefs</w:t>
      </w:r>
      <w:r>
        <w:br/>
      </w:r>
    </w:p>
    <w:p w14:paraId="258C675F" w14:textId="773CBDB4" w:rsidR="7070B9D2" w:rsidRDefault="7070B9D2" w:rsidP="00C171D9">
      <w:pPr>
        <w:pStyle w:val="Heading3"/>
      </w:pPr>
      <w:bookmarkStart w:id="18" w:name="_Toc109859296"/>
      <w:r w:rsidRPr="7070B9D2">
        <w:lastRenderedPageBreak/>
        <w:t xml:space="preserve">Events, Webinars, </w:t>
      </w:r>
      <w:r w:rsidR="005A33E3">
        <w:t>and</w:t>
      </w:r>
      <w:r w:rsidRPr="7070B9D2">
        <w:t xml:space="preserve"> Conferences</w:t>
      </w:r>
      <w:r w:rsidR="001C0338">
        <w:t xml:space="preserve"> Section</w:t>
      </w:r>
      <w:bookmarkEnd w:id="18"/>
    </w:p>
    <w:p w14:paraId="11AEDD82" w14:textId="1BA16138" w:rsidR="7070B9D2" w:rsidRDefault="7070B9D2" w:rsidP="7070B9D2">
      <w:pPr>
        <w:rPr>
          <w:szCs w:val="24"/>
        </w:rPr>
      </w:pPr>
      <w:r w:rsidRPr="7070B9D2">
        <w:rPr>
          <w:szCs w:val="24"/>
        </w:rPr>
        <w:t xml:space="preserve">Eleven users created an </w:t>
      </w:r>
      <w:r w:rsidRPr="007C54C1">
        <w:rPr>
          <w:i/>
          <w:szCs w:val="24"/>
        </w:rPr>
        <w:t>Events, Webinar, or Conference</w:t>
      </w:r>
      <w:r w:rsidRPr="7070B9D2">
        <w:rPr>
          <w:szCs w:val="24"/>
        </w:rPr>
        <w:t xml:space="preserve"> grouping. These names included </w:t>
      </w:r>
      <w:r w:rsidRPr="007C54C1">
        <w:rPr>
          <w:i/>
          <w:szCs w:val="24"/>
        </w:rPr>
        <w:t>Training and Webinars</w:t>
      </w:r>
      <w:r w:rsidRPr="7070B9D2">
        <w:rPr>
          <w:szCs w:val="24"/>
        </w:rPr>
        <w:t xml:space="preserve">, </w:t>
      </w:r>
      <w:r w:rsidRPr="007C54C1">
        <w:rPr>
          <w:i/>
          <w:szCs w:val="24"/>
        </w:rPr>
        <w:t xml:space="preserve">Webinars </w:t>
      </w:r>
      <w:r w:rsidR="001C0338" w:rsidRPr="007C54C1">
        <w:rPr>
          <w:i/>
          <w:szCs w:val="24"/>
        </w:rPr>
        <w:t>and</w:t>
      </w:r>
      <w:r w:rsidRPr="007C54C1">
        <w:rPr>
          <w:i/>
          <w:szCs w:val="24"/>
        </w:rPr>
        <w:t xml:space="preserve"> Conferences</w:t>
      </w:r>
      <w:r w:rsidRPr="7070B9D2">
        <w:rPr>
          <w:szCs w:val="24"/>
        </w:rPr>
        <w:t xml:space="preserve">, </w:t>
      </w:r>
      <w:r w:rsidRPr="007C54C1">
        <w:rPr>
          <w:i/>
          <w:szCs w:val="24"/>
        </w:rPr>
        <w:t xml:space="preserve">Upcoming Events </w:t>
      </w:r>
      <w:r w:rsidR="001C0338" w:rsidRPr="007C54C1">
        <w:rPr>
          <w:i/>
          <w:szCs w:val="24"/>
        </w:rPr>
        <w:t>and</w:t>
      </w:r>
      <w:r w:rsidRPr="007C54C1">
        <w:rPr>
          <w:i/>
          <w:szCs w:val="24"/>
        </w:rPr>
        <w:t xml:space="preserve"> Webinars</w:t>
      </w:r>
      <w:r w:rsidRPr="7070B9D2">
        <w:rPr>
          <w:szCs w:val="24"/>
        </w:rPr>
        <w:t xml:space="preserve">, </w:t>
      </w:r>
      <w:r w:rsidR="005A33E3">
        <w:rPr>
          <w:szCs w:val="24"/>
        </w:rPr>
        <w:t>and</w:t>
      </w:r>
      <w:r w:rsidR="005A33E3" w:rsidRPr="7070B9D2">
        <w:rPr>
          <w:szCs w:val="24"/>
        </w:rPr>
        <w:t xml:space="preserve"> </w:t>
      </w:r>
      <w:r w:rsidRPr="7070B9D2">
        <w:rPr>
          <w:szCs w:val="24"/>
        </w:rPr>
        <w:t>other similar terminology.</w:t>
      </w:r>
    </w:p>
    <w:p w14:paraId="2343C6F2" w14:textId="1FB3EC63" w:rsidR="7070B9D2" w:rsidRDefault="307FC10B" w:rsidP="7070B9D2">
      <w:r>
        <w:t xml:space="preserve">The </w:t>
      </w:r>
      <w:proofErr w:type="gramStart"/>
      <w:r>
        <w:t>most commonly found</w:t>
      </w:r>
      <w:proofErr w:type="gramEnd"/>
      <w:r>
        <w:t xml:space="preserve"> </w:t>
      </w:r>
      <w:r w:rsidR="6B8C232B">
        <w:t xml:space="preserve">types of </w:t>
      </w:r>
      <w:r>
        <w:t xml:space="preserve">content items </w:t>
      </w:r>
      <w:r w:rsidR="6B8C232B">
        <w:t>in</w:t>
      </w:r>
      <w:r>
        <w:t xml:space="preserve"> this section included</w:t>
      </w:r>
      <w:r w:rsidR="605B36F0">
        <w:t xml:space="preserve"> the following</w:t>
      </w:r>
      <w:r>
        <w:t>:</w:t>
      </w:r>
    </w:p>
    <w:p w14:paraId="3E2C8850" w14:textId="19ACC2D4" w:rsidR="7070B9D2" w:rsidRDefault="307FC10B" w:rsidP="2B354536">
      <w:pPr>
        <w:pStyle w:val="ListParagraph"/>
        <w:numPr>
          <w:ilvl w:val="0"/>
          <w:numId w:val="17"/>
        </w:numPr>
        <w:rPr>
          <w:rFonts w:eastAsiaTheme="minorEastAsia"/>
        </w:rPr>
      </w:pPr>
      <w:r>
        <w:t xml:space="preserve">Information about MEPS </w:t>
      </w:r>
      <w:r w:rsidR="4A966C88">
        <w:t>w</w:t>
      </w:r>
      <w:r>
        <w:t>ebinars</w:t>
      </w:r>
    </w:p>
    <w:p w14:paraId="7A949BAD" w14:textId="2F93F3EC" w:rsidR="7070B9D2" w:rsidRDefault="307FC10B" w:rsidP="7070B9D2">
      <w:pPr>
        <w:pStyle w:val="ListParagraph"/>
        <w:numPr>
          <w:ilvl w:val="0"/>
          <w:numId w:val="17"/>
        </w:numPr>
      </w:pPr>
      <w:r>
        <w:t xml:space="preserve">Information about MEPS </w:t>
      </w:r>
      <w:r w:rsidR="4A966C88">
        <w:t>w</w:t>
      </w:r>
      <w:r>
        <w:t>orkshops</w:t>
      </w:r>
    </w:p>
    <w:p w14:paraId="5B9BFCB5" w14:textId="20157EAE" w:rsidR="7070B9D2" w:rsidRDefault="307FC10B" w:rsidP="7070B9D2">
      <w:pPr>
        <w:pStyle w:val="ListParagraph"/>
        <w:numPr>
          <w:ilvl w:val="0"/>
          <w:numId w:val="17"/>
        </w:numPr>
      </w:pPr>
      <w:r>
        <w:t xml:space="preserve">Information about MEPS </w:t>
      </w:r>
      <w:r w:rsidR="4A966C88">
        <w:t>c</w:t>
      </w:r>
      <w:r w:rsidR="19588D0D">
        <w:t>onferences</w:t>
      </w:r>
      <w:r w:rsidR="7070B9D2">
        <w:br/>
      </w:r>
    </w:p>
    <w:p w14:paraId="05779042" w14:textId="7A996F2B" w:rsidR="7070B9D2" w:rsidRDefault="7070B9D2" w:rsidP="00C171D9">
      <w:pPr>
        <w:pStyle w:val="Heading3"/>
      </w:pPr>
      <w:bookmarkStart w:id="19" w:name="_Toc109859297"/>
      <w:r w:rsidRPr="7070B9D2">
        <w:t>News</w:t>
      </w:r>
      <w:r w:rsidR="005A33E3">
        <w:t xml:space="preserve"> Section</w:t>
      </w:r>
      <w:bookmarkEnd w:id="19"/>
    </w:p>
    <w:p w14:paraId="03516CCD" w14:textId="66271FB5" w:rsidR="7070B9D2" w:rsidRDefault="7070B9D2" w:rsidP="7070B9D2">
      <w:pPr>
        <w:rPr>
          <w:szCs w:val="24"/>
        </w:rPr>
      </w:pPr>
      <w:r w:rsidRPr="7070B9D2">
        <w:rPr>
          <w:szCs w:val="24"/>
        </w:rPr>
        <w:t xml:space="preserve">Six users created a </w:t>
      </w:r>
      <w:r w:rsidRPr="007C54C1">
        <w:rPr>
          <w:i/>
          <w:szCs w:val="24"/>
        </w:rPr>
        <w:t>News</w:t>
      </w:r>
      <w:r w:rsidRPr="7070B9D2">
        <w:rPr>
          <w:szCs w:val="24"/>
        </w:rPr>
        <w:t xml:space="preserve"> grouping in their exercise. </w:t>
      </w:r>
      <w:r w:rsidR="00024E8D">
        <w:rPr>
          <w:szCs w:val="24"/>
        </w:rPr>
        <w:t>They</w:t>
      </w:r>
      <w:r w:rsidR="00024E8D" w:rsidRPr="7070B9D2">
        <w:rPr>
          <w:szCs w:val="24"/>
        </w:rPr>
        <w:t xml:space="preserve"> </w:t>
      </w:r>
      <w:r w:rsidRPr="7070B9D2">
        <w:rPr>
          <w:szCs w:val="24"/>
        </w:rPr>
        <w:t xml:space="preserve">included terms such as </w:t>
      </w:r>
      <w:r w:rsidRPr="007C54C1">
        <w:rPr>
          <w:i/>
          <w:szCs w:val="24"/>
        </w:rPr>
        <w:t>News</w:t>
      </w:r>
      <w:r w:rsidRPr="7070B9D2">
        <w:rPr>
          <w:szCs w:val="24"/>
        </w:rPr>
        <w:t xml:space="preserve">, </w:t>
      </w:r>
      <w:r w:rsidRPr="007C54C1">
        <w:rPr>
          <w:i/>
          <w:szCs w:val="24"/>
        </w:rPr>
        <w:t>Info and News</w:t>
      </w:r>
      <w:r w:rsidRPr="7070B9D2">
        <w:rPr>
          <w:szCs w:val="24"/>
        </w:rPr>
        <w:t xml:space="preserve">, and </w:t>
      </w:r>
      <w:r w:rsidRPr="007C54C1">
        <w:rPr>
          <w:i/>
          <w:szCs w:val="24"/>
        </w:rPr>
        <w:t>Latest News</w:t>
      </w:r>
      <w:r w:rsidRPr="7070B9D2">
        <w:rPr>
          <w:szCs w:val="24"/>
        </w:rPr>
        <w:t>.</w:t>
      </w:r>
    </w:p>
    <w:p w14:paraId="09FDB58A" w14:textId="2C3DFC29" w:rsidR="7070B9D2" w:rsidRDefault="307FC10B" w:rsidP="7070B9D2">
      <w:r>
        <w:t xml:space="preserve">The </w:t>
      </w:r>
      <w:proofErr w:type="gramStart"/>
      <w:r>
        <w:t>most commonly found</w:t>
      </w:r>
      <w:proofErr w:type="gramEnd"/>
      <w:r>
        <w:t xml:space="preserve"> </w:t>
      </w:r>
      <w:r w:rsidR="45B63AF4">
        <w:t xml:space="preserve">types of </w:t>
      </w:r>
      <w:r>
        <w:t>content items in this section included</w:t>
      </w:r>
      <w:r w:rsidR="57E9D204">
        <w:t xml:space="preserve"> the following</w:t>
      </w:r>
      <w:r>
        <w:t>:</w:t>
      </w:r>
    </w:p>
    <w:p w14:paraId="1CBD6E22" w14:textId="21759BE9" w:rsidR="7070B9D2" w:rsidRDefault="7070B9D2" w:rsidP="7070B9D2">
      <w:pPr>
        <w:pStyle w:val="ListParagraph"/>
        <w:numPr>
          <w:ilvl w:val="0"/>
          <w:numId w:val="16"/>
        </w:numPr>
        <w:rPr>
          <w:rFonts w:eastAsiaTheme="minorEastAsia"/>
          <w:szCs w:val="24"/>
        </w:rPr>
      </w:pPr>
      <w:r w:rsidRPr="7070B9D2">
        <w:rPr>
          <w:szCs w:val="24"/>
        </w:rPr>
        <w:t>Information about newly released data sets, publications, and webinars</w:t>
      </w:r>
    </w:p>
    <w:p w14:paraId="6060A5BE" w14:textId="4DD7FF08" w:rsidR="7070B9D2" w:rsidRDefault="7070B9D2" w:rsidP="7070B9D2">
      <w:pPr>
        <w:pStyle w:val="ListParagraph"/>
        <w:numPr>
          <w:ilvl w:val="0"/>
          <w:numId w:val="16"/>
        </w:numPr>
        <w:rPr>
          <w:rFonts w:eastAsiaTheme="minorEastAsia"/>
          <w:szCs w:val="24"/>
        </w:rPr>
      </w:pPr>
      <w:r w:rsidRPr="7070B9D2">
        <w:rPr>
          <w:szCs w:val="24"/>
        </w:rPr>
        <w:t>Information about the release schedule for PUFs for the Household Component</w:t>
      </w:r>
    </w:p>
    <w:p w14:paraId="0BB6CD1B" w14:textId="084979F5" w:rsidR="7070B9D2" w:rsidRDefault="7070B9D2" w:rsidP="7070B9D2">
      <w:pPr>
        <w:pStyle w:val="ListParagraph"/>
        <w:numPr>
          <w:ilvl w:val="0"/>
          <w:numId w:val="16"/>
        </w:numPr>
        <w:rPr>
          <w:rFonts w:eastAsiaTheme="minorEastAsia"/>
          <w:szCs w:val="24"/>
        </w:rPr>
      </w:pPr>
      <w:r w:rsidRPr="7070B9D2">
        <w:rPr>
          <w:szCs w:val="24"/>
        </w:rPr>
        <w:t>Information about upcoming data sets, publications, and webinars</w:t>
      </w:r>
    </w:p>
    <w:p w14:paraId="1FAD6C40" w14:textId="63C4CFA5" w:rsidR="7070B9D2" w:rsidRDefault="7070B9D2" w:rsidP="7070B9D2">
      <w:pPr>
        <w:rPr>
          <w:b/>
          <w:bCs/>
          <w:szCs w:val="24"/>
        </w:rPr>
      </w:pPr>
    </w:p>
    <w:p w14:paraId="2EA18098" w14:textId="476A1BA6" w:rsidR="7070B9D2" w:rsidRDefault="7070B9D2" w:rsidP="00C171D9">
      <w:pPr>
        <w:pStyle w:val="Heading2"/>
      </w:pPr>
      <w:bookmarkStart w:id="20" w:name="_Toc109859298"/>
      <w:r w:rsidRPr="7070B9D2">
        <w:t>Automated Analysis</w:t>
      </w:r>
      <w:bookmarkEnd w:id="20"/>
    </w:p>
    <w:p w14:paraId="28077B11" w14:textId="211F2F09" w:rsidR="7070B9D2" w:rsidRDefault="7070B9D2" w:rsidP="7070B9D2">
      <w:pPr>
        <w:rPr>
          <w:szCs w:val="24"/>
        </w:rPr>
      </w:pPr>
      <w:r w:rsidRPr="7070B9D2">
        <w:rPr>
          <w:szCs w:val="24"/>
        </w:rPr>
        <w:t xml:space="preserve">The </w:t>
      </w:r>
      <w:r w:rsidRPr="000A73FE">
        <w:rPr>
          <w:szCs w:val="24"/>
        </w:rPr>
        <w:t>application</w:t>
      </w:r>
      <w:r w:rsidRPr="7070B9D2">
        <w:rPr>
          <w:szCs w:val="24"/>
        </w:rPr>
        <w:t xml:space="preserve"> we used for this </w:t>
      </w:r>
      <w:r w:rsidR="00F73D57">
        <w:rPr>
          <w:szCs w:val="24"/>
        </w:rPr>
        <w:t>c</w:t>
      </w:r>
      <w:r w:rsidRPr="7070B9D2">
        <w:rPr>
          <w:szCs w:val="24"/>
        </w:rPr>
        <w:t xml:space="preserve">ard </w:t>
      </w:r>
      <w:r w:rsidR="00F73D57">
        <w:rPr>
          <w:szCs w:val="24"/>
        </w:rPr>
        <w:t>s</w:t>
      </w:r>
      <w:r w:rsidRPr="7070B9D2">
        <w:rPr>
          <w:szCs w:val="24"/>
        </w:rPr>
        <w:t xml:space="preserve">ort activity, Optimal Workshop, provides a few helpful tools to analyze the submission data. One of those tools is called the </w:t>
      </w:r>
      <w:r w:rsidRPr="007C54C1">
        <w:rPr>
          <w:i/>
          <w:szCs w:val="24"/>
        </w:rPr>
        <w:t>Similarity Matrix</w:t>
      </w:r>
      <w:r w:rsidRPr="7070B9D2">
        <w:rPr>
          <w:szCs w:val="24"/>
        </w:rPr>
        <w:t>.</w:t>
      </w:r>
      <w:r w:rsidR="00D072CC">
        <w:rPr>
          <w:szCs w:val="24"/>
        </w:rPr>
        <w:t xml:space="preserve"> </w:t>
      </w:r>
    </w:p>
    <w:p w14:paraId="0FA36C8A" w14:textId="43FDB152" w:rsidR="7070B9D2" w:rsidRDefault="7070B9D2" w:rsidP="00C171D9">
      <w:pPr>
        <w:pStyle w:val="Heading3"/>
      </w:pPr>
      <w:bookmarkStart w:id="21" w:name="_Toc109859299"/>
      <w:r w:rsidRPr="7070B9D2">
        <w:t>Similarity Matrix</w:t>
      </w:r>
      <w:bookmarkEnd w:id="21"/>
    </w:p>
    <w:p w14:paraId="67C2627D" w14:textId="74336CBD" w:rsidR="7070B9D2" w:rsidRDefault="307FC10B" w:rsidP="2C572288">
      <w:pPr>
        <w:rPr>
          <w:b/>
          <w:bCs/>
        </w:rPr>
      </w:pPr>
      <w:r w:rsidRPr="2C572288">
        <w:t xml:space="preserve">The Similarity Matrix is a graphical tool that displays cards frequently paired together along with the percentage of users who paired them together. </w:t>
      </w:r>
      <w:r w:rsidR="32299F01">
        <w:t>Highlighted i</w:t>
      </w:r>
      <w:r w:rsidRPr="2C572288">
        <w:t xml:space="preserve">n the example Similarity </w:t>
      </w:r>
      <w:r w:rsidR="7DEB6CFB">
        <w:t>M</w:t>
      </w:r>
      <w:r w:rsidRPr="2C572288">
        <w:t xml:space="preserve">atrix below, 100% of users grouped PUF </w:t>
      </w:r>
      <w:r w:rsidR="7DEB6CFB">
        <w:t>d</w:t>
      </w:r>
      <w:r w:rsidRPr="2C572288">
        <w:t xml:space="preserve">ata in ASCII format with PUF </w:t>
      </w:r>
      <w:r w:rsidR="514A20A9">
        <w:t>d</w:t>
      </w:r>
      <w:r w:rsidRPr="2C572288">
        <w:t>ata in XLSX format (</w:t>
      </w:r>
      <w:r w:rsidR="27A0D47A" w:rsidRPr="2C572288">
        <w:t xml:space="preserve">see </w:t>
      </w:r>
      <w:r w:rsidR="00413DF2">
        <w:rPr>
          <w:szCs w:val="24"/>
        </w:rPr>
        <w:fldChar w:fldCharType="begin"/>
      </w:r>
      <w:r w:rsidR="00413DF2">
        <w:rPr>
          <w:szCs w:val="24"/>
        </w:rPr>
        <w:instrText xml:space="preserve"> REF _Ref106958132 \h </w:instrText>
      </w:r>
      <w:r w:rsidR="00413DF2">
        <w:rPr>
          <w:szCs w:val="24"/>
        </w:rPr>
      </w:r>
      <w:r w:rsidR="00413DF2">
        <w:rPr>
          <w:szCs w:val="24"/>
        </w:rPr>
        <w:fldChar w:fldCharType="separate"/>
      </w:r>
      <w:r w:rsidR="1127FCD3">
        <w:t xml:space="preserve">Exhibit </w:t>
      </w:r>
      <w:r w:rsidR="1127FCD3">
        <w:rPr>
          <w:noProof/>
        </w:rPr>
        <w:t>3</w:t>
      </w:r>
      <w:r w:rsidR="00413DF2">
        <w:rPr>
          <w:szCs w:val="24"/>
        </w:rPr>
        <w:fldChar w:fldCharType="end"/>
      </w:r>
      <w:r w:rsidR="27A0D47A">
        <w:rPr>
          <w:szCs w:val="24"/>
        </w:rPr>
        <w:t>)</w:t>
      </w:r>
      <w:r w:rsidR="514A20A9">
        <w:rPr>
          <w:szCs w:val="24"/>
        </w:rPr>
        <w:t>,</w:t>
      </w:r>
      <w:r w:rsidR="27A0D47A">
        <w:rPr>
          <w:szCs w:val="24"/>
        </w:rPr>
        <w:t xml:space="preserve"> </w:t>
      </w:r>
      <w:r w:rsidR="514A20A9">
        <w:t>which</w:t>
      </w:r>
      <w:r w:rsidRPr="2C572288">
        <w:t xml:space="preserve"> means that no </w:t>
      </w:r>
      <w:r w:rsidR="6155BAF7" w:rsidRPr="2C572288">
        <w:t>user</w:t>
      </w:r>
      <w:r w:rsidRPr="2C572288">
        <w:t xml:space="preserve"> separated these two cards into different categories.</w:t>
      </w:r>
      <w:r w:rsidR="5FDB69FE">
        <w:t xml:space="preserve"> </w:t>
      </w:r>
    </w:p>
    <w:p w14:paraId="00B127BB" w14:textId="77777777" w:rsidR="00307080" w:rsidRDefault="00307080">
      <w:bookmarkStart w:id="22" w:name="_Ref106958132"/>
      <w:bookmarkStart w:id="23" w:name="_Toc106959444"/>
      <w:r>
        <w:br w:type="page"/>
      </w:r>
    </w:p>
    <w:p w14:paraId="5615E187" w14:textId="0A5BD96F" w:rsidR="00413DF2" w:rsidRDefault="1127FCD3" w:rsidP="00413DF2">
      <w:pPr>
        <w:jc w:val="center"/>
      </w:pPr>
      <w:bookmarkStart w:id="24" w:name="_Toc109859311"/>
      <w:r>
        <w:lastRenderedPageBreak/>
        <w:t xml:space="preserve">Exhibit </w:t>
      </w:r>
      <w:r w:rsidR="00413DF2">
        <w:fldChar w:fldCharType="begin"/>
      </w:r>
      <w:r w:rsidR="00413DF2">
        <w:instrText>SEQ Exhibit \* ARABIC</w:instrText>
      </w:r>
      <w:r w:rsidR="00413DF2">
        <w:fldChar w:fldCharType="separate"/>
      </w:r>
      <w:r w:rsidR="000975E5">
        <w:rPr>
          <w:noProof/>
        </w:rPr>
        <w:t>3</w:t>
      </w:r>
      <w:r w:rsidR="00413DF2">
        <w:fldChar w:fldCharType="end"/>
      </w:r>
      <w:bookmarkEnd w:id="22"/>
      <w:r>
        <w:t xml:space="preserve">: </w:t>
      </w:r>
      <w:r w:rsidR="00413DF2" w:rsidRPr="00AA4C72">
        <w:t>Similarity</w:t>
      </w:r>
      <w:r>
        <w:t xml:space="preserve"> </w:t>
      </w:r>
      <w:r w:rsidR="514A20A9">
        <w:t xml:space="preserve">Matrix Showing 100% Agreement </w:t>
      </w:r>
      <w:bookmarkEnd w:id="23"/>
      <w:r w:rsidR="29840489">
        <w:t>Between Two Cards</w:t>
      </w:r>
      <w:bookmarkEnd w:id="24"/>
    </w:p>
    <w:p w14:paraId="5C77ABA5" w14:textId="0DFA1940" w:rsidR="7070B9D2" w:rsidRDefault="7070B9D2" w:rsidP="7070B9D2">
      <w:r>
        <w:rPr>
          <w:noProof/>
          <w:color w:val="2B579A"/>
          <w:shd w:val="clear" w:color="auto" w:fill="E6E6E6"/>
          <w:lang w:val="en-GB" w:eastAsia="en-GB"/>
        </w:rPr>
        <w:drawing>
          <wp:inline distT="0" distB="0" distL="0" distR="0" wp14:anchorId="20532C69" wp14:editId="413C6BD0">
            <wp:extent cx="4572000" cy="2228850"/>
            <wp:effectExtent l="0" t="0" r="0" b="0"/>
            <wp:docPr id="1763797847" name="Picture 1763797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7B19DC77" w14:textId="0DB1D902" w:rsidR="7070B9D2" w:rsidRDefault="307FC10B" w:rsidP="00585510">
      <w:r w:rsidRPr="2B354536">
        <w:t xml:space="preserve">Because the </w:t>
      </w:r>
      <w:r w:rsidR="1677BCF9" w:rsidRPr="2B354536">
        <w:t>S</w:t>
      </w:r>
      <w:r w:rsidRPr="2B354536">
        <w:t xml:space="preserve">imilarity </w:t>
      </w:r>
      <w:r w:rsidR="1677BCF9" w:rsidRPr="2B354536">
        <w:t>M</w:t>
      </w:r>
      <w:r w:rsidRPr="2B354536">
        <w:t xml:space="preserve">atrix is interactive, we can get more detailed information by selecting a square to see which column and row aligns with it. In the </w:t>
      </w:r>
      <w:r w:rsidR="1677BCF9" w:rsidRPr="2B354536">
        <w:t xml:space="preserve">next </w:t>
      </w:r>
      <w:r w:rsidRPr="2B354536">
        <w:t xml:space="preserve">example, we see that 61% of users grouped </w:t>
      </w:r>
      <w:r w:rsidRPr="2B354536">
        <w:rPr>
          <w:i/>
          <w:iCs/>
        </w:rPr>
        <w:t xml:space="preserve">PUF </w:t>
      </w:r>
      <w:r w:rsidR="1677BCF9" w:rsidRPr="2B354536">
        <w:rPr>
          <w:i/>
          <w:iCs/>
        </w:rPr>
        <w:t>d</w:t>
      </w:r>
      <w:r w:rsidRPr="2B354536">
        <w:rPr>
          <w:i/>
          <w:iCs/>
        </w:rPr>
        <w:t xml:space="preserve">ata in SAS </w:t>
      </w:r>
      <w:r w:rsidR="1677BCF9" w:rsidRPr="2B354536">
        <w:rPr>
          <w:i/>
          <w:iCs/>
        </w:rPr>
        <w:t>f</w:t>
      </w:r>
      <w:r w:rsidRPr="2B354536">
        <w:rPr>
          <w:i/>
          <w:iCs/>
        </w:rPr>
        <w:t>ormat</w:t>
      </w:r>
      <w:r w:rsidRPr="2B354536">
        <w:t xml:space="preserve"> with </w:t>
      </w:r>
      <w:r w:rsidRPr="2B354536">
        <w:rPr>
          <w:i/>
          <w:iCs/>
        </w:rPr>
        <w:t xml:space="preserve">Information about the </w:t>
      </w:r>
      <w:r w:rsidR="09AE8549" w:rsidRPr="2B354536">
        <w:rPr>
          <w:i/>
          <w:iCs/>
        </w:rPr>
        <w:t>r</w:t>
      </w:r>
      <w:r w:rsidRPr="2B354536">
        <w:rPr>
          <w:i/>
          <w:iCs/>
        </w:rPr>
        <w:t xml:space="preserve">elease </w:t>
      </w:r>
      <w:r w:rsidR="09AE8549" w:rsidRPr="2B354536">
        <w:rPr>
          <w:i/>
          <w:iCs/>
        </w:rPr>
        <w:t>s</w:t>
      </w:r>
      <w:r w:rsidRPr="2B354536">
        <w:rPr>
          <w:i/>
          <w:iCs/>
        </w:rPr>
        <w:t>chedule for PUFs for the Household Component</w:t>
      </w:r>
      <w:r w:rsidRPr="7F4284FB">
        <w:rPr>
          <w:szCs w:val="24"/>
        </w:rPr>
        <w:t xml:space="preserve"> (</w:t>
      </w:r>
      <w:r w:rsidR="508DAA5A" w:rsidRPr="2B354536">
        <w:t xml:space="preserve">see </w:t>
      </w:r>
      <w:r w:rsidR="00C050C7">
        <w:rPr>
          <w:szCs w:val="24"/>
        </w:rPr>
        <w:fldChar w:fldCharType="begin"/>
      </w:r>
      <w:r w:rsidR="00C050C7">
        <w:rPr>
          <w:szCs w:val="24"/>
        </w:rPr>
        <w:instrText xml:space="preserve"> REF _Ref106958236 \h </w:instrText>
      </w:r>
      <w:r w:rsidR="00C050C7">
        <w:rPr>
          <w:szCs w:val="24"/>
        </w:rPr>
      </w:r>
      <w:r w:rsidR="00C050C7">
        <w:rPr>
          <w:szCs w:val="24"/>
        </w:rPr>
        <w:fldChar w:fldCharType="separate"/>
      </w:r>
      <w:r w:rsidR="32E631E9">
        <w:t xml:space="preserve">Exhibit </w:t>
      </w:r>
      <w:r w:rsidR="32E631E9">
        <w:rPr>
          <w:noProof/>
        </w:rPr>
        <w:t>4</w:t>
      </w:r>
      <w:r w:rsidR="00C050C7">
        <w:rPr>
          <w:szCs w:val="24"/>
        </w:rPr>
        <w:fldChar w:fldCharType="end"/>
      </w:r>
      <w:r w:rsidR="508DAA5A">
        <w:rPr>
          <w:szCs w:val="24"/>
        </w:rPr>
        <w:t>).</w:t>
      </w:r>
      <w:r w:rsidRPr="2B354536">
        <w:t xml:space="preserve"> This </w:t>
      </w:r>
      <w:r w:rsidR="09AE8549" w:rsidRPr="2B354536">
        <w:t xml:space="preserve">grouping </w:t>
      </w:r>
      <w:r w:rsidRPr="2B354536">
        <w:t xml:space="preserve">gives us insight that most users agree that a PUF release schedule should be found within the same category </w:t>
      </w:r>
      <w:r w:rsidR="09AE8549" w:rsidRPr="2B354536">
        <w:t>as</w:t>
      </w:r>
      <w:r w:rsidR="09AE8549" w:rsidRPr="7F4284FB">
        <w:rPr>
          <w:szCs w:val="24"/>
        </w:rPr>
        <w:t xml:space="preserve"> </w:t>
      </w:r>
      <w:r w:rsidRPr="2B354536">
        <w:t xml:space="preserve">the PUF </w:t>
      </w:r>
      <w:r w:rsidR="09AE8549" w:rsidRPr="2B354536">
        <w:t>d</w:t>
      </w:r>
      <w:r w:rsidRPr="2B354536">
        <w:t>ata.</w:t>
      </w:r>
    </w:p>
    <w:p w14:paraId="72A14EDA" w14:textId="7666837F" w:rsidR="2B354536" w:rsidRDefault="7FBB15F7" w:rsidP="008111B4">
      <w:pPr>
        <w:jc w:val="center"/>
      </w:pPr>
      <w:bookmarkStart w:id="25" w:name="_Ref106958236"/>
      <w:bookmarkStart w:id="26" w:name="_Toc106959445"/>
      <w:bookmarkStart w:id="27" w:name="_Toc109859312"/>
      <w:r>
        <w:t xml:space="preserve">Exhibit </w:t>
      </w:r>
      <w:r w:rsidR="008A2DA6">
        <w:fldChar w:fldCharType="begin"/>
      </w:r>
      <w:r w:rsidR="008A2DA6">
        <w:instrText>SEQ Exhibit \* ARABIC</w:instrText>
      </w:r>
      <w:r w:rsidR="008A2DA6">
        <w:fldChar w:fldCharType="separate"/>
      </w:r>
      <w:r w:rsidR="000975E5">
        <w:rPr>
          <w:noProof/>
        </w:rPr>
        <w:t>4</w:t>
      </w:r>
      <w:r w:rsidR="008A2DA6">
        <w:fldChar w:fldCharType="end"/>
      </w:r>
      <w:bookmarkEnd w:id="25"/>
      <w:r>
        <w:t xml:space="preserve">: Similarity </w:t>
      </w:r>
      <w:r w:rsidR="4DE3D4CF">
        <w:t>Matrix Showing 61% Agreement Between Two Ca</w:t>
      </w:r>
      <w:r w:rsidR="29840489">
        <w:t>rds</w:t>
      </w:r>
      <w:bookmarkEnd w:id="26"/>
      <w:bookmarkEnd w:id="27"/>
    </w:p>
    <w:p w14:paraId="4A9DC64F" w14:textId="65CC20E6" w:rsidR="7070B9D2" w:rsidRDefault="307FC10B" w:rsidP="2B354536">
      <w:pPr>
        <w:rPr>
          <w:b/>
          <w:bCs/>
        </w:rPr>
      </w:pPr>
      <w:r>
        <w:rPr>
          <w:noProof/>
        </w:rPr>
        <w:drawing>
          <wp:inline distT="0" distB="0" distL="0" distR="0" wp14:anchorId="1DABC2B6" wp14:editId="65FD039C">
            <wp:extent cx="5429305" cy="2475964"/>
            <wp:effectExtent l="0" t="0" r="0" b="0"/>
            <wp:docPr id="1947017736" name="Picture 1947017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017736"/>
                    <pic:cNvPicPr/>
                  </pic:nvPicPr>
                  <pic:blipFill>
                    <a:blip r:embed="rId14">
                      <a:extLst>
                        <a:ext uri="{28A0092B-C50C-407E-A947-70E740481C1C}">
                          <a14:useLocalDpi xmlns:a14="http://schemas.microsoft.com/office/drawing/2010/main" val="0"/>
                        </a:ext>
                      </a:extLst>
                    </a:blip>
                    <a:srcRect r="9090"/>
                    <a:stretch>
                      <a:fillRect/>
                    </a:stretch>
                  </pic:blipFill>
                  <pic:spPr>
                    <a:xfrm>
                      <a:off x="0" y="0"/>
                      <a:ext cx="5429305" cy="2475964"/>
                    </a:xfrm>
                    <a:prstGeom prst="rect">
                      <a:avLst/>
                    </a:prstGeom>
                  </pic:spPr>
                </pic:pic>
              </a:graphicData>
            </a:graphic>
          </wp:inline>
        </w:drawing>
      </w:r>
    </w:p>
    <w:p w14:paraId="34AF262E" w14:textId="21E0FAF6" w:rsidR="7070B9D2" w:rsidRDefault="00C050C7" w:rsidP="00C171D9">
      <w:pPr>
        <w:pStyle w:val="Heading3"/>
      </w:pPr>
      <w:r>
        <w:br/>
      </w:r>
      <w:bookmarkStart w:id="28" w:name="_Toc109859300"/>
      <w:r w:rsidR="7070B9D2" w:rsidRPr="7070B9D2">
        <w:t>Similarity Matrix Findings</w:t>
      </w:r>
      <w:bookmarkEnd w:id="28"/>
    </w:p>
    <w:p w14:paraId="5CD5D42C" w14:textId="1C6137F6" w:rsidR="7070B9D2" w:rsidRDefault="7070B9D2" w:rsidP="7070B9D2">
      <w:r>
        <w:t>When analyzing the</w:t>
      </w:r>
      <w:r w:rsidR="007B5030">
        <w:t xml:space="preserve"> data via the</w:t>
      </w:r>
      <w:r>
        <w:t xml:space="preserve"> Similarity Matrix, </w:t>
      </w:r>
      <w:r w:rsidR="007B5030">
        <w:t xml:space="preserve">we found that </w:t>
      </w:r>
      <w:r w:rsidR="007A320C">
        <w:t xml:space="preserve">users created </w:t>
      </w:r>
      <w:r>
        <w:t>the following groups most frequently</w:t>
      </w:r>
      <w:r w:rsidR="1D5D8A2A">
        <w:t xml:space="preserve">. </w:t>
      </w:r>
      <w:r w:rsidR="00FD10D3">
        <w:t xml:space="preserve">Although </w:t>
      </w:r>
      <w:r w:rsidR="1D5D8A2A">
        <w:t xml:space="preserve">the order of the cards in </w:t>
      </w:r>
      <w:r w:rsidR="00F23736">
        <w:t xml:space="preserve">each </w:t>
      </w:r>
      <w:r w:rsidR="1D5D8A2A">
        <w:t xml:space="preserve">bulleted list does not necessarily matter, </w:t>
      </w:r>
      <w:r w:rsidR="00FD10D3">
        <w:t xml:space="preserve">the users most often </w:t>
      </w:r>
      <w:r w:rsidR="4AA64B56">
        <w:t>grouped</w:t>
      </w:r>
      <w:r w:rsidR="00FD10D3">
        <w:t xml:space="preserve"> the </w:t>
      </w:r>
      <w:r w:rsidR="00F12B76">
        <w:t xml:space="preserve">bulleted </w:t>
      </w:r>
      <w:r w:rsidR="4AA64B56">
        <w:t>cards together</w:t>
      </w:r>
      <w:r w:rsidR="1D5D8A2A">
        <w:t>.</w:t>
      </w:r>
    </w:p>
    <w:p w14:paraId="4B35C428" w14:textId="4216F92D" w:rsidR="7070B9D2" w:rsidRDefault="7070B9D2" w:rsidP="7070B9D2">
      <w:pPr>
        <w:rPr>
          <w:szCs w:val="24"/>
        </w:rPr>
      </w:pPr>
      <w:r w:rsidRPr="7070B9D2">
        <w:rPr>
          <w:szCs w:val="24"/>
        </w:rPr>
        <w:t>Group 1</w:t>
      </w:r>
    </w:p>
    <w:p w14:paraId="3205FFB5" w14:textId="0662161B" w:rsidR="7070B9D2" w:rsidRDefault="7070B9D2" w:rsidP="7070B9D2">
      <w:pPr>
        <w:pStyle w:val="ListParagraph"/>
        <w:numPr>
          <w:ilvl w:val="0"/>
          <w:numId w:val="15"/>
        </w:numPr>
        <w:rPr>
          <w:rFonts w:eastAsiaTheme="minorEastAsia"/>
          <w:szCs w:val="24"/>
        </w:rPr>
      </w:pPr>
      <w:r w:rsidRPr="7070B9D2">
        <w:rPr>
          <w:szCs w:val="24"/>
        </w:rPr>
        <w:lastRenderedPageBreak/>
        <w:t>PUF programming SAS, SPSS, Stata, and R statements</w:t>
      </w:r>
      <w:r w:rsidR="00DE32D0" w:rsidRPr="00DE32D0">
        <w:rPr>
          <w:szCs w:val="24"/>
        </w:rPr>
        <w:t>—</w:t>
      </w:r>
      <w:r w:rsidRPr="7070B9D2">
        <w:rPr>
          <w:szCs w:val="24"/>
        </w:rPr>
        <w:t>Household Component</w:t>
      </w:r>
    </w:p>
    <w:p w14:paraId="5AF9C0AA" w14:textId="7BF6CCB7" w:rsidR="7070B9D2" w:rsidRDefault="7070B9D2" w:rsidP="7070B9D2">
      <w:pPr>
        <w:pStyle w:val="ListParagraph"/>
        <w:numPr>
          <w:ilvl w:val="0"/>
          <w:numId w:val="15"/>
        </w:numPr>
        <w:rPr>
          <w:szCs w:val="24"/>
        </w:rPr>
      </w:pPr>
      <w:r w:rsidRPr="7070B9D2">
        <w:rPr>
          <w:szCs w:val="24"/>
        </w:rPr>
        <w:t>PUF data in SAS format</w:t>
      </w:r>
      <w:r w:rsidR="00DE32D0" w:rsidRPr="00DE32D0">
        <w:rPr>
          <w:szCs w:val="24"/>
        </w:rPr>
        <w:t>—</w:t>
      </w:r>
      <w:r w:rsidRPr="7070B9D2">
        <w:rPr>
          <w:szCs w:val="24"/>
        </w:rPr>
        <w:t>Household Component</w:t>
      </w:r>
    </w:p>
    <w:p w14:paraId="11387458" w14:textId="4618908D" w:rsidR="7070B9D2" w:rsidRDefault="7070B9D2" w:rsidP="7070B9D2">
      <w:pPr>
        <w:pStyle w:val="ListParagraph"/>
        <w:numPr>
          <w:ilvl w:val="0"/>
          <w:numId w:val="15"/>
        </w:numPr>
        <w:rPr>
          <w:szCs w:val="24"/>
        </w:rPr>
      </w:pPr>
      <w:r w:rsidRPr="7070B9D2">
        <w:rPr>
          <w:szCs w:val="24"/>
        </w:rPr>
        <w:t>PUF data in Stata format</w:t>
      </w:r>
      <w:r w:rsidR="00DE32D0" w:rsidRPr="00DE32D0">
        <w:rPr>
          <w:szCs w:val="24"/>
        </w:rPr>
        <w:t>—</w:t>
      </w:r>
      <w:r w:rsidRPr="7070B9D2">
        <w:rPr>
          <w:szCs w:val="24"/>
        </w:rPr>
        <w:t>Household Component</w:t>
      </w:r>
    </w:p>
    <w:p w14:paraId="1F0B2B9B" w14:textId="376E45AB" w:rsidR="7070B9D2" w:rsidRDefault="7070B9D2" w:rsidP="7070B9D2">
      <w:pPr>
        <w:pStyle w:val="ListParagraph"/>
        <w:numPr>
          <w:ilvl w:val="0"/>
          <w:numId w:val="15"/>
        </w:numPr>
        <w:rPr>
          <w:szCs w:val="24"/>
        </w:rPr>
      </w:pPr>
      <w:r w:rsidRPr="7070B9D2">
        <w:rPr>
          <w:szCs w:val="24"/>
        </w:rPr>
        <w:t>PUF data in ASCII format</w:t>
      </w:r>
      <w:r w:rsidR="00DE32D0" w:rsidRPr="00DE32D0">
        <w:rPr>
          <w:szCs w:val="24"/>
        </w:rPr>
        <w:t>—</w:t>
      </w:r>
      <w:r w:rsidRPr="7070B9D2">
        <w:rPr>
          <w:szCs w:val="24"/>
        </w:rPr>
        <w:t>Household Component</w:t>
      </w:r>
    </w:p>
    <w:p w14:paraId="4A1F108A" w14:textId="1C737FCC" w:rsidR="7070B9D2" w:rsidRDefault="7070B9D2" w:rsidP="7070B9D2">
      <w:pPr>
        <w:pStyle w:val="ListParagraph"/>
        <w:numPr>
          <w:ilvl w:val="0"/>
          <w:numId w:val="15"/>
        </w:numPr>
        <w:rPr>
          <w:szCs w:val="24"/>
        </w:rPr>
      </w:pPr>
      <w:r w:rsidRPr="7070B9D2">
        <w:rPr>
          <w:szCs w:val="24"/>
        </w:rPr>
        <w:t>PUF data in XLSX format</w:t>
      </w:r>
      <w:r w:rsidR="00DE32D0" w:rsidRPr="00DE32D0">
        <w:rPr>
          <w:szCs w:val="24"/>
        </w:rPr>
        <w:t>—</w:t>
      </w:r>
      <w:r w:rsidRPr="7070B9D2">
        <w:rPr>
          <w:szCs w:val="24"/>
        </w:rPr>
        <w:t>Household Component</w:t>
      </w:r>
    </w:p>
    <w:p w14:paraId="41A6B557" w14:textId="15FA8450" w:rsidR="7070B9D2" w:rsidRDefault="7070B9D2" w:rsidP="7070B9D2">
      <w:pPr>
        <w:pStyle w:val="ListParagraph"/>
        <w:numPr>
          <w:ilvl w:val="0"/>
          <w:numId w:val="15"/>
        </w:numPr>
        <w:rPr>
          <w:szCs w:val="24"/>
        </w:rPr>
      </w:pPr>
      <w:r w:rsidRPr="7070B9D2">
        <w:rPr>
          <w:szCs w:val="24"/>
        </w:rPr>
        <w:t>PUF Codebook PDF/HTML</w:t>
      </w:r>
      <w:r w:rsidR="00DE32D0" w:rsidRPr="00DE32D0">
        <w:rPr>
          <w:szCs w:val="24"/>
        </w:rPr>
        <w:t>—</w:t>
      </w:r>
      <w:r w:rsidRPr="7070B9D2">
        <w:rPr>
          <w:szCs w:val="24"/>
        </w:rPr>
        <w:t>Household Component</w:t>
      </w:r>
    </w:p>
    <w:p w14:paraId="5A7A34AB" w14:textId="46B2A450" w:rsidR="7070B9D2" w:rsidRDefault="7070B9D2" w:rsidP="7070B9D2">
      <w:pPr>
        <w:pStyle w:val="ListParagraph"/>
        <w:numPr>
          <w:ilvl w:val="0"/>
          <w:numId w:val="15"/>
        </w:numPr>
        <w:rPr>
          <w:szCs w:val="24"/>
        </w:rPr>
      </w:pPr>
      <w:r w:rsidRPr="7070B9D2">
        <w:rPr>
          <w:szCs w:val="24"/>
        </w:rPr>
        <w:t>PUF documentation</w:t>
      </w:r>
      <w:r w:rsidR="00DE32D0" w:rsidRPr="00DE32D0">
        <w:rPr>
          <w:szCs w:val="24"/>
        </w:rPr>
        <w:t>—</w:t>
      </w:r>
      <w:r w:rsidRPr="7070B9D2">
        <w:rPr>
          <w:szCs w:val="24"/>
        </w:rPr>
        <w:t>Household Component</w:t>
      </w:r>
    </w:p>
    <w:p w14:paraId="2A353ACD" w14:textId="4E567431" w:rsidR="7070B9D2" w:rsidRDefault="7070B9D2" w:rsidP="7070B9D2">
      <w:pPr>
        <w:pStyle w:val="ListParagraph"/>
        <w:numPr>
          <w:ilvl w:val="0"/>
          <w:numId w:val="15"/>
        </w:numPr>
        <w:rPr>
          <w:szCs w:val="24"/>
        </w:rPr>
      </w:pPr>
      <w:r w:rsidRPr="7070B9D2">
        <w:rPr>
          <w:szCs w:val="24"/>
        </w:rPr>
        <w:t>Types of PUFs</w:t>
      </w:r>
      <w:r w:rsidR="00DE32D0" w:rsidRPr="00DE32D0">
        <w:rPr>
          <w:szCs w:val="24"/>
        </w:rPr>
        <w:t>—</w:t>
      </w:r>
      <w:r w:rsidRPr="7070B9D2">
        <w:rPr>
          <w:szCs w:val="24"/>
        </w:rPr>
        <w:t>Household Component</w:t>
      </w:r>
    </w:p>
    <w:p w14:paraId="741E2B78" w14:textId="65B4618D" w:rsidR="7070B9D2" w:rsidRDefault="7070B9D2" w:rsidP="7070B9D2">
      <w:pPr>
        <w:pStyle w:val="ListParagraph"/>
        <w:numPr>
          <w:ilvl w:val="0"/>
          <w:numId w:val="15"/>
        </w:numPr>
        <w:rPr>
          <w:szCs w:val="24"/>
        </w:rPr>
      </w:pPr>
      <w:r w:rsidRPr="7070B9D2">
        <w:rPr>
          <w:szCs w:val="24"/>
        </w:rPr>
        <w:t>Search for PUFs</w:t>
      </w:r>
      <w:r w:rsidR="00DE32D0" w:rsidRPr="00DE32D0">
        <w:rPr>
          <w:szCs w:val="24"/>
        </w:rPr>
        <w:t>—</w:t>
      </w:r>
      <w:r w:rsidRPr="7070B9D2">
        <w:rPr>
          <w:szCs w:val="24"/>
        </w:rPr>
        <w:t>Household Component</w:t>
      </w:r>
    </w:p>
    <w:p w14:paraId="63E79B36" w14:textId="7A11F6F3" w:rsidR="7070B9D2" w:rsidRDefault="7070B9D2" w:rsidP="7070B9D2">
      <w:pPr>
        <w:pStyle w:val="ListParagraph"/>
        <w:numPr>
          <w:ilvl w:val="0"/>
          <w:numId w:val="15"/>
        </w:numPr>
        <w:rPr>
          <w:szCs w:val="24"/>
        </w:rPr>
      </w:pPr>
      <w:r w:rsidRPr="7070B9D2">
        <w:rPr>
          <w:szCs w:val="24"/>
        </w:rPr>
        <w:t xml:space="preserve">Household Component variable explorer tool that allows users an easy way to find variables for research </w:t>
      </w:r>
      <w:proofErr w:type="gramStart"/>
      <w:r w:rsidRPr="7070B9D2">
        <w:rPr>
          <w:szCs w:val="24"/>
        </w:rPr>
        <w:t>purposes</w:t>
      </w:r>
      <w:proofErr w:type="gramEnd"/>
    </w:p>
    <w:p w14:paraId="13566C15" w14:textId="4B70A316" w:rsidR="7070B9D2" w:rsidRDefault="7070B9D2" w:rsidP="7070B9D2">
      <w:pPr>
        <w:pStyle w:val="ListParagraph"/>
        <w:numPr>
          <w:ilvl w:val="0"/>
          <w:numId w:val="15"/>
        </w:numPr>
        <w:rPr>
          <w:szCs w:val="24"/>
        </w:rPr>
      </w:pPr>
      <w:r w:rsidRPr="7070B9D2">
        <w:rPr>
          <w:szCs w:val="24"/>
        </w:rPr>
        <w:t>Information about the release schedule for PUFs for the Household Component</w:t>
      </w:r>
    </w:p>
    <w:p w14:paraId="58FE18AD" w14:textId="540F51B0" w:rsidR="7070B9D2" w:rsidRDefault="7070B9D2" w:rsidP="7070B9D2">
      <w:pPr>
        <w:rPr>
          <w:szCs w:val="24"/>
        </w:rPr>
      </w:pPr>
      <w:r w:rsidRPr="7070B9D2">
        <w:rPr>
          <w:szCs w:val="24"/>
        </w:rPr>
        <w:t>Group 2</w:t>
      </w:r>
    </w:p>
    <w:p w14:paraId="6E802C84" w14:textId="5A038C3F" w:rsidR="7070B9D2" w:rsidRDefault="7070B9D2" w:rsidP="7070B9D2">
      <w:pPr>
        <w:pStyle w:val="ListParagraph"/>
        <w:numPr>
          <w:ilvl w:val="0"/>
          <w:numId w:val="14"/>
        </w:numPr>
        <w:rPr>
          <w:rFonts w:eastAsiaTheme="minorEastAsia"/>
          <w:szCs w:val="24"/>
        </w:rPr>
      </w:pPr>
      <w:r w:rsidRPr="7070B9D2">
        <w:rPr>
          <w:szCs w:val="24"/>
        </w:rPr>
        <w:t>Questionnaires for the Medical Provider Component</w:t>
      </w:r>
    </w:p>
    <w:p w14:paraId="6ADF20D3" w14:textId="3AA15C40" w:rsidR="7070B9D2" w:rsidRDefault="7070B9D2" w:rsidP="7070B9D2">
      <w:pPr>
        <w:pStyle w:val="ListParagraph"/>
        <w:numPr>
          <w:ilvl w:val="0"/>
          <w:numId w:val="14"/>
        </w:numPr>
        <w:rPr>
          <w:szCs w:val="24"/>
        </w:rPr>
      </w:pPr>
      <w:r w:rsidRPr="7070B9D2">
        <w:rPr>
          <w:szCs w:val="24"/>
        </w:rPr>
        <w:t>Authorization forms for the Medical Provider Component</w:t>
      </w:r>
    </w:p>
    <w:p w14:paraId="784E1C82" w14:textId="6C2D3A7D" w:rsidR="7070B9D2" w:rsidRDefault="7070B9D2" w:rsidP="7070B9D2">
      <w:pPr>
        <w:pStyle w:val="ListParagraph"/>
        <w:numPr>
          <w:ilvl w:val="0"/>
          <w:numId w:val="14"/>
        </w:numPr>
        <w:rPr>
          <w:szCs w:val="24"/>
        </w:rPr>
      </w:pPr>
      <w:r w:rsidRPr="7070B9D2">
        <w:rPr>
          <w:szCs w:val="24"/>
        </w:rPr>
        <w:t>Contact guides for the Medical Provider Component</w:t>
      </w:r>
    </w:p>
    <w:p w14:paraId="39D23E5D" w14:textId="46BF9B2F" w:rsidR="7070B9D2" w:rsidRDefault="7070B9D2" w:rsidP="7070B9D2">
      <w:pPr>
        <w:pStyle w:val="ListParagraph"/>
        <w:numPr>
          <w:ilvl w:val="0"/>
          <w:numId w:val="14"/>
        </w:numPr>
        <w:rPr>
          <w:szCs w:val="24"/>
        </w:rPr>
      </w:pPr>
      <w:r w:rsidRPr="7070B9D2">
        <w:rPr>
          <w:szCs w:val="24"/>
        </w:rPr>
        <w:t>Objectives, instruments, and procedures for data collection in the Medical Provider Component</w:t>
      </w:r>
    </w:p>
    <w:p w14:paraId="55AFFA49" w14:textId="7AD2F8FA" w:rsidR="7070B9D2" w:rsidRDefault="7070B9D2" w:rsidP="7070B9D2">
      <w:pPr>
        <w:pStyle w:val="ListParagraph"/>
        <w:numPr>
          <w:ilvl w:val="0"/>
          <w:numId w:val="14"/>
        </w:numPr>
        <w:rPr>
          <w:szCs w:val="24"/>
        </w:rPr>
      </w:pPr>
      <w:r w:rsidRPr="7070B9D2">
        <w:rPr>
          <w:szCs w:val="24"/>
        </w:rPr>
        <w:t>Sample sizes for the Medical Provider Component</w:t>
      </w:r>
    </w:p>
    <w:p w14:paraId="39D792C7" w14:textId="3997C52B" w:rsidR="7070B9D2" w:rsidRDefault="7070B9D2" w:rsidP="7070B9D2">
      <w:pPr>
        <w:pStyle w:val="ListParagraph"/>
        <w:numPr>
          <w:ilvl w:val="0"/>
          <w:numId w:val="14"/>
        </w:numPr>
        <w:rPr>
          <w:szCs w:val="24"/>
        </w:rPr>
      </w:pPr>
      <w:r w:rsidRPr="7070B9D2">
        <w:rPr>
          <w:szCs w:val="24"/>
        </w:rPr>
        <w:t>Data elements for the Medical Provider Component</w:t>
      </w:r>
    </w:p>
    <w:p w14:paraId="715D6DA3" w14:textId="6ABDA341" w:rsidR="7070B9D2" w:rsidRDefault="7070B9D2" w:rsidP="7070B9D2">
      <w:pPr>
        <w:pStyle w:val="ListParagraph"/>
        <w:numPr>
          <w:ilvl w:val="0"/>
          <w:numId w:val="14"/>
        </w:numPr>
        <w:rPr>
          <w:szCs w:val="24"/>
        </w:rPr>
      </w:pPr>
      <w:r w:rsidRPr="7070B9D2">
        <w:rPr>
          <w:szCs w:val="24"/>
        </w:rPr>
        <w:t xml:space="preserve">Background </w:t>
      </w:r>
      <w:r w:rsidR="00C305C1">
        <w:rPr>
          <w:szCs w:val="24"/>
        </w:rPr>
        <w:t>i</w:t>
      </w:r>
      <w:r w:rsidRPr="7070B9D2">
        <w:rPr>
          <w:szCs w:val="24"/>
        </w:rPr>
        <w:t>nformation about MEPS Medical Provider Component</w:t>
      </w:r>
    </w:p>
    <w:p w14:paraId="5BBDE39F" w14:textId="082CD80C" w:rsidR="7070B9D2" w:rsidRDefault="7070B9D2" w:rsidP="7070B9D2">
      <w:pPr>
        <w:rPr>
          <w:szCs w:val="24"/>
        </w:rPr>
      </w:pPr>
      <w:r w:rsidRPr="7070B9D2">
        <w:rPr>
          <w:szCs w:val="24"/>
        </w:rPr>
        <w:t>Group 3</w:t>
      </w:r>
    </w:p>
    <w:p w14:paraId="024A6752" w14:textId="5A93E434" w:rsidR="7070B9D2" w:rsidRDefault="7070B9D2" w:rsidP="7070B9D2">
      <w:pPr>
        <w:pStyle w:val="ListParagraph"/>
        <w:numPr>
          <w:ilvl w:val="0"/>
          <w:numId w:val="13"/>
        </w:numPr>
        <w:rPr>
          <w:rFonts w:eastAsiaTheme="minorEastAsia"/>
          <w:szCs w:val="24"/>
        </w:rPr>
      </w:pPr>
      <w:r w:rsidRPr="7070B9D2">
        <w:rPr>
          <w:szCs w:val="24"/>
        </w:rPr>
        <w:t>Background information about the MEPS Insurance Component</w:t>
      </w:r>
    </w:p>
    <w:p w14:paraId="0B5CAD09" w14:textId="7DB787F7" w:rsidR="7070B9D2" w:rsidRDefault="7070B9D2" w:rsidP="7070B9D2">
      <w:pPr>
        <w:pStyle w:val="ListParagraph"/>
        <w:numPr>
          <w:ilvl w:val="0"/>
          <w:numId w:val="13"/>
        </w:numPr>
        <w:rPr>
          <w:szCs w:val="24"/>
        </w:rPr>
      </w:pPr>
      <w:r w:rsidRPr="7070B9D2">
        <w:rPr>
          <w:szCs w:val="24"/>
        </w:rPr>
        <w:t>Sample size for the Insurance Component</w:t>
      </w:r>
    </w:p>
    <w:p w14:paraId="1CB48E55" w14:textId="7735806E" w:rsidR="7070B9D2" w:rsidRDefault="7070B9D2" w:rsidP="7070B9D2">
      <w:pPr>
        <w:pStyle w:val="ListParagraph"/>
        <w:numPr>
          <w:ilvl w:val="0"/>
          <w:numId w:val="13"/>
        </w:numPr>
        <w:rPr>
          <w:szCs w:val="24"/>
        </w:rPr>
      </w:pPr>
      <w:r w:rsidRPr="7070B9D2">
        <w:rPr>
          <w:szCs w:val="24"/>
        </w:rPr>
        <w:t>Sample design and data collection process for the Insurance Component</w:t>
      </w:r>
    </w:p>
    <w:p w14:paraId="1FD0116D" w14:textId="04984D6F" w:rsidR="7070B9D2" w:rsidRDefault="7070B9D2" w:rsidP="7070B9D2">
      <w:pPr>
        <w:pStyle w:val="ListParagraph"/>
        <w:numPr>
          <w:ilvl w:val="0"/>
          <w:numId w:val="13"/>
        </w:numPr>
        <w:rPr>
          <w:szCs w:val="24"/>
        </w:rPr>
      </w:pPr>
      <w:r w:rsidRPr="7070B9D2">
        <w:rPr>
          <w:szCs w:val="24"/>
        </w:rPr>
        <w:t>Technical notes and survey documentation for the Insurance Component</w:t>
      </w:r>
    </w:p>
    <w:p w14:paraId="14EC6824" w14:textId="7AA84D93" w:rsidR="7070B9D2" w:rsidRDefault="7070B9D2" w:rsidP="7070B9D2">
      <w:pPr>
        <w:pStyle w:val="ListParagraph"/>
        <w:numPr>
          <w:ilvl w:val="0"/>
          <w:numId w:val="13"/>
        </w:numPr>
        <w:rPr>
          <w:szCs w:val="24"/>
        </w:rPr>
      </w:pPr>
      <w:r w:rsidRPr="7070B9D2">
        <w:t>Objectives, instruments, and procedures for data collection in the Insurance Component</w:t>
      </w:r>
    </w:p>
    <w:p w14:paraId="0C49A548" w14:textId="671785F2" w:rsidR="7070B9D2" w:rsidRDefault="7070B9D2" w:rsidP="7070B9D2">
      <w:pPr>
        <w:pStyle w:val="ListParagraph"/>
        <w:numPr>
          <w:ilvl w:val="0"/>
          <w:numId w:val="13"/>
        </w:numPr>
        <w:rPr>
          <w:rFonts w:eastAsiaTheme="minorEastAsia"/>
        </w:rPr>
      </w:pPr>
      <w:r>
        <w:t>Private sector establishment questionnaires for the Insurance Component</w:t>
      </w:r>
    </w:p>
    <w:p w14:paraId="3BDB2DDB" w14:textId="317A0CB0" w:rsidR="7070B9D2" w:rsidRDefault="7070B9D2" w:rsidP="7070B9D2">
      <w:pPr>
        <w:pStyle w:val="ListParagraph"/>
        <w:numPr>
          <w:ilvl w:val="0"/>
          <w:numId w:val="13"/>
        </w:numPr>
      </w:pPr>
      <w:r>
        <w:t>State and local government questionnaires for the Insurance Component</w:t>
      </w:r>
    </w:p>
    <w:p w14:paraId="2FC69AA4" w14:textId="3B68F942" w:rsidR="7070B9D2" w:rsidRDefault="7070B9D2" w:rsidP="7070B9D2">
      <w:pPr>
        <w:pStyle w:val="ListParagraph"/>
        <w:numPr>
          <w:ilvl w:val="0"/>
          <w:numId w:val="13"/>
        </w:numPr>
      </w:pPr>
      <w:r>
        <w:t>National</w:t>
      </w:r>
      <w:r w:rsidR="00C305C1">
        <w:t>-</w:t>
      </w:r>
      <w:r>
        <w:t>level data tables for the Insurance Component</w:t>
      </w:r>
      <w:r w:rsidR="00DE7D3C">
        <w:rPr>
          <w:rStyle w:val="FootnoteReference"/>
        </w:rPr>
        <w:footnoteReference w:id="2"/>
      </w:r>
    </w:p>
    <w:p w14:paraId="252AC217" w14:textId="452F3BF5" w:rsidR="7070B9D2" w:rsidRDefault="7070B9D2" w:rsidP="5837D260">
      <w:pPr>
        <w:pStyle w:val="ListParagraph"/>
        <w:numPr>
          <w:ilvl w:val="0"/>
          <w:numId w:val="13"/>
        </w:numPr>
        <w:rPr>
          <w:rFonts w:eastAsiaTheme="minorEastAsia"/>
        </w:rPr>
      </w:pPr>
      <w:r>
        <w:t>State</w:t>
      </w:r>
      <w:r w:rsidR="00C305C1">
        <w:t>-</w:t>
      </w:r>
      <w:r>
        <w:t xml:space="preserve"> and metro</w:t>
      </w:r>
      <w:r w:rsidR="00C305C1">
        <w:t>-</w:t>
      </w:r>
      <w:r>
        <w:t>level data tables for the Insurance Component</w:t>
      </w:r>
      <w:r w:rsidR="00A56020" w:rsidRPr="5837D260">
        <w:rPr>
          <w:vertAlign w:val="superscript"/>
        </w:rPr>
        <w:t>1</w:t>
      </w:r>
    </w:p>
    <w:p w14:paraId="57DB0F85" w14:textId="3DDB40F7" w:rsidR="7070B9D2" w:rsidRDefault="7070B9D2" w:rsidP="7070B9D2">
      <w:pPr>
        <w:pStyle w:val="ListParagraph"/>
        <w:numPr>
          <w:ilvl w:val="0"/>
          <w:numId w:val="13"/>
        </w:numPr>
      </w:pPr>
      <w:r>
        <w:t>Link to AHRQ data tools for Insurance Component</w:t>
      </w:r>
    </w:p>
    <w:p w14:paraId="0EE20EEC" w14:textId="401BFDD2" w:rsidR="7070B9D2" w:rsidRDefault="7070B9D2" w:rsidP="7070B9D2">
      <w:r>
        <w:t>Group 4</w:t>
      </w:r>
    </w:p>
    <w:p w14:paraId="5EB3B461" w14:textId="5A51B14C" w:rsidR="7070B9D2" w:rsidRDefault="7070B9D2" w:rsidP="7070B9D2">
      <w:pPr>
        <w:pStyle w:val="ListParagraph"/>
        <w:numPr>
          <w:ilvl w:val="0"/>
          <w:numId w:val="9"/>
        </w:numPr>
        <w:rPr>
          <w:rFonts w:eastAsiaTheme="minorEastAsia"/>
        </w:rPr>
      </w:pPr>
      <w:r>
        <w:t>Background information about the MEPS Nursing Home Component</w:t>
      </w:r>
    </w:p>
    <w:p w14:paraId="5ECF7914" w14:textId="3E76014A" w:rsidR="7070B9D2" w:rsidRDefault="7070B9D2" w:rsidP="7070B9D2">
      <w:pPr>
        <w:pStyle w:val="ListParagraph"/>
        <w:numPr>
          <w:ilvl w:val="0"/>
          <w:numId w:val="9"/>
        </w:numPr>
      </w:pPr>
      <w:r>
        <w:lastRenderedPageBreak/>
        <w:t>Questionnaires for the Nursing Home Component</w:t>
      </w:r>
    </w:p>
    <w:p w14:paraId="40F45D2B" w14:textId="0CE536A3" w:rsidR="7070B9D2" w:rsidRDefault="7070B9D2" w:rsidP="7070B9D2">
      <w:r>
        <w:t>Group 5</w:t>
      </w:r>
    </w:p>
    <w:p w14:paraId="619522E6" w14:textId="40107B36" w:rsidR="7070B9D2" w:rsidRDefault="7070B9D2" w:rsidP="7070B9D2">
      <w:pPr>
        <w:pStyle w:val="ListParagraph"/>
        <w:numPr>
          <w:ilvl w:val="0"/>
          <w:numId w:val="12"/>
        </w:numPr>
      </w:pPr>
      <w:r>
        <w:t xml:space="preserve">Basic information explaining features related to AHRQ data </w:t>
      </w:r>
      <w:proofErr w:type="gramStart"/>
      <w:r>
        <w:t>tools</w:t>
      </w:r>
      <w:proofErr w:type="gramEnd"/>
    </w:p>
    <w:p w14:paraId="4D2BA952" w14:textId="7B63C1FC" w:rsidR="7070B9D2" w:rsidRDefault="7070B9D2" w:rsidP="7070B9D2">
      <w:pPr>
        <w:pStyle w:val="ListParagraph"/>
        <w:numPr>
          <w:ilvl w:val="0"/>
          <w:numId w:val="12"/>
        </w:numPr>
        <w:rPr>
          <w:rFonts w:eastAsiaTheme="minorEastAsia"/>
        </w:rPr>
      </w:pPr>
      <w:r>
        <w:t>Application for access to restricted data</w:t>
      </w:r>
    </w:p>
    <w:p w14:paraId="7AB18E32" w14:textId="46F9BE78" w:rsidR="7070B9D2" w:rsidRDefault="7070B9D2" w:rsidP="7070B9D2">
      <w:pPr>
        <w:pStyle w:val="ListParagraph"/>
        <w:numPr>
          <w:ilvl w:val="0"/>
          <w:numId w:val="12"/>
        </w:numPr>
      </w:pPr>
      <w:r>
        <w:t>Information on accessing restricted data</w:t>
      </w:r>
      <w:r w:rsidR="005E5A5D">
        <w:t xml:space="preserve"> </w:t>
      </w:r>
      <w:proofErr w:type="gramStart"/>
      <w:r>
        <w:t>sets</w:t>
      </w:r>
      <w:proofErr w:type="gramEnd"/>
    </w:p>
    <w:p w14:paraId="750897F8" w14:textId="506DBA6B" w:rsidR="7070B9D2" w:rsidRDefault="7070B9D2" w:rsidP="7070B9D2">
      <w:r>
        <w:t>Group 6</w:t>
      </w:r>
    </w:p>
    <w:p w14:paraId="1877649F" w14:textId="41A95737" w:rsidR="7070B9D2" w:rsidRDefault="7070B9D2" w:rsidP="7070B9D2">
      <w:pPr>
        <w:pStyle w:val="ListParagraph"/>
        <w:numPr>
          <w:ilvl w:val="0"/>
          <w:numId w:val="11"/>
        </w:numPr>
        <w:rPr>
          <w:rFonts w:eastAsiaTheme="minorEastAsia"/>
        </w:rPr>
      </w:pPr>
      <w:r>
        <w:t xml:space="preserve">Join the MEPS mailing </w:t>
      </w:r>
      <w:proofErr w:type="gramStart"/>
      <w:r>
        <w:t>list</w:t>
      </w:r>
      <w:proofErr w:type="gramEnd"/>
    </w:p>
    <w:p w14:paraId="0C2E4199" w14:textId="2DF7381B" w:rsidR="7070B9D2" w:rsidRDefault="7070B9D2" w:rsidP="7070B9D2">
      <w:pPr>
        <w:pStyle w:val="ListParagraph"/>
        <w:numPr>
          <w:ilvl w:val="0"/>
          <w:numId w:val="11"/>
        </w:numPr>
      </w:pPr>
      <w:r>
        <w:t>Information about MEPS conferences</w:t>
      </w:r>
    </w:p>
    <w:p w14:paraId="07D96CFA" w14:textId="529AF653" w:rsidR="7070B9D2" w:rsidRDefault="7070B9D2" w:rsidP="7070B9D2">
      <w:pPr>
        <w:pStyle w:val="ListParagraph"/>
        <w:numPr>
          <w:ilvl w:val="0"/>
          <w:numId w:val="11"/>
        </w:numPr>
      </w:pPr>
      <w:r>
        <w:t>Information about MEPS webinars</w:t>
      </w:r>
    </w:p>
    <w:p w14:paraId="4E2C8392" w14:textId="35CA2ED8" w:rsidR="7070B9D2" w:rsidRDefault="7070B9D2" w:rsidP="7070B9D2">
      <w:pPr>
        <w:pStyle w:val="ListParagraph"/>
        <w:numPr>
          <w:ilvl w:val="0"/>
          <w:numId w:val="11"/>
        </w:numPr>
      </w:pPr>
      <w:r>
        <w:t>Information about MEPS workshops</w:t>
      </w:r>
    </w:p>
    <w:p w14:paraId="55B597FA" w14:textId="7462644D" w:rsidR="7070B9D2" w:rsidRDefault="7070B9D2" w:rsidP="7070B9D2">
      <w:pPr>
        <w:pStyle w:val="ListParagraph"/>
        <w:numPr>
          <w:ilvl w:val="0"/>
          <w:numId w:val="11"/>
        </w:numPr>
      </w:pPr>
      <w:r>
        <w:t>Information about upcoming data sets, publications, and webinars</w:t>
      </w:r>
    </w:p>
    <w:p w14:paraId="1D0ACDDD" w14:textId="2A2C6E9F" w:rsidR="7070B9D2" w:rsidRDefault="7070B9D2" w:rsidP="7070B9D2">
      <w:pPr>
        <w:pStyle w:val="ListParagraph"/>
        <w:numPr>
          <w:ilvl w:val="0"/>
          <w:numId w:val="11"/>
        </w:numPr>
      </w:pPr>
      <w:r>
        <w:t>Information about newly released data sets, publications, and webinars</w:t>
      </w:r>
    </w:p>
    <w:p w14:paraId="5C8846D7" w14:textId="2ADFA981" w:rsidR="7070B9D2" w:rsidRDefault="7070B9D2" w:rsidP="7070B9D2">
      <w:pPr>
        <w:pStyle w:val="ListParagraph"/>
        <w:numPr>
          <w:ilvl w:val="0"/>
          <w:numId w:val="11"/>
        </w:numPr>
      </w:pPr>
      <w:r>
        <w:t xml:space="preserve">A webinar about analyzing MEPS data using </w:t>
      </w:r>
      <w:proofErr w:type="gramStart"/>
      <w:r>
        <w:t>SAS</w:t>
      </w:r>
      <w:proofErr w:type="gramEnd"/>
    </w:p>
    <w:p w14:paraId="4674F7A9" w14:textId="1C958559" w:rsidR="7070B9D2" w:rsidRDefault="7070B9D2" w:rsidP="7070B9D2">
      <w:r>
        <w:t>Group 7</w:t>
      </w:r>
    </w:p>
    <w:p w14:paraId="30609648" w14:textId="65FBEC78" w:rsidR="7070B9D2" w:rsidRDefault="7070B9D2" w:rsidP="7070B9D2">
      <w:pPr>
        <w:pStyle w:val="ListParagraph"/>
        <w:numPr>
          <w:ilvl w:val="0"/>
          <w:numId w:val="10"/>
        </w:numPr>
        <w:rPr>
          <w:rFonts w:eastAsiaTheme="minorEastAsia"/>
        </w:rPr>
      </w:pPr>
      <w:r>
        <w:t>Search for publications</w:t>
      </w:r>
    </w:p>
    <w:p w14:paraId="272DBB2D" w14:textId="416DBD9B" w:rsidR="7070B9D2" w:rsidRDefault="7070B9D2" w:rsidP="7070B9D2">
      <w:pPr>
        <w:pStyle w:val="ListParagraph"/>
        <w:numPr>
          <w:ilvl w:val="0"/>
          <w:numId w:val="10"/>
        </w:numPr>
      </w:pPr>
      <w:r>
        <w:t xml:space="preserve">Find publications by </w:t>
      </w:r>
      <w:proofErr w:type="gramStart"/>
      <w:r>
        <w:t>topic</w:t>
      </w:r>
      <w:proofErr w:type="gramEnd"/>
    </w:p>
    <w:p w14:paraId="28B32A7A" w14:textId="79964289" w:rsidR="7070B9D2" w:rsidRDefault="7070B9D2" w:rsidP="7F4284FB">
      <w:pPr>
        <w:pStyle w:val="ListParagraph"/>
        <w:numPr>
          <w:ilvl w:val="0"/>
          <w:numId w:val="10"/>
        </w:numPr>
        <w:rPr>
          <w:rFonts w:eastAsiaTheme="minorEastAsia"/>
        </w:rPr>
      </w:pPr>
      <w:r>
        <w:t>Statistical brief</w:t>
      </w:r>
      <w:r w:rsidR="00BB5F41">
        <w:t>s</w:t>
      </w:r>
    </w:p>
    <w:p w14:paraId="60F31A63" w14:textId="14838A4B" w:rsidR="7070B9D2" w:rsidRDefault="7070B9D2" w:rsidP="7F4284FB">
      <w:pPr>
        <w:pStyle w:val="ListParagraph"/>
        <w:numPr>
          <w:ilvl w:val="0"/>
          <w:numId w:val="10"/>
        </w:numPr>
        <w:rPr>
          <w:rFonts w:eastAsiaTheme="minorEastAsia"/>
        </w:rPr>
      </w:pPr>
      <w:r>
        <w:t>Chartbook</w:t>
      </w:r>
      <w:r w:rsidR="00BB5F41">
        <w:t>s</w:t>
      </w:r>
    </w:p>
    <w:p w14:paraId="35EE85E1" w14:textId="155D10ED" w:rsidR="7070B9D2" w:rsidRDefault="7070B9D2" w:rsidP="7F4284FB">
      <w:pPr>
        <w:pStyle w:val="ListParagraph"/>
        <w:numPr>
          <w:ilvl w:val="0"/>
          <w:numId w:val="10"/>
        </w:numPr>
        <w:rPr>
          <w:rFonts w:eastAsiaTheme="minorEastAsia"/>
        </w:rPr>
      </w:pPr>
      <w:r>
        <w:t>Methodology report</w:t>
      </w:r>
      <w:r w:rsidR="00BB5F41">
        <w:t>s</w:t>
      </w:r>
    </w:p>
    <w:p w14:paraId="2BC8C835" w14:textId="169FD85E" w:rsidR="7070B9D2" w:rsidRDefault="7070B9D2" w:rsidP="7070B9D2"/>
    <w:p w14:paraId="0A566BA1" w14:textId="2F00EC8E" w:rsidR="7070B9D2" w:rsidRDefault="7070B9D2" w:rsidP="00C171D9">
      <w:pPr>
        <w:pStyle w:val="Heading3"/>
      </w:pPr>
      <w:bookmarkStart w:id="29" w:name="_Toc109859301"/>
      <w:r w:rsidRPr="7070B9D2">
        <w:t>Dendrograms</w:t>
      </w:r>
      <w:bookmarkEnd w:id="29"/>
    </w:p>
    <w:p w14:paraId="1DEAD497" w14:textId="5BD2D0F1" w:rsidR="7070B9D2" w:rsidRDefault="7070B9D2" w:rsidP="00CB52C0">
      <w:r>
        <w:t xml:space="preserve">Another useful tool that Optimal Workshop provides for analysis of card sorting is called </w:t>
      </w:r>
      <w:r w:rsidRPr="007C54C1">
        <w:rPr>
          <w:i/>
        </w:rPr>
        <w:t>Dendrograms</w:t>
      </w:r>
      <w:r>
        <w:t xml:space="preserve">. Dendrograms are like the Similarity Matrix in that they show the trends in how users paired cards. One benefit of a </w:t>
      </w:r>
      <w:r w:rsidR="00D471E2">
        <w:t>D</w:t>
      </w:r>
      <w:r>
        <w:t>endrogram is that it automatically group</w:t>
      </w:r>
      <w:r w:rsidR="00E86F60">
        <w:t>s</w:t>
      </w:r>
      <w:r>
        <w:t xml:space="preserve"> the clusters of frequent pairings in a visual tree along with one of the </w:t>
      </w:r>
      <w:proofErr w:type="gramStart"/>
      <w:r w:rsidR="00A807C4">
        <w:t>section</w:t>
      </w:r>
      <w:proofErr w:type="gramEnd"/>
      <w:r w:rsidR="00A807C4">
        <w:t xml:space="preserve"> </w:t>
      </w:r>
      <w:r w:rsidR="00E86F60">
        <w:t xml:space="preserve">names the users </w:t>
      </w:r>
      <w:r>
        <w:t xml:space="preserve">most commonly used. In the Dendrogram, the closer the groupings are to the left of the chart, the higher the percentage of users </w:t>
      </w:r>
      <w:r w:rsidR="00D471E2">
        <w:t xml:space="preserve">who </w:t>
      </w:r>
      <w:r>
        <w:t xml:space="preserve">paired those items together. In </w:t>
      </w:r>
      <w:r w:rsidR="00D471E2">
        <w:t>th</w:t>
      </w:r>
      <w:r w:rsidR="00BB4D92">
        <w:t xml:space="preserve">e mock </w:t>
      </w:r>
      <w:r w:rsidR="79E4756E">
        <w:t>Dendrogram</w:t>
      </w:r>
      <w:r w:rsidR="009664F2">
        <w:t xml:space="preserve"> (see </w:t>
      </w:r>
      <w:r w:rsidR="009664F2">
        <w:fldChar w:fldCharType="begin"/>
      </w:r>
      <w:r w:rsidR="009664F2">
        <w:instrText xml:space="preserve"> REF _Ref106958365 \h </w:instrText>
      </w:r>
      <w:r w:rsidR="009664F2">
        <w:fldChar w:fldCharType="separate"/>
      </w:r>
      <w:r w:rsidR="009664F2">
        <w:t xml:space="preserve">Exhibit </w:t>
      </w:r>
      <w:r w:rsidR="009664F2">
        <w:rPr>
          <w:noProof/>
        </w:rPr>
        <w:t>5</w:t>
      </w:r>
      <w:r w:rsidR="009664F2">
        <w:fldChar w:fldCharType="end"/>
      </w:r>
      <w:r w:rsidR="009664F2">
        <w:t>)</w:t>
      </w:r>
      <w:r>
        <w:t xml:space="preserve">, the branches that root at the dotted vertical line show </w:t>
      </w:r>
      <w:r w:rsidR="6A70E55F">
        <w:t>that</w:t>
      </w:r>
      <w:r>
        <w:t xml:space="preserve"> 75% of users grouped these </w:t>
      </w:r>
      <w:r w:rsidR="008A6565">
        <w:t xml:space="preserve">cards </w:t>
      </w:r>
      <w:r>
        <w:t>together</w:t>
      </w:r>
      <w:r w:rsidR="009664F2">
        <w:t>.</w:t>
      </w:r>
      <w:r>
        <w:t xml:space="preserve"> </w:t>
      </w:r>
    </w:p>
    <w:p w14:paraId="2FA04124" w14:textId="540408DF" w:rsidR="7F4284FB" w:rsidRDefault="00BA31BA" w:rsidP="00BA31BA">
      <w:pPr>
        <w:jc w:val="center"/>
      </w:pPr>
      <w:bookmarkStart w:id="30" w:name="_Ref106958365"/>
      <w:bookmarkStart w:id="31" w:name="_Toc106959446"/>
      <w:bookmarkStart w:id="32" w:name="_Toc109859313"/>
      <w:r>
        <w:t xml:space="preserve">Exhibit </w:t>
      </w:r>
      <w:r>
        <w:fldChar w:fldCharType="begin"/>
      </w:r>
      <w:r>
        <w:instrText>SEQ Exhibit \* ARABIC</w:instrText>
      </w:r>
      <w:r>
        <w:fldChar w:fldCharType="separate"/>
      </w:r>
      <w:r w:rsidR="000975E5">
        <w:rPr>
          <w:noProof/>
        </w:rPr>
        <w:t>5</w:t>
      </w:r>
      <w:r>
        <w:fldChar w:fldCharType="end"/>
      </w:r>
      <w:bookmarkEnd w:id="30"/>
      <w:r>
        <w:t xml:space="preserve">: A </w:t>
      </w:r>
      <w:r w:rsidR="00BB4D92">
        <w:t xml:space="preserve">Mock </w:t>
      </w:r>
      <w:r w:rsidR="00440AEF">
        <w:t>Dendrogram Showing Agreement Among 75% of Users</w:t>
      </w:r>
      <w:bookmarkEnd w:id="31"/>
      <w:bookmarkEnd w:id="32"/>
      <w:r>
        <w:br/>
      </w:r>
    </w:p>
    <w:p w14:paraId="1818F190" w14:textId="706A5D8F" w:rsidR="7070B9D2" w:rsidRDefault="70F8E9C6" w:rsidP="7070B9D2">
      <w:r>
        <w:rPr>
          <w:noProof/>
        </w:rPr>
        <w:lastRenderedPageBreak/>
        <w:drawing>
          <wp:inline distT="0" distB="0" distL="0" distR="0" wp14:anchorId="5801E7D7" wp14:editId="22067AE9">
            <wp:extent cx="5714143" cy="3581400"/>
            <wp:effectExtent l="0" t="0" r="0" b="0"/>
            <wp:docPr id="458258227" name="Picture 45825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258227"/>
                    <pic:cNvPicPr/>
                  </pic:nvPicPr>
                  <pic:blipFill>
                    <a:blip r:embed="rId15">
                      <a:extLst>
                        <a:ext uri="{28A0092B-C50C-407E-A947-70E740481C1C}">
                          <a14:useLocalDpi xmlns:a14="http://schemas.microsoft.com/office/drawing/2010/main" val="0"/>
                        </a:ext>
                      </a:extLst>
                    </a:blip>
                    <a:srcRect r="35515"/>
                    <a:stretch>
                      <a:fillRect/>
                    </a:stretch>
                  </pic:blipFill>
                  <pic:spPr>
                    <a:xfrm>
                      <a:off x="0" y="0"/>
                      <a:ext cx="5714143" cy="3581400"/>
                    </a:xfrm>
                    <a:prstGeom prst="rect">
                      <a:avLst/>
                    </a:prstGeom>
                  </pic:spPr>
                </pic:pic>
              </a:graphicData>
            </a:graphic>
          </wp:inline>
        </w:drawing>
      </w:r>
    </w:p>
    <w:p w14:paraId="2634262D" w14:textId="67E7B9AE" w:rsidR="7070B9D2" w:rsidRDefault="7070B9D2" w:rsidP="7070B9D2">
      <w:pPr>
        <w:rPr>
          <w:b/>
        </w:rPr>
      </w:pPr>
      <w:r>
        <w:br/>
      </w:r>
      <w:bookmarkStart w:id="33" w:name="_Toc109859302"/>
      <w:r w:rsidRPr="00C171D9">
        <w:rPr>
          <w:rStyle w:val="Heading3Char"/>
        </w:rPr>
        <w:t>Dendrograms Findings</w:t>
      </w:r>
      <w:bookmarkEnd w:id="33"/>
      <w:r>
        <w:br/>
        <w:t xml:space="preserve">The analysis of the </w:t>
      </w:r>
      <w:r w:rsidR="00AF1A5C">
        <w:t>D</w:t>
      </w:r>
      <w:r>
        <w:t xml:space="preserve">endrograms showed results </w:t>
      </w:r>
      <w:proofErr w:type="gramStart"/>
      <w:r w:rsidR="00AF1A5C">
        <w:t xml:space="preserve">similar </w:t>
      </w:r>
      <w:r>
        <w:t>to</w:t>
      </w:r>
      <w:proofErr w:type="gramEnd"/>
      <w:r w:rsidR="00AF1A5C">
        <w:t xml:space="preserve"> those of</w:t>
      </w:r>
      <w:r>
        <w:t xml:space="preserve"> the </w:t>
      </w:r>
      <w:r w:rsidR="00AF1A5C">
        <w:t>S</w:t>
      </w:r>
      <w:r>
        <w:t xml:space="preserve">imilarity </w:t>
      </w:r>
      <w:r w:rsidR="00AF1A5C">
        <w:t>M</w:t>
      </w:r>
      <w:r>
        <w:t>atrix. The findings are as follows:</w:t>
      </w:r>
    </w:p>
    <w:p w14:paraId="37679C6E" w14:textId="542F6D94" w:rsidR="7070B9D2" w:rsidRDefault="7070B9D2" w:rsidP="007823C8">
      <w:pPr>
        <w:rPr>
          <w:szCs w:val="24"/>
        </w:rPr>
      </w:pPr>
      <w:r w:rsidRPr="7F4284FB">
        <w:rPr>
          <w:b/>
          <w:bCs/>
          <w:szCs w:val="24"/>
        </w:rPr>
        <w:t xml:space="preserve">Group 1: Household Component </w:t>
      </w:r>
      <w:r w:rsidRPr="00FA3E65">
        <w:rPr>
          <w:szCs w:val="24"/>
        </w:rPr>
        <w:t>(</w:t>
      </w:r>
      <w:r w:rsidR="00F0573A">
        <w:rPr>
          <w:szCs w:val="24"/>
        </w:rPr>
        <w:t>see</w:t>
      </w:r>
      <w:r w:rsidR="005C181E">
        <w:rPr>
          <w:szCs w:val="24"/>
        </w:rPr>
        <w:t xml:space="preserve"> </w:t>
      </w:r>
      <w:r w:rsidR="005C181E">
        <w:rPr>
          <w:szCs w:val="24"/>
        </w:rPr>
        <w:fldChar w:fldCharType="begin"/>
      </w:r>
      <w:r w:rsidR="005C181E">
        <w:rPr>
          <w:szCs w:val="24"/>
        </w:rPr>
        <w:instrText xml:space="preserve"> REF _Ref106959767 \h </w:instrText>
      </w:r>
      <w:r w:rsidR="005C181E">
        <w:rPr>
          <w:szCs w:val="24"/>
        </w:rPr>
      </w:r>
      <w:r w:rsidR="005C181E">
        <w:rPr>
          <w:szCs w:val="24"/>
        </w:rPr>
        <w:fldChar w:fldCharType="separate"/>
      </w:r>
      <w:r w:rsidR="005C181E">
        <w:t xml:space="preserve">Exhibit </w:t>
      </w:r>
      <w:r w:rsidR="005C181E">
        <w:rPr>
          <w:noProof/>
        </w:rPr>
        <w:t>6</w:t>
      </w:r>
      <w:r w:rsidR="005C181E">
        <w:rPr>
          <w:szCs w:val="24"/>
        </w:rPr>
        <w:fldChar w:fldCharType="end"/>
      </w:r>
      <w:r w:rsidR="00F0573A">
        <w:rPr>
          <w:szCs w:val="24"/>
        </w:rPr>
        <w:t>)</w:t>
      </w:r>
      <w:r>
        <w:br/>
      </w:r>
      <w:r w:rsidRPr="7F4284FB">
        <w:rPr>
          <w:szCs w:val="24"/>
        </w:rPr>
        <w:t>This group contains the following content items:</w:t>
      </w:r>
    </w:p>
    <w:p w14:paraId="5514FE95" w14:textId="73192E06" w:rsidR="7070B9D2" w:rsidRDefault="7070B9D2" w:rsidP="004D4208">
      <w:pPr>
        <w:pStyle w:val="ListParagraph"/>
        <w:numPr>
          <w:ilvl w:val="0"/>
          <w:numId w:val="8"/>
        </w:numPr>
        <w:rPr>
          <w:b/>
        </w:rPr>
      </w:pPr>
      <w:r w:rsidRPr="7070B9D2">
        <w:rPr>
          <w:b/>
          <w:bCs/>
          <w:szCs w:val="24"/>
        </w:rPr>
        <w:t xml:space="preserve">Subgroup 1 within </w:t>
      </w:r>
      <w:r w:rsidR="004D4208" w:rsidRPr="004D4208">
        <w:rPr>
          <w:b/>
          <w:bCs/>
          <w:szCs w:val="24"/>
        </w:rPr>
        <w:t>Household Component</w:t>
      </w:r>
    </w:p>
    <w:p w14:paraId="00C0D6CD" w14:textId="28079531" w:rsidR="7070B9D2" w:rsidRDefault="7070B9D2" w:rsidP="7070B9D2">
      <w:pPr>
        <w:pStyle w:val="ListParagraph"/>
        <w:numPr>
          <w:ilvl w:val="1"/>
          <w:numId w:val="8"/>
        </w:numPr>
        <w:rPr>
          <w:szCs w:val="24"/>
        </w:rPr>
      </w:pPr>
      <w:r w:rsidRPr="7070B9D2">
        <w:rPr>
          <w:szCs w:val="24"/>
        </w:rPr>
        <w:t>Search for PUFs</w:t>
      </w:r>
      <w:r w:rsidR="00286637" w:rsidRPr="00286637">
        <w:rPr>
          <w:szCs w:val="24"/>
        </w:rPr>
        <w:t>—</w:t>
      </w:r>
      <w:r w:rsidRPr="7070B9D2">
        <w:rPr>
          <w:szCs w:val="24"/>
        </w:rPr>
        <w:t>Household Component</w:t>
      </w:r>
    </w:p>
    <w:p w14:paraId="00055B2D" w14:textId="45F339C3" w:rsidR="7070B9D2" w:rsidRDefault="7070B9D2" w:rsidP="7070B9D2">
      <w:pPr>
        <w:pStyle w:val="ListParagraph"/>
        <w:numPr>
          <w:ilvl w:val="1"/>
          <w:numId w:val="8"/>
        </w:numPr>
        <w:rPr>
          <w:szCs w:val="24"/>
        </w:rPr>
      </w:pPr>
      <w:r w:rsidRPr="7070B9D2">
        <w:rPr>
          <w:szCs w:val="24"/>
        </w:rPr>
        <w:t>Type of PUFs</w:t>
      </w:r>
      <w:r w:rsidR="00286637" w:rsidRPr="00286637">
        <w:rPr>
          <w:szCs w:val="24"/>
        </w:rPr>
        <w:t>—</w:t>
      </w:r>
      <w:r w:rsidRPr="7070B9D2">
        <w:rPr>
          <w:szCs w:val="24"/>
        </w:rPr>
        <w:t>Household Component</w:t>
      </w:r>
    </w:p>
    <w:p w14:paraId="1E712F1B" w14:textId="1EFBDA30" w:rsidR="7070B9D2" w:rsidRDefault="7070B9D2" w:rsidP="7070B9D2">
      <w:pPr>
        <w:pStyle w:val="ListParagraph"/>
        <w:numPr>
          <w:ilvl w:val="1"/>
          <w:numId w:val="8"/>
        </w:numPr>
        <w:rPr>
          <w:szCs w:val="24"/>
        </w:rPr>
      </w:pPr>
      <w:r w:rsidRPr="7070B9D2">
        <w:rPr>
          <w:szCs w:val="24"/>
        </w:rPr>
        <w:t>PUF Documentation</w:t>
      </w:r>
      <w:r w:rsidR="00286637" w:rsidRPr="00286637">
        <w:rPr>
          <w:szCs w:val="24"/>
        </w:rPr>
        <w:t>—</w:t>
      </w:r>
      <w:r w:rsidRPr="7070B9D2">
        <w:rPr>
          <w:szCs w:val="24"/>
        </w:rPr>
        <w:t>Household Component</w:t>
      </w:r>
    </w:p>
    <w:p w14:paraId="390965FF" w14:textId="3EEE2FF1" w:rsidR="7070B9D2" w:rsidRDefault="7070B9D2" w:rsidP="7070B9D2">
      <w:pPr>
        <w:pStyle w:val="ListParagraph"/>
        <w:numPr>
          <w:ilvl w:val="1"/>
          <w:numId w:val="8"/>
        </w:numPr>
        <w:rPr>
          <w:szCs w:val="24"/>
        </w:rPr>
      </w:pPr>
      <w:r w:rsidRPr="7070B9D2">
        <w:rPr>
          <w:szCs w:val="24"/>
        </w:rPr>
        <w:t>PUF Codebook PDF/HTML</w:t>
      </w:r>
      <w:r w:rsidR="00286637" w:rsidRPr="00286637">
        <w:rPr>
          <w:szCs w:val="24"/>
        </w:rPr>
        <w:t>—</w:t>
      </w:r>
      <w:r w:rsidRPr="7070B9D2">
        <w:rPr>
          <w:szCs w:val="24"/>
        </w:rPr>
        <w:t>Household Component</w:t>
      </w:r>
    </w:p>
    <w:p w14:paraId="2CD83BD4" w14:textId="10237416" w:rsidR="7070B9D2" w:rsidRDefault="7070B9D2" w:rsidP="7070B9D2">
      <w:pPr>
        <w:pStyle w:val="ListParagraph"/>
        <w:numPr>
          <w:ilvl w:val="1"/>
          <w:numId w:val="8"/>
        </w:numPr>
        <w:rPr>
          <w:szCs w:val="24"/>
        </w:rPr>
      </w:pPr>
      <w:r w:rsidRPr="7070B9D2">
        <w:rPr>
          <w:szCs w:val="24"/>
        </w:rPr>
        <w:t>PUF Programming</w:t>
      </w:r>
      <w:r w:rsidR="00286637" w:rsidRPr="00286637">
        <w:rPr>
          <w:szCs w:val="24"/>
        </w:rPr>
        <w:t>—</w:t>
      </w:r>
      <w:r w:rsidRPr="7070B9D2">
        <w:rPr>
          <w:szCs w:val="24"/>
        </w:rPr>
        <w:t>SAS, SPSS, Stata</w:t>
      </w:r>
      <w:r w:rsidR="00286637" w:rsidRPr="00286637">
        <w:rPr>
          <w:szCs w:val="24"/>
        </w:rPr>
        <w:t>—</w:t>
      </w:r>
      <w:r w:rsidRPr="7070B9D2">
        <w:rPr>
          <w:szCs w:val="24"/>
        </w:rPr>
        <w:t>Household Component</w:t>
      </w:r>
    </w:p>
    <w:p w14:paraId="7F6520E2" w14:textId="3B2921E5" w:rsidR="7070B9D2" w:rsidRDefault="7070B9D2" w:rsidP="7070B9D2">
      <w:pPr>
        <w:pStyle w:val="ListParagraph"/>
        <w:numPr>
          <w:ilvl w:val="1"/>
          <w:numId w:val="8"/>
        </w:numPr>
        <w:rPr>
          <w:szCs w:val="24"/>
        </w:rPr>
      </w:pPr>
      <w:r w:rsidRPr="7070B9D2">
        <w:rPr>
          <w:szCs w:val="24"/>
        </w:rPr>
        <w:t>PUF Data in SAS Format</w:t>
      </w:r>
      <w:r w:rsidR="00286637" w:rsidRPr="00286637">
        <w:rPr>
          <w:szCs w:val="24"/>
        </w:rPr>
        <w:t>—</w:t>
      </w:r>
      <w:r w:rsidRPr="7070B9D2">
        <w:rPr>
          <w:szCs w:val="24"/>
        </w:rPr>
        <w:t>Household Component</w:t>
      </w:r>
    </w:p>
    <w:p w14:paraId="4BF2B082" w14:textId="340626FC" w:rsidR="7070B9D2" w:rsidRDefault="7070B9D2" w:rsidP="7070B9D2">
      <w:pPr>
        <w:pStyle w:val="ListParagraph"/>
        <w:numPr>
          <w:ilvl w:val="1"/>
          <w:numId w:val="8"/>
        </w:numPr>
        <w:rPr>
          <w:szCs w:val="24"/>
        </w:rPr>
      </w:pPr>
      <w:r w:rsidRPr="7070B9D2">
        <w:rPr>
          <w:szCs w:val="24"/>
        </w:rPr>
        <w:t>PUF Data in Stata Format</w:t>
      </w:r>
      <w:r w:rsidR="00286637" w:rsidRPr="00286637">
        <w:rPr>
          <w:szCs w:val="24"/>
        </w:rPr>
        <w:t>—</w:t>
      </w:r>
      <w:r w:rsidRPr="7070B9D2">
        <w:rPr>
          <w:szCs w:val="24"/>
        </w:rPr>
        <w:t>Household Component</w:t>
      </w:r>
    </w:p>
    <w:p w14:paraId="4DCA83FA" w14:textId="6B124E63" w:rsidR="7070B9D2" w:rsidRDefault="7070B9D2" w:rsidP="7070B9D2">
      <w:pPr>
        <w:pStyle w:val="ListParagraph"/>
        <w:numPr>
          <w:ilvl w:val="1"/>
          <w:numId w:val="8"/>
        </w:numPr>
        <w:rPr>
          <w:szCs w:val="24"/>
        </w:rPr>
      </w:pPr>
      <w:r w:rsidRPr="7070B9D2">
        <w:rPr>
          <w:szCs w:val="24"/>
        </w:rPr>
        <w:t>PUF Data in ASCII Format</w:t>
      </w:r>
      <w:r w:rsidR="00286637" w:rsidRPr="00286637">
        <w:rPr>
          <w:szCs w:val="24"/>
        </w:rPr>
        <w:t>—</w:t>
      </w:r>
      <w:r w:rsidRPr="7070B9D2">
        <w:rPr>
          <w:szCs w:val="24"/>
        </w:rPr>
        <w:t>Household Component</w:t>
      </w:r>
    </w:p>
    <w:p w14:paraId="15A71C5F" w14:textId="385618B0" w:rsidR="7070B9D2" w:rsidRDefault="7070B9D2" w:rsidP="7070B9D2">
      <w:pPr>
        <w:pStyle w:val="ListParagraph"/>
        <w:numPr>
          <w:ilvl w:val="1"/>
          <w:numId w:val="8"/>
        </w:numPr>
        <w:rPr>
          <w:szCs w:val="24"/>
        </w:rPr>
      </w:pPr>
      <w:r w:rsidRPr="7070B9D2">
        <w:rPr>
          <w:szCs w:val="24"/>
        </w:rPr>
        <w:t>PUF Data in XLSX Format</w:t>
      </w:r>
      <w:r w:rsidR="00286637" w:rsidRPr="00286637">
        <w:rPr>
          <w:szCs w:val="24"/>
        </w:rPr>
        <w:t>—</w:t>
      </w:r>
      <w:r w:rsidRPr="7070B9D2">
        <w:rPr>
          <w:szCs w:val="24"/>
        </w:rPr>
        <w:t>Household Component</w:t>
      </w:r>
    </w:p>
    <w:p w14:paraId="199FE8A5" w14:textId="7BAD4DEE" w:rsidR="7070B9D2" w:rsidRDefault="7070B9D2" w:rsidP="004D4208">
      <w:pPr>
        <w:pStyle w:val="ListParagraph"/>
        <w:numPr>
          <w:ilvl w:val="0"/>
          <w:numId w:val="8"/>
        </w:numPr>
        <w:rPr>
          <w:b/>
        </w:rPr>
      </w:pPr>
      <w:r w:rsidRPr="7070B9D2">
        <w:rPr>
          <w:b/>
          <w:bCs/>
          <w:szCs w:val="24"/>
        </w:rPr>
        <w:t xml:space="preserve">Subgroup 2 within </w:t>
      </w:r>
      <w:r w:rsidR="004D4208" w:rsidRPr="004D4208">
        <w:rPr>
          <w:b/>
          <w:bCs/>
          <w:szCs w:val="24"/>
        </w:rPr>
        <w:t>Household Component</w:t>
      </w:r>
    </w:p>
    <w:p w14:paraId="1F2A918B" w14:textId="089EE41D" w:rsidR="7070B9D2" w:rsidRDefault="7070B9D2" w:rsidP="7070B9D2">
      <w:pPr>
        <w:pStyle w:val="ListParagraph"/>
        <w:numPr>
          <w:ilvl w:val="1"/>
          <w:numId w:val="8"/>
        </w:numPr>
        <w:rPr>
          <w:szCs w:val="24"/>
        </w:rPr>
      </w:pPr>
      <w:r w:rsidRPr="7070B9D2">
        <w:rPr>
          <w:szCs w:val="24"/>
        </w:rPr>
        <w:t>Background information about the MEPS Household Component</w:t>
      </w:r>
    </w:p>
    <w:p w14:paraId="15E44401" w14:textId="7139FB51" w:rsidR="7070B9D2" w:rsidRDefault="7070B9D2" w:rsidP="7070B9D2">
      <w:pPr>
        <w:pStyle w:val="ListParagraph"/>
        <w:numPr>
          <w:ilvl w:val="1"/>
          <w:numId w:val="8"/>
        </w:numPr>
        <w:rPr>
          <w:rFonts w:eastAsiaTheme="minorEastAsia"/>
          <w:szCs w:val="24"/>
        </w:rPr>
      </w:pPr>
      <w:r w:rsidRPr="7070B9D2">
        <w:rPr>
          <w:szCs w:val="24"/>
        </w:rPr>
        <w:t>Standard errors for MEPS estimates for the Household Component</w:t>
      </w:r>
    </w:p>
    <w:p w14:paraId="47FEBC29" w14:textId="659C2531" w:rsidR="7070B9D2" w:rsidRDefault="7070B9D2" w:rsidP="7070B9D2">
      <w:pPr>
        <w:pStyle w:val="ListParagraph"/>
        <w:numPr>
          <w:ilvl w:val="1"/>
          <w:numId w:val="8"/>
        </w:numPr>
        <w:rPr>
          <w:szCs w:val="24"/>
        </w:rPr>
      </w:pPr>
      <w:r w:rsidRPr="7070B9D2">
        <w:rPr>
          <w:szCs w:val="24"/>
        </w:rPr>
        <w:t>Questionnaires for the Household Component</w:t>
      </w:r>
    </w:p>
    <w:p w14:paraId="7F073648" w14:textId="3C943061" w:rsidR="7070B9D2" w:rsidRDefault="7070B9D2" w:rsidP="7070B9D2">
      <w:pPr>
        <w:pStyle w:val="ListParagraph"/>
        <w:numPr>
          <w:ilvl w:val="1"/>
          <w:numId w:val="8"/>
        </w:numPr>
        <w:rPr>
          <w:szCs w:val="24"/>
        </w:rPr>
      </w:pPr>
      <w:r w:rsidRPr="7070B9D2">
        <w:rPr>
          <w:szCs w:val="24"/>
        </w:rPr>
        <w:t xml:space="preserve">Supplemental </w:t>
      </w:r>
      <w:r w:rsidR="007C54C1">
        <w:rPr>
          <w:szCs w:val="24"/>
        </w:rPr>
        <w:t>p</w:t>
      </w:r>
      <w:r w:rsidRPr="7070B9D2">
        <w:rPr>
          <w:szCs w:val="24"/>
        </w:rPr>
        <w:t xml:space="preserve">aper </w:t>
      </w:r>
      <w:r w:rsidR="007C54C1">
        <w:rPr>
          <w:szCs w:val="24"/>
        </w:rPr>
        <w:t>q</w:t>
      </w:r>
      <w:r w:rsidRPr="7070B9D2">
        <w:rPr>
          <w:szCs w:val="24"/>
        </w:rPr>
        <w:t>uestion</w:t>
      </w:r>
      <w:r w:rsidR="007C54C1">
        <w:rPr>
          <w:szCs w:val="24"/>
        </w:rPr>
        <w:t>naires</w:t>
      </w:r>
      <w:r w:rsidRPr="7070B9D2">
        <w:rPr>
          <w:szCs w:val="24"/>
        </w:rPr>
        <w:t xml:space="preserve"> for the Household Component</w:t>
      </w:r>
    </w:p>
    <w:p w14:paraId="61FD9E51" w14:textId="3077A7C0" w:rsidR="7070B9D2" w:rsidRDefault="7070B9D2" w:rsidP="7070B9D2">
      <w:pPr>
        <w:pStyle w:val="ListParagraph"/>
        <w:numPr>
          <w:ilvl w:val="1"/>
          <w:numId w:val="8"/>
        </w:numPr>
        <w:rPr>
          <w:rFonts w:eastAsiaTheme="minorEastAsia"/>
          <w:szCs w:val="24"/>
        </w:rPr>
      </w:pPr>
      <w:r w:rsidRPr="7070B9D2">
        <w:rPr>
          <w:szCs w:val="24"/>
        </w:rPr>
        <w:lastRenderedPageBreak/>
        <w:t>Objectives, instruments, and procedures for data collection in the Household Component</w:t>
      </w:r>
    </w:p>
    <w:p w14:paraId="65B98429" w14:textId="33A40B15" w:rsidR="7070B9D2" w:rsidRDefault="7070B9D2" w:rsidP="7070B9D2">
      <w:pPr>
        <w:pStyle w:val="ListParagraph"/>
        <w:numPr>
          <w:ilvl w:val="1"/>
          <w:numId w:val="8"/>
        </w:numPr>
        <w:rPr>
          <w:rFonts w:eastAsiaTheme="minorEastAsia"/>
          <w:szCs w:val="24"/>
        </w:rPr>
      </w:pPr>
      <w:r w:rsidRPr="7070B9D2">
        <w:rPr>
          <w:szCs w:val="24"/>
        </w:rPr>
        <w:t>Panel design and data collection process for the Household Component</w:t>
      </w:r>
    </w:p>
    <w:p w14:paraId="6F04BA6D" w14:textId="4D51ED1F" w:rsidR="7070B9D2" w:rsidRDefault="7070B9D2" w:rsidP="7070B9D2">
      <w:pPr>
        <w:pStyle w:val="ListParagraph"/>
        <w:numPr>
          <w:ilvl w:val="1"/>
          <w:numId w:val="8"/>
        </w:numPr>
        <w:rPr>
          <w:szCs w:val="24"/>
        </w:rPr>
      </w:pPr>
      <w:r w:rsidRPr="7070B9D2">
        <w:rPr>
          <w:szCs w:val="24"/>
        </w:rPr>
        <w:t xml:space="preserve">Response </w:t>
      </w:r>
      <w:r w:rsidR="007C54C1">
        <w:rPr>
          <w:szCs w:val="24"/>
        </w:rPr>
        <w:t>r</w:t>
      </w:r>
      <w:r w:rsidRPr="7070B9D2">
        <w:rPr>
          <w:szCs w:val="24"/>
        </w:rPr>
        <w:t>ates for the Household Component</w:t>
      </w:r>
    </w:p>
    <w:p w14:paraId="4D987ED9" w14:textId="139E30BD" w:rsidR="7070B9D2" w:rsidRDefault="7070B9D2" w:rsidP="004D4208">
      <w:pPr>
        <w:pStyle w:val="ListParagraph"/>
        <w:numPr>
          <w:ilvl w:val="0"/>
          <w:numId w:val="8"/>
        </w:numPr>
        <w:rPr>
          <w:b/>
        </w:rPr>
      </w:pPr>
      <w:r w:rsidRPr="7070B9D2">
        <w:rPr>
          <w:b/>
          <w:bCs/>
          <w:szCs w:val="24"/>
        </w:rPr>
        <w:t xml:space="preserve">Subgroup 3 within </w:t>
      </w:r>
      <w:r w:rsidR="004D4208" w:rsidRPr="004D4208">
        <w:rPr>
          <w:b/>
          <w:bCs/>
          <w:szCs w:val="24"/>
        </w:rPr>
        <w:t>Household Component</w:t>
      </w:r>
    </w:p>
    <w:p w14:paraId="0E1F1DA5" w14:textId="69DA13F7" w:rsidR="7070B9D2" w:rsidRDefault="7070B9D2" w:rsidP="7070B9D2">
      <w:pPr>
        <w:pStyle w:val="ListParagraph"/>
        <w:numPr>
          <w:ilvl w:val="1"/>
          <w:numId w:val="8"/>
        </w:numPr>
        <w:rPr>
          <w:szCs w:val="24"/>
        </w:rPr>
      </w:pPr>
      <w:r w:rsidRPr="7070B9D2">
        <w:rPr>
          <w:szCs w:val="24"/>
        </w:rPr>
        <w:t>Link to AHRQ Data Tools for Household Component</w:t>
      </w:r>
    </w:p>
    <w:p w14:paraId="5B7C8B8B" w14:textId="1C8AC737" w:rsidR="7070B9D2" w:rsidRDefault="7070B9D2" w:rsidP="7070B9D2">
      <w:pPr>
        <w:pStyle w:val="ListParagraph"/>
        <w:numPr>
          <w:ilvl w:val="1"/>
          <w:numId w:val="8"/>
        </w:numPr>
        <w:rPr>
          <w:szCs w:val="24"/>
        </w:rPr>
      </w:pPr>
      <w:r w:rsidRPr="7070B9D2">
        <w:rPr>
          <w:szCs w:val="24"/>
        </w:rPr>
        <w:t>Household Component Variable Explorer</w:t>
      </w:r>
    </w:p>
    <w:p w14:paraId="6C521619" w14:textId="1194E1F9" w:rsidR="7070B9D2" w:rsidRDefault="7070B9D2" w:rsidP="004D4208">
      <w:pPr>
        <w:pStyle w:val="ListParagraph"/>
        <w:numPr>
          <w:ilvl w:val="0"/>
          <w:numId w:val="8"/>
        </w:numPr>
        <w:rPr>
          <w:b/>
        </w:rPr>
      </w:pPr>
      <w:r w:rsidRPr="7070B9D2">
        <w:rPr>
          <w:b/>
          <w:bCs/>
          <w:szCs w:val="24"/>
        </w:rPr>
        <w:t xml:space="preserve">Subgroup 4 within </w:t>
      </w:r>
      <w:r w:rsidR="004D4208" w:rsidRPr="004D4208">
        <w:rPr>
          <w:b/>
          <w:bCs/>
          <w:szCs w:val="24"/>
        </w:rPr>
        <w:t>Household Component</w:t>
      </w:r>
    </w:p>
    <w:p w14:paraId="7A530710" w14:textId="14DA2ABA" w:rsidR="7070B9D2" w:rsidRPr="00BC419D" w:rsidRDefault="7070B9D2" w:rsidP="7070B9D2">
      <w:pPr>
        <w:pStyle w:val="ListParagraph"/>
        <w:numPr>
          <w:ilvl w:val="1"/>
          <w:numId w:val="8"/>
        </w:numPr>
        <w:rPr>
          <w:rFonts w:eastAsiaTheme="minorEastAsia"/>
          <w:szCs w:val="24"/>
        </w:rPr>
      </w:pPr>
      <w:r w:rsidRPr="7070B9D2">
        <w:rPr>
          <w:szCs w:val="24"/>
        </w:rPr>
        <w:t>Information about the release schedule for PUFs for the Household Component</w:t>
      </w:r>
      <w:r w:rsidR="00BC419D">
        <w:rPr>
          <w:szCs w:val="24"/>
        </w:rPr>
        <w:br/>
      </w:r>
    </w:p>
    <w:p w14:paraId="35A22A87" w14:textId="03B1F5C1" w:rsidR="00BC419D" w:rsidRPr="00BC419D" w:rsidRDefault="00BC419D" w:rsidP="2C572288">
      <w:pPr>
        <w:jc w:val="center"/>
        <w:rPr>
          <w:rFonts w:eastAsiaTheme="minorEastAsia"/>
        </w:rPr>
      </w:pPr>
      <w:bookmarkStart w:id="34" w:name="_Ref106959767"/>
      <w:bookmarkStart w:id="35" w:name="_Toc109859314"/>
      <w:r>
        <w:t xml:space="preserve">Exhibit </w:t>
      </w:r>
      <w:r>
        <w:fldChar w:fldCharType="begin"/>
      </w:r>
      <w:r>
        <w:instrText>SEQ Exhibit \* ARABIC</w:instrText>
      </w:r>
      <w:r>
        <w:fldChar w:fldCharType="separate"/>
      </w:r>
      <w:r w:rsidR="000975E5">
        <w:rPr>
          <w:noProof/>
        </w:rPr>
        <w:t>6</w:t>
      </w:r>
      <w:r>
        <w:fldChar w:fldCharType="end"/>
      </w:r>
      <w:bookmarkEnd w:id="34"/>
      <w:r>
        <w:t xml:space="preserve">: Dendrogram </w:t>
      </w:r>
      <w:r w:rsidR="002318E6">
        <w:t>S</w:t>
      </w:r>
      <w:r>
        <w:t xml:space="preserve">howing the Household Component </w:t>
      </w:r>
      <w:r w:rsidR="002318E6">
        <w:t>G</w:t>
      </w:r>
      <w:r>
        <w:t>rouping</w:t>
      </w:r>
      <w:bookmarkEnd w:id="35"/>
    </w:p>
    <w:p w14:paraId="6E096031" w14:textId="44A8E201" w:rsidR="7070B9D2" w:rsidRDefault="7070B9D2" w:rsidP="00A26875">
      <w:pPr>
        <w:jc w:val="center"/>
      </w:pPr>
      <w:bookmarkStart w:id="36" w:name="_Toc106959447"/>
      <w:r>
        <w:rPr>
          <w:noProof/>
          <w:color w:val="2B579A"/>
          <w:shd w:val="clear" w:color="auto" w:fill="E6E6E6"/>
          <w:lang w:val="en-GB" w:eastAsia="en-GB"/>
        </w:rPr>
        <w:drawing>
          <wp:inline distT="0" distB="0" distL="0" distR="0" wp14:anchorId="33EAE268" wp14:editId="3848E31E">
            <wp:extent cx="6191250" cy="2347516"/>
            <wp:effectExtent l="0" t="0" r="0" b="0"/>
            <wp:docPr id="1374553719" name="Picture 137455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91250" cy="2347516"/>
                    </a:xfrm>
                    <a:prstGeom prst="rect">
                      <a:avLst/>
                    </a:prstGeom>
                  </pic:spPr>
                </pic:pic>
              </a:graphicData>
            </a:graphic>
          </wp:inline>
        </w:drawing>
      </w:r>
      <w:bookmarkEnd w:id="36"/>
    </w:p>
    <w:p w14:paraId="21DEA2D1" w14:textId="77777777" w:rsidR="00EC0CAF" w:rsidRDefault="00EC0CAF" w:rsidP="00A26875">
      <w:pPr>
        <w:pBdr>
          <w:bottom w:val="single" w:sz="6" w:space="1" w:color="auto"/>
        </w:pBdr>
        <w:jc w:val="center"/>
      </w:pPr>
    </w:p>
    <w:p w14:paraId="16A4477E" w14:textId="77777777" w:rsidR="00EC0CAF" w:rsidRDefault="00EC0CAF" w:rsidP="00EC0CAF"/>
    <w:p w14:paraId="74EA1B38" w14:textId="4D90CB5B" w:rsidR="7070B9D2" w:rsidRDefault="7070B9D2" w:rsidP="00B47B13">
      <w:pPr>
        <w:rPr>
          <w:szCs w:val="24"/>
        </w:rPr>
      </w:pPr>
      <w:r w:rsidRPr="7F4284FB">
        <w:rPr>
          <w:b/>
          <w:bCs/>
          <w:szCs w:val="24"/>
        </w:rPr>
        <w:t>Group 2: Insurance Component</w:t>
      </w:r>
      <w:r w:rsidRPr="00F079A3">
        <w:rPr>
          <w:szCs w:val="24"/>
        </w:rPr>
        <w:t xml:space="preserve"> (</w:t>
      </w:r>
      <w:r w:rsidR="00F0573A">
        <w:rPr>
          <w:szCs w:val="24"/>
        </w:rPr>
        <w:t xml:space="preserve">see </w:t>
      </w:r>
      <w:r w:rsidR="002924AC">
        <w:rPr>
          <w:szCs w:val="24"/>
        </w:rPr>
        <w:fldChar w:fldCharType="begin"/>
      </w:r>
      <w:r w:rsidR="002924AC">
        <w:rPr>
          <w:szCs w:val="24"/>
        </w:rPr>
        <w:instrText xml:space="preserve"> REF _Ref106958930 \h </w:instrText>
      </w:r>
      <w:r w:rsidR="002924AC">
        <w:rPr>
          <w:szCs w:val="24"/>
        </w:rPr>
      </w:r>
      <w:r w:rsidR="002924AC">
        <w:rPr>
          <w:szCs w:val="24"/>
        </w:rPr>
        <w:fldChar w:fldCharType="separate"/>
      </w:r>
      <w:r w:rsidR="002924AC">
        <w:t xml:space="preserve">Exhibit </w:t>
      </w:r>
      <w:r w:rsidR="002924AC">
        <w:rPr>
          <w:noProof/>
        </w:rPr>
        <w:t>7</w:t>
      </w:r>
      <w:r w:rsidR="002924AC">
        <w:rPr>
          <w:szCs w:val="24"/>
        </w:rPr>
        <w:fldChar w:fldCharType="end"/>
      </w:r>
      <w:r w:rsidR="00F0573A">
        <w:rPr>
          <w:szCs w:val="24"/>
        </w:rPr>
        <w:t>)</w:t>
      </w:r>
      <w:r>
        <w:br/>
      </w:r>
      <w:r w:rsidRPr="7F4284FB">
        <w:rPr>
          <w:szCs w:val="24"/>
        </w:rPr>
        <w:t>This group contains the following content items:</w:t>
      </w:r>
    </w:p>
    <w:p w14:paraId="2EF78B53" w14:textId="396E1E6D" w:rsidR="7070B9D2" w:rsidRDefault="7070B9D2" w:rsidP="004D4208">
      <w:pPr>
        <w:pStyle w:val="ListParagraph"/>
        <w:numPr>
          <w:ilvl w:val="0"/>
          <w:numId w:val="8"/>
        </w:numPr>
        <w:rPr>
          <w:b/>
        </w:rPr>
      </w:pPr>
      <w:r w:rsidRPr="7070B9D2">
        <w:rPr>
          <w:b/>
          <w:bCs/>
          <w:szCs w:val="24"/>
        </w:rPr>
        <w:t xml:space="preserve">Subgroup 1 within </w:t>
      </w:r>
      <w:r w:rsidR="004D4208" w:rsidRPr="004D4208">
        <w:rPr>
          <w:b/>
          <w:bCs/>
          <w:szCs w:val="24"/>
        </w:rPr>
        <w:t>Insurance Component</w:t>
      </w:r>
    </w:p>
    <w:p w14:paraId="740D1DA3" w14:textId="1D81A098" w:rsidR="7070B9D2" w:rsidRDefault="7070B9D2" w:rsidP="7070B9D2">
      <w:pPr>
        <w:pStyle w:val="ListParagraph"/>
        <w:numPr>
          <w:ilvl w:val="1"/>
          <w:numId w:val="8"/>
        </w:numPr>
        <w:rPr>
          <w:rFonts w:eastAsiaTheme="minorEastAsia"/>
          <w:szCs w:val="24"/>
        </w:rPr>
      </w:pPr>
      <w:r w:rsidRPr="7070B9D2">
        <w:rPr>
          <w:szCs w:val="24"/>
        </w:rPr>
        <w:t>Background information about the MEPS Insurance Component</w:t>
      </w:r>
    </w:p>
    <w:p w14:paraId="7CE5F547" w14:textId="0E8F83E6" w:rsidR="7070B9D2" w:rsidRDefault="7070B9D2" w:rsidP="004D4208">
      <w:pPr>
        <w:pStyle w:val="ListParagraph"/>
        <w:numPr>
          <w:ilvl w:val="0"/>
          <w:numId w:val="8"/>
        </w:numPr>
        <w:rPr>
          <w:rFonts w:eastAsiaTheme="minorEastAsia"/>
          <w:b/>
          <w:bCs/>
          <w:szCs w:val="24"/>
        </w:rPr>
      </w:pPr>
      <w:r w:rsidRPr="7070B9D2">
        <w:rPr>
          <w:b/>
          <w:bCs/>
          <w:szCs w:val="24"/>
        </w:rPr>
        <w:t xml:space="preserve">Subgroup 2 within </w:t>
      </w:r>
      <w:r w:rsidR="004D4208" w:rsidRPr="004D4208">
        <w:rPr>
          <w:b/>
          <w:bCs/>
          <w:szCs w:val="24"/>
        </w:rPr>
        <w:t>Insurance Component</w:t>
      </w:r>
    </w:p>
    <w:p w14:paraId="3A37CBF3" w14:textId="2D916093" w:rsidR="7070B9D2" w:rsidRDefault="7070B9D2" w:rsidP="7070B9D2">
      <w:pPr>
        <w:pStyle w:val="ListParagraph"/>
        <w:numPr>
          <w:ilvl w:val="1"/>
          <w:numId w:val="8"/>
        </w:numPr>
        <w:rPr>
          <w:rFonts w:eastAsiaTheme="minorEastAsia"/>
          <w:szCs w:val="24"/>
        </w:rPr>
      </w:pPr>
      <w:r w:rsidRPr="7070B9D2">
        <w:rPr>
          <w:szCs w:val="24"/>
        </w:rPr>
        <w:t>Objectives, instruments, and procedures for data collection in the Insurance Component</w:t>
      </w:r>
    </w:p>
    <w:p w14:paraId="5C4CB3DA" w14:textId="3BB47A3A" w:rsidR="7070B9D2" w:rsidRDefault="7070B9D2" w:rsidP="7070B9D2">
      <w:pPr>
        <w:pStyle w:val="ListParagraph"/>
        <w:numPr>
          <w:ilvl w:val="1"/>
          <w:numId w:val="8"/>
        </w:numPr>
        <w:rPr>
          <w:rFonts w:eastAsiaTheme="minorEastAsia"/>
          <w:szCs w:val="24"/>
        </w:rPr>
      </w:pPr>
      <w:r w:rsidRPr="7070B9D2">
        <w:rPr>
          <w:szCs w:val="24"/>
        </w:rPr>
        <w:t>Private sector establishment questionnaires</w:t>
      </w:r>
    </w:p>
    <w:p w14:paraId="6161A9D1" w14:textId="31A4B43F" w:rsidR="7070B9D2" w:rsidRDefault="7070B9D2" w:rsidP="7070B9D2">
      <w:pPr>
        <w:pStyle w:val="ListParagraph"/>
        <w:numPr>
          <w:ilvl w:val="1"/>
          <w:numId w:val="8"/>
        </w:numPr>
        <w:rPr>
          <w:szCs w:val="24"/>
        </w:rPr>
      </w:pPr>
      <w:r w:rsidRPr="7070B9D2">
        <w:rPr>
          <w:szCs w:val="24"/>
        </w:rPr>
        <w:t>State and local government questionnaires</w:t>
      </w:r>
    </w:p>
    <w:p w14:paraId="507C2E70" w14:textId="33A5914D" w:rsidR="7070B9D2" w:rsidRDefault="7070B9D2" w:rsidP="7070B9D2">
      <w:pPr>
        <w:pStyle w:val="ListParagraph"/>
        <w:numPr>
          <w:ilvl w:val="1"/>
          <w:numId w:val="8"/>
        </w:numPr>
        <w:rPr>
          <w:rFonts w:eastAsiaTheme="minorEastAsia"/>
          <w:szCs w:val="24"/>
        </w:rPr>
      </w:pPr>
      <w:r w:rsidRPr="7070B9D2">
        <w:rPr>
          <w:szCs w:val="24"/>
        </w:rPr>
        <w:t>Sample design and data collection process for the Insurance Component</w:t>
      </w:r>
    </w:p>
    <w:p w14:paraId="3DE4A762" w14:textId="5EC058C8" w:rsidR="7070B9D2" w:rsidRDefault="7070B9D2" w:rsidP="7070B9D2">
      <w:pPr>
        <w:pStyle w:val="ListParagraph"/>
        <w:numPr>
          <w:ilvl w:val="1"/>
          <w:numId w:val="8"/>
        </w:numPr>
        <w:rPr>
          <w:szCs w:val="24"/>
        </w:rPr>
      </w:pPr>
      <w:r w:rsidRPr="7070B9D2">
        <w:rPr>
          <w:szCs w:val="24"/>
        </w:rPr>
        <w:t xml:space="preserve">Technical </w:t>
      </w:r>
      <w:r w:rsidR="003B7C0B">
        <w:rPr>
          <w:szCs w:val="24"/>
        </w:rPr>
        <w:t>n</w:t>
      </w:r>
      <w:r w:rsidRPr="7070B9D2">
        <w:rPr>
          <w:szCs w:val="24"/>
        </w:rPr>
        <w:t xml:space="preserve">otes and </w:t>
      </w:r>
      <w:r w:rsidR="003B7C0B">
        <w:rPr>
          <w:szCs w:val="24"/>
        </w:rPr>
        <w:t>s</w:t>
      </w:r>
      <w:r w:rsidRPr="7070B9D2">
        <w:rPr>
          <w:szCs w:val="24"/>
        </w:rPr>
        <w:t xml:space="preserve">urvey </w:t>
      </w:r>
      <w:r w:rsidR="003B7C0B">
        <w:rPr>
          <w:szCs w:val="24"/>
        </w:rPr>
        <w:t>d</w:t>
      </w:r>
      <w:r w:rsidRPr="7070B9D2">
        <w:rPr>
          <w:szCs w:val="24"/>
        </w:rPr>
        <w:t>ocumentation</w:t>
      </w:r>
    </w:p>
    <w:p w14:paraId="6581F4CC" w14:textId="635895FD" w:rsidR="7070B9D2" w:rsidRDefault="7070B9D2" w:rsidP="004D4208">
      <w:pPr>
        <w:pStyle w:val="ListParagraph"/>
        <w:numPr>
          <w:ilvl w:val="0"/>
          <w:numId w:val="8"/>
        </w:numPr>
        <w:rPr>
          <w:b/>
        </w:rPr>
      </w:pPr>
      <w:r w:rsidRPr="7070B9D2">
        <w:rPr>
          <w:b/>
          <w:bCs/>
          <w:szCs w:val="24"/>
        </w:rPr>
        <w:t xml:space="preserve">Subgroup 3 within </w:t>
      </w:r>
      <w:r w:rsidR="004D4208" w:rsidRPr="004D4208">
        <w:rPr>
          <w:b/>
          <w:bCs/>
          <w:szCs w:val="24"/>
        </w:rPr>
        <w:t>Insurance Component</w:t>
      </w:r>
    </w:p>
    <w:p w14:paraId="637F948C" w14:textId="587EEAAB" w:rsidR="7070B9D2" w:rsidRDefault="7070B9D2" w:rsidP="7070B9D2">
      <w:pPr>
        <w:pStyle w:val="ListParagraph"/>
        <w:numPr>
          <w:ilvl w:val="1"/>
          <w:numId w:val="8"/>
        </w:numPr>
        <w:rPr>
          <w:rFonts w:eastAsiaTheme="minorEastAsia"/>
          <w:szCs w:val="24"/>
        </w:rPr>
      </w:pPr>
      <w:r w:rsidRPr="7070B9D2">
        <w:rPr>
          <w:szCs w:val="24"/>
        </w:rPr>
        <w:lastRenderedPageBreak/>
        <w:t>National</w:t>
      </w:r>
      <w:r w:rsidR="00622ED5">
        <w:rPr>
          <w:szCs w:val="24"/>
        </w:rPr>
        <w:t>-</w:t>
      </w:r>
      <w:r w:rsidRPr="7070B9D2">
        <w:rPr>
          <w:szCs w:val="24"/>
        </w:rPr>
        <w:t>level data table for the Insurance Component</w:t>
      </w:r>
    </w:p>
    <w:p w14:paraId="49CEE28F" w14:textId="17FD8135" w:rsidR="7070B9D2" w:rsidRDefault="7070B9D2" w:rsidP="7070B9D2">
      <w:pPr>
        <w:pStyle w:val="ListParagraph"/>
        <w:numPr>
          <w:ilvl w:val="1"/>
          <w:numId w:val="8"/>
        </w:numPr>
        <w:rPr>
          <w:szCs w:val="24"/>
        </w:rPr>
      </w:pPr>
      <w:r w:rsidRPr="7070B9D2">
        <w:rPr>
          <w:szCs w:val="24"/>
        </w:rPr>
        <w:t>State</w:t>
      </w:r>
      <w:r w:rsidR="00622ED5">
        <w:rPr>
          <w:szCs w:val="24"/>
        </w:rPr>
        <w:t>-</w:t>
      </w:r>
      <w:r w:rsidRPr="7070B9D2">
        <w:rPr>
          <w:szCs w:val="24"/>
        </w:rPr>
        <w:t xml:space="preserve"> and metro</w:t>
      </w:r>
      <w:r w:rsidR="00622ED5">
        <w:rPr>
          <w:szCs w:val="24"/>
        </w:rPr>
        <w:t>-</w:t>
      </w:r>
      <w:r w:rsidRPr="7070B9D2">
        <w:rPr>
          <w:szCs w:val="24"/>
        </w:rPr>
        <w:t>level data tables for the Insurance Component</w:t>
      </w:r>
    </w:p>
    <w:p w14:paraId="158FC6FD" w14:textId="422A735E" w:rsidR="7070B9D2" w:rsidRDefault="7070B9D2" w:rsidP="004D4208">
      <w:pPr>
        <w:pStyle w:val="ListParagraph"/>
        <w:numPr>
          <w:ilvl w:val="0"/>
          <w:numId w:val="8"/>
        </w:numPr>
        <w:rPr>
          <w:b/>
        </w:rPr>
      </w:pPr>
      <w:r w:rsidRPr="7070B9D2">
        <w:rPr>
          <w:b/>
          <w:bCs/>
          <w:szCs w:val="24"/>
        </w:rPr>
        <w:t xml:space="preserve">Subgroup 4 within </w:t>
      </w:r>
      <w:r w:rsidR="004D4208" w:rsidRPr="004D4208">
        <w:rPr>
          <w:b/>
          <w:bCs/>
          <w:szCs w:val="24"/>
        </w:rPr>
        <w:t>Insurance Component</w:t>
      </w:r>
    </w:p>
    <w:p w14:paraId="1827AE11" w14:textId="190DA70C" w:rsidR="7070B9D2" w:rsidRDefault="7070B9D2" w:rsidP="7070B9D2">
      <w:pPr>
        <w:pStyle w:val="ListParagraph"/>
        <w:numPr>
          <w:ilvl w:val="1"/>
          <w:numId w:val="8"/>
        </w:numPr>
        <w:rPr>
          <w:rFonts w:eastAsiaTheme="minorEastAsia"/>
          <w:szCs w:val="24"/>
        </w:rPr>
      </w:pPr>
      <w:r w:rsidRPr="7070B9D2">
        <w:rPr>
          <w:szCs w:val="24"/>
        </w:rPr>
        <w:t>Link to AHRQ Data Tools for Insurance Component</w:t>
      </w:r>
    </w:p>
    <w:p w14:paraId="0B7CFC61" w14:textId="0CE4403D" w:rsidR="7070B9D2" w:rsidRDefault="00934AF1" w:rsidP="002924AC">
      <w:pPr>
        <w:jc w:val="center"/>
        <w:rPr>
          <w:szCs w:val="24"/>
        </w:rPr>
      </w:pPr>
      <w:r>
        <w:rPr>
          <w:szCs w:val="24"/>
        </w:rPr>
        <w:br/>
      </w:r>
      <w:bookmarkStart w:id="37" w:name="_Ref106958930"/>
      <w:bookmarkStart w:id="38" w:name="_Toc106959448"/>
      <w:bookmarkStart w:id="39" w:name="_Toc109859315"/>
      <w:r w:rsidR="002924AC">
        <w:t xml:space="preserve">Exhibit </w:t>
      </w:r>
      <w:r>
        <w:fldChar w:fldCharType="begin"/>
      </w:r>
      <w:r>
        <w:instrText>SEQ Exhibit \* ARABIC</w:instrText>
      </w:r>
      <w:r>
        <w:fldChar w:fldCharType="separate"/>
      </w:r>
      <w:r w:rsidR="000975E5">
        <w:rPr>
          <w:noProof/>
        </w:rPr>
        <w:t>7</w:t>
      </w:r>
      <w:r>
        <w:fldChar w:fldCharType="end"/>
      </w:r>
      <w:bookmarkEnd w:id="37"/>
      <w:r w:rsidR="002924AC">
        <w:t xml:space="preserve">: </w:t>
      </w:r>
      <w:r w:rsidR="002924AC" w:rsidRPr="00721571">
        <w:t xml:space="preserve">Dendrogram </w:t>
      </w:r>
      <w:r w:rsidR="003B7C0B">
        <w:t>S</w:t>
      </w:r>
      <w:r w:rsidR="002924AC" w:rsidRPr="00721571">
        <w:t xml:space="preserve">howing the Insurance Component </w:t>
      </w:r>
      <w:r w:rsidR="003B7C0B">
        <w:t>G</w:t>
      </w:r>
      <w:r w:rsidR="002924AC" w:rsidRPr="00721571">
        <w:t>rouping</w:t>
      </w:r>
      <w:bookmarkEnd w:id="38"/>
      <w:bookmarkEnd w:id="39"/>
    </w:p>
    <w:p w14:paraId="464B71B0" w14:textId="70212493" w:rsidR="7070B9D2" w:rsidRDefault="7070B9D2" w:rsidP="7070B9D2">
      <w:pPr>
        <w:pBdr>
          <w:bottom w:val="single" w:sz="6" w:space="1" w:color="auto"/>
        </w:pBdr>
        <w:rPr>
          <w:szCs w:val="24"/>
        </w:rPr>
      </w:pPr>
      <w:r>
        <w:rPr>
          <w:noProof/>
          <w:color w:val="2B579A"/>
          <w:shd w:val="clear" w:color="auto" w:fill="E6E6E6"/>
          <w:lang w:val="en-GB" w:eastAsia="en-GB"/>
        </w:rPr>
        <w:drawing>
          <wp:inline distT="0" distB="0" distL="0" distR="0" wp14:anchorId="343600FA" wp14:editId="165A885B">
            <wp:extent cx="6076950" cy="1253371"/>
            <wp:effectExtent l="0" t="0" r="0" b="0"/>
            <wp:docPr id="1382581972" name="Picture 138258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76950" cy="1253371"/>
                    </a:xfrm>
                    <a:prstGeom prst="rect">
                      <a:avLst/>
                    </a:prstGeom>
                  </pic:spPr>
                </pic:pic>
              </a:graphicData>
            </a:graphic>
          </wp:inline>
        </w:drawing>
      </w:r>
    </w:p>
    <w:p w14:paraId="7783F1A3" w14:textId="77777777" w:rsidR="00EC0CAF" w:rsidRDefault="00EC0CAF" w:rsidP="7070B9D2">
      <w:pPr>
        <w:pBdr>
          <w:bottom w:val="single" w:sz="6" w:space="1" w:color="auto"/>
        </w:pBdr>
        <w:rPr>
          <w:szCs w:val="24"/>
        </w:rPr>
      </w:pPr>
    </w:p>
    <w:p w14:paraId="6079DC56" w14:textId="46D6414B" w:rsidR="7070B9D2" w:rsidRDefault="00934AF1" w:rsidP="00934AF1">
      <w:pPr>
        <w:rPr>
          <w:szCs w:val="24"/>
        </w:rPr>
      </w:pPr>
      <w:r>
        <w:rPr>
          <w:b/>
          <w:bCs/>
          <w:szCs w:val="24"/>
        </w:rPr>
        <w:br/>
      </w:r>
      <w:r w:rsidR="7070B9D2" w:rsidRPr="7F4284FB">
        <w:rPr>
          <w:b/>
          <w:bCs/>
          <w:szCs w:val="24"/>
        </w:rPr>
        <w:t xml:space="preserve">Group 3: Medical Provider Component </w:t>
      </w:r>
      <w:r w:rsidR="7070B9D2" w:rsidRPr="00F079A3">
        <w:rPr>
          <w:szCs w:val="24"/>
        </w:rPr>
        <w:t>(</w:t>
      </w:r>
      <w:r w:rsidR="00F0573A">
        <w:rPr>
          <w:szCs w:val="24"/>
        </w:rPr>
        <w:t xml:space="preserve">see </w:t>
      </w:r>
      <w:r w:rsidR="002924AC">
        <w:rPr>
          <w:szCs w:val="24"/>
        </w:rPr>
        <w:fldChar w:fldCharType="begin"/>
      </w:r>
      <w:r w:rsidR="002924AC">
        <w:rPr>
          <w:szCs w:val="24"/>
        </w:rPr>
        <w:instrText xml:space="preserve"> REF _Ref106958978 \h </w:instrText>
      </w:r>
      <w:r w:rsidR="002924AC">
        <w:rPr>
          <w:szCs w:val="24"/>
        </w:rPr>
      </w:r>
      <w:r w:rsidR="002924AC">
        <w:rPr>
          <w:szCs w:val="24"/>
        </w:rPr>
        <w:fldChar w:fldCharType="separate"/>
      </w:r>
      <w:r w:rsidR="002924AC">
        <w:t xml:space="preserve">Exhibit </w:t>
      </w:r>
      <w:r w:rsidR="002924AC">
        <w:rPr>
          <w:noProof/>
        </w:rPr>
        <w:t>8</w:t>
      </w:r>
      <w:r w:rsidR="002924AC">
        <w:rPr>
          <w:szCs w:val="24"/>
        </w:rPr>
        <w:fldChar w:fldCharType="end"/>
      </w:r>
      <w:r w:rsidR="00F0573A">
        <w:rPr>
          <w:szCs w:val="24"/>
        </w:rPr>
        <w:t>)</w:t>
      </w:r>
      <w:r w:rsidR="7070B9D2">
        <w:br/>
      </w:r>
      <w:r w:rsidR="7070B9D2" w:rsidRPr="7F4284FB">
        <w:rPr>
          <w:szCs w:val="24"/>
        </w:rPr>
        <w:t>This group contains the following content items:</w:t>
      </w:r>
    </w:p>
    <w:p w14:paraId="60E63E4A" w14:textId="12189E07" w:rsidR="7070B9D2" w:rsidRDefault="7070B9D2" w:rsidP="7070B9D2">
      <w:pPr>
        <w:pStyle w:val="ListParagraph"/>
        <w:numPr>
          <w:ilvl w:val="0"/>
          <w:numId w:val="8"/>
        </w:numPr>
        <w:rPr>
          <w:b/>
        </w:rPr>
      </w:pPr>
      <w:r w:rsidRPr="7070B9D2">
        <w:rPr>
          <w:b/>
          <w:bCs/>
          <w:szCs w:val="24"/>
        </w:rPr>
        <w:t xml:space="preserve">Subgroup 1 within </w:t>
      </w:r>
      <w:r w:rsidR="002D3500" w:rsidRPr="7F4284FB">
        <w:rPr>
          <w:b/>
          <w:bCs/>
          <w:szCs w:val="24"/>
        </w:rPr>
        <w:t>Medical Provider Component</w:t>
      </w:r>
    </w:p>
    <w:p w14:paraId="333E6F6E" w14:textId="4A387FD7" w:rsidR="7070B9D2" w:rsidRDefault="7070B9D2" w:rsidP="7070B9D2">
      <w:pPr>
        <w:pStyle w:val="ListParagraph"/>
        <w:numPr>
          <w:ilvl w:val="1"/>
          <w:numId w:val="8"/>
        </w:numPr>
        <w:rPr>
          <w:rFonts w:eastAsiaTheme="minorEastAsia"/>
          <w:szCs w:val="24"/>
        </w:rPr>
      </w:pPr>
      <w:r w:rsidRPr="7070B9D2">
        <w:rPr>
          <w:szCs w:val="24"/>
        </w:rPr>
        <w:t>Background information about the MEPS Medical Provider Component</w:t>
      </w:r>
    </w:p>
    <w:p w14:paraId="6D0B63F1" w14:textId="3FF9034C" w:rsidR="7070B9D2" w:rsidRDefault="7070B9D2" w:rsidP="7070B9D2">
      <w:pPr>
        <w:pStyle w:val="ListParagraph"/>
        <w:numPr>
          <w:ilvl w:val="0"/>
          <w:numId w:val="8"/>
        </w:numPr>
        <w:rPr>
          <w:b/>
          <w:bCs/>
          <w:szCs w:val="24"/>
        </w:rPr>
      </w:pPr>
      <w:r w:rsidRPr="7070B9D2">
        <w:rPr>
          <w:b/>
          <w:bCs/>
          <w:szCs w:val="24"/>
        </w:rPr>
        <w:t xml:space="preserve">Subgroup 2 within </w:t>
      </w:r>
      <w:r w:rsidR="002D3500" w:rsidRPr="7F4284FB">
        <w:rPr>
          <w:b/>
          <w:bCs/>
          <w:szCs w:val="24"/>
        </w:rPr>
        <w:t>Medical Provider Component</w:t>
      </w:r>
    </w:p>
    <w:p w14:paraId="42E76EF0" w14:textId="4750CF72" w:rsidR="7070B9D2" w:rsidRDefault="7070B9D2" w:rsidP="7070B9D2">
      <w:pPr>
        <w:pStyle w:val="ListParagraph"/>
        <w:numPr>
          <w:ilvl w:val="1"/>
          <w:numId w:val="8"/>
        </w:numPr>
        <w:rPr>
          <w:b/>
          <w:bCs/>
          <w:szCs w:val="24"/>
        </w:rPr>
      </w:pPr>
      <w:r w:rsidRPr="7070B9D2">
        <w:rPr>
          <w:szCs w:val="24"/>
        </w:rPr>
        <w:t>Questionnaires for the Medical Provider Component</w:t>
      </w:r>
    </w:p>
    <w:p w14:paraId="658D658D" w14:textId="4F0043F7" w:rsidR="7070B9D2" w:rsidRDefault="7070B9D2" w:rsidP="7070B9D2">
      <w:pPr>
        <w:pStyle w:val="ListParagraph"/>
        <w:numPr>
          <w:ilvl w:val="1"/>
          <w:numId w:val="8"/>
        </w:numPr>
        <w:rPr>
          <w:b/>
          <w:bCs/>
          <w:szCs w:val="24"/>
        </w:rPr>
      </w:pPr>
      <w:r w:rsidRPr="7070B9D2">
        <w:rPr>
          <w:szCs w:val="24"/>
        </w:rPr>
        <w:t xml:space="preserve">Data </w:t>
      </w:r>
      <w:r w:rsidR="002D3500">
        <w:rPr>
          <w:szCs w:val="24"/>
        </w:rPr>
        <w:t>e</w:t>
      </w:r>
      <w:r w:rsidRPr="7070B9D2">
        <w:rPr>
          <w:szCs w:val="24"/>
        </w:rPr>
        <w:t>lements for the Medical Provider Component</w:t>
      </w:r>
    </w:p>
    <w:p w14:paraId="5BD64C47" w14:textId="17B9C239" w:rsidR="7070B9D2" w:rsidRDefault="7070B9D2" w:rsidP="7070B9D2">
      <w:pPr>
        <w:pStyle w:val="ListParagraph"/>
        <w:numPr>
          <w:ilvl w:val="0"/>
          <w:numId w:val="8"/>
        </w:numPr>
        <w:rPr>
          <w:rFonts w:eastAsiaTheme="minorEastAsia"/>
          <w:b/>
          <w:bCs/>
          <w:szCs w:val="24"/>
        </w:rPr>
      </w:pPr>
      <w:r w:rsidRPr="7070B9D2">
        <w:rPr>
          <w:b/>
          <w:bCs/>
          <w:szCs w:val="24"/>
        </w:rPr>
        <w:t xml:space="preserve">Subgroup 3 within </w:t>
      </w:r>
      <w:r w:rsidR="002D3500" w:rsidRPr="7F4284FB">
        <w:rPr>
          <w:b/>
          <w:bCs/>
          <w:szCs w:val="24"/>
        </w:rPr>
        <w:t>Medical Provider Component</w:t>
      </w:r>
    </w:p>
    <w:p w14:paraId="1AE51F1D" w14:textId="4C5CCD3D" w:rsidR="7070B9D2" w:rsidRDefault="7070B9D2" w:rsidP="7070B9D2">
      <w:pPr>
        <w:pStyle w:val="ListParagraph"/>
        <w:numPr>
          <w:ilvl w:val="1"/>
          <w:numId w:val="8"/>
        </w:numPr>
        <w:rPr>
          <w:rFonts w:eastAsiaTheme="minorEastAsia"/>
          <w:szCs w:val="24"/>
        </w:rPr>
      </w:pPr>
      <w:r w:rsidRPr="7070B9D2">
        <w:rPr>
          <w:szCs w:val="24"/>
        </w:rPr>
        <w:t xml:space="preserve">Authorization </w:t>
      </w:r>
      <w:r w:rsidR="002D3500">
        <w:rPr>
          <w:szCs w:val="24"/>
        </w:rPr>
        <w:t>f</w:t>
      </w:r>
      <w:r w:rsidRPr="7070B9D2">
        <w:rPr>
          <w:szCs w:val="24"/>
        </w:rPr>
        <w:t>orms for the Medical Provider Component</w:t>
      </w:r>
    </w:p>
    <w:p w14:paraId="5759167A" w14:textId="1F3A7068" w:rsidR="7070B9D2" w:rsidRDefault="7070B9D2" w:rsidP="7070B9D2">
      <w:pPr>
        <w:pStyle w:val="ListParagraph"/>
        <w:numPr>
          <w:ilvl w:val="1"/>
          <w:numId w:val="8"/>
        </w:numPr>
        <w:rPr>
          <w:szCs w:val="24"/>
        </w:rPr>
      </w:pPr>
      <w:r w:rsidRPr="7070B9D2">
        <w:rPr>
          <w:szCs w:val="24"/>
        </w:rPr>
        <w:t xml:space="preserve">Contacts </w:t>
      </w:r>
      <w:r w:rsidR="002D3500">
        <w:rPr>
          <w:szCs w:val="24"/>
        </w:rPr>
        <w:t>g</w:t>
      </w:r>
      <w:r w:rsidRPr="7070B9D2">
        <w:rPr>
          <w:szCs w:val="24"/>
        </w:rPr>
        <w:t>uides for the Medical Provider Component</w:t>
      </w:r>
    </w:p>
    <w:p w14:paraId="3960BD80" w14:textId="6562957E" w:rsidR="7070B9D2" w:rsidRDefault="7070B9D2" w:rsidP="7070B9D2">
      <w:pPr>
        <w:pStyle w:val="ListParagraph"/>
        <w:numPr>
          <w:ilvl w:val="0"/>
          <w:numId w:val="8"/>
        </w:numPr>
        <w:rPr>
          <w:rFonts w:eastAsiaTheme="minorEastAsia"/>
          <w:b/>
          <w:bCs/>
          <w:szCs w:val="24"/>
        </w:rPr>
      </w:pPr>
      <w:r w:rsidRPr="7070B9D2">
        <w:rPr>
          <w:b/>
          <w:bCs/>
          <w:szCs w:val="24"/>
        </w:rPr>
        <w:t xml:space="preserve">Subgroup 4 within </w:t>
      </w:r>
      <w:r w:rsidR="002D3500" w:rsidRPr="7F4284FB">
        <w:rPr>
          <w:b/>
          <w:bCs/>
          <w:szCs w:val="24"/>
        </w:rPr>
        <w:t>Medical Provider Component</w:t>
      </w:r>
    </w:p>
    <w:p w14:paraId="69A90692" w14:textId="6AD24BD9" w:rsidR="7070B9D2" w:rsidRDefault="7070B9D2" w:rsidP="7070B9D2">
      <w:pPr>
        <w:pStyle w:val="ListParagraph"/>
        <w:numPr>
          <w:ilvl w:val="1"/>
          <w:numId w:val="8"/>
        </w:numPr>
        <w:rPr>
          <w:b/>
        </w:rPr>
      </w:pPr>
      <w:r>
        <w:t xml:space="preserve">Sample sizes for the Medical Provider </w:t>
      </w:r>
      <w:r w:rsidR="70F8E9C6">
        <w:t>Component</w:t>
      </w:r>
    </w:p>
    <w:p w14:paraId="7150E3EA" w14:textId="070C9D72" w:rsidR="7070B9D2" w:rsidRDefault="7070B9D2" w:rsidP="7070B9D2">
      <w:pPr>
        <w:pStyle w:val="ListParagraph"/>
        <w:numPr>
          <w:ilvl w:val="1"/>
          <w:numId w:val="8"/>
        </w:numPr>
        <w:rPr>
          <w:b/>
        </w:rPr>
      </w:pPr>
      <w:r>
        <w:t xml:space="preserve">Objectives, </w:t>
      </w:r>
      <w:r w:rsidR="002D3500">
        <w:t>i</w:t>
      </w:r>
      <w:r>
        <w:t xml:space="preserve">nstruments, and </w:t>
      </w:r>
      <w:r w:rsidR="002D3500">
        <w:t>p</w:t>
      </w:r>
      <w:r>
        <w:t xml:space="preserve">rocedures for Medical Provider </w:t>
      </w:r>
      <w:r w:rsidR="70F8E9C6">
        <w:t>Component</w:t>
      </w:r>
    </w:p>
    <w:p w14:paraId="614E229E" w14:textId="3D1699A7" w:rsidR="002924AC" w:rsidRDefault="002924AC" w:rsidP="002924AC">
      <w:pPr>
        <w:jc w:val="center"/>
        <w:rPr>
          <w:szCs w:val="24"/>
        </w:rPr>
      </w:pPr>
      <w:r>
        <w:br/>
      </w:r>
      <w:bookmarkStart w:id="40" w:name="_Ref106958978"/>
      <w:bookmarkStart w:id="41" w:name="_Toc106959449"/>
      <w:bookmarkStart w:id="42" w:name="_Toc109859316"/>
      <w:r>
        <w:t xml:space="preserve">Exhibit </w:t>
      </w:r>
      <w:r>
        <w:fldChar w:fldCharType="begin"/>
      </w:r>
      <w:r>
        <w:instrText>SEQ Exhibit \* ARABIC</w:instrText>
      </w:r>
      <w:r>
        <w:fldChar w:fldCharType="separate"/>
      </w:r>
      <w:r w:rsidR="000975E5">
        <w:rPr>
          <w:noProof/>
        </w:rPr>
        <w:t>8</w:t>
      </w:r>
      <w:r>
        <w:fldChar w:fldCharType="end"/>
      </w:r>
      <w:bookmarkEnd w:id="40"/>
      <w:r>
        <w:t xml:space="preserve">: </w:t>
      </w:r>
      <w:r w:rsidRPr="002A614F">
        <w:t xml:space="preserve">Dendrogram </w:t>
      </w:r>
      <w:r w:rsidR="00853D75">
        <w:t>S</w:t>
      </w:r>
      <w:r w:rsidRPr="002A614F">
        <w:t xml:space="preserve">howing the Medical Provider Component </w:t>
      </w:r>
      <w:r w:rsidR="00853D75">
        <w:t>G</w:t>
      </w:r>
      <w:r w:rsidRPr="002A614F">
        <w:t>rouping</w:t>
      </w:r>
      <w:bookmarkEnd w:id="41"/>
      <w:bookmarkEnd w:id="42"/>
    </w:p>
    <w:p w14:paraId="02DA8D48" w14:textId="44F31463" w:rsidR="7070B9D2" w:rsidRDefault="7070B9D2" w:rsidP="7070B9D2">
      <w:pPr>
        <w:rPr>
          <w:szCs w:val="24"/>
        </w:rPr>
      </w:pPr>
      <w:r>
        <w:rPr>
          <w:noProof/>
          <w:color w:val="2B579A"/>
          <w:shd w:val="clear" w:color="auto" w:fill="E6E6E6"/>
          <w:lang w:val="en-GB" w:eastAsia="en-GB"/>
        </w:rPr>
        <w:drawing>
          <wp:inline distT="0" distB="0" distL="0" distR="0" wp14:anchorId="4F030199" wp14:editId="5CD7FE54">
            <wp:extent cx="6000750" cy="837604"/>
            <wp:effectExtent l="0" t="0" r="0" b="0"/>
            <wp:docPr id="1985772812" name="Picture 198577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00750" cy="837604"/>
                    </a:xfrm>
                    <a:prstGeom prst="rect">
                      <a:avLst/>
                    </a:prstGeom>
                  </pic:spPr>
                </pic:pic>
              </a:graphicData>
            </a:graphic>
          </wp:inline>
        </w:drawing>
      </w:r>
    </w:p>
    <w:p w14:paraId="11CAEAD4" w14:textId="77777777" w:rsidR="00EC0CAF" w:rsidRDefault="00EC0CAF" w:rsidP="7070B9D2">
      <w:pPr>
        <w:pBdr>
          <w:bottom w:val="single" w:sz="6" w:space="1" w:color="auto"/>
        </w:pBdr>
        <w:rPr>
          <w:szCs w:val="24"/>
        </w:rPr>
      </w:pPr>
    </w:p>
    <w:p w14:paraId="664454ED" w14:textId="5800C1AC" w:rsidR="7070B9D2" w:rsidRDefault="00934AF1" w:rsidP="7070B9D2">
      <w:pPr>
        <w:rPr>
          <w:szCs w:val="24"/>
        </w:rPr>
      </w:pPr>
      <w:r>
        <w:rPr>
          <w:b/>
          <w:bCs/>
          <w:szCs w:val="24"/>
        </w:rPr>
        <w:lastRenderedPageBreak/>
        <w:br/>
      </w:r>
      <w:r w:rsidR="7070B9D2" w:rsidRPr="7F4284FB">
        <w:rPr>
          <w:b/>
          <w:bCs/>
          <w:szCs w:val="24"/>
        </w:rPr>
        <w:t xml:space="preserve">Group 4: Nursing Home Component </w:t>
      </w:r>
      <w:r w:rsidR="7070B9D2" w:rsidRPr="00891F20">
        <w:rPr>
          <w:szCs w:val="24"/>
        </w:rPr>
        <w:t>(</w:t>
      </w:r>
      <w:r w:rsidR="00F0573A">
        <w:rPr>
          <w:szCs w:val="24"/>
        </w:rPr>
        <w:t>see</w:t>
      </w:r>
      <w:r w:rsidR="005C181E">
        <w:rPr>
          <w:szCs w:val="24"/>
        </w:rPr>
        <w:t xml:space="preserve"> </w:t>
      </w:r>
      <w:r w:rsidR="005C181E">
        <w:rPr>
          <w:szCs w:val="24"/>
        </w:rPr>
        <w:fldChar w:fldCharType="begin"/>
      </w:r>
      <w:r w:rsidR="005C181E">
        <w:rPr>
          <w:szCs w:val="24"/>
        </w:rPr>
        <w:instrText xml:space="preserve"> REF _Ref106959808 \h </w:instrText>
      </w:r>
      <w:r w:rsidR="005C181E">
        <w:rPr>
          <w:szCs w:val="24"/>
        </w:rPr>
      </w:r>
      <w:r w:rsidR="005C181E">
        <w:rPr>
          <w:szCs w:val="24"/>
        </w:rPr>
        <w:fldChar w:fldCharType="separate"/>
      </w:r>
      <w:r w:rsidR="005C181E">
        <w:t xml:space="preserve">Exhibit </w:t>
      </w:r>
      <w:r w:rsidR="005C181E">
        <w:rPr>
          <w:noProof/>
        </w:rPr>
        <w:t>9</w:t>
      </w:r>
      <w:r w:rsidR="005C181E">
        <w:rPr>
          <w:szCs w:val="24"/>
        </w:rPr>
        <w:fldChar w:fldCharType="end"/>
      </w:r>
      <w:r w:rsidR="005C181E">
        <w:rPr>
          <w:szCs w:val="24"/>
        </w:rPr>
        <w:t>)</w:t>
      </w:r>
      <w:r w:rsidR="7070B9D2">
        <w:br/>
      </w:r>
      <w:r w:rsidR="7070B9D2" w:rsidRPr="7F4284FB">
        <w:rPr>
          <w:szCs w:val="24"/>
        </w:rPr>
        <w:t>This group contains the following content items:</w:t>
      </w:r>
    </w:p>
    <w:p w14:paraId="2EA2B8E4" w14:textId="27117F2D" w:rsidR="7070B9D2" w:rsidRDefault="7070B9D2" w:rsidP="7070B9D2">
      <w:pPr>
        <w:pStyle w:val="ListParagraph"/>
        <w:numPr>
          <w:ilvl w:val="0"/>
          <w:numId w:val="8"/>
        </w:numPr>
        <w:rPr>
          <w:b/>
          <w:bCs/>
          <w:szCs w:val="24"/>
        </w:rPr>
      </w:pPr>
      <w:r w:rsidRPr="7070B9D2">
        <w:rPr>
          <w:szCs w:val="24"/>
        </w:rPr>
        <w:t xml:space="preserve">Background </w:t>
      </w:r>
      <w:r w:rsidR="00853D75">
        <w:rPr>
          <w:szCs w:val="24"/>
        </w:rPr>
        <w:t>i</w:t>
      </w:r>
      <w:r w:rsidRPr="7070B9D2">
        <w:rPr>
          <w:szCs w:val="24"/>
        </w:rPr>
        <w:t>nformation about the MEPS Nursing Home Component</w:t>
      </w:r>
    </w:p>
    <w:p w14:paraId="2E46F294" w14:textId="77777777" w:rsidR="00F37C49" w:rsidRPr="00F37C49" w:rsidRDefault="7070B9D2" w:rsidP="00F37C49">
      <w:pPr>
        <w:pStyle w:val="ListParagraph"/>
        <w:numPr>
          <w:ilvl w:val="0"/>
          <w:numId w:val="8"/>
        </w:numPr>
        <w:rPr>
          <w:rFonts w:eastAsiaTheme="minorEastAsia"/>
          <w:b/>
          <w:bCs/>
          <w:szCs w:val="24"/>
        </w:rPr>
      </w:pPr>
      <w:r w:rsidRPr="7F4284FB">
        <w:rPr>
          <w:szCs w:val="24"/>
        </w:rPr>
        <w:t>Questionnaires for the Nursing Home Component</w:t>
      </w:r>
      <w:bookmarkStart w:id="43" w:name="_Toc106959450"/>
    </w:p>
    <w:p w14:paraId="553493BB" w14:textId="77777777" w:rsidR="00F37C49" w:rsidRDefault="00F37C49" w:rsidP="00F37C49">
      <w:pPr>
        <w:rPr>
          <w:rFonts w:eastAsiaTheme="minorEastAsia"/>
          <w:b/>
          <w:bCs/>
          <w:szCs w:val="24"/>
        </w:rPr>
      </w:pPr>
    </w:p>
    <w:p w14:paraId="6A33A8E3" w14:textId="2DC425D7" w:rsidR="00F37C49" w:rsidRDefault="00F37C49" w:rsidP="00F37C49">
      <w:pPr>
        <w:jc w:val="center"/>
      </w:pPr>
      <w:bookmarkStart w:id="44" w:name="_Ref106959808"/>
      <w:bookmarkStart w:id="45" w:name="_Toc109859317"/>
      <w:r>
        <w:t xml:space="preserve">Exhibit </w:t>
      </w:r>
      <w:r>
        <w:fldChar w:fldCharType="begin"/>
      </w:r>
      <w:r>
        <w:instrText>SEQ Exhibit \* ARABIC</w:instrText>
      </w:r>
      <w:r>
        <w:fldChar w:fldCharType="separate"/>
      </w:r>
      <w:r w:rsidR="000975E5">
        <w:rPr>
          <w:noProof/>
        </w:rPr>
        <w:t>9</w:t>
      </w:r>
      <w:r>
        <w:fldChar w:fldCharType="end"/>
      </w:r>
      <w:bookmarkEnd w:id="44"/>
      <w:r>
        <w:t xml:space="preserve">: </w:t>
      </w:r>
      <w:r w:rsidRPr="00124684">
        <w:t xml:space="preserve">Dendrogram </w:t>
      </w:r>
      <w:r w:rsidR="00853D75">
        <w:t>S</w:t>
      </w:r>
      <w:r w:rsidRPr="00124684">
        <w:t xml:space="preserve">howing the Nursing Home Component </w:t>
      </w:r>
      <w:r w:rsidR="00853D75">
        <w:t>G</w:t>
      </w:r>
      <w:r w:rsidRPr="00124684">
        <w:t>rouping</w:t>
      </w:r>
      <w:bookmarkEnd w:id="45"/>
    </w:p>
    <w:p w14:paraId="278452DB" w14:textId="29047605" w:rsidR="00F37C49" w:rsidRPr="00F37C49" w:rsidRDefault="00F37C49" w:rsidP="00F37C49">
      <w:pPr>
        <w:rPr>
          <w:rFonts w:eastAsiaTheme="minorEastAsia"/>
          <w:b/>
          <w:bCs/>
          <w:szCs w:val="24"/>
        </w:rPr>
      </w:pPr>
      <w:r>
        <w:rPr>
          <w:noProof/>
          <w:color w:val="2B579A"/>
          <w:shd w:val="clear" w:color="auto" w:fill="E6E6E6"/>
          <w:lang w:val="en-GB" w:eastAsia="en-GB"/>
        </w:rPr>
        <w:drawing>
          <wp:inline distT="0" distB="0" distL="0" distR="0" wp14:anchorId="2B30752F" wp14:editId="55A09559">
            <wp:extent cx="5943600" cy="222806"/>
            <wp:effectExtent l="0" t="0" r="0" b="6350"/>
            <wp:docPr id="1456662234" name="Picture 145666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22806"/>
                    </a:xfrm>
                    <a:prstGeom prst="rect">
                      <a:avLst/>
                    </a:prstGeom>
                  </pic:spPr>
                </pic:pic>
              </a:graphicData>
            </a:graphic>
          </wp:inline>
        </w:drawing>
      </w:r>
    </w:p>
    <w:bookmarkEnd w:id="43"/>
    <w:p w14:paraId="3108626C" w14:textId="77777777" w:rsidR="00EC0CAF" w:rsidRDefault="00EC0CAF" w:rsidP="00EC0CAF">
      <w:pPr>
        <w:pBdr>
          <w:bottom w:val="single" w:sz="6" w:space="1" w:color="auto"/>
        </w:pBdr>
        <w:rPr>
          <w:rFonts w:eastAsiaTheme="minorEastAsia"/>
          <w:b/>
          <w:bCs/>
          <w:szCs w:val="24"/>
        </w:rPr>
      </w:pPr>
    </w:p>
    <w:p w14:paraId="2D8DF7BB" w14:textId="2E608380" w:rsidR="7070B9D2" w:rsidRDefault="00934AF1" w:rsidP="007A039A">
      <w:pPr>
        <w:rPr>
          <w:szCs w:val="24"/>
        </w:rPr>
      </w:pPr>
      <w:r>
        <w:rPr>
          <w:b/>
          <w:bCs/>
          <w:szCs w:val="24"/>
        </w:rPr>
        <w:br/>
      </w:r>
      <w:r w:rsidR="7070B9D2" w:rsidRPr="7F4284FB">
        <w:rPr>
          <w:b/>
          <w:bCs/>
          <w:szCs w:val="24"/>
        </w:rPr>
        <w:t xml:space="preserve">Group 5: Publications </w:t>
      </w:r>
      <w:r w:rsidR="7070B9D2" w:rsidRPr="004229CC">
        <w:rPr>
          <w:szCs w:val="24"/>
        </w:rPr>
        <w:t>(</w:t>
      </w:r>
      <w:r w:rsidR="00F0573A">
        <w:rPr>
          <w:szCs w:val="24"/>
        </w:rPr>
        <w:t xml:space="preserve">see </w:t>
      </w:r>
      <w:r w:rsidR="00287A71">
        <w:rPr>
          <w:szCs w:val="24"/>
        </w:rPr>
        <w:fldChar w:fldCharType="begin"/>
      </w:r>
      <w:r w:rsidR="00287A71">
        <w:rPr>
          <w:szCs w:val="24"/>
        </w:rPr>
        <w:instrText xml:space="preserve"> REF _Ref106959084 \h </w:instrText>
      </w:r>
      <w:r w:rsidR="00287A71">
        <w:rPr>
          <w:szCs w:val="24"/>
        </w:rPr>
      </w:r>
      <w:r w:rsidR="00287A71">
        <w:rPr>
          <w:szCs w:val="24"/>
        </w:rPr>
        <w:fldChar w:fldCharType="separate"/>
      </w:r>
      <w:r w:rsidR="00287A71">
        <w:t xml:space="preserve">Exhibit </w:t>
      </w:r>
      <w:r w:rsidR="00287A71">
        <w:rPr>
          <w:noProof/>
        </w:rPr>
        <w:t>10</w:t>
      </w:r>
      <w:r w:rsidR="00287A71">
        <w:rPr>
          <w:szCs w:val="24"/>
        </w:rPr>
        <w:fldChar w:fldCharType="end"/>
      </w:r>
      <w:r w:rsidR="00287A71">
        <w:rPr>
          <w:szCs w:val="24"/>
        </w:rPr>
        <w:t>)</w:t>
      </w:r>
      <w:r w:rsidR="7070B9D2">
        <w:br/>
      </w:r>
      <w:r w:rsidR="7070B9D2" w:rsidRPr="7F4284FB">
        <w:rPr>
          <w:szCs w:val="24"/>
        </w:rPr>
        <w:t>This group contains the following content items:</w:t>
      </w:r>
    </w:p>
    <w:p w14:paraId="2CE9F7D4" w14:textId="58EC814B" w:rsidR="7070B9D2" w:rsidRDefault="7070B9D2" w:rsidP="7070B9D2">
      <w:pPr>
        <w:pStyle w:val="ListParagraph"/>
        <w:numPr>
          <w:ilvl w:val="0"/>
          <w:numId w:val="8"/>
        </w:numPr>
        <w:rPr>
          <w:b/>
        </w:rPr>
      </w:pPr>
      <w:r w:rsidRPr="7070B9D2">
        <w:rPr>
          <w:b/>
          <w:bCs/>
          <w:szCs w:val="24"/>
        </w:rPr>
        <w:t>Subgroup 1 within Publications</w:t>
      </w:r>
    </w:p>
    <w:p w14:paraId="52587C4E" w14:textId="0429126F" w:rsidR="7070B9D2" w:rsidRDefault="7070B9D2" w:rsidP="7070B9D2">
      <w:pPr>
        <w:pStyle w:val="ListParagraph"/>
        <w:numPr>
          <w:ilvl w:val="1"/>
          <w:numId w:val="8"/>
        </w:numPr>
        <w:rPr>
          <w:rFonts w:eastAsiaTheme="minorEastAsia"/>
          <w:szCs w:val="24"/>
        </w:rPr>
      </w:pPr>
      <w:r w:rsidRPr="7070B9D2">
        <w:rPr>
          <w:szCs w:val="24"/>
        </w:rPr>
        <w:t xml:space="preserve">Methodology </w:t>
      </w:r>
      <w:r w:rsidR="007424FD">
        <w:rPr>
          <w:szCs w:val="24"/>
        </w:rPr>
        <w:t>r</w:t>
      </w:r>
      <w:r w:rsidRPr="7070B9D2">
        <w:rPr>
          <w:szCs w:val="24"/>
        </w:rPr>
        <w:t>eports</w:t>
      </w:r>
    </w:p>
    <w:p w14:paraId="10A6F0C4" w14:textId="36B4ED4A" w:rsidR="7070B9D2" w:rsidRDefault="7070B9D2" w:rsidP="7070B9D2">
      <w:pPr>
        <w:pStyle w:val="ListParagraph"/>
        <w:numPr>
          <w:ilvl w:val="0"/>
          <w:numId w:val="8"/>
        </w:numPr>
        <w:rPr>
          <w:b/>
          <w:bCs/>
          <w:szCs w:val="24"/>
        </w:rPr>
      </w:pPr>
      <w:r w:rsidRPr="7070B9D2">
        <w:rPr>
          <w:b/>
          <w:bCs/>
          <w:szCs w:val="24"/>
        </w:rPr>
        <w:t>Subgroup 2 within Publications</w:t>
      </w:r>
    </w:p>
    <w:p w14:paraId="23BE5E65" w14:textId="354DEA63" w:rsidR="7070B9D2" w:rsidRDefault="7070B9D2" w:rsidP="7070B9D2">
      <w:pPr>
        <w:pStyle w:val="ListParagraph"/>
        <w:numPr>
          <w:ilvl w:val="1"/>
          <w:numId w:val="8"/>
        </w:numPr>
        <w:rPr>
          <w:b/>
          <w:bCs/>
          <w:szCs w:val="24"/>
        </w:rPr>
      </w:pPr>
      <w:r w:rsidRPr="7070B9D2">
        <w:rPr>
          <w:szCs w:val="24"/>
        </w:rPr>
        <w:t>Search for Publications</w:t>
      </w:r>
    </w:p>
    <w:p w14:paraId="30BE897B" w14:textId="6FB03025" w:rsidR="7070B9D2" w:rsidRDefault="7070B9D2" w:rsidP="7070B9D2">
      <w:pPr>
        <w:pStyle w:val="ListParagraph"/>
        <w:numPr>
          <w:ilvl w:val="1"/>
          <w:numId w:val="8"/>
        </w:numPr>
        <w:rPr>
          <w:b/>
          <w:bCs/>
          <w:szCs w:val="24"/>
        </w:rPr>
      </w:pPr>
      <w:r w:rsidRPr="7070B9D2">
        <w:rPr>
          <w:szCs w:val="24"/>
        </w:rPr>
        <w:t xml:space="preserve">Find Publications by </w:t>
      </w:r>
      <w:proofErr w:type="gramStart"/>
      <w:r w:rsidRPr="7070B9D2">
        <w:rPr>
          <w:szCs w:val="24"/>
        </w:rPr>
        <w:t>topic</w:t>
      </w:r>
      <w:proofErr w:type="gramEnd"/>
    </w:p>
    <w:p w14:paraId="156887C5" w14:textId="55FFF5DD" w:rsidR="7070B9D2" w:rsidRDefault="7070B9D2" w:rsidP="7070B9D2">
      <w:pPr>
        <w:pStyle w:val="ListParagraph"/>
        <w:numPr>
          <w:ilvl w:val="0"/>
          <w:numId w:val="8"/>
        </w:numPr>
        <w:rPr>
          <w:b/>
          <w:bCs/>
          <w:szCs w:val="24"/>
        </w:rPr>
      </w:pPr>
      <w:r w:rsidRPr="7070B9D2">
        <w:rPr>
          <w:b/>
          <w:bCs/>
          <w:szCs w:val="24"/>
        </w:rPr>
        <w:t>Subgroup 3 within Publications</w:t>
      </w:r>
    </w:p>
    <w:p w14:paraId="160A1A31" w14:textId="65C74456" w:rsidR="7070B9D2" w:rsidRDefault="7070B9D2" w:rsidP="7070B9D2">
      <w:pPr>
        <w:pStyle w:val="ListParagraph"/>
        <w:numPr>
          <w:ilvl w:val="1"/>
          <w:numId w:val="8"/>
        </w:numPr>
        <w:rPr>
          <w:b/>
          <w:bCs/>
          <w:szCs w:val="24"/>
        </w:rPr>
      </w:pPr>
      <w:r w:rsidRPr="7070B9D2">
        <w:rPr>
          <w:szCs w:val="24"/>
        </w:rPr>
        <w:t>Statistical Brief</w:t>
      </w:r>
    </w:p>
    <w:p w14:paraId="7755F98A" w14:textId="2F2EBD69" w:rsidR="7070B9D2" w:rsidRDefault="7070B9D2" w:rsidP="7070B9D2">
      <w:pPr>
        <w:pStyle w:val="ListParagraph"/>
        <w:numPr>
          <w:ilvl w:val="1"/>
          <w:numId w:val="8"/>
        </w:numPr>
        <w:rPr>
          <w:b/>
          <w:bCs/>
          <w:szCs w:val="24"/>
        </w:rPr>
      </w:pPr>
      <w:r w:rsidRPr="7F4284FB">
        <w:rPr>
          <w:szCs w:val="24"/>
        </w:rPr>
        <w:t>Chartbook</w:t>
      </w:r>
      <w:r w:rsidR="007C477D">
        <w:rPr>
          <w:szCs w:val="24"/>
        </w:rPr>
        <w:br/>
      </w:r>
    </w:p>
    <w:p w14:paraId="5887547B" w14:textId="1A2D271B" w:rsidR="00287A71" w:rsidRPr="004229CC" w:rsidRDefault="00287A71" w:rsidP="00287A71">
      <w:pPr>
        <w:jc w:val="center"/>
        <w:rPr>
          <w:szCs w:val="24"/>
        </w:rPr>
      </w:pPr>
      <w:bookmarkStart w:id="46" w:name="_Ref106959084"/>
      <w:bookmarkStart w:id="47" w:name="_Toc106959451"/>
      <w:bookmarkStart w:id="48" w:name="_Toc109859318"/>
      <w:r>
        <w:t xml:space="preserve">Exhibit </w:t>
      </w:r>
      <w:r>
        <w:fldChar w:fldCharType="begin"/>
      </w:r>
      <w:r>
        <w:instrText>SEQ Exhibit \* ARABIC</w:instrText>
      </w:r>
      <w:r>
        <w:fldChar w:fldCharType="separate"/>
      </w:r>
      <w:r w:rsidR="000975E5">
        <w:rPr>
          <w:noProof/>
        </w:rPr>
        <w:t>10</w:t>
      </w:r>
      <w:r>
        <w:fldChar w:fldCharType="end"/>
      </w:r>
      <w:bookmarkEnd w:id="46"/>
      <w:r>
        <w:t xml:space="preserve">: </w:t>
      </w:r>
      <w:r w:rsidRPr="00254150">
        <w:t xml:space="preserve">Dendrogram </w:t>
      </w:r>
      <w:r w:rsidR="007424FD">
        <w:t>S</w:t>
      </w:r>
      <w:r w:rsidRPr="00254150">
        <w:t xml:space="preserve">howing the Publications </w:t>
      </w:r>
      <w:r w:rsidR="007424FD">
        <w:t>G</w:t>
      </w:r>
      <w:r w:rsidRPr="00254150">
        <w:t>rouping</w:t>
      </w:r>
      <w:bookmarkEnd w:id="47"/>
      <w:bookmarkEnd w:id="48"/>
    </w:p>
    <w:p w14:paraId="7A00CBE3" w14:textId="3664AC84" w:rsidR="7070B9D2" w:rsidRDefault="7070B9D2" w:rsidP="7070B9D2">
      <w:pPr>
        <w:rPr>
          <w:szCs w:val="24"/>
        </w:rPr>
      </w:pPr>
      <w:r>
        <w:rPr>
          <w:noProof/>
          <w:color w:val="2B579A"/>
          <w:shd w:val="clear" w:color="auto" w:fill="E6E6E6"/>
          <w:lang w:val="en-GB" w:eastAsia="en-GB"/>
        </w:rPr>
        <w:drawing>
          <wp:inline distT="0" distB="0" distL="0" distR="0" wp14:anchorId="0BB4CBAF" wp14:editId="66498F1C">
            <wp:extent cx="5848350" cy="584835"/>
            <wp:effectExtent l="0" t="0" r="0" b="0"/>
            <wp:docPr id="941090573" name="Picture 941090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48350" cy="584835"/>
                    </a:xfrm>
                    <a:prstGeom prst="rect">
                      <a:avLst/>
                    </a:prstGeom>
                  </pic:spPr>
                </pic:pic>
              </a:graphicData>
            </a:graphic>
          </wp:inline>
        </w:drawing>
      </w:r>
    </w:p>
    <w:p w14:paraId="228DA3ED" w14:textId="77777777" w:rsidR="00EC0CAF" w:rsidRDefault="00EC0CAF" w:rsidP="002163A9">
      <w:pPr>
        <w:pStyle w:val="ListParagraph"/>
        <w:pBdr>
          <w:bottom w:val="single" w:sz="6" w:space="1" w:color="auto"/>
        </w:pBdr>
        <w:ind w:left="0"/>
      </w:pPr>
    </w:p>
    <w:p w14:paraId="67C53788" w14:textId="6F2E253A" w:rsidR="7070B9D2" w:rsidRDefault="7070B9D2" w:rsidP="002163A9">
      <w:pPr>
        <w:pStyle w:val="ListParagraph"/>
        <w:ind w:left="0"/>
        <w:rPr>
          <w:szCs w:val="24"/>
        </w:rPr>
      </w:pPr>
      <w:r>
        <w:br/>
      </w:r>
      <w:r w:rsidR="007C477D">
        <w:rPr>
          <w:b/>
          <w:bCs/>
          <w:szCs w:val="24"/>
        </w:rPr>
        <w:br/>
      </w:r>
      <w:r w:rsidRPr="7F4284FB">
        <w:rPr>
          <w:b/>
          <w:bCs/>
          <w:szCs w:val="24"/>
        </w:rPr>
        <w:t xml:space="preserve">Group </w:t>
      </w:r>
      <w:r w:rsidR="00EC0CAF">
        <w:rPr>
          <w:b/>
          <w:bCs/>
          <w:szCs w:val="24"/>
        </w:rPr>
        <w:t>6</w:t>
      </w:r>
      <w:r w:rsidRPr="7F4284FB">
        <w:rPr>
          <w:b/>
          <w:bCs/>
          <w:szCs w:val="24"/>
        </w:rPr>
        <w:t xml:space="preserve">: About MEPS or Additional Resources </w:t>
      </w:r>
      <w:r w:rsidRPr="004229CC">
        <w:rPr>
          <w:szCs w:val="24"/>
        </w:rPr>
        <w:t>(</w:t>
      </w:r>
      <w:r w:rsidR="00F0573A">
        <w:rPr>
          <w:szCs w:val="24"/>
        </w:rPr>
        <w:t xml:space="preserve">see </w:t>
      </w:r>
      <w:r w:rsidR="000402FE">
        <w:rPr>
          <w:szCs w:val="24"/>
        </w:rPr>
        <w:fldChar w:fldCharType="begin"/>
      </w:r>
      <w:r w:rsidR="000402FE">
        <w:rPr>
          <w:szCs w:val="24"/>
        </w:rPr>
        <w:instrText xml:space="preserve"> REF _Ref106959137 \h </w:instrText>
      </w:r>
      <w:r w:rsidR="000402FE">
        <w:rPr>
          <w:szCs w:val="24"/>
        </w:rPr>
      </w:r>
      <w:r w:rsidR="000402FE">
        <w:rPr>
          <w:szCs w:val="24"/>
        </w:rPr>
        <w:fldChar w:fldCharType="separate"/>
      </w:r>
      <w:r w:rsidR="000402FE">
        <w:t xml:space="preserve">Exhibit </w:t>
      </w:r>
      <w:r w:rsidR="000402FE">
        <w:rPr>
          <w:noProof/>
        </w:rPr>
        <w:t>11</w:t>
      </w:r>
      <w:r w:rsidR="000402FE">
        <w:rPr>
          <w:szCs w:val="24"/>
        </w:rPr>
        <w:fldChar w:fldCharType="end"/>
      </w:r>
      <w:r w:rsidR="00F0573A">
        <w:rPr>
          <w:szCs w:val="24"/>
        </w:rPr>
        <w:t>)</w:t>
      </w:r>
      <w:r>
        <w:br/>
      </w:r>
      <w:r w:rsidRPr="7F4284FB">
        <w:rPr>
          <w:szCs w:val="24"/>
        </w:rPr>
        <w:t>This group contains the following content items:</w:t>
      </w:r>
    </w:p>
    <w:p w14:paraId="72A963CA" w14:textId="5141EE7B" w:rsidR="7070B9D2" w:rsidRDefault="7070B9D2" w:rsidP="7070B9D2">
      <w:pPr>
        <w:pStyle w:val="ListParagraph"/>
        <w:numPr>
          <w:ilvl w:val="0"/>
          <w:numId w:val="8"/>
        </w:numPr>
        <w:rPr>
          <w:rFonts w:eastAsiaTheme="minorEastAsia"/>
          <w:b/>
          <w:bCs/>
          <w:szCs w:val="24"/>
        </w:rPr>
      </w:pPr>
      <w:r w:rsidRPr="7070B9D2">
        <w:rPr>
          <w:b/>
          <w:bCs/>
          <w:szCs w:val="24"/>
        </w:rPr>
        <w:t>Subgroup 1 within About MEPS or Additional Resources</w:t>
      </w:r>
    </w:p>
    <w:p w14:paraId="37D9B130" w14:textId="3F67CDA1" w:rsidR="7070B9D2" w:rsidRDefault="7070B9D2" w:rsidP="7F4284FB">
      <w:pPr>
        <w:pStyle w:val="ListParagraph"/>
        <w:numPr>
          <w:ilvl w:val="1"/>
          <w:numId w:val="8"/>
        </w:numPr>
        <w:rPr>
          <w:rFonts w:eastAsiaTheme="minorEastAsia"/>
          <w:szCs w:val="24"/>
        </w:rPr>
      </w:pPr>
      <w:r w:rsidRPr="7F4284FB">
        <w:rPr>
          <w:szCs w:val="24"/>
        </w:rPr>
        <w:t>Information about MEP</w:t>
      </w:r>
      <w:r w:rsidR="005560BB" w:rsidRPr="7F4284FB">
        <w:rPr>
          <w:szCs w:val="24"/>
        </w:rPr>
        <w:t>S</w:t>
      </w:r>
      <w:r w:rsidRPr="7F4284FB">
        <w:rPr>
          <w:szCs w:val="24"/>
        </w:rPr>
        <w:t xml:space="preserve"> webinars</w:t>
      </w:r>
    </w:p>
    <w:p w14:paraId="72312EE5" w14:textId="76D177EC" w:rsidR="7070B9D2" w:rsidRDefault="7070B9D2" w:rsidP="7070B9D2">
      <w:pPr>
        <w:pStyle w:val="ListParagraph"/>
        <w:numPr>
          <w:ilvl w:val="1"/>
          <w:numId w:val="8"/>
        </w:numPr>
        <w:rPr>
          <w:szCs w:val="24"/>
        </w:rPr>
      </w:pPr>
      <w:r w:rsidRPr="7070B9D2">
        <w:rPr>
          <w:szCs w:val="24"/>
        </w:rPr>
        <w:t>Information about MEPS workshops</w:t>
      </w:r>
    </w:p>
    <w:p w14:paraId="2CF40FEF" w14:textId="7C7D0D3A" w:rsidR="7070B9D2" w:rsidRDefault="7070B9D2" w:rsidP="7070B9D2">
      <w:pPr>
        <w:pStyle w:val="ListParagraph"/>
        <w:numPr>
          <w:ilvl w:val="1"/>
          <w:numId w:val="8"/>
        </w:numPr>
        <w:rPr>
          <w:szCs w:val="24"/>
        </w:rPr>
      </w:pPr>
      <w:r w:rsidRPr="7070B9D2">
        <w:rPr>
          <w:szCs w:val="24"/>
        </w:rPr>
        <w:t>Information about MEPS conferences</w:t>
      </w:r>
    </w:p>
    <w:p w14:paraId="5C4CB097" w14:textId="6966BCF2" w:rsidR="7070B9D2" w:rsidRDefault="7070B9D2" w:rsidP="7070B9D2">
      <w:pPr>
        <w:pStyle w:val="ListParagraph"/>
        <w:numPr>
          <w:ilvl w:val="0"/>
          <w:numId w:val="8"/>
        </w:numPr>
        <w:rPr>
          <w:rFonts w:eastAsiaTheme="minorEastAsia"/>
          <w:b/>
          <w:bCs/>
          <w:szCs w:val="24"/>
        </w:rPr>
      </w:pPr>
      <w:r w:rsidRPr="7070B9D2">
        <w:rPr>
          <w:b/>
          <w:bCs/>
          <w:szCs w:val="24"/>
        </w:rPr>
        <w:t>Subgroup 2 within About MEPS or Additional Resources</w:t>
      </w:r>
    </w:p>
    <w:p w14:paraId="6AFEAF7C" w14:textId="41F10BF1" w:rsidR="7070B9D2" w:rsidRDefault="7070B9D2" w:rsidP="7070B9D2">
      <w:pPr>
        <w:pStyle w:val="ListParagraph"/>
        <w:numPr>
          <w:ilvl w:val="1"/>
          <w:numId w:val="8"/>
        </w:numPr>
        <w:rPr>
          <w:szCs w:val="24"/>
        </w:rPr>
      </w:pPr>
      <w:r w:rsidRPr="7070B9D2">
        <w:rPr>
          <w:szCs w:val="24"/>
        </w:rPr>
        <w:lastRenderedPageBreak/>
        <w:t>Information about upcoming data</w:t>
      </w:r>
      <w:r w:rsidR="000E6841">
        <w:rPr>
          <w:szCs w:val="24"/>
        </w:rPr>
        <w:t xml:space="preserve"> </w:t>
      </w:r>
      <w:r w:rsidRPr="7070B9D2">
        <w:rPr>
          <w:szCs w:val="24"/>
        </w:rPr>
        <w:t>sets</w:t>
      </w:r>
    </w:p>
    <w:p w14:paraId="3DF615C6" w14:textId="5763FE42" w:rsidR="7070B9D2" w:rsidRDefault="7070B9D2" w:rsidP="7070B9D2">
      <w:pPr>
        <w:pStyle w:val="ListParagraph"/>
        <w:numPr>
          <w:ilvl w:val="1"/>
          <w:numId w:val="8"/>
        </w:numPr>
        <w:rPr>
          <w:szCs w:val="24"/>
        </w:rPr>
      </w:pPr>
      <w:r w:rsidRPr="7070B9D2">
        <w:rPr>
          <w:szCs w:val="24"/>
        </w:rPr>
        <w:t>Information about newly released data</w:t>
      </w:r>
      <w:r w:rsidR="000E6841">
        <w:rPr>
          <w:szCs w:val="24"/>
        </w:rPr>
        <w:t xml:space="preserve"> </w:t>
      </w:r>
      <w:r w:rsidRPr="7070B9D2">
        <w:rPr>
          <w:szCs w:val="24"/>
        </w:rPr>
        <w:t>sets</w:t>
      </w:r>
    </w:p>
    <w:p w14:paraId="389DEB2F" w14:textId="256B8F12" w:rsidR="7070B9D2" w:rsidRDefault="7070B9D2" w:rsidP="7070B9D2">
      <w:pPr>
        <w:pStyle w:val="ListParagraph"/>
        <w:numPr>
          <w:ilvl w:val="0"/>
          <w:numId w:val="8"/>
        </w:numPr>
        <w:rPr>
          <w:rFonts w:eastAsiaTheme="minorEastAsia"/>
          <w:b/>
          <w:bCs/>
          <w:szCs w:val="24"/>
        </w:rPr>
      </w:pPr>
      <w:r w:rsidRPr="7070B9D2">
        <w:rPr>
          <w:b/>
          <w:bCs/>
          <w:szCs w:val="24"/>
        </w:rPr>
        <w:t>Subgroup 3 within About MEPS or Additional Resources</w:t>
      </w:r>
    </w:p>
    <w:p w14:paraId="2D6ADB71" w14:textId="21C06C4A" w:rsidR="006C3402" w:rsidRPr="00EC0CAF" w:rsidRDefault="7070B9D2" w:rsidP="00EC0CAF">
      <w:pPr>
        <w:pStyle w:val="ListParagraph"/>
        <w:numPr>
          <w:ilvl w:val="1"/>
          <w:numId w:val="8"/>
        </w:numPr>
        <w:rPr>
          <w:szCs w:val="24"/>
        </w:rPr>
      </w:pPr>
      <w:r w:rsidRPr="7F4284FB">
        <w:rPr>
          <w:szCs w:val="24"/>
        </w:rPr>
        <w:t>Join the MEPS Mailing List</w:t>
      </w:r>
    </w:p>
    <w:p w14:paraId="7362546A" w14:textId="77777777" w:rsidR="006C3402" w:rsidRDefault="006C3402" w:rsidP="006C3402">
      <w:pPr>
        <w:pStyle w:val="ListParagraph"/>
        <w:rPr>
          <w:szCs w:val="24"/>
        </w:rPr>
      </w:pPr>
    </w:p>
    <w:p w14:paraId="4CF9A6E4" w14:textId="35370FF6" w:rsidR="00287A71" w:rsidRPr="000402FE" w:rsidRDefault="00287A71" w:rsidP="000402FE">
      <w:pPr>
        <w:jc w:val="center"/>
      </w:pPr>
      <w:bookmarkStart w:id="49" w:name="_Ref106959137"/>
      <w:bookmarkStart w:id="50" w:name="_Toc106959452"/>
      <w:bookmarkStart w:id="51" w:name="_Toc109859319"/>
      <w:r>
        <w:t xml:space="preserve">Exhibit </w:t>
      </w:r>
      <w:r>
        <w:fldChar w:fldCharType="begin"/>
      </w:r>
      <w:r>
        <w:instrText>SEQ Exhibit \* ARABIC</w:instrText>
      </w:r>
      <w:r>
        <w:fldChar w:fldCharType="separate"/>
      </w:r>
      <w:r w:rsidR="000975E5">
        <w:rPr>
          <w:noProof/>
        </w:rPr>
        <w:t>11</w:t>
      </w:r>
      <w:r>
        <w:fldChar w:fldCharType="end"/>
      </w:r>
      <w:bookmarkEnd w:id="49"/>
      <w:r>
        <w:t xml:space="preserve">: </w:t>
      </w:r>
      <w:r w:rsidRPr="00501DBD">
        <w:t xml:space="preserve">Dendrogram </w:t>
      </w:r>
      <w:r w:rsidR="000E6841">
        <w:t>S</w:t>
      </w:r>
      <w:r w:rsidRPr="00501DBD">
        <w:t xml:space="preserve">howing the About MEPS </w:t>
      </w:r>
      <w:r w:rsidR="000E6841">
        <w:t>G</w:t>
      </w:r>
      <w:r w:rsidRPr="00501DBD">
        <w:t>rouping</w:t>
      </w:r>
      <w:bookmarkEnd w:id="50"/>
      <w:bookmarkEnd w:id="51"/>
    </w:p>
    <w:p w14:paraId="78990934" w14:textId="27B6E4B1" w:rsidR="00E056E9" w:rsidRDefault="7070B9D2" w:rsidP="7070B9D2">
      <w:pPr>
        <w:pBdr>
          <w:bottom w:val="single" w:sz="6" w:space="1" w:color="auto"/>
        </w:pBdr>
        <w:rPr>
          <w:b/>
          <w:bCs/>
          <w:szCs w:val="24"/>
        </w:rPr>
      </w:pPr>
      <w:r>
        <w:rPr>
          <w:noProof/>
          <w:color w:val="2B579A"/>
          <w:shd w:val="clear" w:color="auto" w:fill="E6E6E6"/>
          <w:lang w:val="en-GB" w:eastAsia="en-GB"/>
        </w:rPr>
        <w:drawing>
          <wp:inline distT="0" distB="0" distL="0" distR="0" wp14:anchorId="705C3E81" wp14:editId="51A024F9">
            <wp:extent cx="6143625" cy="998339"/>
            <wp:effectExtent l="0" t="0" r="0" b="0"/>
            <wp:docPr id="719193920" name="Picture 71919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143625" cy="998339"/>
                    </a:xfrm>
                    <a:prstGeom prst="rect">
                      <a:avLst/>
                    </a:prstGeom>
                  </pic:spPr>
                </pic:pic>
              </a:graphicData>
            </a:graphic>
          </wp:inline>
        </w:drawing>
      </w:r>
      <w:r>
        <w:br/>
      </w:r>
    </w:p>
    <w:p w14:paraId="47AF2D47" w14:textId="77777777" w:rsidR="00E056E9" w:rsidRDefault="00E056E9" w:rsidP="7070B9D2">
      <w:pPr>
        <w:rPr>
          <w:b/>
          <w:bCs/>
          <w:szCs w:val="24"/>
        </w:rPr>
      </w:pPr>
    </w:p>
    <w:p w14:paraId="64F44EF5" w14:textId="4D2990BC" w:rsidR="7070B9D2" w:rsidRDefault="7070B9D2" w:rsidP="00C2522F">
      <w:pPr>
        <w:rPr>
          <w:szCs w:val="24"/>
        </w:rPr>
      </w:pPr>
      <w:r w:rsidRPr="7070B9D2">
        <w:rPr>
          <w:b/>
          <w:bCs/>
          <w:szCs w:val="24"/>
        </w:rPr>
        <w:t xml:space="preserve">Group </w:t>
      </w:r>
      <w:r w:rsidR="00E056E9">
        <w:rPr>
          <w:b/>
          <w:bCs/>
          <w:szCs w:val="24"/>
        </w:rPr>
        <w:t>7</w:t>
      </w:r>
      <w:r w:rsidRPr="7070B9D2">
        <w:rPr>
          <w:b/>
          <w:bCs/>
          <w:szCs w:val="24"/>
        </w:rPr>
        <w:t>: Restricted Data</w:t>
      </w:r>
      <w:r w:rsidR="00C2522F">
        <w:rPr>
          <w:b/>
          <w:bCs/>
          <w:szCs w:val="24"/>
        </w:rPr>
        <w:t xml:space="preserve"> </w:t>
      </w:r>
      <w:r w:rsidR="00C2522F" w:rsidRPr="00C2522F">
        <w:rPr>
          <w:szCs w:val="24"/>
        </w:rPr>
        <w:t>(</w:t>
      </w:r>
      <w:r w:rsidR="00F0573A">
        <w:rPr>
          <w:szCs w:val="24"/>
        </w:rPr>
        <w:t xml:space="preserve">see </w:t>
      </w:r>
      <w:r w:rsidR="0051434D">
        <w:rPr>
          <w:szCs w:val="24"/>
        </w:rPr>
        <w:fldChar w:fldCharType="begin"/>
      </w:r>
      <w:r w:rsidR="0051434D">
        <w:rPr>
          <w:szCs w:val="24"/>
        </w:rPr>
        <w:instrText xml:space="preserve"> REF _Ref106959203 \h </w:instrText>
      </w:r>
      <w:r w:rsidR="0051434D">
        <w:rPr>
          <w:szCs w:val="24"/>
        </w:rPr>
      </w:r>
      <w:r w:rsidR="0051434D">
        <w:rPr>
          <w:szCs w:val="24"/>
        </w:rPr>
        <w:fldChar w:fldCharType="separate"/>
      </w:r>
      <w:r w:rsidR="0051434D">
        <w:t xml:space="preserve">Exhibit </w:t>
      </w:r>
      <w:r w:rsidR="0051434D">
        <w:rPr>
          <w:noProof/>
        </w:rPr>
        <w:t>12</w:t>
      </w:r>
      <w:r w:rsidR="0051434D">
        <w:rPr>
          <w:szCs w:val="24"/>
        </w:rPr>
        <w:fldChar w:fldCharType="end"/>
      </w:r>
      <w:r w:rsidR="00F0573A">
        <w:rPr>
          <w:szCs w:val="24"/>
        </w:rPr>
        <w:t>)</w:t>
      </w:r>
      <w:r>
        <w:br/>
      </w:r>
      <w:r w:rsidRPr="7070B9D2">
        <w:rPr>
          <w:szCs w:val="24"/>
        </w:rPr>
        <w:t>This group contains the following content items:</w:t>
      </w:r>
    </w:p>
    <w:p w14:paraId="703EB642" w14:textId="0B9D417E" w:rsidR="7070B9D2" w:rsidRDefault="7070B9D2" w:rsidP="7070B9D2">
      <w:pPr>
        <w:pStyle w:val="ListParagraph"/>
        <w:numPr>
          <w:ilvl w:val="0"/>
          <w:numId w:val="7"/>
        </w:numPr>
        <w:rPr>
          <w:rFonts w:eastAsiaTheme="minorEastAsia"/>
          <w:szCs w:val="24"/>
        </w:rPr>
      </w:pPr>
      <w:r w:rsidRPr="7070B9D2">
        <w:rPr>
          <w:szCs w:val="24"/>
        </w:rPr>
        <w:t>Information on accessing restricted data</w:t>
      </w:r>
      <w:r w:rsidR="0040583E">
        <w:rPr>
          <w:szCs w:val="24"/>
        </w:rPr>
        <w:t xml:space="preserve"> </w:t>
      </w:r>
      <w:proofErr w:type="gramStart"/>
      <w:r w:rsidRPr="7070B9D2">
        <w:rPr>
          <w:szCs w:val="24"/>
        </w:rPr>
        <w:t>sets</w:t>
      </w:r>
      <w:proofErr w:type="gramEnd"/>
    </w:p>
    <w:p w14:paraId="28355F32" w14:textId="2AE63732" w:rsidR="7070B9D2" w:rsidRDefault="7070B9D2" w:rsidP="7070B9D2">
      <w:pPr>
        <w:pStyle w:val="ListParagraph"/>
        <w:numPr>
          <w:ilvl w:val="0"/>
          <w:numId w:val="7"/>
        </w:numPr>
        <w:rPr>
          <w:szCs w:val="24"/>
        </w:rPr>
      </w:pPr>
      <w:r w:rsidRPr="7F4284FB">
        <w:rPr>
          <w:szCs w:val="24"/>
        </w:rPr>
        <w:t>Application for access to restricted data</w:t>
      </w:r>
      <w:r w:rsidR="0040583E">
        <w:rPr>
          <w:szCs w:val="24"/>
        </w:rPr>
        <w:t xml:space="preserve"> </w:t>
      </w:r>
      <w:r w:rsidRPr="7F4284FB">
        <w:rPr>
          <w:szCs w:val="24"/>
        </w:rPr>
        <w:t>sets</w:t>
      </w:r>
    </w:p>
    <w:p w14:paraId="4E8A56F4" w14:textId="77777777" w:rsidR="002163A9" w:rsidRDefault="002163A9" w:rsidP="006C3402">
      <w:pPr>
        <w:jc w:val="center"/>
        <w:rPr>
          <w:szCs w:val="24"/>
        </w:rPr>
      </w:pPr>
    </w:p>
    <w:p w14:paraId="29C1F8C8" w14:textId="7A154205" w:rsidR="7F4284FB" w:rsidRPr="0051434D" w:rsidRDefault="0051434D" w:rsidP="0051434D">
      <w:pPr>
        <w:jc w:val="center"/>
      </w:pPr>
      <w:bookmarkStart w:id="52" w:name="_Ref106959203"/>
      <w:bookmarkStart w:id="53" w:name="_Toc106959453"/>
      <w:bookmarkStart w:id="54" w:name="_Toc109859320"/>
      <w:r>
        <w:t xml:space="preserve">Exhibit </w:t>
      </w:r>
      <w:r>
        <w:fldChar w:fldCharType="begin"/>
      </w:r>
      <w:r>
        <w:instrText>SEQ Exhibit \* ARABIC</w:instrText>
      </w:r>
      <w:r>
        <w:fldChar w:fldCharType="separate"/>
      </w:r>
      <w:r w:rsidR="000975E5">
        <w:rPr>
          <w:noProof/>
        </w:rPr>
        <w:t>12</w:t>
      </w:r>
      <w:r>
        <w:fldChar w:fldCharType="end"/>
      </w:r>
      <w:bookmarkEnd w:id="52"/>
      <w:r>
        <w:t xml:space="preserve">: </w:t>
      </w:r>
      <w:r w:rsidRPr="00677F7C">
        <w:t xml:space="preserve">Dendrogram </w:t>
      </w:r>
      <w:r w:rsidR="00154FB6">
        <w:t>S</w:t>
      </w:r>
      <w:r w:rsidRPr="00677F7C">
        <w:t xml:space="preserve">howing the Restricted Data </w:t>
      </w:r>
      <w:r w:rsidR="00154FB6">
        <w:t>G</w:t>
      </w:r>
      <w:r w:rsidRPr="00677F7C">
        <w:t>rouping</w:t>
      </w:r>
      <w:bookmarkEnd w:id="53"/>
      <w:bookmarkEnd w:id="54"/>
    </w:p>
    <w:p w14:paraId="5099F345" w14:textId="7DD2F48A" w:rsidR="7070B9D2" w:rsidRDefault="7070B9D2" w:rsidP="7070B9D2">
      <w:pPr>
        <w:rPr>
          <w:szCs w:val="24"/>
        </w:rPr>
      </w:pPr>
      <w:r>
        <w:rPr>
          <w:noProof/>
          <w:color w:val="2B579A"/>
          <w:shd w:val="clear" w:color="auto" w:fill="E6E6E6"/>
          <w:lang w:val="en-GB" w:eastAsia="en-GB"/>
        </w:rPr>
        <w:drawing>
          <wp:inline distT="0" distB="0" distL="0" distR="0" wp14:anchorId="3FD8E96B" wp14:editId="56FF9EA7">
            <wp:extent cx="6191250" cy="322461"/>
            <wp:effectExtent l="0" t="0" r="0" b="0"/>
            <wp:docPr id="251486200" name="Picture 251486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91250" cy="322461"/>
                    </a:xfrm>
                    <a:prstGeom prst="rect">
                      <a:avLst/>
                    </a:prstGeom>
                  </pic:spPr>
                </pic:pic>
              </a:graphicData>
            </a:graphic>
          </wp:inline>
        </w:drawing>
      </w:r>
    </w:p>
    <w:p w14:paraId="46607A13" w14:textId="77777777" w:rsidR="002163A9" w:rsidRDefault="002163A9" w:rsidP="7070B9D2">
      <w:pPr>
        <w:rPr>
          <w:szCs w:val="24"/>
        </w:rPr>
      </w:pPr>
    </w:p>
    <w:p w14:paraId="5A70043D" w14:textId="280BAD3F" w:rsidR="7070B9D2" w:rsidRDefault="7070B9D2" w:rsidP="7070B9D2">
      <w:pPr>
        <w:rPr>
          <w:szCs w:val="24"/>
        </w:rPr>
      </w:pPr>
      <w:r w:rsidRPr="7070B9D2">
        <w:rPr>
          <w:szCs w:val="24"/>
        </w:rPr>
        <w:t xml:space="preserve">The </w:t>
      </w:r>
      <w:r w:rsidR="00154FB6">
        <w:rPr>
          <w:szCs w:val="24"/>
        </w:rPr>
        <w:t>D</w:t>
      </w:r>
      <w:r w:rsidRPr="7070B9D2">
        <w:rPr>
          <w:szCs w:val="24"/>
        </w:rPr>
        <w:t xml:space="preserve">endrograms provide an extremely clear picture of how the users expect to see items grouped together. </w:t>
      </w:r>
      <w:r w:rsidR="00E26D76">
        <w:rPr>
          <w:szCs w:val="24"/>
        </w:rPr>
        <w:t>T</w:t>
      </w:r>
      <w:r w:rsidRPr="7070B9D2">
        <w:rPr>
          <w:szCs w:val="24"/>
        </w:rPr>
        <w:t xml:space="preserve">hey show </w:t>
      </w:r>
      <w:r w:rsidR="00154FB6">
        <w:rPr>
          <w:szCs w:val="24"/>
        </w:rPr>
        <w:t xml:space="preserve">not only </w:t>
      </w:r>
      <w:r w:rsidRPr="7070B9D2">
        <w:rPr>
          <w:szCs w:val="24"/>
        </w:rPr>
        <w:t>groupings of information but also subgroupings to help determine how information should be structured within each category.</w:t>
      </w:r>
      <w:r w:rsidR="00D072CC">
        <w:rPr>
          <w:szCs w:val="24"/>
        </w:rPr>
        <w:t xml:space="preserve"> </w:t>
      </w:r>
    </w:p>
    <w:p w14:paraId="31DD0A87" w14:textId="7108E8B4" w:rsidR="7070B9D2" w:rsidRDefault="7070B9D2" w:rsidP="7070B9D2">
      <w:pPr>
        <w:rPr>
          <w:szCs w:val="24"/>
        </w:rPr>
      </w:pPr>
    </w:p>
    <w:p w14:paraId="0A8A81A8" w14:textId="63193826" w:rsidR="79193F88" w:rsidRDefault="79193F88" w:rsidP="00E149AF">
      <w:pPr>
        <w:pStyle w:val="Heading1"/>
      </w:pPr>
      <w:bookmarkStart w:id="55" w:name="_Toc109859303"/>
      <w:r w:rsidRPr="79193F88">
        <w:t>Recommendations</w:t>
      </w:r>
      <w:bookmarkEnd w:id="55"/>
    </w:p>
    <w:p w14:paraId="5CEBC505" w14:textId="5339B0A1" w:rsidR="79193F88" w:rsidRDefault="7070B9D2" w:rsidP="79193F88">
      <w:pPr>
        <w:rPr>
          <w:szCs w:val="24"/>
        </w:rPr>
      </w:pPr>
      <w:r w:rsidRPr="00DA42E6">
        <w:rPr>
          <w:szCs w:val="24"/>
        </w:rPr>
        <w:t>After analyzing the card</w:t>
      </w:r>
      <w:r w:rsidRPr="7070B9D2">
        <w:rPr>
          <w:szCs w:val="24"/>
        </w:rPr>
        <w:t xml:space="preserve"> sort data from multiple different perspectives, we </w:t>
      </w:r>
      <w:r w:rsidR="00A164FC">
        <w:rPr>
          <w:szCs w:val="24"/>
        </w:rPr>
        <w:t>are</w:t>
      </w:r>
      <w:r w:rsidR="00A164FC" w:rsidRPr="7070B9D2">
        <w:rPr>
          <w:szCs w:val="24"/>
        </w:rPr>
        <w:t xml:space="preserve"> </w:t>
      </w:r>
      <w:r w:rsidRPr="7070B9D2">
        <w:rPr>
          <w:szCs w:val="24"/>
        </w:rPr>
        <w:t xml:space="preserve">confident that a new navigational structure based </w:t>
      </w:r>
      <w:r w:rsidR="00DA42E6">
        <w:rPr>
          <w:szCs w:val="24"/>
        </w:rPr>
        <w:t>on</w:t>
      </w:r>
      <w:r w:rsidRPr="7070B9D2">
        <w:rPr>
          <w:szCs w:val="24"/>
        </w:rPr>
        <w:t xml:space="preserve"> our analysis will enhance the user experience. However, the recommendations for a new navigation should be based </w:t>
      </w:r>
      <w:r w:rsidR="00DA42E6">
        <w:rPr>
          <w:szCs w:val="24"/>
        </w:rPr>
        <w:t>on</w:t>
      </w:r>
      <w:r w:rsidRPr="7070B9D2">
        <w:rPr>
          <w:szCs w:val="24"/>
        </w:rPr>
        <w:t xml:space="preserve"> not only the card sort analysis but also feedback from the user interviews.</w:t>
      </w:r>
      <w:r w:rsidR="00D072CC">
        <w:rPr>
          <w:szCs w:val="24"/>
        </w:rPr>
        <w:t xml:space="preserve"> </w:t>
      </w:r>
    </w:p>
    <w:p w14:paraId="0DC2B2CE" w14:textId="50D16CB1" w:rsidR="79193F88" w:rsidRDefault="00EC2311" w:rsidP="7070B9D2">
      <w:r>
        <w:t>I</w:t>
      </w:r>
      <w:r w:rsidR="7070B9D2">
        <w:t>n the user interview analysis stage</w:t>
      </w:r>
      <w:r>
        <w:t>,</w:t>
      </w:r>
      <w:r w:rsidR="7070B9D2">
        <w:t xml:space="preserve"> </w:t>
      </w:r>
      <w:r>
        <w:t>we noted that</w:t>
      </w:r>
      <w:r w:rsidR="7070B9D2">
        <w:t xml:space="preserve"> multiple users went to the wrong component section to find </w:t>
      </w:r>
      <w:r w:rsidR="70F8E9C6">
        <w:t>information about a different component.</w:t>
      </w:r>
      <w:r w:rsidR="7070B9D2">
        <w:t xml:space="preserve"> </w:t>
      </w:r>
      <w:bookmarkStart w:id="56" w:name="_Int_iHqGBy4w"/>
      <w:r w:rsidR="7070B9D2">
        <w:t>Other</w:t>
      </w:r>
      <w:bookmarkEnd w:id="56"/>
      <w:r w:rsidR="7070B9D2">
        <w:t xml:space="preserve"> users mentioned </w:t>
      </w:r>
      <w:r w:rsidR="7070B9D2">
        <w:lastRenderedPageBreak/>
        <w:t xml:space="preserve">that because they were familiar with the site, they knew where to go without a problem; however, newer users may not realize </w:t>
      </w:r>
      <w:r>
        <w:t xml:space="preserve">that </w:t>
      </w:r>
      <w:r w:rsidR="7070B9D2">
        <w:t>PUFs are only for the Household Component or which areas under the Data Release Schedule relate to their specific component.</w:t>
      </w:r>
    </w:p>
    <w:p w14:paraId="3D92D1B8" w14:textId="4BC9DD87" w:rsidR="79193F88" w:rsidRDefault="00EC2311" w:rsidP="7070B9D2">
      <w:r>
        <w:t>T</w:t>
      </w:r>
      <w:r w:rsidR="7070B9D2">
        <w:t xml:space="preserve">he card sort data correlated with the user interview data. When analyzing the </w:t>
      </w:r>
      <w:r>
        <w:t>D</w:t>
      </w:r>
      <w:r w:rsidR="7070B9D2">
        <w:t xml:space="preserve">endrogram information, </w:t>
      </w:r>
      <w:r w:rsidR="00B91210">
        <w:t xml:space="preserve">we found </w:t>
      </w:r>
      <w:r w:rsidR="7070B9D2">
        <w:t xml:space="preserve">a strong </w:t>
      </w:r>
      <w:r w:rsidR="00B91210">
        <w:t xml:space="preserve">user </w:t>
      </w:r>
      <w:r w:rsidR="7070B9D2">
        <w:t xml:space="preserve">desire to group information by </w:t>
      </w:r>
      <w:r w:rsidR="70F8E9C6">
        <w:t>component</w:t>
      </w:r>
      <w:r w:rsidR="7070B9D2">
        <w:t>. For instance, the Household Component section includes PUF Data, Questionnaires/Survey Information, Data Tools, and the Data Release Schedule. The other component sections include similar data as well. This</w:t>
      </w:r>
      <w:r w:rsidR="00B91210">
        <w:t xml:space="preserve"> finding</w:t>
      </w:r>
      <w:r w:rsidR="7070B9D2">
        <w:t xml:space="preserve"> helps demonstrate how users want to navigate to their specific </w:t>
      </w:r>
      <w:r w:rsidR="70F8E9C6">
        <w:t>component</w:t>
      </w:r>
      <w:r w:rsidR="7070B9D2">
        <w:t xml:space="preserve"> without having to sift through content related to other </w:t>
      </w:r>
      <w:r w:rsidR="70F8E9C6">
        <w:t>components</w:t>
      </w:r>
      <w:r w:rsidR="7070B9D2">
        <w:t xml:space="preserve">. By separating this content, we believe users will no longer </w:t>
      </w:r>
      <w:r w:rsidR="00D404F5">
        <w:t xml:space="preserve">be </w:t>
      </w:r>
      <w:r w:rsidR="7070B9D2">
        <w:t xml:space="preserve">confused easily when they are navigating on the </w:t>
      </w:r>
      <w:r w:rsidR="00192DFA">
        <w:t xml:space="preserve">MEPS </w:t>
      </w:r>
      <w:r w:rsidR="7070B9D2">
        <w:t>site.</w:t>
      </w:r>
      <w:r w:rsidR="00D072CC">
        <w:t xml:space="preserve"> </w:t>
      </w:r>
    </w:p>
    <w:p w14:paraId="4BF6CCE0" w14:textId="5E7B8E72" w:rsidR="79193F88" w:rsidRDefault="00D404F5" w:rsidP="7070B9D2">
      <w:pPr>
        <w:rPr>
          <w:szCs w:val="24"/>
        </w:rPr>
      </w:pPr>
      <w:proofErr w:type="gramStart"/>
      <w:r>
        <w:rPr>
          <w:szCs w:val="24"/>
        </w:rPr>
        <w:t>On the basis of</w:t>
      </w:r>
      <w:proofErr w:type="gramEnd"/>
      <w:r w:rsidR="7070B9D2" w:rsidRPr="7070B9D2">
        <w:rPr>
          <w:szCs w:val="24"/>
        </w:rPr>
        <w:t xml:space="preserve"> the idea that we would group elements by their component, we recommend testing two options for building out this navigational structure.</w:t>
      </w:r>
      <w:r w:rsidR="00D072CC">
        <w:rPr>
          <w:szCs w:val="24"/>
        </w:rPr>
        <w:t xml:space="preserve"> </w:t>
      </w:r>
      <w:r w:rsidR="00E149AF">
        <w:rPr>
          <w:szCs w:val="24"/>
        </w:rPr>
        <w:br/>
      </w:r>
    </w:p>
    <w:p w14:paraId="46F0DC87" w14:textId="227FE6DA" w:rsidR="79193F88" w:rsidRDefault="002F570A" w:rsidP="00E149AF">
      <w:pPr>
        <w:pStyle w:val="Heading2"/>
      </w:pPr>
      <w:bookmarkStart w:id="57" w:name="_Toc109859304"/>
      <w:r>
        <w:t>Option 1</w:t>
      </w:r>
      <w:bookmarkEnd w:id="57"/>
      <w:r w:rsidR="00E149AF">
        <w:t xml:space="preserve"> </w:t>
      </w:r>
    </w:p>
    <w:p w14:paraId="5C3C6213" w14:textId="4206AB42" w:rsidR="79193F88" w:rsidRDefault="7070B9D2" w:rsidP="7070B9D2">
      <w:pPr>
        <w:pStyle w:val="ListParagraph"/>
        <w:numPr>
          <w:ilvl w:val="0"/>
          <w:numId w:val="6"/>
        </w:numPr>
        <w:rPr>
          <w:rFonts w:eastAsiaTheme="minorEastAsia"/>
          <w:szCs w:val="24"/>
        </w:rPr>
      </w:pPr>
      <w:r w:rsidRPr="7070B9D2">
        <w:rPr>
          <w:szCs w:val="24"/>
        </w:rPr>
        <w:t>Start the navigation at the component level</w:t>
      </w:r>
      <w:r w:rsidR="00AA634D">
        <w:rPr>
          <w:szCs w:val="24"/>
        </w:rPr>
        <w:t>.</w:t>
      </w:r>
    </w:p>
    <w:p w14:paraId="1188EA4E" w14:textId="45747B52" w:rsidR="79193F88" w:rsidRDefault="7070B9D2" w:rsidP="7070B9D2">
      <w:pPr>
        <w:pStyle w:val="ListParagraph"/>
        <w:numPr>
          <w:ilvl w:val="1"/>
          <w:numId w:val="6"/>
        </w:numPr>
        <w:rPr>
          <w:szCs w:val="24"/>
        </w:rPr>
      </w:pPr>
      <w:r w:rsidRPr="7070B9D2">
        <w:rPr>
          <w:szCs w:val="24"/>
        </w:rPr>
        <w:t>Allow the user to select from Household Component, Insurance Component, or Medical Provider Component</w:t>
      </w:r>
      <w:r w:rsidR="00421315">
        <w:rPr>
          <w:szCs w:val="24"/>
        </w:rPr>
        <w:t>.</w:t>
      </w:r>
    </w:p>
    <w:p w14:paraId="3FC4A2E8" w14:textId="4514888D" w:rsidR="79193F88" w:rsidRDefault="7070B9D2" w:rsidP="5C0433B7">
      <w:pPr>
        <w:pStyle w:val="ListParagraph"/>
        <w:numPr>
          <w:ilvl w:val="1"/>
          <w:numId w:val="6"/>
        </w:numPr>
        <w:rPr>
          <w:rFonts w:eastAsiaTheme="minorEastAsia"/>
        </w:rPr>
      </w:pPr>
      <w:r>
        <w:t xml:space="preserve">Because of the archived nature of the Nursing Home Component, consider placing </w:t>
      </w:r>
      <w:r w:rsidR="00AA634D">
        <w:t xml:space="preserve">it </w:t>
      </w:r>
      <w:r>
        <w:t xml:space="preserve">in the footer so </w:t>
      </w:r>
      <w:r w:rsidR="00AA634D">
        <w:t xml:space="preserve">that </w:t>
      </w:r>
      <w:r>
        <w:t>it no longer takes up space in the primary navigation.</w:t>
      </w:r>
    </w:p>
    <w:p w14:paraId="3BAA1D8F" w14:textId="3FC75A98" w:rsidR="79193F88" w:rsidRDefault="7070B9D2" w:rsidP="7070B9D2">
      <w:pPr>
        <w:pStyle w:val="ListParagraph"/>
        <w:numPr>
          <w:ilvl w:val="0"/>
          <w:numId w:val="6"/>
        </w:numPr>
        <w:rPr>
          <w:szCs w:val="24"/>
        </w:rPr>
      </w:pPr>
      <w:r w:rsidRPr="62749DF8">
        <w:rPr>
          <w:szCs w:val="24"/>
        </w:rPr>
        <w:t xml:space="preserve">Group all content locally under </w:t>
      </w:r>
      <w:r w:rsidR="00451FD2">
        <w:rPr>
          <w:szCs w:val="24"/>
        </w:rPr>
        <w:t>its</w:t>
      </w:r>
      <w:r w:rsidR="00451FD2" w:rsidRPr="62749DF8">
        <w:rPr>
          <w:szCs w:val="24"/>
        </w:rPr>
        <w:t xml:space="preserve"> </w:t>
      </w:r>
      <w:r w:rsidRPr="62749DF8">
        <w:rPr>
          <w:szCs w:val="24"/>
        </w:rPr>
        <w:t>component</w:t>
      </w:r>
      <w:r w:rsidR="00451FD2">
        <w:rPr>
          <w:szCs w:val="24"/>
        </w:rPr>
        <w:t>.</w:t>
      </w:r>
    </w:p>
    <w:p w14:paraId="15255132" w14:textId="7EE6B863" w:rsidR="62749DF8" w:rsidRDefault="62749DF8" w:rsidP="62749DF8">
      <w:pPr>
        <w:pStyle w:val="ListParagraph"/>
        <w:numPr>
          <w:ilvl w:val="1"/>
          <w:numId w:val="6"/>
        </w:numPr>
        <w:rPr>
          <w:szCs w:val="24"/>
        </w:rPr>
      </w:pPr>
      <w:r w:rsidRPr="62749DF8">
        <w:rPr>
          <w:szCs w:val="24"/>
        </w:rPr>
        <w:t>Because the analysis showed subgroups within larger groups, we believe there should be subgroups within each top-level category for better organization</w:t>
      </w:r>
      <w:r w:rsidR="00421315">
        <w:rPr>
          <w:szCs w:val="24"/>
        </w:rPr>
        <w:t>.</w:t>
      </w:r>
    </w:p>
    <w:p w14:paraId="5D3F2489" w14:textId="2C3E03CB" w:rsidR="7070B9D2" w:rsidRDefault="7070B9D2" w:rsidP="62749DF8">
      <w:pPr>
        <w:pStyle w:val="ListParagraph"/>
        <w:numPr>
          <w:ilvl w:val="1"/>
          <w:numId w:val="6"/>
        </w:numPr>
        <w:rPr>
          <w:rFonts w:eastAsiaTheme="minorEastAsia"/>
          <w:szCs w:val="24"/>
        </w:rPr>
      </w:pPr>
      <w:r w:rsidRPr="62749DF8">
        <w:rPr>
          <w:szCs w:val="24"/>
        </w:rPr>
        <w:t xml:space="preserve">Use </w:t>
      </w:r>
      <w:r w:rsidR="00451FD2">
        <w:rPr>
          <w:szCs w:val="24"/>
        </w:rPr>
        <w:t>d</w:t>
      </w:r>
      <w:r w:rsidRPr="62749DF8">
        <w:rPr>
          <w:szCs w:val="24"/>
        </w:rPr>
        <w:t>ropdowns and megamenus</w:t>
      </w:r>
      <w:r w:rsidR="006C4A71">
        <w:rPr>
          <w:szCs w:val="24"/>
        </w:rPr>
        <w:t>,</w:t>
      </w:r>
      <w:r w:rsidRPr="62749DF8">
        <w:rPr>
          <w:szCs w:val="24"/>
        </w:rPr>
        <w:t xml:space="preserve"> which allow for multiple hierarchies within the menu item to show the breadth of content within each category.</w:t>
      </w:r>
    </w:p>
    <w:p w14:paraId="44A27ADF" w14:textId="62245218" w:rsidR="79193F88" w:rsidRDefault="7070B9D2" w:rsidP="7070B9D2">
      <w:pPr>
        <w:pStyle w:val="ListParagraph"/>
        <w:numPr>
          <w:ilvl w:val="0"/>
          <w:numId w:val="6"/>
        </w:numPr>
        <w:rPr>
          <w:szCs w:val="24"/>
        </w:rPr>
      </w:pPr>
      <w:r w:rsidRPr="7070B9D2">
        <w:rPr>
          <w:szCs w:val="24"/>
        </w:rPr>
        <w:t xml:space="preserve">Create a standardized menu across all components </w:t>
      </w:r>
      <w:r w:rsidR="00AB5BB7">
        <w:rPr>
          <w:szCs w:val="24"/>
        </w:rPr>
        <w:t>that</w:t>
      </w:r>
      <w:r w:rsidRPr="7070B9D2">
        <w:rPr>
          <w:szCs w:val="24"/>
        </w:rPr>
        <w:t xml:space="preserve"> contain</w:t>
      </w:r>
      <w:r w:rsidR="00AB5BB7">
        <w:rPr>
          <w:szCs w:val="24"/>
        </w:rPr>
        <w:t>s</w:t>
      </w:r>
      <w:r w:rsidRPr="7070B9D2">
        <w:rPr>
          <w:szCs w:val="24"/>
        </w:rPr>
        <w:t xml:space="preserve"> the following:</w:t>
      </w:r>
    </w:p>
    <w:p w14:paraId="4DAE40E1" w14:textId="29FB1286" w:rsidR="79193F88" w:rsidRDefault="7070B9D2" w:rsidP="7070B9D2">
      <w:pPr>
        <w:pStyle w:val="ListParagraph"/>
        <w:numPr>
          <w:ilvl w:val="1"/>
          <w:numId w:val="6"/>
        </w:numPr>
        <w:rPr>
          <w:szCs w:val="24"/>
        </w:rPr>
      </w:pPr>
      <w:r w:rsidRPr="7070B9D2">
        <w:rPr>
          <w:szCs w:val="24"/>
        </w:rPr>
        <w:t>About</w:t>
      </w:r>
    </w:p>
    <w:p w14:paraId="0EFDB40F" w14:textId="266E4A46" w:rsidR="79193F88" w:rsidRDefault="7070B9D2" w:rsidP="7070B9D2">
      <w:pPr>
        <w:pStyle w:val="ListParagraph"/>
        <w:numPr>
          <w:ilvl w:val="1"/>
          <w:numId w:val="6"/>
        </w:numPr>
        <w:rPr>
          <w:szCs w:val="24"/>
        </w:rPr>
      </w:pPr>
      <w:r w:rsidRPr="7070B9D2">
        <w:rPr>
          <w:szCs w:val="24"/>
        </w:rPr>
        <w:t xml:space="preserve">Data </w:t>
      </w:r>
      <w:r w:rsidR="0040583E">
        <w:rPr>
          <w:szCs w:val="24"/>
        </w:rPr>
        <w:t>and</w:t>
      </w:r>
      <w:r w:rsidRPr="7070B9D2">
        <w:rPr>
          <w:szCs w:val="24"/>
        </w:rPr>
        <w:t xml:space="preserve"> Tools</w:t>
      </w:r>
    </w:p>
    <w:p w14:paraId="0AF73C7C" w14:textId="46B4D1EE" w:rsidR="79193F88" w:rsidRDefault="7070B9D2" w:rsidP="7070B9D2">
      <w:pPr>
        <w:pStyle w:val="ListParagraph"/>
        <w:numPr>
          <w:ilvl w:val="1"/>
          <w:numId w:val="6"/>
        </w:numPr>
        <w:rPr>
          <w:szCs w:val="24"/>
        </w:rPr>
      </w:pPr>
      <w:r w:rsidRPr="7070B9D2">
        <w:rPr>
          <w:szCs w:val="24"/>
        </w:rPr>
        <w:t>Survey Information</w:t>
      </w:r>
    </w:p>
    <w:p w14:paraId="268DA5FA" w14:textId="182CED6E" w:rsidR="79193F88" w:rsidRDefault="7070B9D2" w:rsidP="7070B9D2">
      <w:pPr>
        <w:pStyle w:val="ListParagraph"/>
        <w:numPr>
          <w:ilvl w:val="1"/>
          <w:numId w:val="6"/>
        </w:numPr>
        <w:rPr>
          <w:szCs w:val="24"/>
        </w:rPr>
      </w:pPr>
      <w:r w:rsidRPr="7070B9D2">
        <w:rPr>
          <w:szCs w:val="24"/>
        </w:rPr>
        <w:t>Publications</w:t>
      </w:r>
    </w:p>
    <w:p w14:paraId="6E040217" w14:textId="3E05A6DD" w:rsidR="79193F88" w:rsidRDefault="7070B9D2" w:rsidP="7070B9D2">
      <w:pPr>
        <w:pStyle w:val="ListParagraph"/>
        <w:numPr>
          <w:ilvl w:val="1"/>
          <w:numId w:val="6"/>
        </w:numPr>
        <w:rPr>
          <w:szCs w:val="24"/>
        </w:rPr>
      </w:pPr>
      <w:r w:rsidRPr="7070B9D2">
        <w:rPr>
          <w:szCs w:val="24"/>
        </w:rPr>
        <w:t>Resources</w:t>
      </w:r>
    </w:p>
    <w:p w14:paraId="3B963A60" w14:textId="1B0EEC35" w:rsidR="79193F88" w:rsidRDefault="7070B9D2" w:rsidP="7070B9D2">
      <w:pPr>
        <w:pStyle w:val="ListParagraph"/>
        <w:numPr>
          <w:ilvl w:val="0"/>
          <w:numId w:val="6"/>
        </w:numPr>
      </w:pPr>
      <w:r>
        <w:t>Create global pages available to any component users in the Utility Navigation</w:t>
      </w:r>
      <w:r w:rsidR="003B53DE">
        <w:t xml:space="preserve">, </w:t>
      </w:r>
      <w:r w:rsidR="70F8E9C6">
        <w:t>includ</w:t>
      </w:r>
      <w:r w:rsidR="79DE3DC7">
        <w:t>ing</w:t>
      </w:r>
      <w:r w:rsidR="00AA634D">
        <w:t xml:space="preserve"> the following</w:t>
      </w:r>
      <w:r>
        <w:t>:</w:t>
      </w:r>
    </w:p>
    <w:p w14:paraId="514EE0B1" w14:textId="0E3A3843" w:rsidR="79193F88" w:rsidRDefault="7070B9D2" w:rsidP="7070B9D2">
      <w:pPr>
        <w:pStyle w:val="ListParagraph"/>
        <w:numPr>
          <w:ilvl w:val="1"/>
          <w:numId w:val="6"/>
        </w:numPr>
        <w:rPr>
          <w:szCs w:val="24"/>
        </w:rPr>
      </w:pPr>
      <w:r w:rsidRPr="7070B9D2">
        <w:rPr>
          <w:szCs w:val="24"/>
        </w:rPr>
        <w:t>About MEPS</w:t>
      </w:r>
    </w:p>
    <w:p w14:paraId="5777ACDB" w14:textId="680333CE" w:rsidR="79193F88" w:rsidRDefault="00F36296" w:rsidP="7070B9D2">
      <w:pPr>
        <w:pStyle w:val="ListParagraph"/>
        <w:numPr>
          <w:ilvl w:val="1"/>
          <w:numId w:val="6"/>
        </w:numPr>
        <w:rPr>
          <w:szCs w:val="24"/>
        </w:rPr>
      </w:pPr>
      <w:r>
        <w:rPr>
          <w:szCs w:val="24"/>
        </w:rPr>
        <w:t xml:space="preserve">MEPS </w:t>
      </w:r>
      <w:r w:rsidR="7070B9D2" w:rsidRPr="7070B9D2">
        <w:rPr>
          <w:szCs w:val="24"/>
        </w:rPr>
        <w:t>FAQs</w:t>
      </w:r>
    </w:p>
    <w:p w14:paraId="5DE752DB" w14:textId="3B6B3E42" w:rsidR="00F36296" w:rsidRDefault="00F36296" w:rsidP="7070B9D2">
      <w:pPr>
        <w:pStyle w:val="ListParagraph"/>
        <w:numPr>
          <w:ilvl w:val="1"/>
          <w:numId w:val="6"/>
        </w:numPr>
        <w:rPr>
          <w:szCs w:val="24"/>
        </w:rPr>
      </w:pPr>
      <w:r>
        <w:rPr>
          <w:szCs w:val="24"/>
        </w:rPr>
        <w:t>Topics</w:t>
      </w:r>
    </w:p>
    <w:p w14:paraId="481D3A3D" w14:textId="73877FC3" w:rsidR="79193F88" w:rsidRPr="00FE51B7" w:rsidRDefault="00F36296" w:rsidP="00FE51B7">
      <w:pPr>
        <w:pStyle w:val="ListParagraph"/>
        <w:numPr>
          <w:ilvl w:val="1"/>
          <w:numId w:val="6"/>
        </w:numPr>
        <w:rPr>
          <w:szCs w:val="24"/>
        </w:rPr>
      </w:pPr>
      <w:r>
        <w:rPr>
          <w:szCs w:val="24"/>
        </w:rPr>
        <w:t>Contact</w:t>
      </w:r>
    </w:p>
    <w:p w14:paraId="33EFCA96" w14:textId="1F7DEC73" w:rsidR="79193F88" w:rsidRDefault="79193F88" w:rsidP="7070B9D2">
      <w:pPr>
        <w:rPr>
          <w:szCs w:val="24"/>
        </w:rPr>
      </w:pPr>
    </w:p>
    <w:p w14:paraId="781E7ADC" w14:textId="6C262BFE" w:rsidR="00BE3877" w:rsidRPr="00BE3877" w:rsidRDefault="7070B9D2" w:rsidP="00BE3877">
      <w:r w:rsidRPr="48522F00">
        <w:rPr>
          <w:b/>
          <w:bCs/>
        </w:rPr>
        <w:t xml:space="preserve">Example of </w:t>
      </w:r>
      <w:r w:rsidR="002F570A">
        <w:rPr>
          <w:b/>
          <w:bCs/>
        </w:rPr>
        <w:t>Option 1</w:t>
      </w:r>
      <w:r w:rsidRPr="7F4284FB">
        <w:rPr>
          <w:szCs w:val="24"/>
        </w:rPr>
        <w:t xml:space="preserve"> (</w:t>
      </w:r>
      <w:r w:rsidR="00421315">
        <w:rPr>
          <w:szCs w:val="24"/>
        </w:rPr>
        <w:t xml:space="preserve">see </w:t>
      </w:r>
      <w:r w:rsidR="00E46C00">
        <w:rPr>
          <w:szCs w:val="24"/>
        </w:rPr>
        <w:fldChar w:fldCharType="begin"/>
      </w:r>
      <w:r w:rsidR="00E46C00">
        <w:rPr>
          <w:szCs w:val="24"/>
        </w:rPr>
        <w:instrText xml:space="preserve"> REF _Ref106959258 \h </w:instrText>
      </w:r>
      <w:r w:rsidR="00E46C00">
        <w:rPr>
          <w:szCs w:val="24"/>
        </w:rPr>
      </w:r>
      <w:r w:rsidR="00E46C00">
        <w:rPr>
          <w:szCs w:val="24"/>
        </w:rPr>
        <w:fldChar w:fldCharType="separate"/>
      </w:r>
      <w:r w:rsidR="00E46C00">
        <w:t xml:space="preserve">Exhibit </w:t>
      </w:r>
      <w:r w:rsidR="00E46C00">
        <w:rPr>
          <w:noProof/>
        </w:rPr>
        <w:t>13</w:t>
      </w:r>
      <w:r w:rsidR="00E46C00">
        <w:rPr>
          <w:szCs w:val="24"/>
        </w:rPr>
        <w:fldChar w:fldCharType="end"/>
      </w:r>
      <w:r w:rsidR="00421315">
        <w:rPr>
          <w:szCs w:val="24"/>
        </w:rPr>
        <w:t>)</w:t>
      </w:r>
      <w:r w:rsidRPr="7F4284FB">
        <w:rPr>
          <w:szCs w:val="24"/>
        </w:rPr>
        <w:t xml:space="preserve"> </w:t>
      </w:r>
      <w:r>
        <w:br/>
      </w:r>
      <w:hyperlink r:id="rId23">
        <w:r w:rsidR="00BE3877" w:rsidRPr="00BE3877">
          <w:rPr>
            <w:rStyle w:val="Hyperlink"/>
            <w:u w:val="none"/>
          </w:rPr>
          <w:t>[</w:t>
        </w:r>
        <w:r w:rsidR="00BE3877">
          <w:rPr>
            <w:rStyle w:val="Hyperlink"/>
            <w:u w:val="none"/>
          </w:rPr>
          <w:t>E</w:t>
        </w:r>
        <w:r w:rsidR="00BE3877" w:rsidRPr="00BE3877">
          <w:rPr>
            <w:rStyle w:val="Hyperlink"/>
            <w:u w:val="none"/>
          </w:rPr>
          <w:t>xample</w:t>
        </w:r>
      </w:hyperlink>
      <w:r w:rsidR="00BE3877" w:rsidRPr="00BE3877">
        <w:rPr>
          <w:rStyle w:val="Hyperlink"/>
          <w:u w:val="none"/>
        </w:rPr>
        <w:t xml:space="preserve"> </w:t>
      </w:r>
      <w:r w:rsidR="00BE3877" w:rsidRPr="00BE3877">
        <w:rPr>
          <w:rStyle w:val="Hyperlink"/>
          <w:u w:val="none"/>
        </w:rPr>
        <w:t xml:space="preserve">link removed </w:t>
      </w:r>
      <w:r w:rsidR="00BE3877" w:rsidRPr="00BE3877">
        <w:rPr>
          <w:rStyle w:val="Hyperlink"/>
          <w:u w:val="none"/>
        </w:rPr>
        <w:t>–</w:t>
      </w:r>
      <w:r w:rsidR="00BE3877" w:rsidRPr="00BE3877">
        <w:rPr>
          <w:rStyle w:val="Hyperlink"/>
          <w:u w:val="none"/>
        </w:rPr>
        <w:t xml:space="preserve"> see </w:t>
      </w:r>
      <w:proofErr w:type="spellStart"/>
      <w:r w:rsidR="00BE3877" w:rsidRPr="00BE3877">
        <w:rPr>
          <w:rStyle w:val="Hyperlink"/>
          <w:u w:val="none"/>
        </w:rPr>
        <w:t>wireframe_links</w:t>
      </w:r>
      <w:proofErr w:type="spellEnd"/>
      <w:r w:rsidR="00BE3877">
        <w:rPr>
          <w:rStyle w:val="Hyperlink"/>
          <w:u w:val="none"/>
        </w:rPr>
        <w:t xml:space="preserve"> document</w:t>
      </w:r>
      <w:r w:rsidR="00BE3877" w:rsidRPr="00BE3877">
        <w:rPr>
          <w:rStyle w:val="Hyperlink"/>
          <w:u w:val="none"/>
        </w:rPr>
        <w:t xml:space="preserve"> for most updated mockup]</w:t>
      </w:r>
    </w:p>
    <w:p w14:paraId="74FA34DB" w14:textId="445C4748" w:rsidR="009F2189" w:rsidRDefault="009F2189" w:rsidP="00BE3877"/>
    <w:p w14:paraId="6E9E6C38" w14:textId="4F730D24" w:rsidR="00E46C00" w:rsidRDefault="00E46C00" w:rsidP="00E46C00">
      <w:pPr>
        <w:jc w:val="center"/>
      </w:pPr>
      <w:bookmarkStart w:id="58" w:name="_Ref106959258"/>
      <w:bookmarkStart w:id="59" w:name="_Toc106959454"/>
      <w:bookmarkStart w:id="60" w:name="_Toc109859321"/>
      <w:r>
        <w:t xml:space="preserve">Exhibit </w:t>
      </w:r>
      <w:r>
        <w:fldChar w:fldCharType="begin"/>
      </w:r>
      <w:r>
        <w:instrText>SEQ Exhibit \* ARABIC</w:instrText>
      </w:r>
      <w:r>
        <w:fldChar w:fldCharType="separate"/>
      </w:r>
      <w:r w:rsidR="000975E5">
        <w:rPr>
          <w:noProof/>
        </w:rPr>
        <w:t>13</w:t>
      </w:r>
      <w:r>
        <w:fldChar w:fldCharType="end"/>
      </w:r>
      <w:bookmarkEnd w:id="58"/>
      <w:r>
        <w:t xml:space="preserve">: </w:t>
      </w:r>
      <w:r w:rsidRPr="009A4E88">
        <w:t xml:space="preserve">Example </w:t>
      </w:r>
      <w:r w:rsidR="00B22A18">
        <w:t>V</w:t>
      </w:r>
      <w:r w:rsidRPr="009A4E88">
        <w:t xml:space="preserve">isual </w:t>
      </w:r>
      <w:r w:rsidR="00B22A18">
        <w:t>M</w:t>
      </w:r>
      <w:r w:rsidRPr="009A4E88">
        <w:t>ock</w:t>
      </w:r>
      <w:r w:rsidR="0055238D">
        <w:t>-U</w:t>
      </w:r>
      <w:r w:rsidRPr="009A4E88">
        <w:t xml:space="preserve">p of </w:t>
      </w:r>
      <w:r w:rsidR="002F570A">
        <w:t>Option 1</w:t>
      </w:r>
      <w:bookmarkEnd w:id="59"/>
      <w:bookmarkEnd w:id="60"/>
    </w:p>
    <w:p w14:paraId="007FBE04" w14:textId="787F9689" w:rsidR="002258E4" w:rsidRDefault="48522F00" w:rsidP="7070B9D2">
      <w:r>
        <w:rPr>
          <w:noProof/>
          <w:lang w:val="en-GB" w:eastAsia="en-GB"/>
        </w:rPr>
        <w:drawing>
          <wp:inline distT="0" distB="0" distL="0" distR="0" wp14:anchorId="0D6C9395" wp14:editId="38938F6E">
            <wp:extent cx="5934075" cy="2620883"/>
            <wp:effectExtent l="0" t="0" r="0" b="0"/>
            <wp:docPr id="1213464755" name="Picture 121346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34075" cy="2620883"/>
                    </a:xfrm>
                    <a:prstGeom prst="rect">
                      <a:avLst/>
                    </a:prstGeom>
                  </pic:spPr>
                </pic:pic>
              </a:graphicData>
            </a:graphic>
          </wp:inline>
        </w:drawing>
      </w:r>
    </w:p>
    <w:p w14:paraId="24B18B54" w14:textId="77777777" w:rsidR="009F2189" w:rsidRDefault="009F2189" w:rsidP="7070B9D2">
      <w:pPr>
        <w:rPr>
          <w:rStyle w:val="Heading3Char"/>
        </w:rPr>
      </w:pPr>
    </w:p>
    <w:p w14:paraId="2C4DBD0A" w14:textId="77777777" w:rsidR="00BE3877" w:rsidRPr="00BE3877" w:rsidRDefault="002F570A" w:rsidP="00BE3877">
      <w:bookmarkStart w:id="61" w:name="_Toc109859305"/>
      <w:r w:rsidRPr="2C572288">
        <w:rPr>
          <w:rStyle w:val="Heading3Char"/>
        </w:rPr>
        <w:t>Option 1</w:t>
      </w:r>
      <w:r w:rsidR="7070B9D2" w:rsidRPr="2C572288">
        <w:rPr>
          <w:rStyle w:val="Heading3Char"/>
        </w:rPr>
        <w:t xml:space="preserve"> Primary Navigation </w:t>
      </w:r>
      <w:r w:rsidR="00A22142" w:rsidRPr="2C572288">
        <w:rPr>
          <w:rStyle w:val="Heading3Char"/>
        </w:rPr>
        <w:t>S</w:t>
      </w:r>
      <w:r w:rsidR="7070B9D2" w:rsidRPr="2C572288">
        <w:rPr>
          <w:rStyle w:val="Heading3Char"/>
        </w:rPr>
        <w:t xml:space="preserve">ite </w:t>
      </w:r>
      <w:r w:rsidR="00A22142" w:rsidRPr="2C572288">
        <w:rPr>
          <w:rStyle w:val="Heading3Char"/>
        </w:rPr>
        <w:t>M</w:t>
      </w:r>
      <w:r w:rsidR="7070B9D2" w:rsidRPr="2C572288">
        <w:rPr>
          <w:rStyle w:val="Heading3Char"/>
        </w:rPr>
        <w:t>ap</w:t>
      </w:r>
      <w:bookmarkEnd w:id="61"/>
      <w:r>
        <w:br/>
      </w:r>
      <w:hyperlink r:id="rId25">
        <w:r w:rsidR="00BE3877" w:rsidRPr="00BE3877">
          <w:rPr>
            <w:rStyle w:val="Hyperlink"/>
            <w:u w:val="none"/>
          </w:rPr>
          <w:t>[</w:t>
        </w:r>
        <w:r w:rsidR="00BE3877">
          <w:rPr>
            <w:rStyle w:val="Hyperlink"/>
            <w:u w:val="none"/>
          </w:rPr>
          <w:t>E</w:t>
        </w:r>
        <w:r w:rsidR="00BE3877" w:rsidRPr="00BE3877">
          <w:rPr>
            <w:rStyle w:val="Hyperlink"/>
            <w:u w:val="none"/>
          </w:rPr>
          <w:t>xample</w:t>
        </w:r>
      </w:hyperlink>
      <w:r w:rsidR="00BE3877" w:rsidRPr="00BE3877">
        <w:rPr>
          <w:rStyle w:val="Hyperlink"/>
          <w:u w:val="none"/>
        </w:rPr>
        <w:t xml:space="preserve"> link removed – see </w:t>
      </w:r>
      <w:proofErr w:type="spellStart"/>
      <w:r w:rsidR="00BE3877" w:rsidRPr="00BE3877">
        <w:rPr>
          <w:rStyle w:val="Hyperlink"/>
          <w:u w:val="none"/>
        </w:rPr>
        <w:t>wireframe_links</w:t>
      </w:r>
      <w:proofErr w:type="spellEnd"/>
      <w:r w:rsidR="00BE3877">
        <w:rPr>
          <w:rStyle w:val="Hyperlink"/>
          <w:u w:val="none"/>
        </w:rPr>
        <w:t xml:space="preserve"> document</w:t>
      </w:r>
      <w:r w:rsidR="00BE3877" w:rsidRPr="00BE3877">
        <w:rPr>
          <w:rStyle w:val="Hyperlink"/>
          <w:u w:val="none"/>
        </w:rPr>
        <w:t xml:space="preserve"> for most updated mockup]</w:t>
      </w:r>
    </w:p>
    <w:p w14:paraId="0C3E06F1" w14:textId="3D59F4D6" w:rsidR="79193F88" w:rsidRDefault="79193F88" w:rsidP="7070B9D2">
      <w:pPr>
        <w:rPr>
          <w:rStyle w:val="Hyperlink"/>
        </w:rPr>
      </w:pPr>
    </w:p>
    <w:p w14:paraId="3AD1CC33" w14:textId="57461978" w:rsidR="000975E5" w:rsidRDefault="000975E5" w:rsidP="000975E5">
      <w:pPr>
        <w:jc w:val="center"/>
      </w:pPr>
      <w:bookmarkStart w:id="62" w:name="_Toc109859322"/>
      <w:r>
        <w:t xml:space="preserve">Exhibit </w:t>
      </w:r>
      <w:r>
        <w:fldChar w:fldCharType="begin"/>
      </w:r>
      <w:r>
        <w:instrText>SEQ Exhibit \* ARABIC</w:instrText>
      </w:r>
      <w:r>
        <w:fldChar w:fldCharType="separate"/>
      </w:r>
      <w:r>
        <w:rPr>
          <w:noProof/>
        </w:rPr>
        <w:t>14</w:t>
      </w:r>
      <w:r>
        <w:fldChar w:fldCharType="end"/>
      </w:r>
      <w:r>
        <w:t>: Option 1 Site Map</w:t>
      </w:r>
      <w:bookmarkEnd w:id="62"/>
    </w:p>
    <w:tbl>
      <w:tblPr>
        <w:tblStyle w:val="TableGrid"/>
        <w:tblW w:w="9360" w:type="dxa"/>
        <w:tblLayout w:type="fixed"/>
        <w:tblLook w:val="06A0" w:firstRow="1" w:lastRow="0" w:firstColumn="1" w:lastColumn="0" w:noHBand="1" w:noVBand="1"/>
      </w:tblPr>
      <w:tblGrid>
        <w:gridCol w:w="3120"/>
        <w:gridCol w:w="3120"/>
        <w:gridCol w:w="3120"/>
      </w:tblGrid>
      <w:tr w:rsidR="7070B9D2" w14:paraId="4BC973CA" w14:textId="77777777" w:rsidTr="5C0433B7">
        <w:tc>
          <w:tcPr>
            <w:tcW w:w="3120" w:type="dxa"/>
            <w:shd w:val="clear" w:color="auto" w:fill="44546A" w:themeFill="text2"/>
            <w:vAlign w:val="center"/>
          </w:tcPr>
          <w:p w14:paraId="5B0C4275" w14:textId="1E3156CC" w:rsidR="7070B9D2" w:rsidRPr="00073C75" w:rsidRDefault="7070B9D2" w:rsidP="00F53143">
            <w:pPr>
              <w:spacing w:before="120" w:after="120"/>
              <w:jc w:val="center"/>
              <w:rPr>
                <w:b/>
                <w:bCs/>
                <w:color w:val="FFFFFF" w:themeColor="background1"/>
                <w:szCs w:val="24"/>
              </w:rPr>
            </w:pPr>
            <w:r w:rsidRPr="00073C75">
              <w:rPr>
                <w:b/>
                <w:bCs/>
                <w:color w:val="FFFFFF" w:themeColor="background1"/>
                <w:szCs w:val="24"/>
              </w:rPr>
              <w:t>Household Component</w:t>
            </w:r>
          </w:p>
        </w:tc>
        <w:tc>
          <w:tcPr>
            <w:tcW w:w="3120" w:type="dxa"/>
            <w:shd w:val="clear" w:color="auto" w:fill="44546A" w:themeFill="text2"/>
            <w:vAlign w:val="center"/>
          </w:tcPr>
          <w:p w14:paraId="558A91B3" w14:textId="2F6A985A" w:rsidR="7070B9D2" w:rsidRPr="00073C75" w:rsidRDefault="7070B9D2" w:rsidP="00E50A99">
            <w:pPr>
              <w:spacing w:before="120" w:after="120"/>
              <w:jc w:val="center"/>
              <w:rPr>
                <w:b/>
                <w:bCs/>
                <w:color w:val="FFFFFF" w:themeColor="background1"/>
                <w:szCs w:val="24"/>
              </w:rPr>
            </w:pPr>
            <w:r w:rsidRPr="00073C75">
              <w:rPr>
                <w:b/>
                <w:bCs/>
                <w:color w:val="FFFFFF" w:themeColor="background1"/>
                <w:szCs w:val="24"/>
              </w:rPr>
              <w:t>Insurance Component</w:t>
            </w:r>
          </w:p>
        </w:tc>
        <w:tc>
          <w:tcPr>
            <w:tcW w:w="3120" w:type="dxa"/>
            <w:shd w:val="clear" w:color="auto" w:fill="44546A" w:themeFill="text2"/>
          </w:tcPr>
          <w:p w14:paraId="1A9BD087" w14:textId="33319319" w:rsidR="7070B9D2" w:rsidRPr="00073C75" w:rsidRDefault="7070B9D2" w:rsidP="5C0433B7">
            <w:pPr>
              <w:spacing w:before="120" w:after="120"/>
              <w:jc w:val="center"/>
              <w:rPr>
                <w:b/>
                <w:bCs/>
                <w:color w:val="FFFFFF" w:themeColor="background1"/>
              </w:rPr>
            </w:pPr>
            <w:r w:rsidRPr="5C0433B7">
              <w:rPr>
                <w:b/>
                <w:bCs/>
                <w:color w:val="FFFFFF" w:themeColor="background1"/>
              </w:rPr>
              <w:t>Medical Provider Component</w:t>
            </w:r>
          </w:p>
        </w:tc>
      </w:tr>
      <w:tr w:rsidR="7070B9D2" w14:paraId="57B34EF9" w14:textId="77777777" w:rsidTr="5C0433B7">
        <w:tc>
          <w:tcPr>
            <w:tcW w:w="3120" w:type="dxa"/>
          </w:tcPr>
          <w:p w14:paraId="14190F84" w14:textId="611E83A8" w:rsidR="7070B9D2" w:rsidRDefault="7070B9D2" w:rsidP="7070B9D2">
            <w:pPr>
              <w:rPr>
                <w:b/>
                <w:bCs/>
                <w:szCs w:val="24"/>
              </w:rPr>
            </w:pPr>
            <w:r w:rsidRPr="7070B9D2">
              <w:rPr>
                <w:b/>
                <w:bCs/>
                <w:szCs w:val="24"/>
              </w:rPr>
              <w:t>About</w:t>
            </w:r>
          </w:p>
          <w:p w14:paraId="3C767E15" w14:textId="3F55B24E" w:rsidR="7070B9D2" w:rsidRDefault="00963AE0" w:rsidP="7070B9D2">
            <w:pPr>
              <w:pStyle w:val="ListParagraph"/>
              <w:numPr>
                <w:ilvl w:val="0"/>
                <w:numId w:val="5"/>
              </w:numPr>
              <w:rPr>
                <w:szCs w:val="24"/>
              </w:rPr>
            </w:pPr>
            <w:r>
              <w:rPr>
                <w:szCs w:val="24"/>
              </w:rPr>
              <w:t>About</w:t>
            </w:r>
          </w:p>
          <w:p w14:paraId="62A26BC7" w14:textId="157B4E2E" w:rsidR="7070B9D2" w:rsidRDefault="7070B9D2" w:rsidP="7070B9D2">
            <w:pPr>
              <w:pStyle w:val="ListParagraph"/>
              <w:numPr>
                <w:ilvl w:val="0"/>
                <w:numId w:val="5"/>
              </w:numPr>
              <w:rPr>
                <w:rFonts w:eastAsiaTheme="minorEastAsia"/>
                <w:szCs w:val="24"/>
              </w:rPr>
            </w:pPr>
            <w:r w:rsidRPr="7070B9D2">
              <w:rPr>
                <w:szCs w:val="24"/>
              </w:rPr>
              <w:t>News</w:t>
            </w:r>
          </w:p>
          <w:p w14:paraId="005EEFB1" w14:textId="23F5FC71" w:rsidR="7070B9D2" w:rsidRDefault="7070B9D2" w:rsidP="7070B9D2">
            <w:pPr>
              <w:pStyle w:val="ListParagraph"/>
              <w:numPr>
                <w:ilvl w:val="0"/>
                <w:numId w:val="5"/>
              </w:numPr>
              <w:rPr>
                <w:rFonts w:eastAsiaTheme="minorEastAsia"/>
                <w:szCs w:val="24"/>
              </w:rPr>
            </w:pPr>
            <w:r w:rsidRPr="7070B9D2">
              <w:rPr>
                <w:szCs w:val="24"/>
              </w:rPr>
              <w:t>Contact</w:t>
            </w:r>
          </w:p>
        </w:tc>
        <w:tc>
          <w:tcPr>
            <w:tcW w:w="3120" w:type="dxa"/>
          </w:tcPr>
          <w:p w14:paraId="4BDF059B" w14:textId="5E11F7F0" w:rsidR="7070B9D2" w:rsidRDefault="7070B9D2" w:rsidP="7070B9D2">
            <w:pPr>
              <w:rPr>
                <w:b/>
                <w:bCs/>
                <w:szCs w:val="24"/>
              </w:rPr>
            </w:pPr>
            <w:r w:rsidRPr="7070B9D2">
              <w:rPr>
                <w:b/>
                <w:bCs/>
                <w:szCs w:val="24"/>
              </w:rPr>
              <w:t>About</w:t>
            </w:r>
          </w:p>
          <w:p w14:paraId="4400DE91" w14:textId="3183D4B4" w:rsidR="7070B9D2" w:rsidRDefault="00D64949" w:rsidP="7070B9D2">
            <w:pPr>
              <w:pStyle w:val="ListParagraph"/>
              <w:numPr>
                <w:ilvl w:val="0"/>
                <w:numId w:val="5"/>
              </w:numPr>
              <w:rPr>
                <w:szCs w:val="24"/>
              </w:rPr>
            </w:pPr>
            <w:r>
              <w:rPr>
                <w:szCs w:val="24"/>
              </w:rPr>
              <w:t>About</w:t>
            </w:r>
          </w:p>
          <w:p w14:paraId="432DBE5E" w14:textId="157B4E2E" w:rsidR="7070B9D2" w:rsidRDefault="7070B9D2" w:rsidP="7070B9D2">
            <w:pPr>
              <w:pStyle w:val="ListParagraph"/>
              <w:numPr>
                <w:ilvl w:val="0"/>
                <w:numId w:val="5"/>
              </w:numPr>
              <w:rPr>
                <w:rFonts w:eastAsiaTheme="minorEastAsia"/>
                <w:szCs w:val="24"/>
              </w:rPr>
            </w:pPr>
            <w:r w:rsidRPr="7070B9D2">
              <w:rPr>
                <w:szCs w:val="24"/>
              </w:rPr>
              <w:t>News</w:t>
            </w:r>
          </w:p>
          <w:p w14:paraId="515EBA27" w14:textId="23F5FC71" w:rsidR="7070B9D2" w:rsidRDefault="7070B9D2" w:rsidP="7070B9D2">
            <w:pPr>
              <w:pStyle w:val="ListParagraph"/>
              <w:numPr>
                <w:ilvl w:val="0"/>
                <w:numId w:val="5"/>
              </w:numPr>
              <w:rPr>
                <w:rFonts w:eastAsiaTheme="minorEastAsia"/>
                <w:szCs w:val="24"/>
              </w:rPr>
            </w:pPr>
            <w:r w:rsidRPr="7070B9D2">
              <w:rPr>
                <w:szCs w:val="24"/>
              </w:rPr>
              <w:t>Contact</w:t>
            </w:r>
          </w:p>
        </w:tc>
        <w:tc>
          <w:tcPr>
            <w:tcW w:w="3120" w:type="dxa"/>
          </w:tcPr>
          <w:p w14:paraId="47A41F10" w14:textId="3840C057" w:rsidR="7070B9D2" w:rsidRDefault="7070B9D2" w:rsidP="7070B9D2">
            <w:pPr>
              <w:rPr>
                <w:b/>
                <w:bCs/>
                <w:szCs w:val="24"/>
              </w:rPr>
            </w:pPr>
            <w:r w:rsidRPr="7070B9D2">
              <w:rPr>
                <w:b/>
                <w:bCs/>
                <w:szCs w:val="24"/>
              </w:rPr>
              <w:t>About</w:t>
            </w:r>
          </w:p>
          <w:p w14:paraId="1884AA79" w14:textId="4A2F2E8D" w:rsidR="7070B9D2" w:rsidRDefault="00D64949" w:rsidP="7070B9D2">
            <w:pPr>
              <w:pStyle w:val="ListParagraph"/>
              <w:numPr>
                <w:ilvl w:val="0"/>
                <w:numId w:val="5"/>
              </w:numPr>
              <w:rPr>
                <w:szCs w:val="24"/>
              </w:rPr>
            </w:pPr>
            <w:r>
              <w:rPr>
                <w:szCs w:val="24"/>
              </w:rPr>
              <w:t>About</w:t>
            </w:r>
          </w:p>
          <w:p w14:paraId="78B3FE1F" w14:textId="157B4E2E" w:rsidR="7070B9D2" w:rsidRDefault="7070B9D2" w:rsidP="7070B9D2">
            <w:pPr>
              <w:pStyle w:val="ListParagraph"/>
              <w:numPr>
                <w:ilvl w:val="0"/>
                <w:numId w:val="5"/>
              </w:numPr>
              <w:rPr>
                <w:rFonts w:eastAsiaTheme="minorEastAsia"/>
                <w:szCs w:val="24"/>
              </w:rPr>
            </w:pPr>
            <w:r w:rsidRPr="7070B9D2">
              <w:rPr>
                <w:szCs w:val="24"/>
              </w:rPr>
              <w:t>News</w:t>
            </w:r>
          </w:p>
          <w:p w14:paraId="33CE0FF8" w14:textId="23F5FC71" w:rsidR="7070B9D2" w:rsidRDefault="7070B9D2" w:rsidP="7070B9D2">
            <w:pPr>
              <w:pStyle w:val="ListParagraph"/>
              <w:numPr>
                <w:ilvl w:val="0"/>
                <w:numId w:val="5"/>
              </w:numPr>
              <w:rPr>
                <w:rFonts w:eastAsiaTheme="minorEastAsia"/>
                <w:szCs w:val="24"/>
              </w:rPr>
            </w:pPr>
            <w:r w:rsidRPr="7070B9D2">
              <w:rPr>
                <w:szCs w:val="24"/>
              </w:rPr>
              <w:t>Contact</w:t>
            </w:r>
          </w:p>
        </w:tc>
      </w:tr>
      <w:tr w:rsidR="7070B9D2" w14:paraId="719F3FDB" w14:textId="77777777" w:rsidTr="5C0433B7">
        <w:tc>
          <w:tcPr>
            <w:tcW w:w="3120" w:type="dxa"/>
          </w:tcPr>
          <w:p w14:paraId="487CA148" w14:textId="2A9AC6FD" w:rsidR="7070B9D2" w:rsidRDefault="7070B9D2" w:rsidP="7070B9D2">
            <w:pPr>
              <w:rPr>
                <w:b/>
                <w:bCs/>
                <w:szCs w:val="24"/>
              </w:rPr>
            </w:pPr>
            <w:r w:rsidRPr="7070B9D2">
              <w:rPr>
                <w:b/>
                <w:bCs/>
                <w:szCs w:val="24"/>
              </w:rPr>
              <w:t>Data &amp; Tools</w:t>
            </w:r>
          </w:p>
          <w:p w14:paraId="44A261A3" w14:textId="4BE162C4" w:rsidR="7070B9D2" w:rsidRDefault="7070B9D2" w:rsidP="7070B9D2">
            <w:pPr>
              <w:pStyle w:val="ListParagraph"/>
              <w:numPr>
                <w:ilvl w:val="0"/>
                <w:numId w:val="4"/>
              </w:numPr>
              <w:rPr>
                <w:rFonts w:eastAsiaTheme="minorEastAsia"/>
                <w:szCs w:val="24"/>
              </w:rPr>
            </w:pPr>
            <w:r w:rsidRPr="7070B9D2">
              <w:rPr>
                <w:szCs w:val="24"/>
              </w:rPr>
              <w:t>Data Files</w:t>
            </w:r>
          </w:p>
          <w:p w14:paraId="13E40F72" w14:textId="22025CAD" w:rsidR="7070B9D2" w:rsidRDefault="7070B9D2" w:rsidP="7070B9D2">
            <w:pPr>
              <w:pStyle w:val="ListParagraph"/>
              <w:numPr>
                <w:ilvl w:val="0"/>
                <w:numId w:val="4"/>
              </w:numPr>
              <w:rPr>
                <w:szCs w:val="24"/>
              </w:rPr>
            </w:pPr>
            <w:r w:rsidRPr="62749DF8">
              <w:rPr>
                <w:szCs w:val="24"/>
              </w:rPr>
              <w:t>Data Tools</w:t>
            </w:r>
          </w:p>
          <w:p w14:paraId="0A45C96A" w14:textId="2FEB5A72" w:rsidR="7070B9D2" w:rsidRDefault="7070B9D2" w:rsidP="7070B9D2">
            <w:pPr>
              <w:pStyle w:val="ListParagraph"/>
              <w:numPr>
                <w:ilvl w:val="0"/>
                <w:numId w:val="4"/>
              </w:numPr>
              <w:rPr>
                <w:szCs w:val="24"/>
              </w:rPr>
            </w:pPr>
            <w:r w:rsidRPr="7070B9D2">
              <w:rPr>
                <w:szCs w:val="24"/>
              </w:rPr>
              <w:t>Restricted Data Request</w:t>
            </w:r>
          </w:p>
          <w:p w14:paraId="1989A3FF" w14:textId="26076EE1" w:rsidR="7070B9D2" w:rsidRDefault="7070B9D2" w:rsidP="7070B9D2">
            <w:pPr>
              <w:pStyle w:val="ListParagraph"/>
              <w:numPr>
                <w:ilvl w:val="0"/>
                <w:numId w:val="4"/>
              </w:numPr>
              <w:rPr>
                <w:szCs w:val="24"/>
              </w:rPr>
            </w:pPr>
            <w:r w:rsidRPr="7070B9D2">
              <w:rPr>
                <w:szCs w:val="24"/>
              </w:rPr>
              <w:lastRenderedPageBreak/>
              <w:t>Data Release Schedule</w:t>
            </w:r>
          </w:p>
        </w:tc>
        <w:tc>
          <w:tcPr>
            <w:tcW w:w="3120" w:type="dxa"/>
          </w:tcPr>
          <w:p w14:paraId="14215C51" w14:textId="2A9AC6FD" w:rsidR="7070B9D2" w:rsidRDefault="7070B9D2" w:rsidP="7070B9D2">
            <w:pPr>
              <w:rPr>
                <w:b/>
                <w:bCs/>
                <w:szCs w:val="24"/>
              </w:rPr>
            </w:pPr>
            <w:r w:rsidRPr="7070B9D2">
              <w:rPr>
                <w:b/>
                <w:bCs/>
                <w:szCs w:val="24"/>
              </w:rPr>
              <w:lastRenderedPageBreak/>
              <w:t>Data &amp; Tools</w:t>
            </w:r>
          </w:p>
          <w:p w14:paraId="31C5B434" w14:textId="77777777" w:rsidR="00A57899" w:rsidRPr="00A57899" w:rsidRDefault="7070B9D2" w:rsidP="5C0433B7">
            <w:pPr>
              <w:pStyle w:val="ListParagraph"/>
              <w:numPr>
                <w:ilvl w:val="0"/>
                <w:numId w:val="4"/>
              </w:numPr>
              <w:rPr>
                <w:rFonts w:eastAsiaTheme="minorEastAsia"/>
              </w:rPr>
            </w:pPr>
            <w:r>
              <w:t>Data Files</w:t>
            </w:r>
          </w:p>
          <w:p w14:paraId="36A86401" w14:textId="46FCBE1B" w:rsidR="7070B9D2" w:rsidRDefault="7070B9D2" w:rsidP="00A57899">
            <w:pPr>
              <w:pStyle w:val="ListParagraph"/>
              <w:rPr>
                <w:rFonts w:eastAsiaTheme="minorEastAsia"/>
                <w:szCs w:val="24"/>
              </w:rPr>
            </w:pPr>
            <w:r w:rsidRPr="7F4284FB">
              <w:rPr>
                <w:sz w:val="20"/>
                <w:szCs w:val="20"/>
              </w:rPr>
              <w:t>- Complete Table Series PDF</w:t>
            </w:r>
            <w:r w:rsidR="07216FDC" w:rsidRPr="7F4284FB">
              <w:rPr>
                <w:sz w:val="20"/>
                <w:szCs w:val="20"/>
              </w:rPr>
              <w:t xml:space="preserve"> (on </w:t>
            </w:r>
            <w:r w:rsidR="00B80D20">
              <w:rPr>
                <w:sz w:val="20"/>
                <w:szCs w:val="20"/>
              </w:rPr>
              <w:t>D</w:t>
            </w:r>
            <w:r w:rsidR="07216FDC" w:rsidRPr="7F4284FB">
              <w:rPr>
                <w:sz w:val="20"/>
                <w:szCs w:val="20"/>
              </w:rPr>
              <w:t xml:space="preserve">ata </w:t>
            </w:r>
            <w:r w:rsidR="00B80D20">
              <w:rPr>
                <w:sz w:val="20"/>
                <w:szCs w:val="20"/>
              </w:rPr>
              <w:t>T</w:t>
            </w:r>
            <w:r w:rsidR="07216FDC" w:rsidRPr="7F4284FB">
              <w:rPr>
                <w:sz w:val="20"/>
                <w:szCs w:val="20"/>
              </w:rPr>
              <w:t>ools page)</w:t>
            </w:r>
          </w:p>
          <w:p w14:paraId="665ECBD5" w14:textId="22025CAD" w:rsidR="7070B9D2" w:rsidRDefault="7070B9D2" w:rsidP="7070B9D2">
            <w:pPr>
              <w:pStyle w:val="ListParagraph"/>
              <w:numPr>
                <w:ilvl w:val="0"/>
                <w:numId w:val="4"/>
              </w:numPr>
              <w:rPr>
                <w:szCs w:val="24"/>
              </w:rPr>
            </w:pPr>
            <w:r w:rsidRPr="62749DF8">
              <w:rPr>
                <w:szCs w:val="24"/>
              </w:rPr>
              <w:t>Data Tools</w:t>
            </w:r>
          </w:p>
          <w:p w14:paraId="366FA8E9" w14:textId="2FEB5A72" w:rsidR="7070B9D2" w:rsidRDefault="7070B9D2" w:rsidP="7070B9D2">
            <w:pPr>
              <w:pStyle w:val="ListParagraph"/>
              <w:numPr>
                <w:ilvl w:val="0"/>
                <w:numId w:val="4"/>
              </w:numPr>
              <w:rPr>
                <w:szCs w:val="24"/>
              </w:rPr>
            </w:pPr>
            <w:r w:rsidRPr="7070B9D2">
              <w:rPr>
                <w:szCs w:val="24"/>
              </w:rPr>
              <w:t>Restricted Data Request</w:t>
            </w:r>
          </w:p>
          <w:p w14:paraId="1B4F0AC8" w14:textId="26076EE1" w:rsidR="7070B9D2" w:rsidRDefault="7070B9D2" w:rsidP="7070B9D2">
            <w:pPr>
              <w:pStyle w:val="ListParagraph"/>
              <w:numPr>
                <w:ilvl w:val="0"/>
                <w:numId w:val="4"/>
              </w:numPr>
              <w:rPr>
                <w:szCs w:val="24"/>
              </w:rPr>
            </w:pPr>
            <w:r w:rsidRPr="7070B9D2">
              <w:rPr>
                <w:szCs w:val="24"/>
              </w:rPr>
              <w:lastRenderedPageBreak/>
              <w:t>Data Release Schedule</w:t>
            </w:r>
          </w:p>
        </w:tc>
        <w:tc>
          <w:tcPr>
            <w:tcW w:w="3120" w:type="dxa"/>
          </w:tcPr>
          <w:p w14:paraId="06D2D2E6" w14:textId="2A9AC6FD" w:rsidR="7070B9D2" w:rsidRDefault="7070B9D2" w:rsidP="7070B9D2">
            <w:pPr>
              <w:rPr>
                <w:b/>
                <w:bCs/>
                <w:szCs w:val="24"/>
              </w:rPr>
            </w:pPr>
            <w:r w:rsidRPr="7070B9D2">
              <w:rPr>
                <w:b/>
                <w:bCs/>
                <w:szCs w:val="24"/>
              </w:rPr>
              <w:lastRenderedPageBreak/>
              <w:t>Data &amp; Tools</w:t>
            </w:r>
          </w:p>
          <w:p w14:paraId="43C6D8D2" w14:textId="16F99C99" w:rsidR="7070B9D2" w:rsidRDefault="00B04194" w:rsidP="7070B9D2">
            <w:pPr>
              <w:pStyle w:val="ListParagraph"/>
              <w:numPr>
                <w:ilvl w:val="0"/>
                <w:numId w:val="4"/>
              </w:numPr>
              <w:rPr>
                <w:szCs w:val="24"/>
              </w:rPr>
            </w:pPr>
            <w:r>
              <w:rPr>
                <w:szCs w:val="24"/>
              </w:rPr>
              <w:t xml:space="preserve"> </w:t>
            </w:r>
            <w:r w:rsidR="7070B9D2" w:rsidRPr="7F4284FB">
              <w:rPr>
                <w:szCs w:val="24"/>
              </w:rPr>
              <w:t>Restricted Data Request</w:t>
            </w:r>
          </w:p>
          <w:p w14:paraId="4D86B319" w14:textId="75B244B4" w:rsidR="7070B9D2" w:rsidRDefault="7070B9D2" w:rsidP="7070B9D2">
            <w:pPr>
              <w:pStyle w:val="ListParagraph"/>
              <w:numPr>
                <w:ilvl w:val="0"/>
                <w:numId w:val="4"/>
              </w:numPr>
              <w:rPr>
                <w:szCs w:val="24"/>
              </w:rPr>
            </w:pPr>
            <w:r w:rsidRPr="7F4284FB">
              <w:rPr>
                <w:szCs w:val="24"/>
              </w:rPr>
              <w:t>Data Release Schedule (if needed)</w:t>
            </w:r>
          </w:p>
        </w:tc>
      </w:tr>
      <w:tr w:rsidR="7070B9D2" w14:paraId="6B6E0D9A" w14:textId="77777777" w:rsidTr="5C0433B7">
        <w:tc>
          <w:tcPr>
            <w:tcW w:w="3120" w:type="dxa"/>
          </w:tcPr>
          <w:p w14:paraId="6F0D7431" w14:textId="3869E544" w:rsidR="7070B9D2" w:rsidRDefault="7070B9D2" w:rsidP="7070B9D2">
            <w:pPr>
              <w:rPr>
                <w:b/>
                <w:bCs/>
                <w:szCs w:val="24"/>
              </w:rPr>
            </w:pPr>
            <w:r w:rsidRPr="7070B9D2">
              <w:rPr>
                <w:b/>
                <w:bCs/>
                <w:szCs w:val="24"/>
              </w:rPr>
              <w:t>Survey Information</w:t>
            </w:r>
          </w:p>
          <w:p w14:paraId="1D4776DF" w14:textId="5B597DB8" w:rsidR="7070B9D2" w:rsidRDefault="7070B9D2" w:rsidP="7070B9D2">
            <w:pPr>
              <w:pStyle w:val="ListParagraph"/>
              <w:numPr>
                <w:ilvl w:val="0"/>
                <w:numId w:val="3"/>
              </w:numPr>
              <w:rPr>
                <w:rFonts w:eastAsiaTheme="minorEastAsia"/>
                <w:szCs w:val="24"/>
              </w:rPr>
            </w:pPr>
            <w:r w:rsidRPr="7070B9D2">
              <w:rPr>
                <w:szCs w:val="24"/>
              </w:rPr>
              <w:t>Survey Background</w:t>
            </w:r>
          </w:p>
          <w:p w14:paraId="5972BAD2" w14:textId="23CEFA84" w:rsidR="7070B9D2" w:rsidRDefault="7070B9D2" w:rsidP="7F4284FB">
            <w:pPr>
              <w:pStyle w:val="ListParagraph"/>
              <w:numPr>
                <w:ilvl w:val="0"/>
                <w:numId w:val="3"/>
              </w:numPr>
              <w:rPr>
                <w:rFonts w:eastAsiaTheme="minorEastAsia"/>
                <w:szCs w:val="24"/>
              </w:rPr>
            </w:pPr>
            <w:r w:rsidRPr="7F4284FB">
              <w:rPr>
                <w:szCs w:val="24"/>
              </w:rPr>
              <w:t>Questionnaires</w:t>
            </w:r>
            <w:r>
              <w:br/>
            </w:r>
            <w:r w:rsidRPr="7F4284FB">
              <w:rPr>
                <w:sz w:val="20"/>
                <w:szCs w:val="20"/>
              </w:rPr>
              <w:t>- Search Questionnaires</w:t>
            </w:r>
            <w:r>
              <w:br/>
            </w:r>
            <w:r w:rsidRPr="7F4284FB">
              <w:rPr>
                <w:sz w:val="20"/>
                <w:szCs w:val="20"/>
              </w:rPr>
              <w:t>- Questionnaires by Section &amp; Year</w:t>
            </w:r>
            <w:r>
              <w:br/>
            </w:r>
            <w:r w:rsidRPr="7F4284FB">
              <w:rPr>
                <w:sz w:val="20"/>
                <w:szCs w:val="20"/>
              </w:rPr>
              <w:t>- Supplemental Paper Questionnaires</w:t>
            </w:r>
            <w:r>
              <w:br/>
            </w:r>
            <w:r w:rsidRPr="7F4284FB">
              <w:rPr>
                <w:sz w:val="20"/>
                <w:szCs w:val="20"/>
              </w:rPr>
              <w:t>- Interview Showcards by Year</w:t>
            </w:r>
            <w:r>
              <w:br/>
            </w:r>
            <w:r w:rsidRPr="7F4284FB">
              <w:rPr>
                <w:sz w:val="20"/>
                <w:szCs w:val="20"/>
              </w:rPr>
              <w:t>- Contact Guides</w:t>
            </w:r>
            <w:r>
              <w:br/>
            </w:r>
            <w:r w:rsidRPr="7F4284FB">
              <w:rPr>
                <w:sz w:val="20"/>
                <w:szCs w:val="20"/>
              </w:rPr>
              <w:t>- Authorization Forms</w:t>
            </w:r>
            <w:r>
              <w:br/>
            </w:r>
            <w:r w:rsidRPr="7F4284FB">
              <w:rPr>
                <w:sz w:val="20"/>
                <w:szCs w:val="20"/>
              </w:rPr>
              <w:t>- Glossary of Survey Terms</w:t>
            </w:r>
          </w:p>
          <w:p w14:paraId="4F8F0632" w14:textId="0A821F85" w:rsidR="7070B9D2" w:rsidRDefault="7070B9D2" w:rsidP="7070B9D2">
            <w:pPr>
              <w:pStyle w:val="ListParagraph"/>
              <w:numPr>
                <w:ilvl w:val="0"/>
                <w:numId w:val="3"/>
              </w:numPr>
              <w:rPr>
                <w:rFonts w:eastAsiaTheme="minorEastAsia"/>
                <w:szCs w:val="24"/>
              </w:rPr>
            </w:pPr>
            <w:r w:rsidRPr="62749DF8">
              <w:rPr>
                <w:szCs w:val="24"/>
              </w:rPr>
              <w:t>Methodology</w:t>
            </w:r>
            <w:r>
              <w:br/>
            </w:r>
            <w:r w:rsidRPr="62749DF8">
              <w:rPr>
                <w:sz w:val="20"/>
                <w:szCs w:val="20"/>
              </w:rPr>
              <w:t>- Response Rates</w:t>
            </w:r>
            <w:r>
              <w:br/>
            </w:r>
            <w:r w:rsidRPr="62749DF8">
              <w:rPr>
                <w:sz w:val="20"/>
                <w:szCs w:val="20"/>
              </w:rPr>
              <w:t>- Sample Size</w:t>
            </w:r>
            <w:r>
              <w:br/>
            </w:r>
            <w:r w:rsidRPr="62749DF8">
              <w:rPr>
                <w:sz w:val="20"/>
                <w:szCs w:val="20"/>
              </w:rPr>
              <w:t>- Panel Design &amp; Data Collection Process</w:t>
            </w:r>
            <w:r>
              <w:br/>
            </w:r>
            <w:r w:rsidRPr="62749DF8">
              <w:rPr>
                <w:sz w:val="20"/>
                <w:szCs w:val="20"/>
              </w:rPr>
              <w:t>- MEPS Sample Persons In-Scope</w:t>
            </w:r>
            <w:r>
              <w:br/>
            </w:r>
            <w:r w:rsidRPr="62749DF8">
              <w:rPr>
                <w:sz w:val="20"/>
                <w:szCs w:val="20"/>
              </w:rPr>
              <w:t xml:space="preserve">- Price Indices for Expenditure </w:t>
            </w:r>
            <w:r w:rsidR="00E1615D">
              <w:rPr>
                <w:sz w:val="20"/>
                <w:szCs w:val="20"/>
              </w:rPr>
              <w:t>&amp;</w:t>
            </w:r>
            <w:r w:rsidR="00E1615D" w:rsidRPr="62749DF8">
              <w:rPr>
                <w:sz w:val="20"/>
                <w:szCs w:val="20"/>
              </w:rPr>
              <w:t xml:space="preserve"> </w:t>
            </w:r>
            <w:r w:rsidRPr="62749DF8">
              <w:rPr>
                <w:sz w:val="20"/>
                <w:szCs w:val="20"/>
              </w:rPr>
              <w:t>Income Comparisons</w:t>
            </w:r>
            <w:r>
              <w:br/>
            </w:r>
            <w:r w:rsidRPr="62749DF8">
              <w:rPr>
                <w:sz w:val="20"/>
                <w:szCs w:val="20"/>
              </w:rPr>
              <w:t>- Standard Errors for MEPS Estimates</w:t>
            </w:r>
            <w:r>
              <w:br/>
            </w:r>
            <w:r w:rsidRPr="62749DF8">
              <w:rPr>
                <w:sz w:val="20"/>
                <w:szCs w:val="20"/>
              </w:rPr>
              <w:t>- Precision Standards Guidelines for Reporting</w:t>
            </w:r>
            <w:r>
              <w:br/>
            </w:r>
            <w:r w:rsidRPr="62749DF8">
              <w:rPr>
                <w:sz w:val="20"/>
                <w:szCs w:val="20"/>
              </w:rPr>
              <w:t>- Methodology Reports</w:t>
            </w:r>
          </w:p>
          <w:p w14:paraId="2997AF15" w14:textId="37C278F2" w:rsidR="7070B9D2" w:rsidRDefault="002258E4" w:rsidP="7070B9D2">
            <w:pPr>
              <w:pStyle w:val="ListParagraph"/>
              <w:numPr>
                <w:ilvl w:val="0"/>
                <w:numId w:val="3"/>
              </w:numPr>
              <w:rPr>
                <w:szCs w:val="24"/>
              </w:rPr>
            </w:pPr>
            <w:r>
              <w:rPr>
                <w:szCs w:val="24"/>
              </w:rPr>
              <w:t xml:space="preserve">Survey </w:t>
            </w:r>
            <w:r w:rsidR="7070B9D2" w:rsidRPr="7070B9D2">
              <w:rPr>
                <w:szCs w:val="24"/>
              </w:rPr>
              <w:t>FAQs</w:t>
            </w:r>
          </w:p>
        </w:tc>
        <w:tc>
          <w:tcPr>
            <w:tcW w:w="3120" w:type="dxa"/>
          </w:tcPr>
          <w:p w14:paraId="226636F5" w14:textId="3869E544" w:rsidR="7070B9D2" w:rsidRDefault="7070B9D2" w:rsidP="7070B9D2">
            <w:pPr>
              <w:rPr>
                <w:b/>
                <w:bCs/>
                <w:szCs w:val="24"/>
              </w:rPr>
            </w:pPr>
            <w:r w:rsidRPr="7070B9D2">
              <w:rPr>
                <w:b/>
                <w:bCs/>
                <w:szCs w:val="24"/>
              </w:rPr>
              <w:t>Survey Information</w:t>
            </w:r>
          </w:p>
          <w:p w14:paraId="42AE1C94" w14:textId="5B597DB8" w:rsidR="7070B9D2" w:rsidRDefault="7070B9D2" w:rsidP="7070B9D2">
            <w:pPr>
              <w:pStyle w:val="ListParagraph"/>
              <w:numPr>
                <w:ilvl w:val="0"/>
                <w:numId w:val="3"/>
              </w:numPr>
              <w:rPr>
                <w:rFonts w:eastAsiaTheme="minorEastAsia"/>
                <w:szCs w:val="24"/>
              </w:rPr>
            </w:pPr>
            <w:r w:rsidRPr="7070B9D2">
              <w:rPr>
                <w:szCs w:val="24"/>
              </w:rPr>
              <w:t>Survey Background</w:t>
            </w:r>
          </w:p>
          <w:p w14:paraId="22330848" w14:textId="31EE1B04" w:rsidR="7070B9D2" w:rsidRDefault="7070B9D2" w:rsidP="7F4284FB">
            <w:pPr>
              <w:pStyle w:val="ListParagraph"/>
              <w:numPr>
                <w:ilvl w:val="0"/>
                <w:numId w:val="3"/>
              </w:numPr>
              <w:rPr>
                <w:rFonts w:eastAsiaTheme="minorEastAsia"/>
                <w:sz w:val="20"/>
                <w:szCs w:val="20"/>
              </w:rPr>
            </w:pPr>
            <w:r w:rsidRPr="7F4284FB">
              <w:rPr>
                <w:szCs w:val="24"/>
              </w:rPr>
              <w:t>Questionnaires</w:t>
            </w:r>
            <w:r>
              <w:br/>
              <w:t>-Search Questionnaires</w:t>
            </w:r>
            <w:r>
              <w:br/>
              <w:t>- Private Sector Establishment</w:t>
            </w:r>
            <w:r>
              <w:br/>
              <w:t>- State and Local Governments</w:t>
            </w:r>
            <w:r>
              <w:br/>
              <w:t>- Glossary of Survey Terms</w:t>
            </w:r>
          </w:p>
          <w:p w14:paraId="602628D5" w14:textId="117D2469" w:rsidR="7070B9D2" w:rsidRDefault="7070B9D2" w:rsidP="7070B9D2">
            <w:pPr>
              <w:pStyle w:val="ListParagraph"/>
              <w:numPr>
                <w:ilvl w:val="0"/>
                <w:numId w:val="3"/>
              </w:numPr>
              <w:rPr>
                <w:rFonts w:eastAsiaTheme="minorEastAsia"/>
                <w:szCs w:val="24"/>
              </w:rPr>
            </w:pPr>
            <w:r w:rsidRPr="62749DF8">
              <w:rPr>
                <w:szCs w:val="24"/>
              </w:rPr>
              <w:t>Methodology</w:t>
            </w:r>
            <w:r>
              <w:br/>
              <w:t>- Response Rates</w:t>
            </w:r>
            <w:r>
              <w:br/>
              <w:t>- Sample Sizes</w:t>
            </w:r>
            <w:r>
              <w:br/>
              <w:t>- Sample Design and Data Collection Process</w:t>
            </w:r>
            <w:r>
              <w:br/>
              <w:t>- Technical Notes &amp; Survey Documentation</w:t>
            </w:r>
            <w:r>
              <w:br/>
              <w:t>-</w:t>
            </w:r>
            <w:r w:rsidR="00C57870">
              <w:t xml:space="preserve"> </w:t>
            </w:r>
            <w:r>
              <w:t>Precision Standards Guidelines for Reporting</w:t>
            </w:r>
            <w:r>
              <w:br/>
              <w:t>- Methodology Reports</w:t>
            </w:r>
          </w:p>
          <w:p w14:paraId="43BAE3B5" w14:textId="3F60CDD6" w:rsidR="7070B9D2" w:rsidRDefault="002258E4" w:rsidP="7070B9D2">
            <w:pPr>
              <w:pStyle w:val="ListParagraph"/>
              <w:numPr>
                <w:ilvl w:val="0"/>
                <w:numId w:val="3"/>
              </w:numPr>
              <w:rPr>
                <w:szCs w:val="24"/>
              </w:rPr>
            </w:pPr>
            <w:r>
              <w:rPr>
                <w:szCs w:val="24"/>
              </w:rPr>
              <w:t xml:space="preserve">Survey </w:t>
            </w:r>
            <w:r w:rsidR="7070B9D2" w:rsidRPr="7070B9D2">
              <w:rPr>
                <w:szCs w:val="24"/>
              </w:rPr>
              <w:t>FAQs</w:t>
            </w:r>
          </w:p>
        </w:tc>
        <w:tc>
          <w:tcPr>
            <w:tcW w:w="3120" w:type="dxa"/>
          </w:tcPr>
          <w:p w14:paraId="1394BC4A" w14:textId="3869E544" w:rsidR="7070B9D2" w:rsidRDefault="7070B9D2" w:rsidP="7070B9D2">
            <w:pPr>
              <w:rPr>
                <w:b/>
                <w:bCs/>
                <w:szCs w:val="24"/>
              </w:rPr>
            </w:pPr>
            <w:r w:rsidRPr="7070B9D2">
              <w:rPr>
                <w:b/>
                <w:bCs/>
                <w:szCs w:val="24"/>
              </w:rPr>
              <w:t>Survey Information</w:t>
            </w:r>
          </w:p>
          <w:p w14:paraId="3B953257" w14:textId="5B597DB8" w:rsidR="7070B9D2" w:rsidRDefault="7070B9D2" w:rsidP="7070B9D2">
            <w:pPr>
              <w:pStyle w:val="ListParagraph"/>
              <w:numPr>
                <w:ilvl w:val="0"/>
                <w:numId w:val="3"/>
              </w:numPr>
              <w:rPr>
                <w:rFonts w:eastAsiaTheme="minorEastAsia"/>
                <w:szCs w:val="24"/>
              </w:rPr>
            </w:pPr>
            <w:r w:rsidRPr="7070B9D2">
              <w:rPr>
                <w:szCs w:val="24"/>
              </w:rPr>
              <w:t>Survey Background</w:t>
            </w:r>
          </w:p>
          <w:p w14:paraId="1C4E091E" w14:textId="6F60288A" w:rsidR="7070B9D2" w:rsidRDefault="7070B9D2" w:rsidP="7F4284FB">
            <w:pPr>
              <w:pStyle w:val="ListParagraph"/>
              <w:numPr>
                <w:ilvl w:val="0"/>
                <w:numId w:val="3"/>
              </w:numPr>
              <w:rPr>
                <w:rFonts w:eastAsiaTheme="minorEastAsia"/>
              </w:rPr>
            </w:pPr>
            <w:r w:rsidRPr="7F4284FB">
              <w:rPr>
                <w:szCs w:val="24"/>
              </w:rPr>
              <w:t>Questionnaires</w:t>
            </w:r>
            <w:r>
              <w:br/>
              <w:t>- Search Questionnaires</w:t>
            </w:r>
            <w:r>
              <w:br/>
              <w:t>-</w:t>
            </w:r>
            <w:r w:rsidR="664FB237">
              <w:t xml:space="preserve"> </w:t>
            </w:r>
            <w:r>
              <w:t>Contact Guides</w:t>
            </w:r>
            <w:r>
              <w:br/>
              <w:t>- Authorization Forms</w:t>
            </w:r>
            <w:r>
              <w:br/>
              <w:t>- Glossary of Survey Terms</w:t>
            </w:r>
          </w:p>
          <w:p w14:paraId="16A0054B" w14:textId="7750E946" w:rsidR="7070B9D2" w:rsidRDefault="7070B9D2" w:rsidP="7070B9D2">
            <w:pPr>
              <w:pStyle w:val="ListParagraph"/>
              <w:numPr>
                <w:ilvl w:val="0"/>
                <w:numId w:val="3"/>
              </w:numPr>
              <w:rPr>
                <w:rFonts w:eastAsiaTheme="minorEastAsia"/>
              </w:rPr>
            </w:pPr>
            <w:r w:rsidRPr="62749DF8">
              <w:rPr>
                <w:szCs w:val="24"/>
              </w:rPr>
              <w:t>Methodology</w:t>
            </w:r>
            <w:r>
              <w:br/>
              <w:t>- Response Rates</w:t>
            </w:r>
            <w:r>
              <w:br/>
              <w:t>- Sample Sizes</w:t>
            </w:r>
            <w:r>
              <w:br/>
              <w:t>- Sample Design and Data Collection Process</w:t>
            </w:r>
            <w:r>
              <w:br/>
              <w:t>- Technical Notes &amp; Survey Documentation</w:t>
            </w:r>
            <w:r>
              <w:br/>
              <w:t>- Data Elements by Provider Type</w:t>
            </w:r>
            <w:r>
              <w:br/>
              <w:t>- Methodology Reports</w:t>
            </w:r>
          </w:p>
          <w:p w14:paraId="63624C8C" w14:textId="56661C1C" w:rsidR="7070B9D2" w:rsidRDefault="002258E4" w:rsidP="7070B9D2">
            <w:pPr>
              <w:pStyle w:val="ListParagraph"/>
              <w:numPr>
                <w:ilvl w:val="0"/>
                <w:numId w:val="3"/>
              </w:numPr>
              <w:rPr>
                <w:szCs w:val="24"/>
              </w:rPr>
            </w:pPr>
            <w:r>
              <w:rPr>
                <w:szCs w:val="24"/>
              </w:rPr>
              <w:t xml:space="preserve">Survey </w:t>
            </w:r>
            <w:r w:rsidR="7070B9D2" w:rsidRPr="7070B9D2">
              <w:rPr>
                <w:szCs w:val="24"/>
              </w:rPr>
              <w:t>FAQs</w:t>
            </w:r>
          </w:p>
        </w:tc>
      </w:tr>
      <w:tr w:rsidR="7070B9D2" w14:paraId="0AB6D521" w14:textId="77777777" w:rsidTr="5C0433B7">
        <w:tc>
          <w:tcPr>
            <w:tcW w:w="3120" w:type="dxa"/>
          </w:tcPr>
          <w:p w14:paraId="7A556C0C" w14:textId="1BA40686" w:rsidR="7070B9D2" w:rsidRDefault="7070B9D2" w:rsidP="7070B9D2">
            <w:pPr>
              <w:rPr>
                <w:b/>
                <w:bCs/>
                <w:szCs w:val="24"/>
              </w:rPr>
            </w:pPr>
            <w:r w:rsidRPr="62749DF8">
              <w:rPr>
                <w:b/>
                <w:bCs/>
                <w:szCs w:val="24"/>
              </w:rPr>
              <w:t>Publications</w:t>
            </w:r>
          </w:p>
          <w:p w14:paraId="4DEDBE33" w14:textId="5EAADF18" w:rsidR="62749DF8" w:rsidRDefault="62749DF8" w:rsidP="62749DF8">
            <w:pPr>
              <w:pStyle w:val="ListParagraph"/>
              <w:numPr>
                <w:ilvl w:val="0"/>
                <w:numId w:val="2"/>
              </w:numPr>
              <w:spacing w:line="259" w:lineRule="auto"/>
              <w:rPr>
                <w:rFonts w:eastAsiaTheme="minorEastAsia"/>
                <w:szCs w:val="24"/>
              </w:rPr>
            </w:pPr>
            <w:r w:rsidRPr="62749DF8">
              <w:rPr>
                <w:szCs w:val="24"/>
              </w:rPr>
              <w:t>Search for Publications</w:t>
            </w:r>
          </w:p>
          <w:p w14:paraId="0F0D9090" w14:textId="58258D4E" w:rsidR="7070B9D2" w:rsidRDefault="7070B9D2" w:rsidP="62749DF8">
            <w:pPr>
              <w:pStyle w:val="ListParagraph"/>
              <w:numPr>
                <w:ilvl w:val="0"/>
                <w:numId w:val="2"/>
              </w:numPr>
              <w:rPr>
                <w:rFonts w:eastAsiaTheme="minorEastAsia"/>
                <w:szCs w:val="24"/>
              </w:rPr>
            </w:pPr>
            <w:r w:rsidRPr="62749DF8">
              <w:rPr>
                <w:szCs w:val="24"/>
              </w:rPr>
              <w:t>Publications by Type</w:t>
            </w:r>
            <w:r>
              <w:br/>
            </w:r>
            <w:r w:rsidRPr="62749DF8">
              <w:t>- Statistical Briefs</w:t>
            </w:r>
            <w:r>
              <w:br/>
            </w:r>
            <w:r w:rsidRPr="62749DF8">
              <w:t>- Methodology Reports</w:t>
            </w:r>
            <w:r>
              <w:br/>
            </w:r>
            <w:r w:rsidRPr="62749DF8">
              <w:t>- Chartbooks</w:t>
            </w:r>
            <w:r>
              <w:br/>
            </w:r>
            <w:r w:rsidRPr="62749DF8">
              <w:t>- Working Papers</w:t>
            </w:r>
            <w:r>
              <w:br/>
            </w:r>
            <w:r w:rsidRPr="62749DF8">
              <w:t>- Research Findings and Highlights</w:t>
            </w:r>
            <w:r>
              <w:br/>
            </w:r>
            <w:r w:rsidRPr="62749DF8">
              <w:t xml:space="preserve">- </w:t>
            </w:r>
            <w:r w:rsidR="006A3424">
              <w:t>Case Studies</w:t>
            </w:r>
          </w:p>
          <w:p w14:paraId="21428226" w14:textId="4C24DD41" w:rsidR="7070B9D2" w:rsidRDefault="7070B9D2" w:rsidP="62749DF8">
            <w:pPr>
              <w:pStyle w:val="ListParagraph"/>
              <w:rPr>
                <w:rFonts w:eastAsiaTheme="minorEastAsia"/>
                <w:szCs w:val="24"/>
              </w:rPr>
            </w:pPr>
          </w:p>
        </w:tc>
        <w:tc>
          <w:tcPr>
            <w:tcW w:w="3120" w:type="dxa"/>
          </w:tcPr>
          <w:p w14:paraId="6151601E" w14:textId="1BA40686" w:rsidR="7070B9D2" w:rsidRDefault="7070B9D2" w:rsidP="7070B9D2">
            <w:pPr>
              <w:rPr>
                <w:b/>
                <w:bCs/>
                <w:szCs w:val="24"/>
              </w:rPr>
            </w:pPr>
            <w:r w:rsidRPr="62749DF8">
              <w:rPr>
                <w:b/>
                <w:bCs/>
                <w:szCs w:val="24"/>
              </w:rPr>
              <w:t>Publications</w:t>
            </w:r>
          </w:p>
          <w:p w14:paraId="3410533A" w14:textId="46FAF627" w:rsidR="62749DF8" w:rsidRDefault="62749DF8" w:rsidP="62749DF8">
            <w:pPr>
              <w:pStyle w:val="ListParagraph"/>
              <w:numPr>
                <w:ilvl w:val="0"/>
                <w:numId w:val="2"/>
              </w:numPr>
              <w:spacing w:line="259" w:lineRule="auto"/>
              <w:rPr>
                <w:rFonts w:eastAsiaTheme="minorEastAsia"/>
                <w:szCs w:val="24"/>
              </w:rPr>
            </w:pPr>
            <w:r w:rsidRPr="62749DF8">
              <w:rPr>
                <w:szCs w:val="24"/>
              </w:rPr>
              <w:t>Search for Publications</w:t>
            </w:r>
          </w:p>
          <w:p w14:paraId="524C4C64" w14:textId="773FB450" w:rsidR="7070B9D2" w:rsidRDefault="7070B9D2" w:rsidP="62749DF8">
            <w:pPr>
              <w:pStyle w:val="ListParagraph"/>
              <w:numPr>
                <w:ilvl w:val="0"/>
                <w:numId w:val="2"/>
              </w:numPr>
              <w:rPr>
                <w:rFonts w:eastAsiaTheme="minorEastAsia"/>
                <w:szCs w:val="24"/>
              </w:rPr>
            </w:pPr>
            <w:r w:rsidRPr="62749DF8">
              <w:rPr>
                <w:szCs w:val="24"/>
              </w:rPr>
              <w:t>Publications by Type</w:t>
            </w:r>
            <w:r>
              <w:br/>
            </w:r>
            <w:r w:rsidRPr="62749DF8">
              <w:t>- Statistical Briefs</w:t>
            </w:r>
            <w:r>
              <w:br/>
            </w:r>
            <w:r w:rsidRPr="62749DF8">
              <w:t>- Methodology Reports</w:t>
            </w:r>
            <w:r>
              <w:br/>
            </w:r>
            <w:r w:rsidRPr="62749DF8">
              <w:t>- Chartbooks</w:t>
            </w:r>
            <w:r>
              <w:br/>
            </w:r>
            <w:r w:rsidRPr="62749DF8">
              <w:t>- Working Papers</w:t>
            </w:r>
            <w:r>
              <w:br/>
            </w:r>
            <w:r w:rsidRPr="62749DF8">
              <w:t>- Research Findings and Highlights</w:t>
            </w:r>
            <w:r>
              <w:br/>
            </w:r>
            <w:r w:rsidRPr="62749DF8">
              <w:t xml:space="preserve">- </w:t>
            </w:r>
            <w:r w:rsidR="006A3424">
              <w:t>Case Studies</w:t>
            </w:r>
          </w:p>
          <w:p w14:paraId="6DD90338" w14:textId="41DCFB09" w:rsidR="7070B9D2" w:rsidRDefault="7070B9D2" w:rsidP="62749DF8">
            <w:pPr>
              <w:pStyle w:val="ListParagraph"/>
              <w:rPr>
                <w:rFonts w:eastAsiaTheme="minorEastAsia"/>
                <w:szCs w:val="24"/>
              </w:rPr>
            </w:pPr>
          </w:p>
        </w:tc>
        <w:tc>
          <w:tcPr>
            <w:tcW w:w="3120" w:type="dxa"/>
          </w:tcPr>
          <w:p w14:paraId="0191F631" w14:textId="1BA40686" w:rsidR="7070B9D2" w:rsidRDefault="7070B9D2" w:rsidP="5837D260">
            <w:pPr>
              <w:rPr>
                <w:b/>
                <w:bCs/>
              </w:rPr>
            </w:pPr>
            <w:r w:rsidRPr="5837D260">
              <w:rPr>
                <w:b/>
                <w:bCs/>
              </w:rPr>
              <w:t>Publications</w:t>
            </w:r>
          </w:p>
          <w:p w14:paraId="083D9C08" w14:textId="279A4B17" w:rsidR="62749DF8" w:rsidRDefault="62749DF8" w:rsidP="62749DF8">
            <w:pPr>
              <w:pStyle w:val="ListParagraph"/>
              <w:numPr>
                <w:ilvl w:val="0"/>
                <w:numId w:val="2"/>
              </w:numPr>
              <w:spacing w:line="259" w:lineRule="auto"/>
              <w:rPr>
                <w:rFonts w:eastAsiaTheme="minorEastAsia"/>
                <w:szCs w:val="24"/>
              </w:rPr>
            </w:pPr>
            <w:r w:rsidRPr="62749DF8">
              <w:rPr>
                <w:szCs w:val="24"/>
              </w:rPr>
              <w:t>Search for Publications</w:t>
            </w:r>
          </w:p>
          <w:p w14:paraId="0C8FC692" w14:textId="30F34443" w:rsidR="7070B9D2" w:rsidRDefault="7070B9D2" w:rsidP="62749DF8">
            <w:pPr>
              <w:pStyle w:val="ListParagraph"/>
              <w:numPr>
                <w:ilvl w:val="0"/>
                <w:numId w:val="2"/>
              </w:numPr>
              <w:rPr>
                <w:rFonts w:eastAsiaTheme="minorEastAsia"/>
                <w:szCs w:val="24"/>
              </w:rPr>
            </w:pPr>
            <w:r w:rsidRPr="62749DF8">
              <w:rPr>
                <w:szCs w:val="24"/>
              </w:rPr>
              <w:t>Publications by Type</w:t>
            </w:r>
            <w:r>
              <w:br/>
            </w:r>
            <w:r w:rsidRPr="62749DF8">
              <w:t>- Statistical Briefs</w:t>
            </w:r>
            <w:r>
              <w:br/>
            </w:r>
            <w:r w:rsidRPr="62749DF8">
              <w:t>- Methodology Reports</w:t>
            </w:r>
            <w:r>
              <w:br/>
            </w:r>
            <w:r w:rsidRPr="62749DF8">
              <w:t>- Chartbooks</w:t>
            </w:r>
            <w:r>
              <w:br/>
            </w:r>
            <w:r w:rsidRPr="62749DF8">
              <w:t>- Working Papers</w:t>
            </w:r>
            <w:r>
              <w:br/>
            </w:r>
            <w:r w:rsidRPr="62749DF8">
              <w:t>- Research Findings and Highlights</w:t>
            </w:r>
            <w:r>
              <w:br/>
            </w:r>
            <w:r w:rsidRPr="62749DF8">
              <w:t xml:space="preserve">- </w:t>
            </w:r>
            <w:r w:rsidR="006A3424">
              <w:t>Case Studies</w:t>
            </w:r>
          </w:p>
          <w:p w14:paraId="3729808B" w14:textId="17EFB9AE" w:rsidR="7070B9D2" w:rsidRDefault="7070B9D2" w:rsidP="62749DF8">
            <w:pPr>
              <w:pStyle w:val="ListParagraph"/>
              <w:ind w:left="0"/>
              <w:rPr>
                <w:rFonts w:eastAsiaTheme="minorEastAsia"/>
                <w:szCs w:val="24"/>
              </w:rPr>
            </w:pPr>
          </w:p>
        </w:tc>
      </w:tr>
      <w:tr w:rsidR="7070B9D2" w14:paraId="573D74ED" w14:textId="77777777" w:rsidTr="5C0433B7">
        <w:tc>
          <w:tcPr>
            <w:tcW w:w="3120" w:type="dxa"/>
          </w:tcPr>
          <w:p w14:paraId="2A083EA7" w14:textId="231DDFF9" w:rsidR="7070B9D2" w:rsidRDefault="7070B9D2" w:rsidP="7070B9D2">
            <w:pPr>
              <w:rPr>
                <w:b/>
                <w:bCs/>
                <w:szCs w:val="24"/>
              </w:rPr>
            </w:pPr>
            <w:r w:rsidRPr="7070B9D2">
              <w:rPr>
                <w:b/>
                <w:bCs/>
                <w:szCs w:val="24"/>
              </w:rPr>
              <w:t>Resources</w:t>
            </w:r>
          </w:p>
          <w:p w14:paraId="165B0591" w14:textId="7AFE963D" w:rsidR="7070B9D2" w:rsidRDefault="7070B9D2" w:rsidP="62749DF8">
            <w:pPr>
              <w:pStyle w:val="ListParagraph"/>
              <w:numPr>
                <w:ilvl w:val="0"/>
                <w:numId w:val="1"/>
              </w:numPr>
              <w:rPr>
                <w:rFonts w:eastAsiaTheme="minorEastAsia"/>
                <w:szCs w:val="24"/>
              </w:rPr>
            </w:pPr>
            <w:r w:rsidRPr="62749DF8">
              <w:t>Workshops</w:t>
            </w:r>
          </w:p>
          <w:p w14:paraId="33D7C9B3" w14:textId="7C13C34A" w:rsidR="7070B9D2" w:rsidRDefault="7070B9D2" w:rsidP="62749DF8">
            <w:pPr>
              <w:pStyle w:val="ListParagraph"/>
              <w:numPr>
                <w:ilvl w:val="0"/>
                <w:numId w:val="1"/>
              </w:numPr>
              <w:rPr>
                <w:szCs w:val="24"/>
              </w:rPr>
            </w:pPr>
            <w:r w:rsidRPr="62749DF8">
              <w:lastRenderedPageBreak/>
              <w:t>Webinars &amp; Presentations</w:t>
            </w:r>
          </w:p>
          <w:p w14:paraId="30BEC5CE" w14:textId="30109A05" w:rsidR="7070B9D2" w:rsidRDefault="7070B9D2" w:rsidP="62749DF8">
            <w:pPr>
              <w:pStyle w:val="ListParagraph"/>
              <w:numPr>
                <w:ilvl w:val="0"/>
                <w:numId w:val="1"/>
              </w:numPr>
              <w:rPr>
                <w:szCs w:val="24"/>
              </w:rPr>
            </w:pPr>
            <w:r>
              <w:t>Conferences</w:t>
            </w:r>
          </w:p>
          <w:p w14:paraId="7150C100" w14:textId="21105EDD" w:rsidR="7070B9D2" w:rsidRDefault="007E013B" w:rsidP="48522F00">
            <w:pPr>
              <w:pStyle w:val="ListParagraph"/>
              <w:numPr>
                <w:ilvl w:val="0"/>
                <w:numId w:val="1"/>
              </w:numPr>
              <w:spacing w:line="259" w:lineRule="auto"/>
            </w:pPr>
            <w:r>
              <w:t>Mailing List</w:t>
            </w:r>
          </w:p>
        </w:tc>
        <w:tc>
          <w:tcPr>
            <w:tcW w:w="3120" w:type="dxa"/>
          </w:tcPr>
          <w:p w14:paraId="53DEB3EF" w14:textId="231DDFF9" w:rsidR="7070B9D2" w:rsidRDefault="7070B9D2" w:rsidP="7070B9D2">
            <w:pPr>
              <w:rPr>
                <w:b/>
                <w:bCs/>
                <w:szCs w:val="24"/>
              </w:rPr>
            </w:pPr>
            <w:r w:rsidRPr="62749DF8">
              <w:rPr>
                <w:b/>
                <w:bCs/>
                <w:szCs w:val="24"/>
              </w:rPr>
              <w:lastRenderedPageBreak/>
              <w:t>Resources</w:t>
            </w:r>
          </w:p>
          <w:p w14:paraId="70F24A66" w14:textId="2A174619" w:rsidR="7070B9D2" w:rsidRDefault="7070B9D2" w:rsidP="62749DF8">
            <w:pPr>
              <w:pStyle w:val="ListParagraph"/>
              <w:numPr>
                <w:ilvl w:val="0"/>
                <w:numId w:val="1"/>
              </w:numPr>
              <w:rPr>
                <w:rFonts w:eastAsiaTheme="minorEastAsia"/>
              </w:rPr>
            </w:pPr>
            <w:r w:rsidRPr="62749DF8">
              <w:t>Workshops</w:t>
            </w:r>
          </w:p>
          <w:p w14:paraId="3B521D03" w14:textId="7B87ECC9" w:rsidR="7070B9D2" w:rsidRDefault="7070B9D2" w:rsidP="62749DF8">
            <w:pPr>
              <w:pStyle w:val="ListParagraph"/>
              <w:numPr>
                <w:ilvl w:val="0"/>
                <w:numId w:val="1"/>
              </w:numPr>
              <w:rPr>
                <w:rFonts w:eastAsiaTheme="minorEastAsia"/>
              </w:rPr>
            </w:pPr>
            <w:r w:rsidRPr="62749DF8">
              <w:lastRenderedPageBreak/>
              <w:t>Webinars &amp; Presentations</w:t>
            </w:r>
          </w:p>
          <w:p w14:paraId="2BBAB2BA" w14:textId="30109A05" w:rsidR="7070B9D2" w:rsidRDefault="7070B9D2" w:rsidP="62749DF8">
            <w:pPr>
              <w:pStyle w:val="ListParagraph"/>
              <w:numPr>
                <w:ilvl w:val="0"/>
                <w:numId w:val="1"/>
              </w:numPr>
              <w:rPr>
                <w:rFonts w:eastAsiaTheme="minorEastAsia"/>
                <w:szCs w:val="24"/>
              </w:rPr>
            </w:pPr>
            <w:r>
              <w:t>Conferences</w:t>
            </w:r>
          </w:p>
          <w:p w14:paraId="3FE79A45" w14:textId="2B90E7F0" w:rsidR="7070B9D2" w:rsidRDefault="007E013B" w:rsidP="48522F00">
            <w:pPr>
              <w:pStyle w:val="ListParagraph"/>
              <w:numPr>
                <w:ilvl w:val="0"/>
                <w:numId w:val="1"/>
              </w:numPr>
              <w:spacing w:line="259" w:lineRule="auto"/>
            </w:pPr>
            <w:r>
              <w:t>Mailing List</w:t>
            </w:r>
          </w:p>
        </w:tc>
        <w:tc>
          <w:tcPr>
            <w:tcW w:w="3120" w:type="dxa"/>
          </w:tcPr>
          <w:p w14:paraId="324AD54C" w14:textId="231DDFF9" w:rsidR="7070B9D2" w:rsidRDefault="7070B9D2" w:rsidP="7070B9D2">
            <w:pPr>
              <w:rPr>
                <w:b/>
                <w:bCs/>
                <w:szCs w:val="24"/>
              </w:rPr>
            </w:pPr>
            <w:r w:rsidRPr="62749DF8">
              <w:rPr>
                <w:b/>
                <w:bCs/>
                <w:szCs w:val="24"/>
              </w:rPr>
              <w:lastRenderedPageBreak/>
              <w:t>Resources</w:t>
            </w:r>
          </w:p>
          <w:p w14:paraId="4CFEAA1A" w14:textId="7AFE963D" w:rsidR="7070B9D2" w:rsidRDefault="7070B9D2" w:rsidP="62749DF8">
            <w:pPr>
              <w:pStyle w:val="ListParagraph"/>
              <w:numPr>
                <w:ilvl w:val="0"/>
                <w:numId w:val="1"/>
              </w:numPr>
              <w:rPr>
                <w:rFonts w:eastAsiaTheme="minorEastAsia"/>
                <w:szCs w:val="24"/>
              </w:rPr>
            </w:pPr>
            <w:r w:rsidRPr="62749DF8">
              <w:t>Workshops</w:t>
            </w:r>
          </w:p>
          <w:p w14:paraId="596D68A2" w14:textId="7F2F5CF3" w:rsidR="7070B9D2" w:rsidRDefault="7070B9D2" w:rsidP="62749DF8">
            <w:pPr>
              <w:pStyle w:val="ListParagraph"/>
              <w:numPr>
                <w:ilvl w:val="0"/>
                <w:numId w:val="1"/>
              </w:numPr>
              <w:rPr>
                <w:szCs w:val="24"/>
              </w:rPr>
            </w:pPr>
            <w:r w:rsidRPr="62749DF8">
              <w:lastRenderedPageBreak/>
              <w:t>Webinars &amp; Presentations</w:t>
            </w:r>
          </w:p>
          <w:p w14:paraId="39D62E07" w14:textId="30109A05" w:rsidR="7070B9D2" w:rsidRDefault="7070B9D2" w:rsidP="62749DF8">
            <w:pPr>
              <w:pStyle w:val="ListParagraph"/>
              <w:numPr>
                <w:ilvl w:val="0"/>
                <w:numId w:val="1"/>
              </w:numPr>
              <w:rPr>
                <w:szCs w:val="24"/>
              </w:rPr>
            </w:pPr>
            <w:r>
              <w:t>Conferences</w:t>
            </w:r>
          </w:p>
          <w:p w14:paraId="2329892C" w14:textId="2400101F" w:rsidR="48522F00" w:rsidRDefault="007E013B" w:rsidP="48522F00">
            <w:pPr>
              <w:pStyle w:val="ListParagraph"/>
              <w:numPr>
                <w:ilvl w:val="0"/>
                <w:numId w:val="1"/>
              </w:numPr>
              <w:spacing w:line="259" w:lineRule="auto"/>
            </w:pPr>
            <w:r>
              <w:t>Mailing List</w:t>
            </w:r>
          </w:p>
          <w:p w14:paraId="55CD6870" w14:textId="266810F1" w:rsidR="7070B9D2" w:rsidRDefault="7070B9D2" w:rsidP="62749DF8">
            <w:pPr>
              <w:pStyle w:val="ListParagraph"/>
            </w:pPr>
          </w:p>
        </w:tc>
      </w:tr>
    </w:tbl>
    <w:p w14:paraId="0C4165C2" w14:textId="6EE4D501" w:rsidR="79193F88" w:rsidRDefault="79193F88" w:rsidP="79193F88">
      <w:pPr>
        <w:rPr>
          <w:szCs w:val="24"/>
        </w:rPr>
      </w:pPr>
    </w:p>
    <w:p w14:paraId="48F5192A" w14:textId="77777777" w:rsidR="002070A1" w:rsidRDefault="002070A1" w:rsidP="7F4284FB">
      <w:pPr>
        <w:rPr>
          <w:rStyle w:val="Heading2Char"/>
        </w:rPr>
      </w:pPr>
    </w:p>
    <w:p w14:paraId="448B8AC7" w14:textId="77777777" w:rsidR="00BE3877" w:rsidRPr="00BE3877" w:rsidRDefault="002F570A" w:rsidP="00BE3877">
      <w:bookmarkStart w:id="63" w:name="_Toc109859306"/>
      <w:r>
        <w:rPr>
          <w:rStyle w:val="Heading2Char"/>
        </w:rPr>
        <w:t>Option 2</w:t>
      </w:r>
      <w:bookmarkEnd w:id="63"/>
      <w:r w:rsidR="7070B9D2">
        <w:br/>
      </w:r>
      <w:r w:rsidR="7070B9D2" w:rsidRPr="7403F060">
        <w:t xml:space="preserve">For </w:t>
      </w:r>
      <w:r w:rsidRPr="7403F060">
        <w:t>Option 2</w:t>
      </w:r>
      <w:r w:rsidR="7070B9D2" w:rsidRPr="7403F060">
        <w:t xml:space="preserve">, we would use the same navigational structure that we used for the interior menu from </w:t>
      </w:r>
      <w:r w:rsidR="00BD090F" w:rsidRPr="7403F060">
        <w:t>o</w:t>
      </w:r>
      <w:r w:rsidRPr="7403F060">
        <w:t>ption 1</w:t>
      </w:r>
      <w:r w:rsidR="7070B9D2" w:rsidRPr="7F4284FB">
        <w:rPr>
          <w:szCs w:val="24"/>
        </w:rPr>
        <w:t xml:space="preserve">. </w:t>
      </w:r>
      <w:r w:rsidRPr="7403F060">
        <w:t>Option 2</w:t>
      </w:r>
      <w:r w:rsidR="7070B9D2" w:rsidRPr="7403F060">
        <w:t xml:space="preserve"> would differ from </w:t>
      </w:r>
      <w:r w:rsidR="00BD090F" w:rsidRPr="7403F060">
        <w:t>o</w:t>
      </w:r>
      <w:r w:rsidRPr="7403F060">
        <w:t>ption 1</w:t>
      </w:r>
      <w:r w:rsidR="7070B9D2" w:rsidRPr="7403F060">
        <w:t xml:space="preserve"> in that we would not start the navigation at the component level. Instead, each dropdown option would contain content grouped at the component level where appropriate.</w:t>
      </w:r>
      <w:r w:rsidR="00D072CC">
        <w:rPr>
          <w:szCs w:val="24"/>
        </w:rPr>
        <w:t xml:space="preserve"> </w:t>
      </w:r>
      <w:r w:rsidR="7070B9D2">
        <w:br/>
      </w:r>
      <w:r w:rsidR="7070B9D2">
        <w:br/>
      </w:r>
      <w:r w:rsidR="7070B9D2" w:rsidRPr="7403F060">
        <w:t xml:space="preserve">One disadvantage of this approach would be not being able to see third-level pages in the dropdown menu. For instance, we can see the Questionnaires parent page but not the subpages under it within the menu </w:t>
      </w:r>
      <w:r w:rsidR="00BD090F" w:rsidRPr="7403F060">
        <w:t>because</w:t>
      </w:r>
      <w:r w:rsidR="00BD090F" w:rsidRPr="7F4284FB">
        <w:rPr>
          <w:szCs w:val="24"/>
        </w:rPr>
        <w:t xml:space="preserve"> </w:t>
      </w:r>
      <w:r w:rsidR="7070B9D2" w:rsidRPr="7403F060">
        <w:t>we are already seeing two levels of navigation.</w:t>
      </w:r>
      <w:r w:rsidR="7070B9D2">
        <w:br/>
      </w:r>
      <w:r w:rsidR="7070B9D2">
        <w:br/>
      </w:r>
      <w:r w:rsidR="002E1851" w:rsidRPr="41DBACB7">
        <w:rPr>
          <w:b/>
          <w:bCs/>
        </w:rPr>
        <w:t xml:space="preserve">Example of </w:t>
      </w:r>
      <w:r w:rsidRPr="41DBACB7">
        <w:rPr>
          <w:b/>
          <w:bCs/>
        </w:rPr>
        <w:t>Option 2</w:t>
      </w:r>
      <w:r w:rsidR="002E1851" w:rsidRPr="7F4284FB">
        <w:rPr>
          <w:szCs w:val="24"/>
        </w:rPr>
        <w:t xml:space="preserve"> (</w:t>
      </w:r>
      <w:r w:rsidR="00AC0A2F" w:rsidRPr="7403F060">
        <w:t xml:space="preserve">see </w:t>
      </w:r>
      <w:r w:rsidR="00E46C00">
        <w:rPr>
          <w:szCs w:val="24"/>
        </w:rPr>
        <w:fldChar w:fldCharType="begin"/>
      </w:r>
      <w:r w:rsidR="00E46C00">
        <w:rPr>
          <w:szCs w:val="24"/>
        </w:rPr>
        <w:instrText xml:space="preserve"> REF _Ref106959322 \h </w:instrText>
      </w:r>
      <w:r w:rsidR="00E46C00">
        <w:rPr>
          <w:szCs w:val="24"/>
        </w:rPr>
      </w:r>
      <w:r w:rsidR="00E46C00">
        <w:rPr>
          <w:szCs w:val="24"/>
        </w:rPr>
        <w:fldChar w:fldCharType="separate"/>
      </w:r>
      <w:r w:rsidR="00A53CAC" w:rsidRPr="00E46C00">
        <w:t xml:space="preserve">Exhibit </w:t>
      </w:r>
      <w:r w:rsidR="00A53CAC">
        <w:rPr>
          <w:noProof/>
        </w:rPr>
        <w:t>15</w:t>
      </w:r>
      <w:r w:rsidR="00E46C00">
        <w:rPr>
          <w:szCs w:val="24"/>
        </w:rPr>
        <w:fldChar w:fldCharType="end"/>
      </w:r>
      <w:r w:rsidR="00AC0A2F">
        <w:rPr>
          <w:szCs w:val="24"/>
        </w:rPr>
        <w:t>)</w:t>
      </w:r>
      <w:r w:rsidR="7070B9D2">
        <w:br/>
      </w:r>
      <w:hyperlink r:id="rId26">
        <w:r w:rsidR="00BE3877" w:rsidRPr="00BE3877">
          <w:rPr>
            <w:rStyle w:val="Hyperlink"/>
            <w:u w:val="none"/>
          </w:rPr>
          <w:t>[</w:t>
        </w:r>
        <w:r w:rsidR="00BE3877">
          <w:rPr>
            <w:rStyle w:val="Hyperlink"/>
            <w:u w:val="none"/>
          </w:rPr>
          <w:t>E</w:t>
        </w:r>
        <w:r w:rsidR="00BE3877" w:rsidRPr="00BE3877">
          <w:rPr>
            <w:rStyle w:val="Hyperlink"/>
            <w:u w:val="none"/>
          </w:rPr>
          <w:t>xample</w:t>
        </w:r>
      </w:hyperlink>
      <w:r w:rsidR="00BE3877" w:rsidRPr="00BE3877">
        <w:rPr>
          <w:rStyle w:val="Hyperlink"/>
          <w:u w:val="none"/>
        </w:rPr>
        <w:t xml:space="preserve"> link removed – see </w:t>
      </w:r>
      <w:proofErr w:type="spellStart"/>
      <w:r w:rsidR="00BE3877" w:rsidRPr="00BE3877">
        <w:rPr>
          <w:rStyle w:val="Hyperlink"/>
          <w:u w:val="none"/>
        </w:rPr>
        <w:t>wireframe_links</w:t>
      </w:r>
      <w:proofErr w:type="spellEnd"/>
      <w:r w:rsidR="00BE3877">
        <w:rPr>
          <w:rStyle w:val="Hyperlink"/>
          <w:u w:val="none"/>
        </w:rPr>
        <w:t xml:space="preserve"> document</w:t>
      </w:r>
      <w:r w:rsidR="00BE3877" w:rsidRPr="00BE3877">
        <w:rPr>
          <w:rStyle w:val="Hyperlink"/>
          <w:u w:val="none"/>
        </w:rPr>
        <w:t xml:space="preserve"> for most updated mockup]</w:t>
      </w:r>
    </w:p>
    <w:p w14:paraId="053517AD" w14:textId="3857CB10" w:rsidR="00E46C00" w:rsidRDefault="00E46C00" w:rsidP="00BE3877"/>
    <w:p w14:paraId="352E4965" w14:textId="535F62EF" w:rsidR="00E46C00" w:rsidRDefault="00E46C00" w:rsidP="00E46C00">
      <w:pPr>
        <w:jc w:val="center"/>
      </w:pPr>
      <w:bookmarkStart w:id="64" w:name="_Ref106959322"/>
      <w:bookmarkStart w:id="65" w:name="_Toc106959455"/>
      <w:bookmarkStart w:id="66" w:name="_Toc109859323"/>
      <w:r w:rsidRPr="00E46C00">
        <w:t xml:space="preserve">Exhibit </w:t>
      </w:r>
      <w:r>
        <w:fldChar w:fldCharType="begin"/>
      </w:r>
      <w:r>
        <w:instrText>SEQ Exhibit \* ARABIC</w:instrText>
      </w:r>
      <w:r>
        <w:fldChar w:fldCharType="separate"/>
      </w:r>
      <w:r w:rsidR="00A53CAC">
        <w:rPr>
          <w:noProof/>
        </w:rPr>
        <w:t>15</w:t>
      </w:r>
      <w:r>
        <w:fldChar w:fldCharType="end"/>
      </w:r>
      <w:bookmarkEnd w:id="64"/>
      <w:r w:rsidRPr="00E46C00">
        <w:t xml:space="preserve">: Example </w:t>
      </w:r>
      <w:r w:rsidR="00491B85">
        <w:t>V</w:t>
      </w:r>
      <w:r w:rsidRPr="00E46C00">
        <w:t xml:space="preserve">isual </w:t>
      </w:r>
      <w:r w:rsidR="00491B85">
        <w:t>M</w:t>
      </w:r>
      <w:r w:rsidRPr="00E46C00">
        <w:t>ock</w:t>
      </w:r>
      <w:r w:rsidR="00491B85">
        <w:t>-U</w:t>
      </w:r>
      <w:r w:rsidRPr="00E46C00">
        <w:t xml:space="preserve">p of </w:t>
      </w:r>
      <w:r w:rsidR="002F570A">
        <w:t>Option 2</w:t>
      </w:r>
      <w:bookmarkEnd w:id="65"/>
      <w:bookmarkEnd w:id="66"/>
    </w:p>
    <w:p w14:paraId="00BF8125" w14:textId="724DFEA1" w:rsidR="7070B9D2" w:rsidRPr="00E46C00" w:rsidRDefault="7070B9D2" w:rsidP="00E46C00">
      <w:pPr>
        <w:jc w:val="center"/>
      </w:pPr>
      <w:r w:rsidRPr="7F4284FB">
        <w:rPr>
          <w:szCs w:val="24"/>
        </w:rPr>
        <w:lastRenderedPageBreak/>
        <w:t xml:space="preserve"> </w:t>
      </w:r>
      <w:r w:rsidR="001C5F1D">
        <w:rPr>
          <w:noProof/>
          <w:color w:val="2B579A"/>
          <w:shd w:val="clear" w:color="auto" w:fill="E6E6E6"/>
          <w:lang w:val="en-GB" w:eastAsia="en-GB"/>
        </w:rPr>
        <w:drawing>
          <wp:inline distT="0" distB="0" distL="0" distR="0" wp14:anchorId="332E955B" wp14:editId="593F12B5">
            <wp:extent cx="5943600" cy="33197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43666203" w14:textId="6E5A9125" w:rsidR="000975E5" w:rsidRDefault="002F570A" w:rsidP="002A7DC1">
      <w:pPr>
        <w:pStyle w:val="Heading3"/>
      </w:pPr>
      <w:bookmarkStart w:id="67" w:name="_Toc109859307"/>
      <w:r>
        <w:t>Option 2</w:t>
      </w:r>
      <w:r w:rsidR="7070B9D2">
        <w:t xml:space="preserve"> Primary Navigation </w:t>
      </w:r>
      <w:r w:rsidR="00383FA7">
        <w:t>S</w:t>
      </w:r>
      <w:r w:rsidR="7070B9D2">
        <w:t xml:space="preserve">ite </w:t>
      </w:r>
      <w:r w:rsidR="00383FA7">
        <w:t>M</w:t>
      </w:r>
      <w:r w:rsidR="7070B9D2">
        <w:t>ap</w:t>
      </w:r>
      <w:bookmarkEnd w:id="67"/>
    </w:p>
    <w:p w14:paraId="1B15E554" w14:textId="77777777" w:rsidR="00BE3877" w:rsidRPr="00BE3877" w:rsidRDefault="00BE3877" w:rsidP="00BE3877">
      <w:hyperlink r:id="rId28">
        <w:r w:rsidRPr="00BE3877">
          <w:rPr>
            <w:rStyle w:val="Hyperlink"/>
            <w:u w:val="none"/>
          </w:rPr>
          <w:t>[</w:t>
        </w:r>
        <w:r>
          <w:rPr>
            <w:rStyle w:val="Hyperlink"/>
            <w:u w:val="none"/>
          </w:rPr>
          <w:t>E</w:t>
        </w:r>
        <w:r w:rsidRPr="00BE3877">
          <w:rPr>
            <w:rStyle w:val="Hyperlink"/>
            <w:u w:val="none"/>
          </w:rPr>
          <w:t>xample</w:t>
        </w:r>
      </w:hyperlink>
      <w:r w:rsidRPr="00BE3877">
        <w:rPr>
          <w:rStyle w:val="Hyperlink"/>
          <w:u w:val="none"/>
        </w:rPr>
        <w:t xml:space="preserve"> link removed – see </w:t>
      </w:r>
      <w:proofErr w:type="spellStart"/>
      <w:r w:rsidRPr="00BE3877">
        <w:rPr>
          <w:rStyle w:val="Hyperlink"/>
          <w:u w:val="none"/>
        </w:rPr>
        <w:t>wireframe_links</w:t>
      </w:r>
      <w:proofErr w:type="spellEnd"/>
      <w:r>
        <w:rPr>
          <w:rStyle w:val="Hyperlink"/>
          <w:u w:val="none"/>
        </w:rPr>
        <w:t xml:space="preserve"> document</w:t>
      </w:r>
      <w:r w:rsidRPr="00BE3877">
        <w:rPr>
          <w:rStyle w:val="Hyperlink"/>
          <w:u w:val="none"/>
        </w:rPr>
        <w:t xml:space="preserve"> for most updated mockup]</w:t>
      </w:r>
    </w:p>
    <w:p w14:paraId="77B8CD18" w14:textId="5FB296ED" w:rsidR="002A7DC1" w:rsidRDefault="002A7DC1" w:rsidP="002A7DC1">
      <w:pPr>
        <w:rPr>
          <w:szCs w:val="24"/>
          <w:u w:val="single"/>
        </w:rPr>
      </w:pPr>
    </w:p>
    <w:p w14:paraId="6B428B83" w14:textId="77777777" w:rsidR="002A7DC1" w:rsidRPr="002A7DC1" w:rsidRDefault="002A7DC1" w:rsidP="002A7DC1"/>
    <w:p w14:paraId="7E4D9831" w14:textId="3AA4127F" w:rsidR="000975E5" w:rsidRDefault="000975E5" w:rsidP="000975E5">
      <w:pPr>
        <w:jc w:val="center"/>
      </w:pPr>
      <w:bookmarkStart w:id="68" w:name="_Toc109859324"/>
      <w:r>
        <w:t xml:space="preserve">Exhibit </w:t>
      </w:r>
      <w:r>
        <w:fldChar w:fldCharType="begin"/>
      </w:r>
      <w:r>
        <w:instrText>SEQ Exhibit \* ARABIC</w:instrText>
      </w:r>
      <w:r>
        <w:fldChar w:fldCharType="separate"/>
      </w:r>
      <w:r>
        <w:rPr>
          <w:noProof/>
        </w:rPr>
        <w:t>16</w:t>
      </w:r>
      <w:r>
        <w:fldChar w:fldCharType="end"/>
      </w:r>
      <w:r>
        <w:t>: Option 2 Site Map</w:t>
      </w:r>
      <w:bookmarkEnd w:id="68"/>
    </w:p>
    <w:tbl>
      <w:tblPr>
        <w:tblStyle w:val="TableGrid"/>
        <w:tblW w:w="9465" w:type="dxa"/>
        <w:tblLayout w:type="fixed"/>
        <w:tblLook w:val="06A0" w:firstRow="1" w:lastRow="0" w:firstColumn="1" w:lastColumn="0" w:noHBand="1" w:noVBand="1"/>
      </w:tblPr>
      <w:tblGrid>
        <w:gridCol w:w="9465"/>
      </w:tblGrid>
      <w:tr w:rsidR="7070B9D2" w14:paraId="689FA015" w14:textId="77777777" w:rsidTr="000975E5">
        <w:tc>
          <w:tcPr>
            <w:tcW w:w="9465" w:type="dxa"/>
          </w:tcPr>
          <w:p w14:paraId="666F4316" w14:textId="611E83A8" w:rsidR="7070B9D2" w:rsidRDefault="7070B9D2" w:rsidP="7070B9D2">
            <w:pPr>
              <w:rPr>
                <w:b/>
                <w:bCs/>
                <w:szCs w:val="24"/>
              </w:rPr>
            </w:pPr>
            <w:r w:rsidRPr="7070B9D2">
              <w:rPr>
                <w:b/>
                <w:bCs/>
                <w:szCs w:val="24"/>
              </w:rPr>
              <w:t>About</w:t>
            </w:r>
          </w:p>
          <w:p w14:paraId="03DCA6F0" w14:textId="471D4574" w:rsidR="7070B9D2" w:rsidRDefault="7070B9D2" w:rsidP="7070B9D2">
            <w:pPr>
              <w:pStyle w:val="ListParagraph"/>
              <w:numPr>
                <w:ilvl w:val="0"/>
                <w:numId w:val="5"/>
              </w:numPr>
              <w:rPr>
                <w:szCs w:val="24"/>
              </w:rPr>
            </w:pPr>
            <w:r w:rsidRPr="62749DF8">
              <w:rPr>
                <w:szCs w:val="24"/>
              </w:rPr>
              <w:t>About MEPS</w:t>
            </w:r>
          </w:p>
          <w:p w14:paraId="6B57A2BC" w14:textId="157B4E2E" w:rsidR="7070B9D2" w:rsidRDefault="7070B9D2" w:rsidP="7070B9D2">
            <w:pPr>
              <w:pStyle w:val="ListParagraph"/>
              <w:numPr>
                <w:ilvl w:val="0"/>
                <w:numId w:val="5"/>
              </w:numPr>
              <w:rPr>
                <w:rFonts w:eastAsiaTheme="minorEastAsia"/>
                <w:szCs w:val="24"/>
              </w:rPr>
            </w:pPr>
            <w:r w:rsidRPr="7070B9D2">
              <w:rPr>
                <w:szCs w:val="24"/>
              </w:rPr>
              <w:t>News</w:t>
            </w:r>
          </w:p>
          <w:p w14:paraId="197BA8B4" w14:textId="23F5FC71" w:rsidR="7070B9D2" w:rsidRDefault="7070B9D2" w:rsidP="7070B9D2">
            <w:pPr>
              <w:pStyle w:val="ListParagraph"/>
              <w:numPr>
                <w:ilvl w:val="0"/>
                <w:numId w:val="5"/>
              </w:numPr>
              <w:rPr>
                <w:rFonts w:eastAsiaTheme="minorEastAsia"/>
                <w:szCs w:val="24"/>
              </w:rPr>
            </w:pPr>
            <w:r w:rsidRPr="7070B9D2">
              <w:rPr>
                <w:szCs w:val="24"/>
              </w:rPr>
              <w:t>Contact</w:t>
            </w:r>
          </w:p>
        </w:tc>
      </w:tr>
      <w:tr w:rsidR="7070B9D2" w14:paraId="3B835CDA" w14:textId="77777777" w:rsidTr="000975E5">
        <w:tc>
          <w:tcPr>
            <w:tcW w:w="9465" w:type="dxa"/>
          </w:tcPr>
          <w:p w14:paraId="19D0824E" w14:textId="2A9AC6FD" w:rsidR="7070B9D2" w:rsidRDefault="7070B9D2" w:rsidP="7070B9D2">
            <w:pPr>
              <w:rPr>
                <w:b/>
                <w:bCs/>
                <w:szCs w:val="24"/>
              </w:rPr>
            </w:pPr>
            <w:r w:rsidRPr="7070B9D2">
              <w:rPr>
                <w:b/>
                <w:bCs/>
                <w:szCs w:val="24"/>
              </w:rPr>
              <w:t>Data &amp; Tools</w:t>
            </w:r>
          </w:p>
          <w:p w14:paraId="6F41312B" w14:textId="74FB44B3" w:rsidR="7070B9D2" w:rsidRDefault="7070B9D2" w:rsidP="7070B9D2">
            <w:pPr>
              <w:pStyle w:val="ListParagraph"/>
              <w:numPr>
                <w:ilvl w:val="0"/>
                <w:numId w:val="4"/>
              </w:numPr>
              <w:spacing w:line="259" w:lineRule="auto"/>
              <w:rPr>
                <w:rFonts w:eastAsiaTheme="minorEastAsia"/>
                <w:szCs w:val="24"/>
              </w:rPr>
            </w:pPr>
            <w:r w:rsidRPr="7070B9D2">
              <w:rPr>
                <w:szCs w:val="24"/>
              </w:rPr>
              <w:t>Household Component</w:t>
            </w:r>
          </w:p>
          <w:p w14:paraId="2FA4BB95" w14:textId="47DFB05B" w:rsidR="7070B9D2" w:rsidRDefault="7070B9D2" w:rsidP="7070B9D2">
            <w:pPr>
              <w:pStyle w:val="ListParagraph"/>
              <w:numPr>
                <w:ilvl w:val="1"/>
                <w:numId w:val="4"/>
              </w:numPr>
              <w:spacing w:line="259" w:lineRule="auto"/>
              <w:rPr>
                <w:rFonts w:eastAsiaTheme="minorEastAsia"/>
                <w:sz w:val="20"/>
                <w:szCs w:val="20"/>
              </w:rPr>
            </w:pPr>
            <w:r w:rsidRPr="7070B9D2">
              <w:rPr>
                <w:sz w:val="20"/>
                <w:szCs w:val="20"/>
              </w:rPr>
              <w:t>Data</w:t>
            </w:r>
            <w:r w:rsidR="00D96400">
              <w:rPr>
                <w:sz w:val="20"/>
                <w:szCs w:val="20"/>
              </w:rPr>
              <w:t xml:space="preserve"> Files</w:t>
            </w:r>
          </w:p>
          <w:p w14:paraId="3AC09881" w14:textId="1E91B052" w:rsidR="7070B9D2" w:rsidRDefault="7070B9D2" w:rsidP="7070B9D2">
            <w:pPr>
              <w:pStyle w:val="ListParagraph"/>
              <w:numPr>
                <w:ilvl w:val="1"/>
                <w:numId w:val="4"/>
              </w:numPr>
              <w:spacing w:line="259" w:lineRule="auto"/>
              <w:rPr>
                <w:sz w:val="20"/>
                <w:szCs w:val="20"/>
              </w:rPr>
            </w:pPr>
            <w:r w:rsidRPr="7070B9D2">
              <w:rPr>
                <w:sz w:val="20"/>
                <w:szCs w:val="20"/>
              </w:rPr>
              <w:t>Data Tools</w:t>
            </w:r>
          </w:p>
          <w:p w14:paraId="7CC7134A" w14:textId="58062F56" w:rsidR="7070B9D2" w:rsidRDefault="7070B9D2" w:rsidP="7070B9D2">
            <w:pPr>
              <w:pStyle w:val="ListParagraph"/>
              <w:numPr>
                <w:ilvl w:val="1"/>
                <w:numId w:val="4"/>
              </w:numPr>
              <w:spacing w:line="259" w:lineRule="auto"/>
              <w:rPr>
                <w:sz w:val="20"/>
                <w:szCs w:val="20"/>
              </w:rPr>
            </w:pPr>
            <w:r w:rsidRPr="7070B9D2">
              <w:rPr>
                <w:sz w:val="20"/>
                <w:szCs w:val="20"/>
              </w:rPr>
              <w:t>Restricted Data Request</w:t>
            </w:r>
          </w:p>
          <w:p w14:paraId="592305A7" w14:textId="298F42E6" w:rsidR="7070B9D2" w:rsidRDefault="7070B9D2" w:rsidP="7070B9D2">
            <w:pPr>
              <w:pStyle w:val="ListParagraph"/>
              <w:numPr>
                <w:ilvl w:val="1"/>
                <w:numId w:val="4"/>
              </w:numPr>
              <w:spacing w:line="259" w:lineRule="auto"/>
              <w:rPr>
                <w:sz w:val="20"/>
                <w:szCs w:val="20"/>
              </w:rPr>
            </w:pPr>
            <w:r w:rsidRPr="7070B9D2">
              <w:rPr>
                <w:sz w:val="20"/>
                <w:szCs w:val="20"/>
              </w:rPr>
              <w:t>Data Release Schedule</w:t>
            </w:r>
          </w:p>
          <w:p w14:paraId="4525FAF6" w14:textId="65060550" w:rsidR="7070B9D2" w:rsidRDefault="7070B9D2" w:rsidP="7070B9D2">
            <w:pPr>
              <w:pStyle w:val="ListParagraph"/>
              <w:numPr>
                <w:ilvl w:val="0"/>
                <w:numId w:val="4"/>
              </w:numPr>
              <w:spacing w:line="259" w:lineRule="auto"/>
              <w:rPr>
                <w:szCs w:val="24"/>
              </w:rPr>
            </w:pPr>
            <w:r w:rsidRPr="7070B9D2">
              <w:rPr>
                <w:szCs w:val="24"/>
              </w:rPr>
              <w:t>Insurance Component</w:t>
            </w:r>
          </w:p>
          <w:p w14:paraId="33A8311A" w14:textId="2BC82061" w:rsidR="7070B9D2" w:rsidRDefault="7070B9D2" w:rsidP="7070B9D2">
            <w:pPr>
              <w:pStyle w:val="ListParagraph"/>
              <w:numPr>
                <w:ilvl w:val="1"/>
                <w:numId w:val="4"/>
              </w:numPr>
              <w:spacing w:line="259" w:lineRule="auto"/>
              <w:rPr>
                <w:rFonts w:eastAsiaTheme="minorEastAsia"/>
                <w:sz w:val="20"/>
                <w:szCs w:val="20"/>
              </w:rPr>
            </w:pPr>
            <w:r w:rsidRPr="7070B9D2">
              <w:rPr>
                <w:sz w:val="20"/>
                <w:szCs w:val="20"/>
              </w:rPr>
              <w:t>Data</w:t>
            </w:r>
            <w:r w:rsidR="00D96400">
              <w:rPr>
                <w:sz w:val="20"/>
                <w:szCs w:val="20"/>
              </w:rPr>
              <w:t xml:space="preserve"> Files</w:t>
            </w:r>
          </w:p>
          <w:p w14:paraId="7FD3E544" w14:textId="1E91B052" w:rsidR="7070B9D2" w:rsidRDefault="7070B9D2" w:rsidP="7070B9D2">
            <w:pPr>
              <w:pStyle w:val="ListParagraph"/>
              <w:numPr>
                <w:ilvl w:val="1"/>
                <w:numId w:val="4"/>
              </w:numPr>
              <w:spacing w:line="259" w:lineRule="auto"/>
              <w:rPr>
                <w:rFonts w:eastAsiaTheme="minorEastAsia"/>
                <w:sz w:val="20"/>
                <w:szCs w:val="20"/>
              </w:rPr>
            </w:pPr>
            <w:r w:rsidRPr="7070B9D2">
              <w:rPr>
                <w:sz w:val="20"/>
                <w:szCs w:val="20"/>
              </w:rPr>
              <w:t>Data Tools</w:t>
            </w:r>
          </w:p>
          <w:p w14:paraId="3617E220" w14:textId="05F9B0CD" w:rsidR="7070B9D2" w:rsidRDefault="7070B9D2" w:rsidP="7070B9D2">
            <w:pPr>
              <w:pStyle w:val="ListParagraph"/>
              <w:numPr>
                <w:ilvl w:val="1"/>
                <w:numId w:val="4"/>
              </w:numPr>
              <w:spacing w:line="259" w:lineRule="auto"/>
              <w:rPr>
                <w:rFonts w:eastAsiaTheme="minorEastAsia"/>
                <w:sz w:val="20"/>
                <w:szCs w:val="20"/>
              </w:rPr>
            </w:pPr>
            <w:r w:rsidRPr="7070B9D2">
              <w:rPr>
                <w:sz w:val="20"/>
                <w:szCs w:val="20"/>
              </w:rPr>
              <w:t>Restricted Data Request</w:t>
            </w:r>
          </w:p>
          <w:p w14:paraId="468B9235" w14:textId="3C8D5294" w:rsidR="7070B9D2" w:rsidRDefault="7070B9D2" w:rsidP="7070B9D2">
            <w:pPr>
              <w:pStyle w:val="ListParagraph"/>
              <w:numPr>
                <w:ilvl w:val="1"/>
                <w:numId w:val="4"/>
              </w:numPr>
              <w:spacing w:line="259" w:lineRule="auto"/>
              <w:rPr>
                <w:rFonts w:eastAsiaTheme="minorEastAsia"/>
                <w:sz w:val="20"/>
                <w:szCs w:val="20"/>
              </w:rPr>
            </w:pPr>
            <w:r w:rsidRPr="7070B9D2">
              <w:rPr>
                <w:sz w:val="20"/>
                <w:szCs w:val="20"/>
              </w:rPr>
              <w:t>Data Release Schedule</w:t>
            </w:r>
          </w:p>
          <w:p w14:paraId="7E550341" w14:textId="7BDEFAF4" w:rsidR="7070B9D2" w:rsidRDefault="7070B9D2" w:rsidP="7070B9D2">
            <w:pPr>
              <w:pStyle w:val="ListParagraph"/>
              <w:numPr>
                <w:ilvl w:val="0"/>
                <w:numId w:val="4"/>
              </w:numPr>
              <w:spacing w:line="259" w:lineRule="auto"/>
              <w:rPr>
                <w:rFonts w:eastAsiaTheme="minorEastAsia"/>
                <w:szCs w:val="24"/>
              </w:rPr>
            </w:pPr>
            <w:r>
              <w:t>Medical Provider Component</w:t>
            </w:r>
          </w:p>
          <w:p w14:paraId="5127F968" w14:textId="57006756" w:rsidR="7070B9D2" w:rsidRDefault="7070B9D2" w:rsidP="62749DF8">
            <w:pPr>
              <w:pStyle w:val="ListParagraph"/>
              <w:numPr>
                <w:ilvl w:val="1"/>
                <w:numId w:val="4"/>
              </w:numPr>
              <w:spacing w:line="259" w:lineRule="auto"/>
              <w:rPr>
                <w:rFonts w:eastAsiaTheme="minorEastAsia"/>
                <w:sz w:val="20"/>
                <w:szCs w:val="20"/>
              </w:rPr>
            </w:pPr>
            <w:r w:rsidRPr="62749DF8">
              <w:rPr>
                <w:sz w:val="20"/>
                <w:szCs w:val="20"/>
              </w:rPr>
              <w:t>Restricted Data Request</w:t>
            </w:r>
          </w:p>
          <w:p w14:paraId="4972F4B8" w14:textId="38630EDB" w:rsidR="7070B9D2" w:rsidRDefault="7070B9D2" w:rsidP="62749DF8">
            <w:pPr>
              <w:pStyle w:val="ListParagraph"/>
              <w:numPr>
                <w:ilvl w:val="1"/>
                <w:numId w:val="4"/>
              </w:numPr>
              <w:spacing w:line="259" w:lineRule="auto"/>
              <w:rPr>
                <w:rFonts w:eastAsiaTheme="minorEastAsia"/>
                <w:sz w:val="20"/>
                <w:szCs w:val="20"/>
              </w:rPr>
            </w:pPr>
            <w:r w:rsidRPr="62749DF8">
              <w:rPr>
                <w:sz w:val="20"/>
                <w:szCs w:val="20"/>
              </w:rPr>
              <w:lastRenderedPageBreak/>
              <w:t>Data Release Schedule</w:t>
            </w:r>
          </w:p>
          <w:p w14:paraId="6E0EFD34" w14:textId="629ED219" w:rsidR="7070B9D2" w:rsidRDefault="7070B9D2" w:rsidP="62749DF8">
            <w:pPr>
              <w:pStyle w:val="ListParagraph"/>
              <w:numPr>
                <w:ilvl w:val="0"/>
                <w:numId w:val="4"/>
              </w:numPr>
              <w:spacing w:line="259" w:lineRule="auto"/>
              <w:rPr>
                <w:rFonts w:eastAsiaTheme="minorEastAsia"/>
                <w:szCs w:val="24"/>
              </w:rPr>
            </w:pPr>
            <w:r w:rsidRPr="62749DF8">
              <w:rPr>
                <w:szCs w:val="24"/>
              </w:rPr>
              <w:t>Nursing Home Component</w:t>
            </w:r>
          </w:p>
          <w:p w14:paraId="5F68B51D" w14:textId="38202595" w:rsidR="7070B9D2" w:rsidRDefault="7070B9D2" w:rsidP="62749DF8">
            <w:pPr>
              <w:pStyle w:val="ListParagraph"/>
              <w:numPr>
                <w:ilvl w:val="1"/>
                <w:numId w:val="4"/>
              </w:numPr>
              <w:spacing w:line="259" w:lineRule="auto"/>
              <w:rPr>
                <w:rFonts w:eastAsiaTheme="minorEastAsia"/>
                <w:sz w:val="20"/>
                <w:szCs w:val="20"/>
              </w:rPr>
            </w:pPr>
            <w:r w:rsidRPr="62749DF8">
              <w:rPr>
                <w:sz w:val="20"/>
                <w:szCs w:val="20"/>
              </w:rPr>
              <w:t>Data</w:t>
            </w:r>
            <w:r w:rsidR="00B5587C">
              <w:rPr>
                <w:sz w:val="20"/>
                <w:szCs w:val="20"/>
              </w:rPr>
              <w:t xml:space="preserve"> </w:t>
            </w:r>
            <w:r w:rsidR="00D96400">
              <w:rPr>
                <w:sz w:val="20"/>
                <w:szCs w:val="20"/>
              </w:rPr>
              <w:t>Files</w:t>
            </w:r>
          </w:p>
          <w:p w14:paraId="75516015" w14:textId="3E426246" w:rsidR="7070B9D2" w:rsidRDefault="7070B9D2" w:rsidP="00644B83">
            <w:pPr>
              <w:pStyle w:val="ListParagraph"/>
              <w:numPr>
                <w:ilvl w:val="1"/>
                <w:numId w:val="4"/>
              </w:numPr>
              <w:spacing w:line="259" w:lineRule="auto"/>
              <w:rPr>
                <w:rFonts w:eastAsiaTheme="minorEastAsia"/>
                <w:sz w:val="20"/>
                <w:szCs w:val="20"/>
              </w:rPr>
            </w:pPr>
            <w:r w:rsidRPr="62749DF8">
              <w:rPr>
                <w:sz w:val="20"/>
                <w:szCs w:val="20"/>
              </w:rPr>
              <w:t>Restricted Data Request</w:t>
            </w:r>
          </w:p>
        </w:tc>
      </w:tr>
      <w:tr w:rsidR="7070B9D2" w14:paraId="1460D0D3" w14:textId="77777777" w:rsidTr="000975E5">
        <w:tc>
          <w:tcPr>
            <w:tcW w:w="9465" w:type="dxa"/>
          </w:tcPr>
          <w:p w14:paraId="6633BA68" w14:textId="3869E544" w:rsidR="7070B9D2" w:rsidRDefault="7070B9D2" w:rsidP="7070B9D2">
            <w:pPr>
              <w:rPr>
                <w:b/>
                <w:bCs/>
                <w:szCs w:val="24"/>
              </w:rPr>
            </w:pPr>
            <w:r w:rsidRPr="7070B9D2">
              <w:rPr>
                <w:b/>
                <w:bCs/>
                <w:szCs w:val="24"/>
              </w:rPr>
              <w:lastRenderedPageBreak/>
              <w:t>Survey Information</w:t>
            </w:r>
          </w:p>
          <w:p w14:paraId="6F90C541" w14:textId="00DA74B6" w:rsidR="7070B9D2" w:rsidRDefault="7070B9D2" w:rsidP="7070B9D2">
            <w:pPr>
              <w:pStyle w:val="ListParagraph"/>
              <w:numPr>
                <w:ilvl w:val="0"/>
                <w:numId w:val="3"/>
              </w:numPr>
              <w:rPr>
                <w:rFonts w:eastAsiaTheme="minorEastAsia"/>
                <w:szCs w:val="24"/>
              </w:rPr>
            </w:pPr>
            <w:r w:rsidRPr="7070B9D2">
              <w:rPr>
                <w:szCs w:val="24"/>
              </w:rPr>
              <w:t>Household Component</w:t>
            </w:r>
          </w:p>
          <w:p w14:paraId="0FAAB244" w14:textId="218E2C2B" w:rsidR="7070B9D2" w:rsidRDefault="7070B9D2" w:rsidP="7070B9D2">
            <w:pPr>
              <w:pStyle w:val="ListParagraph"/>
              <w:numPr>
                <w:ilvl w:val="1"/>
                <w:numId w:val="3"/>
              </w:numPr>
              <w:spacing w:line="259" w:lineRule="auto"/>
              <w:rPr>
                <w:rFonts w:eastAsiaTheme="minorEastAsia"/>
                <w:sz w:val="20"/>
                <w:szCs w:val="20"/>
              </w:rPr>
            </w:pPr>
            <w:r w:rsidRPr="7070B9D2">
              <w:rPr>
                <w:sz w:val="20"/>
                <w:szCs w:val="20"/>
              </w:rPr>
              <w:t>Survey Background Information</w:t>
            </w:r>
          </w:p>
          <w:p w14:paraId="23FA1ED0" w14:textId="1A3118AB" w:rsidR="7070B9D2" w:rsidRDefault="7070B9D2" w:rsidP="7070B9D2">
            <w:pPr>
              <w:pStyle w:val="ListParagraph"/>
              <w:numPr>
                <w:ilvl w:val="1"/>
                <w:numId w:val="3"/>
              </w:numPr>
              <w:spacing w:line="259" w:lineRule="auto"/>
              <w:rPr>
                <w:rFonts w:eastAsiaTheme="minorEastAsia"/>
                <w:sz w:val="20"/>
                <w:szCs w:val="20"/>
              </w:rPr>
            </w:pPr>
            <w:r w:rsidRPr="7070B9D2">
              <w:rPr>
                <w:sz w:val="20"/>
                <w:szCs w:val="20"/>
              </w:rPr>
              <w:t>Questionnaires</w:t>
            </w:r>
          </w:p>
          <w:p w14:paraId="3CE5E2FD" w14:textId="61844DED" w:rsidR="7070B9D2" w:rsidRDefault="7070B9D2" w:rsidP="7070B9D2">
            <w:pPr>
              <w:pStyle w:val="ListParagraph"/>
              <w:numPr>
                <w:ilvl w:val="1"/>
                <w:numId w:val="3"/>
              </w:numPr>
              <w:spacing w:line="259" w:lineRule="auto"/>
              <w:rPr>
                <w:rFonts w:eastAsiaTheme="minorEastAsia"/>
                <w:sz w:val="20"/>
                <w:szCs w:val="20"/>
              </w:rPr>
            </w:pPr>
            <w:r w:rsidRPr="7070B9D2">
              <w:rPr>
                <w:sz w:val="20"/>
                <w:szCs w:val="20"/>
              </w:rPr>
              <w:t>Methodology</w:t>
            </w:r>
          </w:p>
          <w:p w14:paraId="21369EC2" w14:textId="0E61A400" w:rsidR="7070B9D2" w:rsidRDefault="7070B9D2" w:rsidP="7070B9D2">
            <w:pPr>
              <w:pStyle w:val="ListParagraph"/>
              <w:numPr>
                <w:ilvl w:val="1"/>
                <w:numId w:val="3"/>
              </w:numPr>
              <w:spacing w:line="259" w:lineRule="auto"/>
              <w:rPr>
                <w:rFonts w:eastAsiaTheme="minorEastAsia"/>
                <w:sz w:val="20"/>
                <w:szCs w:val="20"/>
              </w:rPr>
            </w:pPr>
            <w:r w:rsidRPr="7070B9D2">
              <w:rPr>
                <w:sz w:val="20"/>
                <w:szCs w:val="20"/>
              </w:rPr>
              <w:t>FAQs</w:t>
            </w:r>
          </w:p>
          <w:p w14:paraId="7D9C3E7C" w14:textId="65060550" w:rsidR="7070B9D2" w:rsidRDefault="7070B9D2" w:rsidP="7070B9D2">
            <w:pPr>
              <w:pStyle w:val="ListParagraph"/>
              <w:numPr>
                <w:ilvl w:val="0"/>
                <w:numId w:val="3"/>
              </w:numPr>
              <w:spacing w:line="259" w:lineRule="auto"/>
              <w:rPr>
                <w:rFonts w:eastAsiaTheme="minorEastAsia"/>
                <w:szCs w:val="24"/>
              </w:rPr>
            </w:pPr>
            <w:r w:rsidRPr="7070B9D2">
              <w:rPr>
                <w:szCs w:val="24"/>
              </w:rPr>
              <w:t>Insurance Component</w:t>
            </w:r>
          </w:p>
          <w:p w14:paraId="6D4BD307" w14:textId="08371660" w:rsidR="7070B9D2" w:rsidRDefault="7070B9D2" w:rsidP="7070B9D2">
            <w:pPr>
              <w:pStyle w:val="ListParagraph"/>
              <w:numPr>
                <w:ilvl w:val="1"/>
                <w:numId w:val="3"/>
              </w:numPr>
              <w:spacing w:line="259" w:lineRule="auto"/>
              <w:rPr>
                <w:rFonts w:eastAsiaTheme="minorEastAsia"/>
                <w:sz w:val="20"/>
                <w:szCs w:val="20"/>
              </w:rPr>
            </w:pPr>
            <w:r w:rsidRPr="7070B9D2">
              <w:rPr>
                <w:sz w:val="20"/>
                <w:szCs w:val="20"/>
              </w:rPr>
              <w:t>Survey Background Information</w:t>
            </w:r>
          </w:p>
          <w:p w14:paraId="020D0279" w14:textId="1A3118AB" w:rsidR="7070B9D2" w:rsidRDefault="7070B9D2" w:rsidP="7070B9D2">
            <w:pPr>
              <w:pStyle w:val="ListParagraph"/>
              <w:numPr>
                <w:ilvl w:val="1"/>
                <w:numId w:val="3"/>
              </w:numPr>
              <w:spacing w:line="259" w:lineRule="auto"/>
              <w:rPr>
                <w:rFonts w:eastAsiaTheme="minorEastAsia"/>
                <w:sz w:val="20"/>
                <w:szCs w:val="20"/>
              </w:rPr>
            </w:pPr>
            <w:r w:rsidRPr="7070B9D2">
              <w:rPr>
                <w:sz w:val="20"/>
                <w:szCs w:val="20"/>
              </w:rPr>
              <w:t>Questionnaires</w:t>
            </w:r>
          </w:p>
          <w:p w14:paraId="79636688" w14:textId="61844DED" w:rsidR="7070B9D2" w:rsidRDefault="7070B9D2" w:rsidP="7070B9D2">
            <w:pPr>
              <w:pStyle w:val="ListParagraph"/>
              <w:numPr>
                <w:ilvl w:val="1"/>
                <w:numId w:val="3"/>
              </w:numPr>
              <w:spacing w:line="259" w:lineRule="auto"/>
              <w:rPr>
                <w:rFonts w:eastAsiaTheme="minorEastAsia"/>
                <w:sz w:val="20"/>
                <w:szCs w:val="20"/>
              </w:rPr>
            </w:pPr>
            <w:r w:rsidRPr="7070B9D2">
              <w:rPr>
                <w:sz w:val="20"/>
                <w:szCs w:val="20"/>
              </w:rPr>
              <w:t>Methodology</w:t>
            </w:r>
          </w:p>
          <w:p w14:paraId="31911F38" w14:textId="32271299" w:rsidR="7070B9D2" w:rsidRDefault="7070B9D2" w:rsidP="7070B9D2">
            <w:pPr>
              <w:pStyle w:val="ListParagraph"/>
              <w:numPr>
                <w:ilvl w:val="1"/>
                <w:numId w:val="3"/>
              </w:numPr>
              <w:spacing w:line="259" w:lineRule="auto"/>
              <w:rPr>
                <w:rFonts w:eastAsiaTheme="minorEastAsia"/>
                <w:szCs w:val="24"/>
              </w:rPr>
            </w:pPr>
            <w:r w:rsidRPr="7070B9D2">
              <w:rPr>
                <w:sz w:val="20"/>
                <w:szCs w:val="20"/>
              </w:rPr>
              <w:t>FAQs</w:t>
            </w:r>
          </w:p>
          <w:p w14:paraId="7F79807C" w14:textId="7BDEFAF4" w:rsidR="7070B9D2" w:rsidRDefault="7070B9D2" w:rsidP="7070B9D2">
            <w:pPr>
              <w:pStyle w:val="ListParagraph"/>
              <w:numPr>
                <w:ilvl w:val="0"/>
                <w:numId w:val="3"/>
              </w:numPr>
              <w:spacing w:line="259" w:lineRule="auto"/>
              <w:rPr>
                <w:rFonts w:eastAsiaTheme="minorEastAsia"/>
                <w:szCs w:val="24"/>
              </w:rPr>
            </w:pPr>
            <w:r w:rsidRPr="7070B9D2">
              <w:rPr>
                <w:szCs w:val="24"/>
              </w:rPr>
              <w:t>Medical Provider Component</w:t>
            </w:r>
          </w:p>
          <w:p w14:paraId="57FF1A4D" w14:textId="7CFC23C0" w:rsidR="7070B9D2" w:rsidRDefault="7070B9D2" w:rsidP="7070B9D2">
            <w:pPr>
              <w:pStyle w:val="ListParagraph"/>
              <w:numPr>
                <w:ilvl w:val="1"/>
                <w:numId w:val="3"/>
              </w:numPr>
              <w:spacing w:line="259" w:lineRule="auto"/>
              <w:rPr>
                <w:rFonts w:eastAsiaTheme="minorEastAsia"/>
                <w:sz w:val="20"/>
                <w:szCs w:val="20"/>
              </w:rPr>
            </w:pPr>
            <w:r w:rsidRPr="7070B9D2">
              <w:rPr>
                <w:sz w:val="20"/>
                <w:szCs w:val="20"/>
              </w:rPr>
              <w:t>Survey Background Information</w:t>
            </w:r>
          </w:p>
          <w:p w14:paraId="40061CB2" w14:textId="702445EB" w:rsidR="7070B9D2" w:rsidRDefault="7070B9D2" w:rsidP="7070B9D2">
            <w:pPr>
              <w:pStyle w:val="ListParagraph"/>
              <w:numPr>
                <w:ilvl w:val="1"/>
                <w:numId w:val="3"/>
              </w:numPr>
              <w:spacing w:line="259" w:lineRule="auto"/>
              <w:rPr>
                <w:rFonts w:eastAsiaTheme="minorEastAsia"/>
                <w:sz w:val="20"/>
                <w:szCs w:val="20"/>
              </w:rPr>
            </w:pPr>
            <w:r w:rsidRPr="62749DF8">
              <w:rPr>
                <w:sz w:val="20"/>
                <w:szCs w:val="20"/>
              </w:rPr>
              <w:t>Questionnaires</w:t>
            </w:r>
          </w:p>
          <w:p w14:paraId="7E3E8799" w14:textId="2E94E7DA" w:rsidR="7070B9D2" w:rsidRDefault="7070B9D2" w:rsidP="7070B9D2">
            <w:pPr>
              <w:pStyle w:val="ListParagraph"/>
              <w:numPr>
                <w:ilvl w:val="1"/>
                <w:numId w:val="3"/>
              </w:numPr>
              <w:spacing w:line="259" w:lineRule="auto"/>
              <w:rPr>
                <w:rFonts w:eastAsiaTheme="minorEastAsia"/>
                <w:sz w:val="20"/>
                <w:szCs w:val="20"/>
              </w:rPr>
            </w:pPr>
            <w:r w:rsidRPr="7070B9D2">
              <w:rPr>
                <w:sz w:val="20"/>
                <w:szCs w:val="20"/>
              </w:rPr>
              <w:t>Methodology</w:t>
            </w:r>
          </w:p>
          <w:p w14:paraId="7AFB75F8" w14:textId="073D0B45" w:rsidR="7070B9D2" w:rsidRDefault="7070B9D2" w:rsidP="62749DF8">
            <w:pPr>
              <w:pStyle w:val="ListParagraph"/>
              <w:numPr>
                <w:ilvl w:val="1"/>
                <w:numId w:val="3"/>
              </w:numPr>
              <w:spacing w:line="259" w:lineRule="auto"/>
              <w:rPr>
                <w:rFonts w:eastAsiaTheme="minorEastAsia"/>
                <w:szCs w:val="24"/>
              </w:rPr>
            </w:pPr>
            <w:r w:rsidRPr="62749DF8">
              <w:rPr>
                <w:sz w:val="20"/>
                <w:szCs w:val="20"/>
              </w:rPr>
              <w:t>FAQs</w:t>
            </w:r>
          </w:p>
          <w:p w14:paraId="5CF3D622" w14:textId="6FFBEB70" w:rsidR="7070B9D2" w:rsidRDefault="7070B9D2" w:rsidP="62749DF8">
            <w:pPr>
              <w:pStyle w:val="ListParagraph"/>
              <w:numPr>
                <w:ilvl w:val="0"/>
                <w:numId w:val="3"/>
              </w:numPr>
              <w:spacing w:line="259" w:lineRule="auto"/>
              <w:rPr>
                <w:rFonts w:eastAsiaTheme="minorEastAsia"/>
                <w:szCs w:val="24"/>
              </w:rPr>
            </w:pPr>
            <w:r w:rsidRPr="62749DF8">
              <w:rPr>
                <w:szCs w:val="24"/>
              </w:rPr>
              <w:t>Nursing Home Component</w:t>
            </w:r>
          </w:p>
          <w:p w14:paraId="44444BE5" w14:textId="29A7885F" w:rsidR="7070B9D2" w:rsidRDefault="62749DF8" w:rsidP="62749DF8">
            <w:pPr>
              <w:pStyle w:val="ListParagraph"/>
              <w:numPr>
                <w:ilvl w:val="1"/>
                <w:numId w:val="3"/>
              </w:numPr>
              <w:spacing w:line="259" w:lineRule="auto"/>
              <w:rPr>
                <w:rFonts w:eastAsiaTheme="minorEastAsia"/>
                <w:sz w:val="20"/>
                <w:szCs w:val="20"/>
              </w:rPr>
            </w:pPr>
            <w:r w:rsidRPr="62749DF8">
              <w:rPr>
                <w:sz w:val="20"/>
                <w:szCs w:val="20"/>
              </w:rPr>
              <w:t>Survey Background Information</w:t>
            </w:r>
          </w:p>
          <w:p w14:paraId="1239E85D" w14:textId="4FA9523C" w:rsidR="7070B9D2" w:rsidRDefault="62749DF8" w:rsidP="62749DF8">
            <w:pPr>
              <w:pStyle w:val="ListParagraph"/>
              <w:numPr>
                <w:ilvl w:val="1"/>
                <w:numId w:val="3"/>
              </w:numPr>
              <w:spacing w:line="259" w:lineRule="auto"/>
              <w:rPr>
                <w:rFonts w:eastAsiaTheme="minorEastAsia"/>
                <w:sz w:val="20"/>
                <w:szCs w:val="20"/>
              </w:rPr>
            </w:pPr>
            <w:r w:rsidRPr="62749DF8">
              <w:rPr>
                <w:sz w:val="20"/>
                <w:szCs w:val="20"/>
              </w:rPr>
              <w:t>Questionnaires</w:t>
            </w:r>
          </w:p>
        </w:tc>
      </w:tr>
      <w:tr w:rsidR="7070B9D2" w14:paraId="2B477591" w14:textId="77777777" w:rsidTr="000975E5">
        <w:tc>
          <w:tcPr>
            <w:tcW w:w="9465" w:type="dxa"/>
          </w:tcPr>
          <w:p w14:paraId="7C190B92" w14:textId="1BA40686" w:rsidR="7070B9D2" w:rsidRDefault="7070B9D2" w:rsidP="7070B9D2">
            <w:pPr>
              <w:rPr>
                <w:b/>
                <w:bCs/>
                <w:szCs w:val="24"/>
              </w:rPr>
            </w:pPr>
            <w:r w:rsidRPr="330AB8F9">
              <w:rPr>
                <w:b/>
                <w:bCs/>
                <w:szCs w:val="24"/>
              </w:rPr>
              <w:t>Publications</w:t>
            </w:r>
          </w:p>
          <w:p w14:paraId="3119EF67" w14:textId="1CF90280" w:rsidR="7070B9D2" w:rsidRDefault="00E149AF" w:rsidP="7070B9D2">
            <w:pPr>
              <w:pStyle w:val="ListParagraph"/>
              <w:numPr>
                <w:ilvl w:val="0"/>
                <w:numId w:val="2"/>
              </w:numPr>
              <w:rPr>
                <w:rFonts w:eastAsiaTheme="minorEastAsia"/>
                <w:szCs w:val="24"/>
              </w:rPr>
            </w:pPr>
            <w:r>
              <w:rPr>
                <w:szCs w:val="24"/>
              </w:rPr>
              <w:t>Publications Search</w:t>
            </w:r>
          </w:p>
          <w:p w14:paraId="15157F3B" w14:textId="250B8E0B" w:rsidR="7070B9D2" w:rsidRDefault="7070B9D2" w:rsidP="7070B9D2">
            <w:pPr>
              <w:pStyle w:val="ListParagraph"/>
              <w:numPr>
                <w:ilvl w:val="0"/>
                <w:numId w:val="2"/>
              </w:numPr>
              <w:rPr>
                <w:rFonts w:eastAsiaTheme="minorEastAsia"/>
                <w:szCs w:val="24"/>
              </w:rPr>
            </w:pPr>
            <w:r w:rsidRPr="7070B9D2">
              <w:rPr>
                <w:szCs w:val="24"/>
              </w:rPr>
              <w:t>Publications by Type</w:t>
            </w:r>
          </w:p>
          <w:p w14:paraId="727FF5B9" w14:textId="2498619B" w:rsidR="7070B9D2" w:rsidRDefault="7070B9D2" w:rsidP="7070B9D2">
            <w:pPr>
              <w:pStyle w:val="ListParagraph"/>
              <w:numPr>
                <w:ilvl w:val="1"/>
                <w:numId w:val="2"/>
              </w:numPr>
              <w:rPr>
                <w:szCs w:val="24"/>
              </w:rPr>
            </w:pPr>
            <w:r w:rsidRPr="7070B9D2">
              <w:t>Statistical Briefs</w:t>
            </w:r>
          </w:p>
          <w:p w14:paraId="13490ECC" w14:textId="1C757D55" w:rsidR="7070B9D2" w:rsidRDefault="7070B9D2" w:rsidP="7070B9D2">
            <w:pPr>
              <w:pStyle w:val="ListParagraph"/>
              <w:numPr>
                <w:ilvl w:val="1"/>
                <w:numId w:val="2"/>
              </w:numPr>
              <w:rPr>
                <w:szCs w:val="24"/>
              </w:rPr>
            </w:pPr>
            <w:r w:rsidRPr="7070B9D2">
              <w:t>Methodology Reports</w:t>
            </w:r>
          </w:p>
          <w:p w14:paraId="2BF442DA" w14:textId="1F56C667" w:rsidR="7070B9D2" w:rsidRDefault="7070B9D2" w:rsidP="7070B9D2">
            <w:pPr>
              <w:pStyle w:val="ListParagraph"/>
              <w:numPr>
                <w:ilvl w:val="1"/>
                <w:numId w:val="2"/>
              </w:numPr>
              <w:rPr>
                <w:szCs w:val="24"/>
              </w:rPr>
            </w:pPr>
            <w:r w:rsidRPr="7070B9D2">
              <w:t>Chartbooks</w:t>
            </w:r>
          </w:p>
          <w:p w14:paraId="68FADCA4" w14:textId="09B2FB2A" w:rsidR="7070B9D2" w:rsidRDefault="7070B9D2" w:rsidP="7070B9D2">
            <w:pPr>
              <w:pStyle w:val="ListParagraph"/>
              <w:numPr>
                <w:ilvl w:val="1"/>
                <w:numId w:val="2"/>
              </w:numPr>
              <w:rPr>
                <w:szCs w:val="24"/>
              </w:rPr>
            </w:pPr>
            <w:r w:rsidRPr="7070B9D2">
              <w:t>Working Papers</w:t>
            </w:r>
          </w:p>
          <w:p w14:paraId="71F22E66" w14:textId="7D1C9E11" w:rsidR="7070B9D2" w:rsidRDefault="7070B9D2" w:rsidP="7070B9D2">
            <w:pPr>
              <w:pStyle w:val="ListParagraph"/>
              <w:numPr>
                <w:ilvl w:val="1"/>
                <w:numId w:val="2"/>
              </w:numPr>
              <w:rPr>
                <w:szCs w:val="24"/>
              </w:rPr>
            </w:pPr>
            <w:r w:rsidRPr="7070B9D2">
              <w:t>Research Findings and Highlights</w:t>
            </w:r>
          </w:p>
          <w:p w14:paraId="0FB68AB6" w14:textId="0461056D" w:rsidR="7070B9D2" w:rsidRDefault="7070B9D2" w:rsidP="7070B9D2">
            <w:pPr>
              <w:pStyle w:val="ListParagraph"/>
              <w:numPr>
                <w:ilvl w:val="1"/>
                <w:numId w:val="2"/>
              </w:numPr>
              <w:rPr>
                <w:szCs w:val="24"/>
              </w:rPr>
            </w:pPr>
            <w:r w:rsidRPr="7070B9D2">
              <w:t>Research in Action</w:t>
            </w:r>
          </w:p>
        </w:tc>
      </w:tr>
      <w:tr w:rsidR="7070B9D2" w14:paraId="00EF3F08" w14:textId="77777777" w:rsidTr="000975E5">
        <w:tc>
          <w:tcPr>
            <w:tcW w:w="9465" w:type="dxa"/>
          </w:tcPr>
          <w:p w14:paraId="59E434CB" w14:textId="231DDFF9" w:rsidR="7070B9D2" w:rsidRDefault="7070B9D2" w:rsidP="7070B9D2">
            <w:pPr>
              <w:rPr>
                <w:b/>
                <w:bCs/>
                <w:szCs w:val="24"/>
              </w:rPr>
            </w:pPr>
            <w:r w:rsidRPr="7070B9D2">
              <w:rPr>
                <w:b/>
                <w:bCs/>
                <w:szCs w:val="24"/>
              </w:rPr>
              <w:t>Resources</w:t>
            </w:r>
          </w:p>
          <w:p w14:paraId="5570C83C" w14:textId="16B92CF1" w:rsidR="7070B9D2" w:rsidRDefault="7070B9D2" w:rsidP="7070B9D2">
            <w:pPr>
              <w:pStyle w:val="ListParagraph"/>
              <w:numPr>
                <w:ilvl w:val="0"/>
                <w:numId w:val="1"/>
              </w:numPr>
              <w:rPr>
                <w:rFonts w:eastAsiaTheme="minorEastAsia"/>
                <w:szCs w:val="24"/>
              </w:rPr>
            </w:pPr>
            <w:r w:rsidRPr="7070B9D2">
              <w:rPr>
                <w:szCs w:val="24"/>
              </w:rPr>
              <w:t>Events &amp; Webinars</w:t>
            </w:r>
            <w:r>
              <w:br/>
            </w:r>
            <w:r w:rsidRPr="7070B9D2">
              <w:t>- Workshops</w:t>
            </w:r>
            <w:r>
              <w:br/>
            </w:r>
            <w:r w:rsidRPr="7070B9D2">
              <w:t>- Webinars &amp; Presentations</w:t>
            </w:r>
            <w:r>
              <w:br/>
            </w:r>
            <w:r w:rsidRPr="7070B9D2">
              <w:t>- Conferences</w:t>
            </w:r>
          </w:p>
          <w:p w14:paraId="65DD5D5C" w14:textId="13C0F744" w:rsidR="7070B9D2" w:rsidRPr="00E149AF" w:rsidRDefault="007E04CB" w:rsidP="7070B9D2">
            <w:pPr>
              <w:pStyle w:val="ListParagraph"/>
              <w:numPr>
                <w:ilvl w:val="0"/>
                <w:numId w:val="1"/>
              </w:numPr>
              <w:rPr>
                <w:szCs w:val="24"/>
              </w:rPr>
            </w:pPr>
            <w:r>
              <w:t>Mailing List</w:t>
            </w:r>
          </w:p>
          <w:p w14:paraId="1F0D7BF2" w14:textId="6CDAAB64" w:rsidR="00E149AF" w:rsidRDefault="007E04CB" w:rsidP="7070B9D2">
            <w:pPr>
              <w:pStyle w:val="ListParagraph"/>
              <w:numPr>
                <w:ilvl w:val="0"/>
                <w:numId w:val="1"/>
              </w:numPr>
              <w:rPr>
                <w:szCs w:val="24"/>
              </w:rPr>
            </w:pPr>
            <w:r w:rsidRPr="7070B9D2">
              <w:t>FAQs</w:t>
            </w:r>
          </w:p>
          <w:p w14:paraId="10225804" w14:textId="388F99AD" w:rsidR="7070B9D2" w:rsidRDefault="7070B9D2" w:rsidP="7070B9D2">
            <w:pPr>
              <w:pStyle w:val="ListParagraph"/>
              <w:numPr>
                <w:ilvl w:val="0"/>
                <w:numId w:val="1"/>
              </w:numPr>
              <w:rPr>
                <w:szCs w:val="24"/>
              </w:rPr>
            </w:pPr>
            <w:r w:rsidRPr="7070B9D2">
              <w:t>Contact</w:t>
            </w:r>
          </w:p>
        </w:tc>
      </w:tr>
    </w:tbl>
    <w:p w14:paraId="3778AA78" w14:textId="41E8DBBF" w:rsidR="7070B9D2" w:rsidRDefault="7070B9D2" w:rsidP="7070B9D2">
      <w:pPr>
        <w:rPr>
          <w:b/>
          <w:bCs/>
          <w:szCs w:val="24"/>
        </w:rPr>
      </w:pPr>
    </w:p>
    <w:p w14:paraId="38A57515" w14:textId="0920EC6B" w:rsidR="7070B9D2" w:rsidRDefault="7070B9D2" w:rsidP="7070B9D2">
      <w:pPr>
        <w:rPr>
          <w:b/>
          <w:bCs/>
          <w:szCs w:val="24"/>
        </w:rPr>
      </w:pPr>
    </w:p>
    <w:p w14:paraId="6FEB27C7" w14:textId="77777777" w:rsidR="005118E2" w:rsidRDefault="005118E2">
      <w:pPr>
        <w:rPr>
          <w:rFonts w:asciiTheme="majorHAnsi" w:hAnsiTheme="majorHAnsi" w:cstheme="majorHAnsi"/>
          <w:b/>
          <w:bCs/>
          <w:color w:val="44546A" w:themeColor="text2"/>
          <w:sz w:val="44"/>
          <w:szCs w:val="44"/>
        </w:rPr>
      </w:pPr>
      <w:r>
        <w:lastRenderedPageBreak/>
        <w:br w:type="page"/>
      </w:r>
    </w:p>
    <w:p w14:paraId="4AA52B95" w14:textId="58632E11" w:rsidR="79193F88" w:rsidRDefault="61862855" w:rsidP="00E149AF">
      <w:pPr>
        <w:pStyle w:val="Heading1"/>
      </w:pPr>
      <w:bookmarkStart w:id="69" w:name="_Toc109859308"/>
      <w:r>
        <w:lastRenderedPageBreak/>
        <w:t>Conclusions</w:t>
      </w:r>
      <w:bookmarkEnd w:id="69"/>
    </w:p>
    <w:p w14:paraId="6B0B7A45" w14:textId="28F59E4A" w:rsidR="00857254" w:rsidRDefault="7070B9D2" w:rsidP="79193F88">
      <w:r>
        <w:t xml:space="preserve">The card sorting exercise provided us with valuable insight into the mind of the user. </w:t>
      </w:r>
      <w:r w:rsidR="70F8E9C6">
        <w:t>AIR was</w:t>
      </w:r>
      <w:r>
        <w:t xml:space="preserve"> able to understand how users </w:t>
      </w:r>
      <w:r w:rsidR="004D361A">
        <w:t xml:space="preserve">think </w:t>
      </w:r>
      <w:r>
        <w:t>content on the website should be organized. Through a variety of analysis tools, we look</w:t>
      </w:r>
      <w:r w:rsidR="006F0A89">
        <w:t>ed</w:t>
      </w:r>
      <w:r>
        <w:t xml:space="preserve"> at how users </w:t>
      </w:r>
      <w:r w:rsidR="006F0A89">
        <w:t>group</w:t>
      </w:r>
      <w:r>
        <w:t xml:space="preserve">ed content items on the site and how they would name or categorize them. Coupling the card sort data with the feedback we gained during the user interview sessions, we </w:t>
      </w:r>
      <w:r w:rsidR="004D361A">
        <w:t xml:space="preserve">think </w:t>
      </w:r>
      <w:r>
        <w:t>the two options proposed for a new navigational structure are in line with what user</w:t>
      </w:r>
      <w:r w:rsidR="004D361A">
        <w:t>s</w:t>
      </w:r>
      <w:r>
        <w:t xml:space="preserve"> expect when they arrive on the MEPS site.</w:t>
      </w:r>
      <w:r w:rsidR="00D072CC">
        <w:t xml:space="preserve"> </w:t>
      </w:r>
    </w:p>
    <w:p w14:paraId="2F5B4257" w14:textId="26EDAE64" w:rsidR="79193F88" w:rsidRDefault="7070B9D2" w:rsidP="79193F88">
      <w:r>
        <w:t>Furthermore, by organizing content by components, it will be easier for advanced user</w:t>
      </w:r>
      <w:r w:rsidR="004D361A">
        <w:t>s</w:t>
      </w:r>
      <w:r>
        <w:t xml:space="preserve"> to find what they need quickly and for novice user</w:t>
      </w:r>
      <w:r w:rsidR="004D361A">
        <w:t>s</w:t>
      </w:r>
      <w:r>
        <w:t xml:space="preserve"> to avoid </w:t>
      </w:r>
      <w:r w:rsidR="004D361A">
        <w:t xml:space="preserve">being </w:t>
      </w:r>
      <w:r>
        <w:t>confused</w:t>
      </w:r>
      <w:r w:rsidR="003F23F5">
        <w:t xml:space="preserve"> about</w:t>
      </w:r>
      <w:r>
        <w:t xml:space="preserve"> or overwhelmed with the site structure.</w:t>
      </w:r>
      <w:r w:rsidR="00D072CC">
        <w:t xml:space="preserve"> </w:t>
      </w:r>
    </w:p>
    <w:p w14:paraId="064CB453" w14:textId="36DC50F1" w:rsidR="7070B9D2" w:rsidRDefault="7070B9D2" w:rsidP="7070B9D2">
      <w:r>
        <w:t xml:space="preserve">For the next steps in restructuring the navigation, we </w:t>
      </w:r>
      <w:r w:rsidR="004F4092">
        <w:t>will</w:t>
      </w:r>
      <w:r>
        <w:t xml:space="preserve"> test the two options to find which one makes the most sense to the user and provides a more error-free experience on the site. From </w:t>
      </w:r>
      <w:r w:rsidR="70F8E9C6">
        <w:t>the</w:t>
      </w:r>
      <w:r>
        <w:t xml:space="preserve"> </w:t>
      </w:r>
      <w:r w:rsidR="00923EEF">
        <w:t>analysis</w:t>
      </w:r>
      <w:r w:rsidR="1F1FF2B6">
        <w:t xml:space="preserve"> of this tree test</w:t>
      </w:r>
      <w:r w:rsidR="00923EEF">
        <w:t>,</w:t>
      </w:r>
      <w:r>
        <w:t xml:space="preserve"> we would </w:t>
      </w:r>
      <w:r w:rsidR="00923EEF">
        <w:t>be</w:t>
      </w:r>
      <w:r>
        <w:t xml:space="preserve"> confident select</w:t>
      </w:r>
      <w:r w:rsidR="00923EEF">
        <w:t>ing</w:t>
      </w:r>
      <w:r>
        <w:t xml:space="preserve"> or refin</w:t>
      </w:r>
      <w:r w:rsidR="00923EEF">
        <w:t>ing</w:t>
      </w:r>
      <w:r>
        <w:t xml:space="preserve"> a specific option that will </w:t>
      </w:r>
      <w:r w:rsidR="005D25B2">
        <w:t>bes</w:t>
      </w:r>
      <w:r>
        <w:t>t meet users</w:t>
      </w:r>
      <w:r w:rsidR="005D25B2">
        <w:t>’</w:t>
      </w:r>
      <w:r>
        <w:t xml:space="preserve"> needs.</w:t>
      </w:r>
    </w:p>
    <w:sectPr w:rsidR="7070B9D2">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1D67" w14:textId="77777777" w:rsidR="00D019F4" w:rsidRDefault="00D019F4" w:rsidP="00DE7D3C">
      <w:pPr>
        <w:spacing w:after="0" w:line="240" w:lineRule="auto"/>
      </w:pPr>
      <w:r>
        <w:separator/>
      </w:r>
    </w:p>
  </w:endnote>
  <w:endnote w:type="continuationSeparator" w:id="0">
    <w:p w14:paraId="420BE1A5" w14:textId="77777777" w:rsidR="00D019F4" w:rsidRDefault="00D019F4" w:rsidP="00DE7D3C">
      <w:pPr>
        <w:spacing w:after="0" w:line="240" w:lineRule="auto"/>
      </w:pPr>
      <w:r>
        <w:continuationSeparator/>
      </w:r>
    </w:p>
  </w:endnote>
  <w:endnote w:type="continuationNotice" w:id="1">
    <w:p w14:paraId="0B7595EF" w14:textId="77777777" w:rsidR="00D019F4" w:rsidRDefault="00D019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C35A6" w14:textId="5A8EB2B0" w:rsidR="006D3FFA" w:rsidRDefault="006D3FFA" w:rsidP="006D3FFA">
    <w:pPr>
      <w:pStyle w:val="Footer"/>
    </w:pPr>
    <w:r>
      <w:rPr>
        <w:noProof/>
        <w:color w:val="2B579A"/>
        <w:sz w:val="20"/>
        <w:szCs w:val="20"/>
        <w:shd w:val="clear" w:color="auto" w:fill="E6E6E6"/>
      </w:rPr>
      <mc:AlternateContent>
        <mc:Choice Requires="wps">
          <w:drawing>
            <wp:anchor distT="0" distB="0" distL="114300" distR="114300" simplePos="0" relativeHeight="251658240" behindDoc="0" locked="0" layoutInCell="1" allowOverlap="1" wp14:anchorId="0712E292" wp14:editId="7A8AB687">
              <wp:simplePos x="0" y="0"/>
              <wp:positionH relativeFrom="margin">
                <wp:posOffset>0</wp:posOffset>
              </wp:positionH>
              <wp:positionV relativeFrom="page">
                <wp:posOffset>9529242</wp:posOffset>
              </wp:positionV>
              <wp:extent cx="5372100" cy="381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88285" w14:textId="3D4D1B51" w:rsidR="006D3FFA" w:rsidRPr="000A6722" w:rsidRDefault="006D3FFA" w:rsidP="006D3FFA">
                          <w:pPr>
                            <w:rPr>
                              <w:sz w:val="18"/>
                              <w:szCs w:val="18"/>
                            </w:rPr>
                          </w:pPr>
                          <w:r w:rsidRPr="00A16B19">
                            <w:rPr>
                              <w:sz w:val="18"/>
                              <w:szCs w:val="18"/>
                            </w:rPr>
                            <w:t>American Institutes for Research (AIR)</w:t>
                          </w:r>
                          <w:r>
                            <w:rPr>
                              <w:sz w:val="18"/>
                              <w:szCs w:val="18"/>
                            </w:rPr>
                            <w:t>/Pantheon</w:t>
                          </w:r>
                          <w:r w:rsidRPr="00A125DD">
                            <w:rPr>
                              <w:sz w:val="18"/>
                              <w:szCs w:val="18"/>
                            </w:rPr>
                            <w:t xml:space="preserve"> </w:t>
                          </w:r>
                          <w:r w:rsidRPr="000A6722">
                            <w:rPr>
                              <w:sz w:val="18"/>
                              <w:szCs w:val="18"/>
                            </w:rPr>
                            <w:t xml:space="preserve">| </w:t>
                          </w:r>
                          <w:r>
                            <w:rPr>
                              <w:sz w:val="18"/>
                              <w:szCs w:val="18"/>
                            </w:rPr>
                            <w:t xml:space="preserve">Card Sort Analysis and Proposed Navigation </w:t>
                          </w:r>
                          <w:r w:rsidRPr="000A6722">
                            <w:rPr>
                              <w:sz w:val="18"/>
                              <w:szCs w:val="18"/>
                            </w:rPr>
                            <w:t xml:space="preserve">| </w:t>
                          </w:r>
                          <w:r>
                            <w:rPr>
                              <w:sz w:val="18"/>
                              <w:szCs w:val="18"/>
                            </w:rPr>
                            <w:t>July 28</w:t>
                          </w:r>
                          <w:r w:rsidRPr="000A6722">
                            <w:rPr>
                              <w:sz w:val="18"/>
                              <w:szCs w:val="18"/>
                            </w:rPr>
                            <w:t>, 2022</w:t>
                          </w:r>
                        </w:p>
                        <w:p w14:paraId="3D240DEB" w14:textId="77777777" w:rsidR="006D3FFA" w:rsidRPr="00AC0172" w:rsidRDefault="006D3FFA" w:rsidP="006D3FFA">
                          <w:pPr>
                            <w:jc w:val="right"/>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52B732">
            <v:shapetype id="_x0000_t202" coordsize="21600,21600" o:spt="202" path="m,l,21600r21600,l21600,xe" w14:anchorId="0712E292">
              <v:stroke joinstyle="miter"/>
              <v:path gradientshapeok="t" o:connecttype="rect"/>
            </v:shapetype>
            <v:shape id="Text Box 3" style="position:absolute;margin-left:0;margin-top:750.35pt;width:423pt;height:3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">
              <v:textbox inset=",,,0">
                <w:txbxContent>
                  <w:p w:rsidRPr="000A6722" w:rsidR="006D3FFA" w:rsidP="006D3FFA" w:rsidRDefault="006D3FFA" w14:paraId="6F567C7F" w14:textId="3D4D1B51">
                    <w:pPr>
                      <w:rPr>
                        <w:sz w:val="18"/>
                        <w:szCs w:val="18"/>
                      </w:rPr>
                    </w:pPr>
                    <w:r w:rsidRPr="00A16B19">
                      <w:rPr>
                        <w:sz w:val="18"/>
                        <w:szCs w:val="18"/>
                      </w:rPr>
                      <w:t>American Institutes for Research (AIR)</w:t>
                    </w:r>
                    <w:r>
                      <w:rPr>
                        <w:sz w:val="18"/>
                        <w:szCs w:val="18"/>
                      </w:rPr>
                      <w:t>/Pantheon</w:t>
                    </w:r>
                    <w:r w:rsidRPr="00A125DD">
                      <w:rPr>
                        <w:sz w:val="18"/>
                        <w:szCs w:val="18"/>
                      </w:rPr>
                      <w:t xml:space="preserve"> </w:t>
                    </w:r>
                    <w:r w:rsidRPr="000A6722">
                      <w:rPr>
                        <w:sz w:val="18"/>
                        <w:szCs w:val="18"/>
                      </w:rPr>
                      <w:t xml:space="preserve">| </w:t>
                    </w:r>
                    <w:r>
                      <w:rPr>
                        <w:sz w:val="18"/>
                        <w:szCs w:val="18"/>
                      </w:rPr>
                      <w:t xml:space="preserve">Card Sort Analysis and Proposed Navigation </w:t>
                    </w:r>
                    <w:r w:rsidRPr="000A6722">
                      <w:rPr>
                        <w:sz w:val="18"/>
                        <w:szCs w:val="18"/>
                      </w:rPr>
                      <w:t xml:space="preserve">| </w:t>
                    </w:r>
                    <w:r>
                      <w:rPr>
                        <w:sz w:val="18"/>
                        <w:szCs w:val="18"/>
                      </w:rPr>
                      <w:t>July 28</w:t>
                    </w:r>
                    <w:r w:rsidRPr="000A6722">
                      <w:rPr>
                        <w:sz w:val="18"/>
                        <w:szCs w:val="18"/>
                      </w:rPr>
                      <w:t>, 2022</w:t>
                    </w:r>
                  </w:p>
                  <w:p w:rsidRPr="00AC0172" w:rsidR="006D3FFA" w:rsidP="006D3FFA" w:rsidRDefault="006D3FFA" w14:paraId="672A6659" w14:textId="77777777">
                    <w:pPr>
                      <w:jc w:val="right"/>
                    </w:pPr>
                  </w:p>
                </w:txbxContent>
              </v:textbox>
              <w10:wrap type="square" anchorx="margin" anchory="page"/>
            </v:shape>
          </w:pict>
        </mc:Fallback>
      </mc:AlternateContent>
    </w:r>
    <w:r>
      <w:rPr>
        <w:noProof/>
        <w:color w:val="2B579A"/>
        <w:sz w:val="20"/>
        <w:szCs w:val="20"/>
        <w:shd w:val="clear" w:color="auto" w:fill="E6E6E6"/>
      </w:rPr>
      <mc:AlternateContent>
        <mc:Choice Requires="wps">
          <w:drawing>
            <wp:anchor distT="0" distB="0" distL="114300" distR="114300" simplePos="0" relativeHeight="251658241" behindDoc="0" locked="0" layoutInCell="1" allowOverlap="1" wp14:anchorId="368961CA" wp14:editId="4F7948E4">
              <wp:simplePos x="0" y="0"/>
              <wp:positionH relativeFrom="margin">
                <wp:posOffset>0</wp:posOffset>
              </wp:positionH>
              <wp:positionV relativeFrom="paragraph">
                <wp:posOffset>183515</wp:posOffset>
              </wp:positionV>
              <wp:extent cx="5669280" cy="26670"/>
              <wp:effectExtent l="0" t="0" r="0" b="0"/>
              <wp:wrapNone/>
              <wp:docPr id="4" name="Rectangle 4"/>
              <wp:cNvGraphicFramePr/>
              <a:graphic xmlns:a="http://schemas.openxmlformats.org/drawingml/2006/main">
                <a:graphicData uri="http://schemas.microsoft.com/office/word/2010/wordprocessingShape">
                  <wps:wsp>
                    <wps:cNvSpPr/>
                    <wps:spPr>
                      <a:xfrm>
                        <a:off x="0" y="0"/>
                        <a:ext cx="5669280" cy="26670"/>
                      </a:xfrm>
                      <a:prstGeom prst="rect">
                        <a:avLst/>
                      </a:prstGeom>
                      <a:solidFill>
                        <a:srgbClr val="04A1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9D86217">
            <v:rect id="Rectangle 4" style="position:absolute;margin-left:0;margin-top:14.45pt;width:446.4pt;height:2.1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4a1dc" stroked="f" strokeweight="1pt" w14:anchorId="00A5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">
              <w10:wrap anchorx="margin"/>
            </v:rect>
          </w:pict>
        </mc:Fallback>
      </mc:AlternateContent>
    </w:r>
    <w:r w:rsidRPr="003C7A6F">
      <w:rPr>
        <w:noProof/>
        <w:color w:val="2B579A"/>
        <w:sz w:val="20"/>
        <w:szCs w:val="20"/>
        <w:shd w:val="clear" w:color="auto" w:fill="E6E6E6"/>
      </w:rPr>
      <mc:AlternateContent>
        <mc:Choice Requires="wps">
          <w:drawing>
            <wp:anchor distT="0" distB="0" distL="0" distR="0" simplePos="0" relativeHeight="251658242" behindDoc="0" locked="0" layoutInCell="1" allowOverlap="1" wp14:anchorId="7AEE29BE" wp14:editId="1DC452D7">
              <wp:simplePos x="0" y="0"/>
              <wp:positionH relativeFrom="rightMargin">
                <wp:posOffset>-295275</wp:posOffset>
              </wp:positionH>
              <wp:positionV relativeFrom="bottomMargin">
                <wp:posOffset>193472</wp:posOffset>
              </wp:positionV>
              <wp:extent cx="457200" cy="255905"/>
              <wp:effectExtent l="0" t="0" r="0" b="0"/>
              <wp:wrapSquare wrapText="bothSides"/>
              <wp:docPr id="9" name="Rectangle 9"/>
              <wp:cNvGraphicFramePr/>
              <a:graphic xmlns:a="http://schemas.openxmlformats.org/drawingml/2006/main">
                <a:graphicData uri="http://schemas.microsoft.com/office/word/2010/wordprocessingShape">
                  <wps:wsp>
                    <wps:cNvSpPr/>
                    <wps:spPr>
                      <a:xfrm>
                        <a:off x="0" y="0"/>
                        <a:ext cx="457200" cy="255905"/>
                      </a:xfrm>
                      <a:prstGeom prst="rect">
                        <a:avLst/>
                      </a:prstGeom>
                      <a:solidFill>
                        <a:srgbClr val="045484"/>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1752270275"/>
                            <w:docPartObj>
                              <w:docPartGallery w:val="Page Numbers (Bottom of Page)"/>
                              <w:docPartUnique/>
                            </w:docPartObj>
                          </w:sdtPr>
                          <w:sdtEndPr>
                            <w:rPr>
                              <w:noProof/>
                            </w:rPr>
                          </w:sdtEndPr>
                          <w:sdtContent>
                            <w:p w14:paraId="71B8B71D" w14:textId="77777777" w:rsidR="006D3FFA" w:rsidRDefault="006D3FFA" w:rsidP="006D3FFA">
                              <w:pPr>
                                <w:jc w:val="right"/>
                                <w:rPr>
                                  <w:noProof/>
                                </w:rPr>
                              </w:pPr>
                              <w:r w:rsidRPr="00DC563D">
                                <w:rPr>
                                  <w:rStyle w:val="PageNumberFooterChar"/>
                                </w:rPr>
                                <w:fldChar w:fldCharType="begin"/>
                              </w:r>
                              <w:r w:rsidRPr="00DC563D">
                                <w:rPr>
                                  <w:rStyle w:val="PageNumberFooterChar"/>
                                </w:rPr>
                                <w:instrText xml:space="preserve"> PAGE   \* MERGEFORMAT </w:instrText>
                              </w:r>
                              <w:r w:rsidRPr="00DC563D">
                                <w:rPr>
                                  <w:rStyle w:val="PageNumberFooterChar"/>
                                </w:rPr>
                                <w:fldChar w:fldCharType="separate"/>
                              </w:r>
                              <w:r>
                                <w:rPr>
                                  <w:rStyle w:val="PageNumberFooterChar"/>
                                  <w:noProof/>
                                </w:rPr>
                                <w:t>19</w:t>
                              </w:r>
                              <w:r w:rsidRPr="00DC563D">
                                <w:rPr>
                                  <w:rStyle w:val="PageNumberFooterChar"/>
                                </w:rPr>
                                <w:fldChar w:fldCharType="end"/>
                              </w:r>
                            </w:p>
                          </w:sdtContent>
                        </w:sdt>
                        <w:p w14:paraId="5655B637" w14:textId="77777777" w:rsidR="006D3FFA" w:rsidRPr="00E1648E" w:rsidRDefault="006D3FFA" w:rsidP="006D3FFA">
                          <w:pPr>
                            <w:jc w:val="right"/>
                            <w:rPr>
                              <w:b/>
                              <w:color w:val="FFFFFF" w:themeColor="background1"/>
                              <w:sz w:val="20"/>
                              <w:szCs w:val="2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A4A5942">
            <v:rect id="Rectangle 9" style="position:absolute;margin-left:-23.25pt;margin-top:15.25pt;width:36pt;height:20.15pt;z-index:25165824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spid="_x0000_s1027" fillcolor="#045484" stroked="f" strokeweight="3pt" w14:anchorId="7AEE29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">
              <v:textbox>
                <w:txbxContent>
                  <w:sdt>
                    <w:sdtPr>
                      <w:id w:val="910708638"/>
                      <w:id w:val="-1752270275"/>
                      <w:docPartObj>
                        <w:docPartGallery w:val="Page Numbers (Bottom of Page)"/>
                        <w:docPartUnique/>
                      </w:docPartObj>
                    </w:sdtPr>
                    <w:sdtEndPr>
                      <w:rPr>
                        <w:noProof/>
                      </w:rPr>
                    </w:sdtEndPr>
                    <w:sdtContent>
                      <w:p w:rsidR="006D3FFA" w:rsidP="006D3FFA" w:rsidRDefault="006D3FFA" w14:paraId="075F59B0" w14:textId="77777777">
                        <w:pPr>
                          <w:jc w:val="right"/>
                          <w:rPr>
                            <w:noProof/>
                          </w:rPr>
                        </w:pPr>
                        <w:r w:rsidRPr="00DC563D">
                          <w:rPr>
                            <w:rStyle w:val="PageNumberFooterChar"/>
                          </w:rPr>
                          <w:fldChar w:fldCharType="begin"/>
                        </w:r>
                        <w:r w:rsidRPr="00DC563D">
                          <w:rPr>
                            <w:rStyle w:val="PageNumberFooterChar"/>
                          </w:rPr>
                          <w:instrText xml:space="preserve"> PAGE   \* MERGEFORMAT </w:instrText>
                        </w:r>
                        <w:r w:rsidRPr="00DC563D">
                          <w:rPr>
                            <w:rStyle w:val="PageNumberFooterChar"/>
                          </w:rPr>
                          <w:fldChar w:fldCharType="separate"/>
                        </w:r>
                        <w:r>
                          <w:rPr>
                            <w:rStyle w:val="PageNumberFooterChar"/>
                            <w:noProof/>
                          </w:rPr>
                          <w:t>19</w:t>
                        </w:r>
                        <w:r w:rsidRPr="00DC563D">
                          <w:rPr>
                            <w:rStyle w:val="PageNumberFooterChar"/>
                          </w:rPr>
                          <w:fldChar w:fldCharType="end"/>
                        </w:r>
                      </w:p>
                    </w:sdtContent>
                  </w:sdt>
                  <w:p w:rsidRPr="00E1648E" w:rsidR="006D3FFA" w:rsidP="006D3FFA" w:rsidRDefault="006D3FFA" w14:paraId="0A37501D" w14:textId="77777777">
                    <w:pPr>
                      <w:jc w:val="right"/>
                      <w:rPr>
                        <w:b/>
                        <w:color w:val="FFFFFF" w:themeColor="background1"/>
                        <w:sz w:val="20"/>
                        <w:szCs w:val="20"/>
                      </w:rPr>
                    </w:pPr>
                  </w:p>
                </w:txbxContent>
              </v:textbox>
              <w10:wrap type="square" anchorx="margin" anchory="margin"/>
            </v:rect>
          </w:pict>
        </mc:Fallback>
      </mc:AlternateContent>
    </w:r>
    <w:r w:rsidRPr="003C7A6F">
      <w:rPr>
        <w:noProof/>
        <w:color w:val="2B579A"/>
        <w:sz w:val="20"/>
        <w:szCs w:val="20"/>
        <w:shd w:val="clear" w:color="auto" w:fill="E6E6E6"/>
      </w:rPr>
      <mc:AlternateContent>
        <mc:Choice Requires="wps">
          <w:drawing>
            <wp:anchor distT="0" distB="0" distL="0" distR="0" simplePos="0" relativeHeight="251658243" behindDoc="0" locked="0" layoutInCell="1" allowOverlap="1" wp14:anchorId="0FAABC7A" wp14:editId="240D5AE8">
              <wp:simplePos x="0" y="0"/>
              <wp:positionH relativeFrom="rightMargin">
                <wp:posOffset>5394960</wp:posOffset>
              </wp:positionH>
              <wp:positionV relativeFrom="bottomMargin">
                <wp:posOffset>-66161</wp:posOffset>
              </wp:positionV>
              <wp:extent cx="457200" cy="453046"/>
              <wp:effectExtent l="0" t="0" r="0" b="4445"/>
              <wp:wrapSquare wrapText="bothSides"/>
              <wp:docPr id="6" name="Rectangle 6"/>
              <wp:cNvGraphicFramePr/>
              <a:graphic xmlns:a="http://schemas.openxmlformats.org/drawingml/2006/main">
                <a:graphicData uri="http://schemas.microsoft.com/office/word/2010/wordprocessingShape">
                  <wps:wsp>
                    <wps:cNvSpPr/>
                    <wps:spPr>
                      <a:xfrm>
                        <a:off x="0" y="0"/>
                        <a:ext cx="457200" cy="453046"/>
                      </a:xfrm>
                      <a:prstGeom prst="rect">
                        <a:avLst/>
                      </a:prstGeom>
                      <a:solidFill>
                        <a:srgbClr val="045484"/>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313C37" w14:textId="77777777" w:rsidR="006D3FFA" w:rsidRDefault="00000000" w:rsidP="006D3FFA">
                          <w:pPr>
                            <w:jc w:val="right"/>
                            <w:rPr>
                              <w:noProof/>
                            </w:rPr>
                          </w:pPr>
                          <w:sdt>
                            <w:sdtPr>
                              <w:id w:val="-2070407637"/>
                              <w:docPartObj>
                                <w:docPartGallery w:val="Page Numbers (Bottom of Page)"/>
                                <w:docPartUnique/>
                              </w:docPartObj>
                            </w:sdtPr>
                            <w:sdtEndPr>
                              <w:rPr>
                                <w:noProof/>
                              </w:rPr>
                            </w:sdtEndPr>
                            <w:sdtContent>
                              <w:r w:rsidR="006D3FFA" w:rsidRPr="00DC563D">
                                <w:rPr>
                                  <w:rStyle w:val="PageNumberFooterChar"/>
                                </w:rPr>
                                <w:fldChar w:fldCharType="begin"/>
                              </w:r>
                              <w:r w:rsidR="006D3FFA" w:rsidRPr="00DC563D">
                                <w:rPr>
                                  <w:rStyle w:val="PageNumberFooterChar"/>
                                </w:rPr>
                                <w:instrText xml:space="preserve"> PAGE   \* MERGEFORMAT </w:instrText>
                              </w:r>
                              <w:r w:rsidR="006D3FFA" w:rsidRPr="00DC563D">
                                <w:rPr>
                                  <w:rStyle w:val="PageNumberFooterChar"/>
                                </w:rPr>
                                <w:fldChar w:fldCharType="separate"/>
                              </w:r>
                              <w:r w:rsidR="006D3FFA">
                                <w:rPr>
                                  <w:rStyle w:val="PageNumberFooterChar"/>
                                  <w:noProof/>
                                </w:rPr>
                                <w:t>19</w:t>
                              </w:r>
                              <w:r w:rsidR="006D3FFA" w:rsidRPr="00DC563D">
                                <w:rPr>
                                  <w:rStyle w:val="PageNumberFooterChar"/>
                                </w:rPr>
                                <w:fldChar w:fldCharType="end"/>
                              </w:r>
                            </w:sdtContent>
                          </w:sdt>
                        </w:p>
                        <w:p w14:paraId="4EE0004B" w14:textId="77777777" w:rsidR="006D3FFA" w:rsidRPr="00E1648E" w:rsidRDefault="006D3FFA" w:rsidP="006D3FFA">
                          <w:pPr>
                            <w:jc w:val="right"/>
                            <w:rPr>
                              <w:b/>
                              <w:color w:val="FFFFFF" w:themeColor="background1"/>
                              <w:sz w:val="20"/>
                              <w:szCs w:val="2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1DB8398">
            <v:rect id="Rectangle 6" style="position:absolute;margin-left:424.8pt;margin-top:-5.2pt;width:36pt;height:35.65pt;z-index:251658243;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spid="_x0000_s1028" fillcolor="#045484" stroked="f" strokeweight="3pt" w14:anchorId="0FAABC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">
              <v:textbox>
                <w:txbxContent>
                  <w:p w:rsidR="006D3FFA" w:rsidP="006D3FFA" w:rsidRDefault="006D3FFA" w14:paraId="60BFBBAC" w14:textId="77777777">
                    <w:pPr>
                      <w:jc w:val="right"/>
                      <w:rPr>
                        <w:noProof/>
                      </w:rPr>
                    </w:pPr>
                    <w:sdt>
                      <w:sdtPr>
                        <w:id w:val="771334231"/>
                        <w:id w:val="-2070407637"/>
                        <w:docPartObj>
                          <w:docPartGallery w:val="Page Numbers (Bottom of Page)"/>
                          <w:docPartUnique/>
                        </w:docPartObj>
                      </w:sdtPr>
                      <w:sdtEndPr>
                        <w:rPr>
                          <w:noProof/>
                        </w:rPr>
                      </w:sdtEndPr>
                      <w:sdtContent>
                        <w:r w:rsidRPr="00DC563D">
                          <w:rPr>
                            <w:rStyle w:val="PageNumberFooterChar"/>
                          </w:rPr>
                          <w:fldChar w:fldCharType="begin"/>
                        </w:r>
                        <w:r w:rsidRPr="00DC563D">
                          <w:rPr>
                            <w:rStyle w:val="PageNumberFooterChar"/>
                          </w:rPr>
                          <w:instrText xml:space="preserve"> PAGE   \* MERGEFORMAT </w:instrText>
                        </w:r>
                        <w:r w:rsidRPr="00DC563D">
                          <w:rPr>
                            <w:rStyle w:val="PageNumberFooterChar"/>
                          </w:rPr>
                          <w:fldChar w:fldCharType="separate"/>
                        </w:r>
                        <w:r>
                          <w:rPr>
                            <w:rStyle w:val="PageNumberFooterChar"/>
                            <w:noProof/>
                          </w:rPr>
                          <w:t>19</w:t>
                        </w:r>
                        <w:r w:rsidRPr="00DC563D">
                          <w:rPr>
                            <w:rStyle w:val="PageNumberFooterChar"/>
                          </w:rPr>
                          <w:fldChar w:fldCharType="end"/>
                        </w:r>
                      </w:sdtContent>
                    </w:sdt>
                  </w:p>
                  <w:p w:rsidRPr="00E1648E" w:rsidR="006D3FFA" w:rsidP="006D3FFA" w:rsidRDefault="006D3FFA" w14:paraId="5DAB6C7B" w14:textId="77777777">
                    <w:pPr>
                      <w:jc w:val="right"/>
                      <w:rPr>
                        <w:b/>
                        <w:color w:val="FFFFFF" w:themeColor="background1"/>
                        <w:sz w:val="20"/>
                        <w:szCs w:val="20"/>
                      </w:rPr>
                    </w:pPr>
                  </w:p>
                </w:txbxContent>
              </v:textbox>
              <w10:wrap type="square" anchorx="margin" anchory="margin"/>
            </v:rect>
          </w:pict>
        </mc:Fallback>
      </mc:AlternateContent>
    </w:r>
  </w:p>
  <w:p w14:paraId="4761A3A0" w14:textId="77777777" w:rsidR="006D3FFA" w:rsidRDefault="006D3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C4459" w14:textId="77777777" w:rsidR="00D019F4" w:rsidRDefault="00D019F4" w:rsidP="00DE7D3C">
      <w:pPr>
        <w:spacing w:after="0" w:line="240" w:lineRule="auto"/>
      </w:pPr>
      <w:r>
        <w:separator/>
      </w:r>
    </w:p>
  </w:footnote>
  <w:footnote w:type="continuationSeparator" w:id="0">
    <w:p w14:paraId="4726B814" w14:textId="77777777" w:rsidR="00D019F4" w:rsidRDefault="00D019F4" w:rsidP="00DE7D3C">
      <w:pPr>
        <w:spacing w:after="0" w:line="240" w:lineRule="auto"/>
      </w:pPr>
      <w:r>
        <w:continuationSeparator/>
      </w:r>
    </w:p>
  </w:footnote>
  <w:footnote w:type="continuationNotice" w:id="1">
    <w:p w14:paraId="06669D8D" w14:textId="77777777" w:rsidR="00D019F4" w:rsidRDefault="00D019F4">
      <w:pPr>
        <w:spacing w:after="0" w:line="240" w:lineRule="auto"/>
      </w:pPr>
    </w:p>
  </w:footnote>
  <w:footnote w:id="2">
    <w:p w14:paraId="1F3266CF" w14:textId="5FE92C06" w:rsidR="003B7C0B" w:rsidRDefault="003B7C0B">
      <w:pPr>
        <w:pStyle w:val="FootnoteText"/>
      </w:pPr>
      <w:r>
        <w:rPr>
          <w:rStyle w:val="FootnoteReference"/>
        </w:rPr>
        <w:footnoteRef/>
      </w:r>
      <w:r>
        <w:t xml:space="preserve"> The national-, state-, and metro-level </w:t>
      </w:r>
      <w:r w:rsidRPr="004D4208">
        <w:t>Insurance Component</w:t>
      </w:r>
      <w:r>
        <w:t xml:space="preserve"> data table cards refer to links directing the user to the </w:t>
      </w:r>
      <w:hyperlink r:id="rId1" w:history="1">
        <w:r w:rsidRPr="005E5A5D">
          <w:rPr>
            <w:rStyle w:val="Hyperlink"/>
          </w:rPr>
          <w:t>datatools.ahrq.gov/meps-ic</w:t>
        </w:r>
      </w:hyperlink>
      <w:r>
        <w:t xml:space="preserve"> site.</w:t>
      </w:r>
    </w:p>
  </w:footnote>
</w:footnotes>
</file>

<file path=word/intelligence2.xml><?xml version="1.0" encoding="utf-8"?>
<int2:intelligence xmlns:int2="http://schemas.microsoft.com/office/intelligence/2020/intelligence" xmlns:oel="http://schemas.microsoft.com/office/2019/extlst">
  <int2:observations>
    <int2:bookmark int2:bookmarkName="_Int_iHqGBy4w" int2:invalidationBookmarkName="" int2:hashCode="bmpvIIa7X+Xb/R" int2:id="22EZzsa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9BF"/>
    <w:multiLevelType w:val="hybridMultilevel"/>
    <w:tmpl w:val="72E886FE"/>
    <w:lvl w:ilvl="0" w:tplc="23D2BC8E">
      <w:start w:val="1"/>
      <w:numFmt w:val="bullet"/>
      <w:lvlText w:val=""/>
      <w:lvlJc w:val="left"/>
      <w:pPr>
        <w:ind w:left="720" w:hanging="360"/>
      </w:pPr>
      <w:rPr>
        <w:rFonts w:ascii="Symbol" w:hAnsi="Symbol" w:hint="default"/>
      </w:rPr>
    </w:lvl>
    <w:lvl w:ilvl="1" w:tplc="1AD0EF22">
      <w:start w:val="1"/>
      <w:numFmt w:val="bullet"/>
      <w:lvlText w:val="o"/>
      <w:lvlJc w:val="left"/>
      <w:pPr>
        <w:ind w:left="1440" w:hanging="360"/>
      </w:pPr>
      <w:rPr>
        <w:rFonts w:ascii="Courier New" w:hAnsi="Courier New" w:hint="default"/>
      </w:rPr>
    </w:lvl>
    <w:lvl w:ilvl="2" w:tplc="8BAA71E8">
      <w:start w:val="1"/>
      <w:numFmt w:val="bullet"/>
      <w:lvlText w:val=""/>
      <w:lvlJc w:val="left"/>
      <w:pPr>
        <w:ind w:left="2160" w:hanging="360"/>
      </w:pPr>
      <w:rPr>
        <w:rFonts w:ascii="Wingdings" w:hAnsi="Wingdings" w:hint="default"/>
      </w:rPr>
    </w:lvl>
    <w:lvl w:ilvl="3" w:tplc="59B63292">
      <w:start w:val="1"/>
      <w:numFmt w:val="bullet"/>
      <w:lvlText w:val=""/>
      <w:lvlJc w:val="left"/>
      <w:pPr>
        <w:ind w:left="2880" w:hanging="360"/>
      </w:pPr>
      <w:rPr>
        <w:rFonts w:ascii="Symbol" w:hAnsi="Symbol" w:hint="default"/>
      </w:rPr>
    </w:lvl>
    <w:lvl w:ilvl="4" w:tplc="68340AB2">
      <w:start w:val="1"/>
      <w:numFmt w:val="bullet"/>
      <w:lvlText w:val="o"/>
      <w:lvlJc w:val="left"/>
      <w:pPr>
        <w:ind w:left="3600" w:hanging="360"/>
      </w:pPr>
      <w:rPr>
        <w:rFonts w:ascii="Courier New" w:hAnsi="Courier New" w:hint="default"/>
      </w:rPr>
    </w:lvl>
    <w:lvl w:ilvl="5" w:tplc="ADAA0178">
      <w:start w:val="1"/>
      <w:numFmt w:val="bullet"/>
      <w:lvlText w:val=""/>
      <w:lvlJc w:val="left"/>
      <w:pPr>
        <w:ind w:left="4320" w:hanging="360"/>
      </w:pPr>
      <w:rPr>
        <w:rFonts w:ascii="Wingdings" w:hAnsi="Wingdings" w:hint="default"/>
      </w:rPr>
    </w:lvl>
    <w:lvl w:ilvl="6" w:tplc="B06230F0">
      <w:start w:val="1"/>
      <w:numFmt w:val="bullet"/>
      <w:lvlText w:val=""/>
      <w:lvlJc w:val="left"/>
      <w:pPr>
        <w:ind w:left="5040" w:hanging="360"/>
      </w:pPr>
      <w:rPr>
        <w:rFonts w:ascii="Symbol" w:hAnsi="Symbol" w:hint="default"/>
      </w:rPr>
    </w:lvl>
    <w:lvl w:ilvl="7" w:tplc="E5ACBBF6">
      <w:start w:val="1"/>
      <w:numFmt w:val="bullet"/>
      <w:lvlText w:val="o"/>
      <w:lvlJc w:val="left"/>
      <w:pPr>
        <w:ind w:left="5760" w:hanging="360"/>
      </w:pPr>
      <w:rPr>
        <w:rFonts w:ascii="Courier New" w:hAnsi="Courier New" w:hint="default"/>
      </w:rPr>
    </w:lvl>
    <w:lvl w:ilvl="8" w:tplc="7A68445E">
      <w:start w:val="1"/>
      <w:numFmt w:val="bullet"/>
      <w:lvlText w:val=""/>
      <w:lvlJc w:val="left"/>
      <w:pPr>
        <w:ind w:left="6480" w:hanging="360"/>
      </w:pPr>
      <w:rPr>
        <w:rFonts w:ascii="Wingdings" w:hAnsi="Wingdings" w:hint="default"/>
      </w:rPr>
    </w:lvl>
  </w:abstractNum>
  <w:abstractNum w:abstractNumId="1" w15:restartNumberingAfterBreak="0">
    <w:nsid w:val="03FD3103"/>
    <w:multiLevelType w:val="hybridMultilevel"/>
    <w:tmpl w:val="1724332E"/>
    <w:lvl w:ilvl="0" w:tplc="D97AB652">
      <w:start w:val="1"/>
      <w:numFmt w:val="bullet"/>
      <w:lvlText w:val=""/>
      <w:lvlJc w:val="left"/>
      <w:pPr>
        <w:ind w:left="720" w:hanging="360"/>
      </w:pPr>
      <w:rPr>
        <w:rFonts w:ascii="Symbol" w:hAnsi="Symbol" w:hint="default"/>
      </w:rPr>
    </w:lvl>
    <w:lvl w:ilvl="1" w:tplc="DAFC811C">
      <w:start w:val="1"/>
      <w:numFmt w:val="bullet"/>
      <w:lvlText w:val="o"/>
      <w:lvlJc w:val="left"/>
      <w:pPr>
        <w:ind w:left="1440" w:hanging="360"/>
      </w:pPr>
      <w:rPr>
        <w:rFonts w:ascii="Courier New" w:hAnsi="Courier New" w:hint="default"/>
      </w:rPr>
    </w:lvl>
    <w:lvl w:ilvl="2" w:tplc="9E06E832">
      <w:start w:val="1"/>
      <w:numFmt w:val="bullet"/>
      <w:lvlText w:val=""/>
      <w:lvlJc w:val="left"/>
      <w:pPr>
        <w:ind w:left="2160" w:hanging="360"/>
      </w:pPr>
      <w:rPr>
        <w:rFonts w:ascii="Wingdings" w:hAnsi="Wingdings" w:hint="default"/>
      </w:rPr>
    </w:lvl>
    <w:lvl w:ilvl="3" w:tplc="705E23EC">
      <w:start w:val="1"/>
      <w:numFmt w:val="bullet"/>
      <w:lvlText w:val=""/>
      <w:lvlJc w:val="left"/>
      <w:pPr>
        <w:ind w:left="2880" w:hanging="360"/>
      </w:pPr>
      <w:rPr>
        <w:rFonts w:ascii="Symbol" w:hAnsi="Symbol" w:hint="default"/>
      </w:rPr>
    </w:lvl>
    <w:lvl w:ilvl="4" w:tplc="940ACF06">
      <w:start w:val="1"/>
      <w:numFmt w:val="bullet"/>
      <w:lvlText w:val="o"/>
      <w:lvlJc w:val="left"/>
      <w:pPr>
        <w:ind w:left="3600" w:hanging="360"/>
      </w:pPr>
      <w:rPr>
        <w:rFonts w:ascii="Courier New" w:hAnsi="Courier New" w:hint="default"/>
      </w:rPr>
    </w:lvl>
    <w:lvl w:ilvl="5" w:tplc="C1D20C3E">
      <w:start w:val="1"/>
      <w:numFmt w:val="bullet"/>
      <w:lvlText w:val=""/>
      <w:lvlJc w:val="left"/>
      <w:pPr>
        <w:ind w:left="4320" w:hanging="360"/>
      </w:pPr>
      <w:rPr>
        <w:rFonts w:ascii="Wingdings" w:hAnsi="Wingdings" w:hint="default"/>
      </w:rPr>
    </w:lvl>
    <w:lvl w:ilvl="6" w:tplc="000AE226">
      <w:start w:val="1"/>
      <w:numFmt w:val="bullet"/>
      <w:lvlText w:val=""/>
      <w:lvlJc w:val="left"/>
      <w:pPr>
        <w:ind w:left="5040" w:hanging="360"/>
      </w:pPr>
      <w:rPr>
        <w:rFonts w:ascii="Symbol" w:hAnsi="Symbol" w:hint="default"/>
      </w:rPr>
    </w:lvl>
    <w:lvl w:ilvl="7" w:tplc="78F6DD6C">
      <w:start w:val="1"/>
      <w:numFmt w:val="bullet"/>
      <w:lvlText w:val="o"/>
      <w:lvlJc w:val="left"/>
      <w:pPr>
        <w:ind w:left="5760" w:hanging="360"/>
      </w:pPr>
      <w:rPr>
        <w:rFonts w:ascii="Courier New" w:hAnsi="Courier New" w:hint="default"/>
      </w:rPr>
    </w:lvl>
    <w:lvl w:ilvl="8" w:tplc="32BCE258">
      <w:start w:val="1"/>
      <w:numFmt w:val="bullet"/>
      <w:lvlText w:val=""/>
      <w:lvlJc w:val="left"/>
      <w:pPr>
        <w:ind w:left="6480" w:hanging="360"/>
      </w:pPr>
      <w:rPr>
        <w:rFonts w:ascii="Wingdings" w:hAnsi="Wingdings" w:hint="default"/>
      </w:rPr>
    </w:lvl>
  </w:abstractNum>
  <w:abstractNum w:abstractNumId="2" w15:restartNumberingAfterBreak="0">
    <w:nsid w:val="12062D7A"/>
    <w:multiLevelType w:val="hybridMultilevel"/>
    <w:tmpl w:val="AF9A5616"/>
    <w:lvl w:ilvl="0" w:tplc="EC4497B0">
      <w:start w:val="1"/>
      <w:numFmt w:val="bullet"/>
      <w:lvlText w:val=""/>
      <w:lvlJc w:val="left"/>
      <w:pPr>
        <w:ind w:left="720" w:hanging="360"/>
      </w:pPr>
      <w:rPr>
        <w:rFonts w:ascii="Symbol" w:hAnsi="Symbol" w:hint="default"/>
      </w:rPr>
    </w:lvl>
    <w:lvl w:ilvl="1" w:tplc="EA50BCE0">
      <w:start w:val="1"/>
      <w:numFmt w:val="bullet"/>
      <w:lvlText w:val="o"/>
      <w:lvlJc w:val="left"/>
      <w:pPr>
        <w:ind w:left="1440" w:hanging="360"/>
      </w:pPr>
      <w:rPr>
        <w:rFonts w:ascii="Courier New" w:hAnsi="Courier New" w:hint="default"/>
      </w:rPr>
    </w:lvl>
    <w:lvl w:ilvl="2" w:tplc="5B2E457E">
      <w:start w:val="1"/>
      <w:numFmt w:val="bullet"/>
      <w:lvlText w:val=""/>
      <w:lvlJc w:val="left"/>
      <w:pPr>
        <w:ind w:left="2160" w:hanging="360"/>
      </w:pPr>
      <w:rPr>
        <w:rFonts w:ascii="Wingdings" w:hAnsi="Wingdings" w:hint="default"/>
      </w:rPr>
    </w:lvl>
    <w:lvl w:ilvl="3" w:tplc="40488DBA">
      <w:start w:val="1"/>
      <w:numFmt w:val="bullet"/>
      <w:lvlText w:val=""/>
      <w:lvlJc w:val="left"/>
      <w:pPr>
        <w:ind w:left="2880" w:hanging="360"/>
      </w:pPr>
      <w:rPr>
        <w:rFonts w:ascii="Symbol" w:hAnsi="Symbol" w:hint="default"/>
      </w:rPr>
    </w:lvl>
    <w:lvl w:ilvl="4" w:tplc="9E50D0E8">
      <w:start w:val="1"/>
      <w:numFmt w:val="bullet"/>
      <w:lvlText w:val="o"/>
      <w:lvlJc w:val="left"/>
      <w:pPr>
        <w:ind w:left="3600" w:hanging="360"/>
      </w:pPr>
      <w:rPr>
        <w:rFonts w:ascii="Courier New" w:hAnsi="Courier New" w:hint="default"/>
      </w:rPr>
    </w:lvl>
    <w:lvl w:ilvl="5" w:tplc="0242FF62">
      <w:start w:val="1"/>
      <w:numFmt w:val="bullet"/>
      <w:lvlText w:val=""/>
      <w:lvlJc w:val="left"/>
      <w:pPr>
        <w:ind w:left="4320" w:hanging="360"/>
      </w:pPr>
      <w:rPr>
        <w:rFonts w:ascii="Wingdings" w:hAnsi="Wingdings" w:hint="default"/>
      </w:rPr>
    </w:lvl>
    <w:lvl w:ilvl="6" w:tplc="0C6281A6">
      <w:start w:val="1"/>
      <w:numFmt w:val="bullet"/>
      <w:lvlText w:val=""/>
      <w:lvlJc w:val="left"/>
      <w:pPr>
        <w:ind w:left="5040" w:hanging="360"/>
      </w:pPr>
      <w:rPr>
        <w:rFonts w:ascii="Symbol" w:hAnsi="Symbol" w:hint="default"/>
      </w:rPr>
    </w:lvl>
    <w:lvl w:ilvl="7" w:tplc="4562565E">
      <w:start w:val="1"/>
      <w:numFmt w:val="bullet"/>
      <w:lvlText w:val="o"/>
      <w:lvlJc w:val="left"/>
      <w:pPr>
        <w:ind w:left="5760" w:hanging="360"/>
      </w:pPr>
      <w:rPr>
        <w:rFonts w:ascii="Courier New" w:hAnsi="Courier New" w:hint="default"/>
      </w:rPr>
    </w:lvl>
    <w:lvl w:ilvl="8" w:tplc="D46CE680">
      <w:start w:val="1"/>
      <w:numFmt w:val="bullet"/>
      <w:lvlText w:val=""/>
      <w:lvlJc w:val="left"/>
      <w:pPr>
        <w:ind w:left="6480" w:hanging="360"/>
      </w:pPr>
      <w:rPr>
        <w:rFonts w:ascii="Wingdings" w:hAnsi="Wingdings" w:hint="default"/>
      </w:rPr>
    </w:lvl>
  </w:abstractNum>
  <w:abstractNum w:abstractNumId="3" w15:restartNumberingAfterBreak="0">
    <w:nsid w:val="1C29037B"/>
    <w:multiLevelType w:val="hybridMultilevel"/>
    <w:tmpl w:val="4ACCD2F4"/>
    <w:lvl w:ilvl="0" w:tplc="95AC9506">
      <w:start w:val="1"/>
      <w:numFmt w:val="bullet"/>
      <w:lvlText w:val=""/>
      <w:lvlJc w:val="left"/>
      <w:pPr>
        <w:ind w:left="720" w:hanging="360"/>
      </w:pPr>
      <w:rPr>
        <w:rFonts w:ascii="Symbol" w:hAnsi="Symbol" w:hint="default"/>
      </w:rPr>
    </w:lvl>
    <w:lvl w:ilvl="1" w:tplc="761A4B7E">
      <w:start w:val="1"/>
      <w:numFmt w:val="bullet"/>
      <w:lvlText w:val="o"/>
      <w:lvlJc w:val="left"/>
      <w:pPr>
        <w:ind w:left="1440" w:hanging="360"/>
      </w:pPr>
      <w:rPr>
        <w:rFonts w:ascii="Courier New" w:hAnsi="Courier New" w:hint="default"/>
      </w:rPr>
    </w:lvl>
    <w:lvl w:ilvl="2" w:tplc="A216CBCA">
      <w:start w:val="1"/>
      <w:numFmt w:val="bullet"/>
      <w:lvlText w:val=""/>
      <w:lvlJc w:val="left"/>
      <w:pPr>
        <w:ind w:left="2160" w:hanging="360"/>
      </w:pPr>
      <w:rPr>
        <w:rFonts w:ascii="Wingdings" w:hAnsi="Wingdings" w:hint="default"/>
      </w:rPr>
    </w:lvl>
    <w:lvl w:ilvl="3" w:tplc="8C6EFE66">
      <w:start w:val="1"/>
      <w:numFmt w:val="bullet"/>
      <w:lvlText w:val=""/>
      <w:lvlJc w:val="left"/>
      <w:pPr>
        <w:ind w:left="2880" w:hanging="360"/>
      </w:pPr>
      <w:rPr>
        <w:rFonts w:ascii="Symbol" w:hAnsi="Symbol" w:hint="default"/>
      </w:rPr>
    </w:lvl>
    <w:lvl w:ilvl="4" w:tplc="118EE8A2">
      <w:start w:val="1"/>
      <w:numFmt w:val="bullet"/>
      <w:lvlText w:val="o"/>
      <w:lvlJc w:val="left"/>
      <w:pPr>
        <w:ind w:left="3600" w:hanging="360"/>
      </w:pPr>
      <w:rPr>
        <w:rFonts w:ascii="Courier New" w:hAnsi="Courier New" w:hint="default"/>
      </w:rPr>
    </w:lvl>
    <w:lvl w:ilvl="5" w:tplc="2B802174">
      <w:start w:val="1"/>
      <w:numFmt w:val="bullet"/>
      <w:lvlText w:val=""/>
      <w:lvlJc w:val="left"/>
      <w:pPr>
        <w:ind w:left="4320" w:hanging="360"/>
      </w:pPr>
      <w:rPr>
        <w:rFonts w:ascii="Wingdings" w:hAnsi="Wingdings" w:hint="default"/>
      </w:rPr>
    </w:lvl>
    <w:lvl w:ilvl="6" w:tplc="C748BB2E">
      <w:start w:val="1"/>
      <w:numFmt w:val="bullet"/>
      <w:lvlText w:val=""/>
      <w:lvlJc w:val="left"/>
      <w:pPr>
        <w:ind w:left="5040" w:hanging="360"/>
      </w:pPr>
      <w:rPr>
        <w:rFonts w:ascii="Symbol" w:hAnsi="Symbol" w:hint="default"/>
      </w:rPr>
    </w:lvl>
    <w:lvl w:ilvl="7" w:tplc="8DC40A92">
      <w:start w:val="1"/>
      <w:numFmt w:val="bullet"/>
      <w:lvlText w:val="o"/>
      <w:lvlJc w:val="left"/>
      <w:pPr>
        <w:ind w:left="5760" w:hanging="360"/>
      </w:pPr>
      <w:rPr>
        <w:rFonts w:ascii="Courier New" w:hAnsi="Courier New" w:hint="default"/>
      </w:rPr>
    </w:lvl>
    <w:lvl w:ilvl="8" w:tplc="E4F424C8">
      <w:start w:val="1"/>
      <w:numFmt w:val="bullet"/>
      <w:lvlText w:val=""/>
      <w:lvlJc w:val="left"/>
      <w:pPr>
        <w:ind w:left="6480" w:hanging="360"/>
      </w:pPr>
      <w:rPr>
        <w:rFonts w:ascii="Wingdings" w:hAnsi="Wingdings" w:hint="default"/>
      </w:rPr>
    </w:lvl>
  </w:abstractNum>
  <w:abstractNum w:abstractNumId="4" w15:restartNumberingAfterBreak="0">
    <w:nsid w:val="1C7D2D26"/>
    <w:multiLevelType w:val="hybridMultilevel"/>
    <w:tmpl w:val="71E260AA"/>
    <w:lvl w:ilvl="0" w:tplc="F732E480">
      <w:start w:val="1"/>
      <w:numFmt w:val="bullet"/>
      <w:lvlText w:val=""/>
      <w:lvlJc w:val="left"/>
      <w:pPr>
        <w:ind w:left="720" w:hanging="360"/>
      </w:pPr>
      <w:rPr>
        <w:rFonts w:ascii="Symbol" w:hAnsi="Symbol" w:hint="default"/>
      </w:rPr>
    </w:lvl>
    <w:lvl w:ilvl="1" w:tplc="A0F8DE84">
      <w:start w:val="1"/>
      <w:numFmt w:val="bullet"/>
      <w:lvlText w:val="o"/>
      <w:lvlJc w:val="left"/>
      <w:pPr>
        <w:ind w:left="1440" w:hanging="360"/>
      </w:pPr>
      <w:rPr>
        <w:rFonts w:ascii="Courier New" w:hAnsi="Courier New" w:hint="default"/>
      </w:rPr>
    </w:lvl>
    <w:lvl w:ilvl="2" w:tplc="24289862">
      <w:start w:val="1"/>
      <w:numFmt w:val="bullet"/>
      <w:lvlText w:val=""/>
      <w:lvlJc w:val="left"/>
      <w:pPr>
        <w:ind w:left="2160" w:hanging="360"/>
      </w:pPr>
      <w:rPr>
        <w:rFonts w:ascii="Wingdings" w:hAnsi="Wingdings" w:hint="default"/>
      </w:rPr>
    </w:lvl>
    <w:lvl w:ilvl="3" w:tplc="948073CC">
      <w:start w:val="1"/>
      <w:numFmt w:val="bullet"/>
      <w:lvlText w:val=""/>
      <w:lvlJc w:val="left"/>
      <w:pPr>
        <w:ind w:left="2880" w:hanging="360"/>
      </w:pPr>
      <w:rPr>
        <w:rFonts w:ascii="Symbol" w:hAnsi="Symbol" w:hint="default"/>
      </w:rPr>
    </w:lvl>
    <w:lvl w:ilvl="4" w:tplc="E0A2690E">
      <w:start w:val="1"/>
      <w:numFmt w:val="bullet"/>
      <w:lvlText w:val="o"/>
      <w:lvlJc w:val="left"/>
      <w:pPr>
        <w:ind w:left="3600" w:hanging="360"/>
      </w:pPr>
      <w:rPr>
        <w:rFonts w:ascii="Courier New" w:hAnsi="Courier New" w:hint="default"/>
      </w:rPr>
    </w:lvl>
    <w:lvl w:ilvl="5" w:tplc="9B8A7C68">
      <w:start w:val="1"/>
      <w:numFmt w:val="bullet"/>
      <w:lvlText w:val=""/>
      <w:lvlJc w:val="left"/>
      <w:pPr>
        <w:ind w:left="4320" w:hanging="360"/>
      </w:pPr>
      <w:rPr>
        <w:rFonts w:ascii="Wingdings" w:hAnsi="Wingdings" w:hint="default"/>
      </w:rPr>
    </w:lvl>
    <w:lvl w:ilvl="6" w:tplc="2E7230F6">
      <w:start w:val="1"/>
      <w:numFmt w:val="bullet"/>
      <w:lvlText w:val=""/>
      <w:lvlJc w:val="left"/>
      <w:pPr>
        <w:ind w:left="5040" w:hanging="360"/>
      </w:pPr>
      <w:rPr>
        <w:rFonts w:ascii="Symbol" w:hAnsi="Symbol" w:hint="default"/>
      </w:rPr>
    </w:lvl>
    <w:lvl w:ilvl="7" w:tplc="97FAFF5A">
      <w:start w:val="1"/>
      <w:numFmt w:val="bullet"/>
      <w:lvlText w:val="o"/>
      <w:lvlJc w:val="left"/>
      <w:pPr>
        <w:ind w:left="5760" w:hanging="360"/>
      </w:pPr>
      <w:rPr>
        <w:rFonts w:ascii="Courier New" w:hAnsi="Courier New" w:hint="default"/>
      </w:rPr>
    </w:lvl>
    <w:lvl w:ilvl="8" w:tplc="D752108C">
      <w:start w:val="1"/>
      <w:numFmt w:val="bullet"/>
      <w:lvlText w:val=""/>
      <w:lvlJc w:val="left"/>
      <w:pPr>
        <w:ind w:left="6480" w:hanging="360"/>
      </w:pPr>
      <w:rPr>
        <w:rFonts w:ascii="Wingdings" w:hAnsi="Wingdings" w:hint="default"/>
      </w:rPr>
    </w:lvl>
  </w:abstractNum>
  <w:abstractNum w:abstractNumId="5" w15:restartNumberingAfterBreak="0">
    <w:nsid w:val="1D30015E"/>
    <w:multiLevelType w:val="hybridMultilevel"/>
    <w:tmpl w:val="3472534C"/>
    <w:lvl w:ilvl="0" w:tplc="25EC30C0">
      <w:start w:val="1"/>
      <w:numFmt w:val="bullet"/>
      <w:lvlText w:val=""/>
      <w:lvlJc w:val="left"/>
      <w:pPr>
        <w:ind w:left="720" w:hanging="360"/>
      </w:pPr>
      <w:rPr>
        <w:rFonts w:ascii="Symbol" w:hAnsi="Symbol" w:hint="default"/>
      </w:rPr>
    </w:lvl>
    <w:lvl w:ilvl="1" w:tplc="95846582">
      <w:start w:val="1"/>
      <w:numFmt w:val="bullet"/>
      <w:lvlText w:val="o"/>
      <w:lvlJc w:val="left"/>
      <w:pPr>
        <w:ind w:left="1440" w:hanging="360"/>
      </w:pPr>
      <w:rPr>
        <w:rFonts w:ascii="Courier New" w:hAnsi="Courier New" w:hint="default"/>
      </w:rPr>
    </w:lvl>
    <w:lvl w:ilvl="2" w:tplc="9A8420D4">
      <w:start w:val="1"/>
      <w:numFmt w:val="bullet"/>
      <w:lvlText w:val=""/>
      <w:lvlJc w:val="left"/>
      <w:pPr>
        <w:ind w:left="2160" w:hanging="360"/>
      </w:pPr>
      <w:rPr>
        <w:rFonts w:ascii="Wingdings" w:hAnsi="Wingdings" w:hint="default"/>
      </w:rPr>
    </w:lvl>
    <w:lvl w:ilvl="3" w:tplc="B0C61DBE">
      <w:start w:val="1"/>
      <w:numFmt w:val="bullet"/>
      <w:lvlText w:val=""/>
      <w:lvlJc w:val="left"/>
      <w:pPr>
        <w:ind w:left="2880" w:hanging="360"/>
      </w:pPr>
      <w:rPr>
        <w:rFonts w:ascii="Symbol" w:hAnsi="Symbol" w:hint="default"/>
      </w:rPr>
    </w:lvl>
    <w:lvl w:ilvl="4" w:tplc="511CF644">
      <w:start w:val="1"/>
      <w:numFmt w:val="bullet"/>
      <w:lvlText w:val="o"/>
      <w:lvlJc w:val="left"/>
      <w:pPr>
        <w:ind w:left="3600" w:hanging="360"/>
      </w:pPr>
      <w:rPr>
        <w:rFonts w:ascii="Courier New" w:hAnsi="Courier New" w:hint="default"/>
      </w:rPr>
    </w:lvl>
    <w:lvl w:ilvl="5" w:tplc="4C06DA3E">
      <w:start w:val="1"/>
      <w:numFmt w:val="bullet"/>
      <w:lvlText w:val=""/>
      <w:lvlJc w:val="left"/>
      <w:pPr>
        <w:ind w:left="4320" w:hanging="360"/>
      </w:pPr>
      <w:rPr>
        <w:rFonts w:ascii="Wingdings" w:hAnsi="Wingdings" w:hint="default"/>
      </w:rPr>
    </w:lvl>
    <w:lvl w:ilvl="6" w:tplc="34CE0EA0">
      <w:start w:val="1"/>
      <w:numFmt w:val="bullet"/>
      <w:lvlText w:val=""/>
      <w:lvlJc w:val="left"/>
      <w:pPr>
        <w:ind w:left="5040" w:hanging="360"/>
      </w:pPr>
      <w:rPr>
        <w:rFonts w:ascii="Symbol" w:hAnsi="Symbol" w:hint="default"/>
      </w:rPr>
    </w:lvl>
    <w:lvl w:ilvl="7" w:tplc="9236CDE4">
      <w:start w:val="1"/>
      <w:numFmt w:val="bullet"/>
      <w:lvlText w:val="o"/>
      <w:lvlJc w:val="left"/>
      <w:pPr>
        <w:ind w:left="5760" w:hanging="360"/>
      </w:pPr>
      <w:rPr>
        <w:rFonts w:ascii="Courier New" w:hAnsi="Courier New" w:hint="default"/>
      </w:rPr>
    </w:lvl>
    <w:lvl w:ilvl="8" w:tplc="50C2BB1E">
      <w:start w:val="1"/>
      <w:numFmt w:val="bullet"/>
      <w:lvlText w:val=""/>
      <w:lvlJc w:val="left"/>
      <w:pPr>
        <w:ind w:left="6480" w:hanging="360"/>
      </w:pPr>
      <w:rPr>
        <w:rFonts w:ascii="Wingdings" w:hAnsi="Wingdings" w:hint="default"/>
      </w:rPr>
    </w:lvl>
  </w:abstractNum>
  <w:abstractNum w:abstractNumId="6" w15:restartNumberingAfterBreak="0">
    <w:nsid w:val="26346214"/>
    <w:multiLevelType w:val="hybridMultilevel"/>
    <w:tmpl w:val="C02E50C6"/>
    <w:lvl w:ilvl="0" w:tplc="4E86F576">
      <w:start w:val="1"/>
      <w:numFmt w:val="bullet"/>
      <w:lvlText w:val=""/>
      <w:lvlJc w:val="left"/>
      <w:pPr>
        <w:ind w:left="720" w:hanging="360"/>
      </w:pPr>
      <w:rPr>
        <w:rFonts w:ascii="Symbol" w:hAnsi="Symbol" w:hint="default"/>
      </w:rPr>
    </w:lvl>
    <w:lvl w:ilvl="1" w:tplc="3E245632">
      <w:start w:val="1"/>
      <w:numFmt w:val="bullet"/>
      <w:lvlText w:val="o"/>
      <w:lvlJc w:val="left"/>
      <w:pPr>
        <w:ind w:left="1440" w:hanging="360"/>
      </w:pPr>
      <w:rPr>
        <w:rFonts w:ascii="Courier New" w:hAnsi="Courier New" w:hint="default"/>
      </w:rPr>
    </w:lvl>
    <w:lvl w:ilvl="2" w:tplc="45AE9DFC">
      <w:start w:val="1"/>
      <w:numFmt w:val="bullet"/>
      <w:lvlText w:val=""/>
      <w:lvlJc w:val="left"/>
      <w:pPr>
        <w:ind w:left="2160" w:hanging="360"/>
      </w:pPr>
      <w:rPr>
        <w:rFonts w:ascii="Wingdings" w:hAnsi="Wingdings" w:hint="default"/>
      </w:rPr>
    </w:lvl>
    <w:lvl w:ilvl="3" w:tplc="5066CBF0">
      <w:start w:val="1"/>
      <w:numFmt w:val="bullet"/>
      <w:lvlText w:val=""/>
      <w:lvlJc w:val="left"/>
      <w:pPr>
        <w:ind w:left="2880" w:hanging="360"/>
      </w:pPr>
      <w:rPr>
        <w:rFonts w:ascii="Symbol" w:hAnsi="Symbol" w:hint="default"/>
      </w:rPr>
    </w:lvl>
    <w:lvl w:ilvl="4" w:tplc="4D588084">
      <w:start w:val="1"/>
      <w:numFmt w:val="bullet"/>
      <w:lvlText w:val="o"/>
      <w:lvlJc w:val="left"/>
      <w:pPr>
        <w:ind w:left="3600" w:hanging="360"/>
      </w:pPr>
      <w:rPr>
        <w:rFonts w:ascii="Courier New" w:hAnsi="Courier New" w:hint="default"/>
      </w:rPr>
    </w:lvl>
    <w:lvl w:ilvl="5" w:tplc="B36A8D0A">
      <w:start w:val="1"/>
      <w:numFmt w:val="bullet"/>
      <w:lvlText w:val=""/>
      <w:lvlJc w:val="left"/>
      <w:pPr>
        <w:ind w:left="4320" w:hanging="360"/>
      </w:pPr>
      <w:rPr>
        <w:rFonts w:ascii="Wingdings" w:hAnsi="Wingdings" w:hint="default"/>
      </w:rPr>
    </w:lvl>
    <w:lvl w:ilvl="6" w:tplc="4CF27426">
      <w:start w:val="1"/>
      <w:numFmt w:val="bullet"/>
      <w:lvlText w:val=""/>
      <w:lvlJc w:val="left"/>
      <w:pPr>
        <w:ind w:left="5040" w:hanging="360"/>
      </w:pPr>
      <w:rPr>
        <w:rFonts w:ascii="Symbol" w:hAnsi="Symbol" w:hint="default"/>
      </w:rPr>
    </w:lvl>
    <w:lvl w:ilvl="7" w:tplc="5FBC1BD4">
      <w:start w:val="1"/>
      <w:numFmt w:val="bullet"/>
      <w:lvlText w:val="o"/>
      <w:lvlJc w:val="left"/>
      <w:pPr>
        <w:ind w:left="5760" w:hanging="360"/>
      </w:pPr>
      <w:rPr>
        <w:rFonts w:ascii="Courier New" w:hAnsi="Courier New" w:hint="default"/>
      </w:rPr>
    </w:lvl>
    <w:lvl w:ilvl="8" w:tplc="F6E2FFD8">
      <w:start w:val="1"/>
      <w:numFmt w:val="bullet"/>
      <w:lvlText w:val=""/>
      <w:lvlJc w:val="left"/>
      <w:pPr>
        <w:ind w:left="6480" w:hanging="360"/>
      </w:pPr>
      <w:rPr>
        <w:rFonts w:ascii="Wingdings" w:hAnsi="Wingdings" w:hint="default"/>
      </w:rPr>
    </w:lvl>
  </w:abstractNum>
  <w:abstractNum w:abstractNumId="7" w15:restartNumberingAfterBreak="0">
    <w:nsid w:val="32187A01"/>
    <w:multiLevelType w:val="hybridMultilevel"/>
    <w:tmpl w:val="7488F4B6"/>
    <w:lvl w:ilvl="0" w:tplc="72D4B31E">
      <w:start w:val="1"/>
      <w:numFmt w:val="bullet"/>
      <w:lvlText w:val=""/>
      <w:lvlJc w:val="left"/>
      <w:pPr>
        <w:ind w:left="720" w:hanging="360"/>
      </w:pPr>
      <w:rPr>
        <w:rFonts w:ascii="Symbol" w:hAnsi="Symbol" w:hint="default"/>
      </w:rPr>
    </w:lvl>
    <w:lvl w:ilvl="1" w:tplc="FA14712A">
      <w:start w:val="1"/>
      <w:numFmt w:val="bullet"/>
      <w:lvlText w:val="o"/>
      <w:lvlJc w:val="left"/>
      <w:pPr>
        <w:ind w:left="1440" w:hanging="360"/>
      </w:pPr>
      <w:rPr>
        <w:rFonts w:ascii="Courier New" w:hAnsi="Courier New" w:hint="default"/>
      </w:rPr>
    </w:lvl>
    <w:lvl w:ilvl="2" w:tplc="BC50EA9E">
      <w:start w:val="1"/>
      <w:numFmt w:val="bullet"/>
      <w:lvlText w:val=""/>
      <w:lvlJc w:val="left"/>
      <w:pPr>
        <w:ind w:left="2160" w:hanging="360"/>
      </w:pPr>
      <w:rPr>
        <w:rFonts w:ascii="Wingdings" w:hAnsi="Wingdings" w:hint="default"/>
      </w:rPr>
    </w:lvl>
    <w:lvl w:ilvl="3" w:tplc="6366B4C2">
      <w:start w:val="1"/>
      <w:numFmt w:val="bullet"/>
      <w:lvlText w:val=""/>
      <w:lvlJc w:val="left"/>
      <w:pPr>
        <w:ind w:left="2880" w:hanging="360"/>
      </w:pPr>
      <w:rPr>
        <w:rFonts w:ascii="Symbol" w:hAnsi="Symbol" w:hint="default"/>
      </w:rPr>
    </w:lvl>
    <w:lvl w:ilvl="4" w:tplc="0F908906">
      <w:start w:val="1"/>
      <w:numFmt w:val="bullet"/>
      <w:lvlText w:val="o"/>
      <w:lvlJc w:val="left"/>
      <w:pPr>
        <w:ind w:left="3600" w:hanging="360"/>
      </w:pPr>
      <w:rPr>
        <w:rFonts w:ascii="Courier New" w:hAnsi="Courier New" w:hint="default"/>
      </w:rPr>
    </w:lvl>
    <w:lvl w:ilvl="5" w:tplc="3B84C54A">
      <w:start w:val="1"/>
      <w:numFmt w:val="bullet"/>
      <w:lvlText w:val=""/>
      <w:lvlJc w:val="left"/>
      <w:pPr>
        <w:ind w:left="4320" w:hanging="360"/>
      </w:pPr>
      <w:rPr>
        <w:rFonts w:ascii="Wingdings" w:hAnsi="Wingdings" w:hint="default"/>
      </w:rPr>
    </w:lvl>
    <w:lvl w:ilvl="6" w:tplc="64C66AEE">
      <w:start w:val="1"/>
      <w:numFmt w:val="bullet"/>
      <w:lvlText w:val=""/>
      <w:lvlJc w:val="left"/>
      <w:pPr>
        <w:ind w:left="5040" w:hanging="360"/>
      </w:pPr>
      <w:rPr>
        <w:rFonts w:ascii="Symbol" w:hAnsi="Symbol" w:hint="default"/>
      </w:rPr>
    </w:lvl>
    <w:lvl w:ilvl="7" w:tplc="AB7C5DD8">
      <w:start w:val="1"/>
      <w:numFmt w:val="bullet"/>
      <w:lvlText w:val="o"/>
      <w:lvlJc w:val="left"/>
      <w:pPr>
        <w:ind w:left="5760" w:hanging="360"/>
      </w:pPr>
      <w:rPr>
        <w:rFonts w:ascii="Courier New" w:hAnsi="Courier New" w:hint="default"/>
      </w:rPr>
    </w:lvl>
    <w:lvl w:ilvl="8" w:tplc="7FB47F02">
      <w:start w:val="1"/>
      <w:numFmt w:val="bullet"/>
      <w:lvlText w:val=""/>
      <w:lvlJc w:val="left"/>
      <w:pPr>
        <w:ind w:left="6480" w:hanging="360"/>
      </w:pPr>
      <w:rPr>
        <w:rFonts w:ascii="Wingdings" w:hAnsi="Wingdings" w:hint="default"/>
      </w:rPr>
    </w:lvl>
  </w:abstractNum>
  <w:abstractNum w:abstractNumId="8" w15:restartNumberingAfterBreak="0">
    <w:nsid w:val="34CD513F"/>
    <w:multiLevelType w:val="hybridMultilevel"/>
    <w:tmpl w:val="5060F088"/>
    <w:lvl w:ilvl="0" w:tplc="4350A212">
      <w:start w:val="1"/>
      <w:numFmt w:val="bullet"/>
      <w:lvlText w:val=""/>
      <w:lvlJc w:val="left"/>
      <w:pPr>
        <w:ind w:left="720" w:hanging="360"/>
      </w:pPr>
      <w:rPr>
        <w:rFonts w:ascii="Symbol" w:hAnsi="Symbol" w:hint="default"/>
      </w:rPr>
    </w:lvl>
    <w:lvl w:ilvl="1" w:tplc="20D02416">
      <w:start w:val="1"/>
      <w:numFmt w:val="bullet"/>
      <w:lvlText w:val="o"/>
      <w:lvlJc w:val="left"/>
      <w:pPr>
        <w:ind w:left="1440" w:hanging="360"/>
      </w:pPr>
      <w:rPr>
        <w:rFonts w:ascii="Courier New" w:hAnsi="Courier New" w:hint="default"/>
      </w:rPr>
    </w:lvl>
    <w:lvl w:ilvl="2" w:tplc="D4AED138">
      <w:start w:val="1"/>
      <w:numFmt w:val="bullet"/>
      <w:lvlText w:val=""/>
      <w:lvlJc w:val="left"/>
      <w:pPr>
        <w:ind w:left="2160" w:hanging="360"/>
      </w:pPr>
      <w:rPr>
        <w:rFonts w:ascii="Wingdings" w:hAnsi="Wingdings" w:hint="default"/>
      </w:rPr>
    </w:lvl>
    <w:lvl w:ilvl="3" w:tplc="000C116A">
      <w:start w:val="1"/>
      <w:numFmt w:val="bullet"/>
      <w:lvlText w:val=""/>
      <w:lvlJc w:val="left"/>
      <w:pPr>
        <w:ind w:left="2880" w:hanging="360"/>
      </w:pPr>
      <w:rPr>
        <w:rFonts w:ascii="Symbol" w:hAnsi="Symbol" w:hint="default"/>
      </w:rPr>
    </w:lvl>
    <w:lvl w:ilvl="4" w:tplc="7C36862C">
      <w:start w:val="1"/>
      <w:numFmt w:val="bullet"/>
      <w:lvlText w:val="o"/>
      <w:lvlJc w:val="left"/>
      <w:pPr>
        <w:ind w:left="3600" w:hanging="360"/>
      </w:pPr>
      <w:rPr>
        <w:rFonts w:ascii="Courier New" w:hAnsi="Courier New" w:hint="default"/>
      </w:rPr>
    </w:lvl>
    <w:lvl w:ilvl="5" w:tplc="CD64122A">
      <w:start w:val="1"/>
      <w:numFmt w:val="bullet"/>
      <w:lvlText w:val=""/>
      <w:lvlJc w:val="left"/>
      <w:pPr>
        <w:ind w:left="4320" w:hanging="360"/>
      </w:pPr>
      <w:rPr>
        <w:rFonts w:ascii="Wingdings" w:hAnsi="Wingdings" w:hint="default"/>
      </w:rPr>
    </w:lvl>
    <w:lvl w:ilvl="6" w:tplc="27A2BC28">
      <w:start w:val="1"/>
      <w:numFmt w:val="bullet"/>
      <w:lvlText w:val=""/>
      <w:lvlJc w:val="left"/>
      <w:pPr>
        <w:ind w:left="5040" w:hanging="360"/>
      </w:pPr>
      <w:rPr>
        <w:rFonts w:ascii="Symbol" w:hAnsi="Symbol" w:hint="default"/>
      </w:rPr>
    </w:lvl>
    <w:lvl w:ilvl="7" w:tplc="CFBE44A6">
      <w:start w:val="1"/>
      <w:numFmt w:val="bullet"/>
      <w:lvlText w:val="o"/>
      <w:lvlJc w:val="left"/>
      <w:pPr>
        <w:ind w:left="5760" w:hanging="360"/>
      </w:pPr>
      <w:rPr>
        <w:rFonts w:ascii="Courier New" w:hAnsi="Courier New" w:hint="default"/>
      </w:rPr>
    </w:lvl>
    <w:lvl w:ilvl="8" w:tplc="14A8F6F4">
      <w:start w:val="1"/>
      <w:numFmt w:val="bullet"/>
      <w:lvlText w:val=""/>
      <w:lvlJc w:val="left"/>
      <w:pPr>
        <w:ind w:left="6480" w:hanging="360"/>
      </w:pPr>
      <w:rPr>
        <w:rFonts w:ascii="Wingdings" w:hAnsi="Wingdings" w:hint="default"/>
      </w:rPr>
    </w:lvl>
  </w:abstractNum>
  <w:abstractNum w:abstractNumId="9" w15:restartNumberingAfterBreak="0">
    <w:nsid w:val="3E515935"/>
    <w:multiLevelType w:val="hybridMultilevel"/>
    <w:tmpl w:val="021A1E9C"/>
    <w:lvl w:ilvl="0" w:tplc="A75E6BF6">
      <w:start w:val="1"/>
      <w:numFmt w:val="bullet"/>
      <w:lvlText w:val=""/>
      <w:lvlJc w:val="left"/>
      <w:pPr>
        <w:ind w:left="720" w:hanging="360"/>
      </w:pPr>
      <w:rPr>
        <w:rFonts w:ascii="Symbol" w:hAnsi="Symbol" w:hint="default"/>
      </w:rPr>
    </w:lvl>
    <w:lvl w:ilvl="1" w:tplc="5E50A45A">
      <w:start w:val="1"/>
      <w:numFmt w:val="bullet"/>
      <w:lvlText w:val="o"/>
      <w:lvlJc w:val="left"/>
      <w:pPr>
        <w:ind w:left="1440" w:hanging="360"/>
      </w:pPr>
      <w:rPr>
        <w:rFonts w:ascii="Courier New" w:hAnsi="Courier New" w:hint="default"/>
      </w:rPr>
    </w:lvl>
    <w:lvl w:ilvl="2" w:tplc="9F90BE48">
      <w:start w:val="1"/>
      <w:numFmt w:val="bullet"/>
      <w:lvlText w:val=""/>
      <w:lvlJc w:val="left"/>
      <w:pPr>
        <w:ind w:left="2160" w:hanging="360"/>
      </w:pPr>
      <w:rPr>
        <w:rFonts w:ascii="Wingdings" w:hAnsi="Wingdings" w:hint="default"/>
      </w:rPr>
    </w:lvl>
    <w:lvl w:ilvl="3" w:tplc="701A0F24">
      <w:start w:val="1"/>
      <w:numFmt w:val="bullet"/>
      <w:lvlText w:val=""/>
      <w:lvlJc w:val="left"/>
      <w:pPr>
        <w:ind w:left="2880" w:hanging="360"/>
      </w:pPr>
      <w:rPr>
        <w:rFonts w:ascii="Symbol" w:hAnsi="Symbol" w:hint="default"/>
      </w:rPr>
    </w:lvl>
    <w:lvl w:ilvl="4" w:tplc="428EA77C">
      <w:start w:val="1"/>
      <w:numFmt w:val="bullet"/>
      <w:lvlText w:val="o"/>
      <w:lvlJc w:val="left"/>
      <w:pPr>
        <w:ind w:left="3600" w:hanging="360"/>
      </w:pPr>
      <w:rPr>
        <w:rFonts w:ascii="Courier New" w:hAnsi="Courier New" w:hint="default"/>
      </w:rPr>
    </w:lvl>
    <w:lvl w:ilvl="5" w:tplc="F01E5684">
      <w:start w:val="1"/>
      <w:numFmt w:val="bullet"/>
      <w:lvlText w:val=""/>
      <w:lvlJc w:val="left"/>
      <w:pPr>
        <w:ind w:left="4320" w:hanging="360"/>
      </w:pPr>
      <w:rPr>
        <w:rFonts w:ascii="Wingdings" w:hAnsi="Wingdings" w:hint="default"/>
      </w:rPr>
    </w:lvl>
    <w:lvl w:ilvl="6" w:tplc="7166C1F2">
      <w:start w:val="1"/>
      <w:numFmt w:val="bullet"/>
      <w:lvlText w:val=""/>
      <w:lvlJc w:val="left"/>
      <w:pPr>
        <w:ind w:left="5040" w:hanging="360"/>
      </w:pPr>
      <w:rPr>
        <w:rFonts w:ascii="Symbol" w:hAnsi="Symbol" w:hint="default"/>
      </w:rPr>
    </w:lvl>
    <w:lvl w:ilvl="7" w:tplc="D4E840F4">
      <w:start w:val="1"/>
      <w:numFmt w:val="bullet"/>
      <w:lvlText w:val="o"/>
      <w:lvlJc w:val="left"/>
      <w:pPr>
        <w:ind w:left="5760" w:hanging="360"/>
      </w:pPr>
      <w:rPr>
        <w:rFonts w:ascii="Courier New" w:hAnsi="Courier New" w:hint="default"/>
      </w:rPr>
    </w:lvl>
    <w:lvl w:ilvl="8" w:tplc="55CA831C">
      <w:start w:val="1"/>
      <w:numFmt w:val="bullet"/>
      <w:lvlText w:val=""/>
      <w:lvlJc w:val="left"/>
      <w:pPr>
        <w:ind w:left="6480" w:hanging="360"/>
      </w:pPr>
      <w:rPr>
        <w:rFonts w:ascii="Wingdings" w:hAnsi="Wingdings" w:hint="default"/>
      </w:rPr>
    </w:lvl>
  </w:abstractNum>
  <w:abstractNum w:abstractNumId="10" w15:restartNumberingAfterBreak="0">
    <w:nsid w:val="423B1893"/>
    <w:multiLevelType w:val="hybridMultilevel"/>
    <w:tmpl w:val="EA463EE4"/>
    <w:lvl w:ilvl="0" w:tplc="039CE8B4">
      <w:start w:val="1"/>
      <w:numFmt w:val="bullet"/>
      <w:lvlText w:val=""/>
      <w:lvlJc w:val="left"/>
      <w:pPr>
        <w:ind w:left="720" w:hanging="360"/>
      </w:pPr>
      <w:rPr>
        <w:rFonts w:ascii="Symbol" w:hAnsi="Symbol" w:hint="default"/>
      </w:rPr>
    </w:lvl>
    <w:lvl w:ilvl="1" w:tplc="09E4CD32">
      <w:start w:val="1"/>
      <w:numFmt w:val="bullet"/>
      <w:lvlText w:val="o"/>
      <w:lvlJc w:val="left"/>
      <w:pPr>
        <w:ind w:left="1440" w:hanging="360"/>
      </w:pPr>
      <w:rPr>
        <w:rFonts w:ascii="Courier New" w:hAnsi="Courier New" w:hint="default"/>
      </w:rPr>
    </w:lvl>
    <w:lvl w:ilvl="2" w:tplc="71C88618">
      <w:start w:val="1"/>
      <w:numFmt w:val="bullet"/>
      <w:lvlText w:val=""/>
      <w:lvlJc w:val="left"/>
      <w:pPr>
        <w:ind w:left="2160" w:hanging="360"/>
      </w:pPr>
      <w:rPr>
        <w:rFonts w:ascii="Wingdings" w:hAnsi="Wingdings" w:hint="default"/>
      </w:rPr>
    </w:lvl>
    <w:lvl w:ilvl="3" w:tplc="E35CC038">
      <w:start w:val="1"/>
      <w:numFmt w:val="bullet"/>
      <w:lvlText w:val=""/>
      <w:lvlJc w:val="left"/>
      <w:pPr>
        <w:ind w:left="2880" w:hanging="360"/>
      </w:pPr>
      <w:rPr>
        <w:rFonts w:ascii="Symbol" w:hAnsi="Symbol" w:hint="default"/>
      </w:rPr>
    </w:lvl>
    <w:lvl w:ilvl="4" w:tplc="C530509C">
      <w:start w:val="1"/>
      <w:numFmt w:val="bullet"/>
      <w:lvlText w:val="o"/>
      <w:lvlJc w:val="left"/>
      <w:pPr>
        <w:ind w:left="3600" w:hanging="360"/>
      </w:pPr>
      <w:rPr>
        <w:rFonts w:ascii="Courier New" w:hAnsi="Courier New" w:hint="default"/>
      </w:rPr>
    </w:lvl>
    <w:lvl w:ilvl="5" w:tplc="FBBC2590">
      <w:start w:val="1"/>
      <w:numFmt w:val="bullet"/>
      <w:lvlText w:val=""/>
      <w:lvlJc w:val="left"/>
      <w:pPr>
        <w:ind w:left="4320" w:hanging="360"/>
      </w:pPr>
      <w:rPr>
        <w:rFonts w:ascii="Wingdings" w:hAnsi="Wingdings" w:hint="default"/>
      </w:rPr>
    </w:lvl>
    <w:lvl w:ilvl="6" w:tplc="67F6DD36">
      <w:start w:val="1"/>
      <w:numFmt w:val="bullet"/>
      <w:lvlText w:val=""/>
      <w:lvlJc w:val="left"/>
      <w:pPr>
        <w:ind w:left="5040" w:hanging="360"/>
      </w:pPr>
      <w:rPr>
        <w:rFonts w:ascii="Symbol" w:hAnsi="Symbol" w:hint="default"/>
      </w:rPr>
    </w:lvl>
    <w:lvl w:ilvl="7" w:tplc="251E6A38">
      <w:start w:val="1"/>
      <w:numFmt w:val="bullet"/>
      <w:lvlText w:val="o"/>
      <w:lvlJc w:val="left"/>
      <w:pPr>
        <w:ind w:left="5760" w:hanging="360"/>
      </w:pPr>
      <w:rPr>
        <w:rFonts w:ascii="Courier New" w:hAnsi="Courier New" w:hint="default"/>
      </w:rPr>
    </w:lvl>
    <w:lvl w:ilvl="8" w:tplc="71BEE68A">
      <w:start w:val="1"/>
      <w:numFmt w:val="bullet"/>
      <w:lvlText w:val=""/>
      <w:lvlJc w:val="left"/>
      <w:pPr>
        <w:ind w:left="6480" w:hanging="360"/>
      </w:pPr>
      <w:rPr>
        <w:rFonts w:ascii="Wingdings" w:hAnsi="Wingdings" w:hint="default"/>
      </w:rPr>
    </w:lvl>
  </w:abstractNum>
  <w:abstractNum w:abstractNumId="11" w15:restartNumberingAfterBreak="0">
    <w:nsid w:val="4831382A"/>
    <w:multiLevelType w:val="hybridMultilevel"/>
    <w:tmpl w:val="CDA0031C"/>
    <w:lvl w:ilvl="0" w:tplc="AEDEFADA">
      <w:start w:val="1"/>
      <w:numFmt w:val="bullet"/>
      <w:lvlText w:val=""/>
      <w:lvlJc w:val="left"/>
      <w:pPr>
        <w:ind w:left="720" w:hanging="360"/>
      </w:pPr>
      <w:rPr>
        <w:rFonts w:ascii="Symbol" w:hAnsi="Symbol" w:hint="default"/>
      </w:rPr>
    </w:lvl>
    <w:lvl w:ilvl="1" w:tplc="3DF200D8">
      <w:start w:val="1"/>
      <w:numFmt w:val="bullet"/>
      <w:lvlText w:val="o"/>
      <w:lvlJc w:val="left"/>
      <w:pPr>
        <w:ind w:left="1440" w:hanging="360"/>
      </w:pPr>
      <w:rPr>
        <w:rFonts w:ascii="Courier New" w:hAnsi="Courier New" w:hint="default"/>
      </w:rPr>
    </w:lvl>
    <w:lvl w:ilvl="2" w:tplc="BBF6641E">
      <w:start w:val="1"/>
      <w:numFmt w:val="bullet"/>
      <w:lvlText w:val=""/>
      <w:lvlJc w:val="left"/>
      <w:pPr>
        <w:ind w:left="2160" w:hanging="360"/>
      </w:pPr>
      <w:rPr>
        <w:rFonts w:ascii="Wingdings" w:hAnsi="Wingdings" w:hint="default"/>
      </w:rPr>
    </w:lvl>
    <w:lvl w:ilvl="3" w:tplc="6E7AA700">
      <w:start w:val="1"/>
      <w:numFmt w:val="bullet"/>
      <w:lvlText w:val=""/>
      <w:lvlJc w:val="left"/>
      <w:pPr>
        <w:ind w:left="2880" w:hanging="360"/>
      </w:pPr>
      <w:rPr>
        <w:rFonts w:ascii="Symbol" w:hAnsi="Symbol" w:hint="default"/>
      </w:rPr>
    </w:lvl>
    <w:lvl w:ilvl="4" w:tplc="55DAEA04">
      <w:start w:val="1"/>
      <w:numFmt w:val="bullet"/>
      <w:lvlText w:val="o"/>
      <w:lvlJc w:val="left"/>
      <w:pPr>
        <w:ind w:left="3600" w:hanging="360"/>
      </w:pPr>
      <w:rPr>
        <w:rFonts w:ascii="Courier New" w:hAnsi="Courier New" w:hint="default"/>
      </w:rPr>
    </w:lvl>
    <w:lvl w:ilvl="5" w:tplc="2D407060">
      <w:start w:val="1"/>
      <w:numFmt w:val="bullet"/>
      <w:lvlText w:val=""/>
      <w:lvlJc w:val="left"/>
      <w:pPr>
        <w:ind w:left="4320" w:hanging="360"/>
      </w:pPr>
      <w:rPr>
        <w:rFonts w:ascii="Wingdings" w:hAnsi="Wingdings" w:hint="default"/>
      </w:rPr>
    </w:lvl>
    <w:lvl w:ilvl="6" w:tplc="6ACC9A7A">
      <w:start w:val="1"/>
      <w:numFmt w:val="bullet"/>
      <w:lvlText w:val=""/>
      <w:lvlJc w:val="left"/>
      <w:pPr>
        <w:ind w:left="5040" w:hanging="360"/>
      </w:pPr>
      <w:rPr>
        <w:rFonts w:ascii="Symbol" w:hAnsi="Symbol" w:hint="default"/>
      </w:rPr>
    </w:lvl>
    <w:lvl w:ilvl="7" w:tplc="EB0A9956">
      <w:start w:val="1"/>
      <w:numFmt w:val="bullet"/>
      <w:lvlText w:val="o"/>
      <w:lvlJc w:val="left"/>
      <w:pPr>
        <w:ind w:left="5760" w:hanging="360"/>
      </w:pPr>
      <w:rPr>
        <w:rFonts w:ascii="Courier New" w:hAnsi="Courier New" w:hint="default"/>
      </w:rPr>
    </w:lvl>
    <w:lvl w:ilvl="8" w:tplc="2210049A">
      <w:start w:val="1"/>
      <w:numFmt w:val="bullet"/>
      <w:lvlText w:val=""/>
      <w:lvlJc w:val="left"/>
      <w:pPr>
        <w:ind w:left="6480" w:hanging="360"/>
      </w:pPr>
      <w:rPr>
        <w:rFonts w:ascii="Wingdings" w:hAnsi="Wingdings" w:hint="default"/>
      </w:rPr>
    </w:lvl>
  </w:abstractNum>
  <w:abstractNum w:abstractNumId="12" w15:restartNumberingAfterBreak="0">
    <w:nsid w:val="4A387F9C"/>
    <w:multiLevelType w:val="hybridMultilevel"/>
    <w:tmpl w:val="C2DC2C5E"/>
    <w:lvl w:ilvl="0" w:tplc="904E66DC">
      <w:start w:val="1"/>
      <w:numFmt w:val="bullet"/>
      <w:lvlText w:val=""/>
      <w:lvlJc w:val="left"/>
      <w:pPr>
        <w:ind w:left="720" w:hanging="360"/>
      </w:pPr>
      <w:rPr>
        <w:rFonts w:ascii="Symbol" w:hAnsi="Symbol" w:hint="default"/>
      </w:rPr>
    </w:lvl>
    <w:lvl w:ilvl="1" w:tplc="9F449612">
      <w:start w:val="1"/>
      <w:numFmt w:val="bullet"/>
      <w:lvlText w:val="o"/>
      <w:lvlJc w:val="left"/>
      <w:pPr>
        <w:ind w:left="1440" w:hanging="360"/>
      </w:pPr>
      <w:rPr>
        <w:rFonts w:ascii="Courier New" w:hAnsi="Courier New" w:hint="default"/>
      </w:rPr>
    </w:lvl>
    <w:lvl w:ilvl="2" w:tplc="C54A357C">
      <w:start w:val="1"/>
      <w:numFmt w:val="bullet"/>
      <w:lvlText w:val=""/>
      <w:lvlJc w:val="left"/>
      <w:pPr>
        <w:ind w:left="2160" w:hanging="360"/>
      </w:pPr>
      <w:rPr>
        <w:rFonts w:ascii="Wingdings" w:hAnsi="Wingdings" w:hint="default"/>
      </w:rPr>
    </w:lvl>
    <w:lvl w:ilvl="3" w:tplc="25F0F55E">
      <w:start w:val="1"/>
      <w:numFmt w:val="bullet"/>
      <w:lvlText w:val=""/>
      <w:lvlJc w:val="left"/>
      <w:pPr>
        <w:ind w:left="2880" w:hanging="360"/>
      </w:pPr>
      <w:rPr>
        <w:rFonts w:ascii="Symbol" w:hAnsi="Symbol" w:hint="default"/>
      </w:rPr>
    </w:lvl>
    <w:lvl w:ilvl="4" w:tplc="9B602DE8">
      <w:start w:val="1"/>
      <w:numFmt w:val="bullet"/>
      <w:lvlText w:val="o"/>
      <w:lvlJc w:val="left"/>
      <w:pPr>
        <w:ind w:left="3600" w:hanging="360"/>
      </w:pPr>
      <w:rPr>
        <w:rFonts w:ascii="Courier New" w:hAnsi="Courier New" w:hint="default"/>
      </w:rPr>
    </w:lvl>
    <w:lvl w:ilvl="5" w:tplc="8A0217E4">
      <w:start w:val="1"/>
      <w:numFmt w:val="bullet"/>
      <w:lvlText w:val=""/>
      <w:lvlJc w:val="left"/>
      <w:pPr>
        <w:ind w:left="4320" w:hanging="360"/>
      </w:pPr>
      <w:rPr>
        <w:rFonts w:ascii="Wingdings" w:hAnsi="Wingdings" w:hint="default"/>
      </w:rPr>
    </w:lvl>
    <w:lvl w:ilvl="6" w:tplc="07E42140">
      <w:start w:val="1"/>
      <w:numFmt w:val="bullet"/>
      <w:lvlText w:val=""/>
      <w:lvlJc w:val="left"/>
      <w:pPr>
        <w:ind w:left="5040" w:hanging="360"/>
      </w:pPr>
      <w:rPr>
        <w:rFonts w:ascii="Symbol" w:hAnsi="Symbol" w:hint="default"/>
      </w:rPr>
    </w:lvl>
    <w:lvl w:ilvl="7" w:tplc="EBCA22CC">
      <w:start w:val="1"/>
      <w:numFmt w:val="bullet"/>
      <w:lvlText w:val="o"/>
      <w:lvlJc w:val="left"/>
      <w:pPr>
        <w:ind w:left="5760" w:hanging="360"/>
      </w:pPr>
      <w:rPr>
        <w:rFonts w:ascii="Courier New" w:hAnsi="Courier New" w:hint="default"/>
      </w:rPr>
    </w:lvl>
    <w:lvl w:ilvl="8" w:tplc="3D26595C">
      <w:start w:val="1"/>
      <w:numFmt w:val="bullet"/>
      <w:lvlText w:val=""/>
      <w:lvlJc w:val="left"/>
      <w:pPr>
        <w:ind w:left="6480" w:hanging="360"/>
      </w:pPr>
      <w:rPr>
        <w:rFonts w:ascii="Wingdings" w:hAnsi="Wingdings" w:hint="default"/>
      </w:rPr>
    </w:lvl>
  </w:abstractNum>
  <w:abstractNum w:abstractNumId="13" w15:restartNumberingAfterBreak="0">
    <w:nsid w:val="4CF51E4C"/>
    <w:multiLevelType w:val="hybridMultilevel"/>
    <w:tmpl w:val="EDD6AD7E"/>
    <w:lvl w:ilvl="0" w:tplc="60FC414C">
      <w:start w:val="1"/>
      <w:numFmt w:val="bullet"/>
      <w:lvlText w:val=""/>
      <w:lvlJc w:val="left"/>
      <w:pPr>
        <w:ind w:left="720" w:hanging="360"/>
      </w:pPr>
      <w:rPr>
        <w:rFonts w:ascii="Symbol" w:hAnsi="Symbol" w:hint="default"/>
      </w:rPr>
    </w:lvl>
    <w:lvl w:ilvl="1" w:tplc="7020E4D8">
      <w:start w:val="1"/>
      <w:numFmt w:val="bullet"/>
      <w:lvlText w:val="o"/>
      <w:lvlJc w:val="left"/>
      <w:pPr>
        <w:ind w:left="1440" w:hanging="360"/>
      </w:pPr>
      <w:rPr>
        <w:rFonts w:ascii="Courier New" w:hAnsi="Courier New" w:hint="default"/>
      </w:rPr>
    </w:lvl>
    <w:lvl w:ilvl="2" w:tplc="D1ECC838">
      <w:start w:val="1"/>
      <w:numFmt w:val="bullet"/>
      <w:lvlText w:val=""/>
      <w:lvlJc w:val="left"/>
      <w:pPr>
        <w:ind w:left="2160" w:hanging="360"/>
      </w:pPr>
      <w:rPr>
        <w:rFonts w:ascii="Wingdings" w:hAnsi="Wingdings" w:hint="default"/>
      </w:rPr>
    </w:lvl>
    <w:lvl w:ilvl="3" w:tplc="8C202D36">
      <w:start w:val="1"/>
      <w:numFmt w:val="bullet"/>
      <w:lvlText w:val=""/>
      <w:lvlJc w:val="left"/>
      <w:pPr>
        <w:ind w:left="2880" w:hanging="360"/>
      </w:pPr>
      <w:rPr>
        <w:rFonts w:ascii="Symbol" w:hAnsi="Symbol" w:hint="default"/>
      </w:rPr>
    </w:lvl>
    <w:lvl w:ilvl="4" w:tplc="FA2C2334">
      <w:start w:val="1"/>
      <w:numFmt w:val="bullet"/>
      <w:lvlText w:val="o"/>
      <w:lvlJc w:val="left"/>
      <w:pPr>
        <w:ind w:left="3600" w:hanging="360"/>
      </w:pPr>
      <w:rPr>
        <w:rFonts w:ascii="Courier New" w:hAnsi="Courier New" w:hint="default"/>
      </w:rPr>
    </w:lvl>
    <w:lvl w:ilvl="5" w:tplc="DAFEE754">
      <w:start w:val="1"/>
      <w:numFmt w:val="bullet"/>
      <w:lvlText w:val=""/>
      <w:lvlJc w:val="left"/>
      <w:pPr>
        <w:ind w:left="4320" w:hanging="360"/>
      </w:pPr>
      <w:rPr>
        <w:rFonts w:ascii="Wingdings" w:hAnsi="Wingdings" w:hint="default"/>
      </w:rPr>
    </w:lvl>
    <w:lvl w:ilvl="6" w:tplc="10722762">
      <w:start w:val="1"/>
      <w:numFmt w:val="bullet"/>
      <w:lvlText w:val=""/>
      <w:lvlJc w:val="left"/>
      <w:pPr>
        <w:ind w:left="5040" w:hanging="360"/>
      </w:pPr>
      <w:rPr>
        <w:rFonts w:ascii="Symbol" w:hAnsi="Symbol" w:hint="default"/>
      </w:rPr>
    </w:lvl>
    <w:lvl w:ilvl="7" w:tplc="4C7EFF20">
      <w:start w:val="1"/>
      <w:numFmt w:val="bullet"/>
      <w:lvlText w:val="o"/>
      <w:lvlJc w:val="left"/>
      <w:pPr>
        <w:ind w:left="5760" w:hanging="360"/>
      </w:pPr>
      <w:rPr>
        <w:rFonts w:ascii="Courier New" w:hAnsi="Courier New" w:hint="default"/>
      </w:rPr>
    </w:lvl>
    <w:lvl w:ilvl="8" w:tplc="F1A85756">
      <w:start w:val="1"/>
      <w:numFmt w:val="bullet"/>
      <w:lvlText w:val=""/>
      <w:lvlJc w:val="left"/>
      <w:pPr>
        <w:ind w:left="6480" w:hanging="360"/>
      </w:pPr>
      <w:rPr>
        <w:rFonts w:ascii="Wingdings" w:hAnsi="Wingdings" w:hint="default"/>
      </w:rPr>
    </w:lvl>
  </w:abstractNum>
  <w:abstractNum w:abstractNumId="14" w15:restartNumberingAfterBreak="0">
    <w:nsid w:val="4D7D0923"/>
    <w:multiLevelType w:val="hybridMultilevel"/>
    <w:tmpl w:val="599C1E6E"/>
    <w:lvl w:ilvl="0" w:tplc="DAE2B9BC">
      <w:start w:val="1"/>
      <w:numFmt w:val="bullet"/>
      <w:lvlText w:val=""/>
      <w:lvlJc w:val="left"/>
      <w:pPr>
        <w:ind w:left="720" w:hanging="360"/>
      </w:pPr>
      <w:rPr>
        <w:rFonts w:ascii="Symbol" w:hAnsi="Symbol" w:hint="default"/>
      </w:rPr>
    </w:lvl>
    <w:lvl w:ilvl="1" w:tplc="E0583592">
      <w:start w:val="1"/>
      <w:numFmt w:val="bullet"/>
      <w:lvlText w:val="o"/>
      <w:lvlJc w:val="left"/>
      <w:pPr>
        <w:ind w:left="1440" w:hanging="360"/>
      </w:pPr>
      <w:rPr>
        <w:rFonts w:ascii="Courier New" w:hAnsi="Courier New" w:hint="default"/>
      </w:rPr>
    </w:lvl>
    <w:lvl w:ilvl="2" w:tplc="7D7200C6">
      <w:start w:val="1"/>
      <w:numFmt w:val="bullet"/>
      <w:lvlText w:val=""/>
      <w:lvlJc w:val="left"/>
      <w:pPr>
        <w:ind w:left="2160" w:hanging="360"/>
      </w:pPr>
      <w:rPr>
        <w:rFonts w:ascii="Wingdings" w:hAnsi="Wingdings" w:hint="default"/>
      </w:rPr>
    </w:lvl>
    <w:lvl w:ilvl="3" w:tplc="1D1408BA">
      <w:start w:val="1"/>
      <w:numFmt w:val="bullet"/>
      <w:lvlText w:val=""/>
      <w:lvlJc w:val="left"/>
      <w:pPr>
        <w:ind w:left="2880" w:hanging="360"/>
      </w:pPr>
      <w:rPr>
        <w:rFonts w:ascii="Symbol" w:hAnsi="Symbol" w:hint="default"/>
      </w:rPr>
    </w:lvl>
    <w:lvl w:ilvl="4" w:tplc="06B0DC68">
      <w:start w:val="1"/>
      <w:numFmt w:val="bullet"/>
      <w:lvlText w:val="o"/>
      <w:lvlJc w:val="left"/>
      <w:pPr>
        <w:ind w:left="3600" w:hanging="360"/>
      </w:pPr>
      <w:rPr>
        <w:rFonts w:ascii="Courier New" w:hAnsi="Courier New" w:hint="default"/>
      </w:rPr>
    </w:lvl>
    <w:lvl w:ilvl="5" w:tplc="2E968104">
      <w:start w:val="1"/>
      <w:numFmt w:val="bullet"/>
      <w:lvlText w:val=""/>
      <w:lvlJc w:val="left"/>
      <w:pPr>
        <w:ind w:left="4320" w:hanging="360"/>
      </w:pPr>
      <w:rPr>
        <w:rFonts w:ascii="Wingdings" w:hAnsi="Wingdings" w:hint="default"/>
      </w:rPr>
    </w:lvl>
    <w:lvl w:ilvl="6" w:tplc="D4FAF4FC">
      <w:start w:val="1"/>
      <w:numFmt w:val="bullet"/>
      <w:lvlText w:val=""/>
      <w:lvlJc w:val="left"/>
      <w:pPr>
        <w:ind w:left="5040" w:hanging="360"/>
      </w:pPr>
      <w:rPr>
        <w:rFonts w:ascii="Symbol" w:hAnsi="Symbol" w:hint="default"/>
      </w:rPr>
    </w:lvl>
    <w:lvl w:ilvl="7" w:tplc="2FF0760C">
      <w:start w:val="1"/>
      <w:numFmt w:val="bullet"/>
      <w:lvlText w:val="o"/>
      <w:lvlJc w:val="left"/>
      <w:pPr>
        <w:ind w:left="5760" w:hanging="360"/>
      </w:pPr>
      <w:rPr>
        <w:rFonts w:ascii="Courier New" w:hAnsi="Courier New" w:hint="default"/>
      </w:rPr>
    </w:lvl>
    <w:lvl w:ilvl="8" w:tplc="2E6C3138">
      <w:start w:val="1"/>
      <w:numFmt w:val="bullet"/>
      <w:lvlText w:val=""/>
      <w:lvlJc w:val="left"/>
      <w:pPr>
        <w:ind w:left="6480" w:hanging="360"/>
      </w:pPr>
      <w:rPr>
        <w:rFonts w:ascii="Wingdings" w:hAnsi="Wingdings" w:hint="default"/>
      </w:rPr>
    </w:lvl>
  </w:abstractNum>
  <w:abstractNum w:abstractNumId="15" w15:restartNumberingAfterBreak="0">
    <w:nsid w:val="4EE44D31"/>
    <w:multiLevelType w:val="hybridMultilevel"/>
    <w:tmpl w:val="51AEFBA8"/>
    <w:lvl w:ilvl="0" w:tplc="158CF62E">
      <w:start w:val="1"/>
      <w:numFmt w:val="bullet"/>
      <w:lvlText w:val=""/>
      <w:lvlJc w:val="left"/>
      <w:pPr>
        <w:ind w:left="720" w:hanging="360"/>
      </w:pPr>
      <w:rPr>
        <w:rFonts w:ascii="Symbol" w:hAnsi="Symbol" w:hint="default"/>
      </w:rPr>
    </w:lvl>
    <w:lvl w:ilvl="1" w:tplc="D550F93E">
      <w:start w:val="1"/>
      <w:numFmt w:val="bullet"/>
      <w:lvlText w:val="o"/>
      <w:lvlJc w:val="left"/>
      <w:pPr>
        <w:ind w:left="1440" w:hanging="360"/>
      </w:pPr>
      <w:rPr>
        <w:rFonts w:ascii="Courier New" w:hAnsi="Courier New" w:hint="default"/>
      </w:rPr>
    </w:lvl>
    <w:lvl w:ilvl="2" w:tplc="7682CBA2">
      <w:start w:val="1"/>
      <w:numFmt w:val="bullet"/>
      <w:lvlText w:val=""/>
      <w:lvlJc w:val="left"/>
      <w:pPr>
        <w:ind w:left="2160" w:hanging="360"/>
      </w:pPr>
      <w:rPr>
        <w:rFonts w:ascii="Wingdings" w:hAnsi="Wingdings" w:hint="default"/>
      </w:rPr>
    </w:lvl>
    <w:lvl w:ilvl="3" w:tplc="932EDD50">
      <w:start w:val="1"/>
      <w:numFmt w:val="bullet"/>
      <w:lvlText w:val=""/>
      <w:lvlJc w:val="left"/>
      <w:pPr>
        <w:ind w:left="2880" w:hanging="360"/>
      </w:pPr>
      <w:rPr>
        <w:rFonts w:ascii="Symbol" w:hAnsi="Symbol" w:hint="default"/>
      </w:rPr>
    </w:lvl>
    <w:lvl w:ilvl="4" w:tplc="C46869CA">
      <w:start w:val="1"/>
      <w:numFmt w:val="bullet"/>
      <w:lvlText w:val="o"/>
      <w:lvlJc w:val="left"/>
      <w:pPr>
        <w:ind w:left="3600" w:hanging="360"/>
      </w:pPr>
      <w:rPr>
        <w:rFonts w:ascii="Courier New" w:hAnsi="Courier New" w:hint="default"/>
      </w:rPr>
    </w:lvl>
    <w:lvl w:ilvl="5" w:tplc="DFE62AEC">
      <w:start w:val="1"/>
      <w:numFmt w:val="bullet"/>
      <w:lvlText w:val=""/>
      <w:lvlJc w:val="left"/>
      <w:pPr>
        <w:ind w:left="4320" w:hanging="360"/>
      </w:pPr>
      <w:rPr>
        <w:rFonts w:ascii="Wingdings" w:hAnsi="Wingdings" w:hint="default"/>
      </w:rPr>
    </w:lvl>
    <w:lvl w:ilvl="6" w:tplc="0298DFF0">
      <w:start w:val="1"/>
      <w:numFmt w:val="bullet"/>
      <w:lvlText w:val=""/>
      <w:lvlJc w:val="left"/>
      <w:pPr>
        <w:ind w:left="5040" w:hanging="360"/>
      </w:pPr>
      <w:rPr>
        <w:rFonts w:ascii="Symbol" w:hAnsi="Symbol" w:hint="default"/>
      </w:rPr>
    </w:lvl>
    <w:lvl w:ilvl="7" w:tplc="B4629B88">
      <w:start w:val="1"/>
      <w:numFmt w:val="bullet"/>
      <w:lvlText w:val="o"/>
      <w:lvlJc w:val="left"/>
      <w:pPr>
        <w:ind w:left="5760" w:hanging="360"/>
      </w:pPr>
      <w:rPr>
        <w:rFonts w:ascii="Courier New" w:hAnsi="Courier New" w:hint="default"/>
      </w:rPr>
    </w:lvl>
    <w:lvl w:ilvl="8" w:tplc="1B561656">
      <w:start w:val="1"/>
      <w:numFmt w:val="bullet"/>
      <w:lvlText w:val=""/>
      <w:lvlJc w:val="left"/>
      <w:pPr>
        <w:ind w:left="6480" w:hanging="360"/>
      </w:pPr>
      <w:rPr>
        <w:rFonts w:ascii="Wingdings" w:hAnsi="Wingdings" w:hint="default"/>
      </w:rPr>
    </w:lvl>
  </w:abstractNum>
  <w:abstractNum w:abstractNumId="16" w15:restartNumberingAfterBreak="0">
    <w:nsid w:val="5B1330AE"/>
    <w:multiLevelType w:val="hybridMultilevel"/>
    <w:tmpl w:val="802EDB3A"/>
    <w:lvl w:ilvl="0" w:tplc="BCB28A70">
      <w:start w:val="1"/>
      <w:numFmt w:val="bullet"/>
      <w:lvlText w:val=""/>
      <w:lvlJc w:val="left"/>
      <w:pPr>
        <w:ind w:left="720" w:hanging="360"/>
      </w:pPr>
      <w:rPr>
        <w:rFonts w:ascii="Symbol" w:hAnsi="Symbol" w:hint="default"/>
      </w:rPr>
    </w:lvl>
    <w:lvl w:ilvl="1" w:tplc="5014A2F4">
      <w:start w:val="1"/>
      <w:numFmt w:val="bullet"/>
      <w:lvlText w:val="o"/>
      <w:lvlJc w:val="left"/>
      <w:pPr>
        <w:ind w:left="1440" w:hanging="360"/>
      </w:pPr>
      <w:rPr>
        <w:rFonts w:ascii="Courier New" w:hAnsi="Courier New" w:hint="default"/>
      </w:rPr>
    </w:lvl>
    <w:lvl w:ilvl="2" w:tplc="FB7C5058">
      <w:start w:val="1"/>
      <w:numFmt w:val="bullet"/>
      <w:lvlText w:val=""/>
      <w:lvlJc w:val="left"/>
      <w:pPr>
        <w:ind w:left="2160" w:hanging="360"/>
      </w:pPr>
      <w:rPr>
        <w:rFonts w:ascii="Wingdings" w:hAnsi="Wingdings" w:hint="default"/>
      </w:rPr>
    </w:lvl>
    <w:lvl w:ilvl="3" w:tplc="CB762CF8">
      <w:start w:val="1"/>
      <w:numFmt w:val="bullet"/>
      <w:lvlText w:val=""/>
      <w:lvlJc w:val="left"/>
      <w:pPr>
        <w:ind w:left="2880" w:hanging="360"/>
      </w:pPr>
      <w:rPr>
        <w:rFonts w:ascii="Symbol" w:hAnsi="Symbol" w:hint="default"/>
      </w:rPr>
    </w:lvl>
    <w:lvl w:ilvl="4" w:tplc="A16652A0">
      <w:start w:val="1"/>
      <w:numFmt w:val="bullet"/>
      <w:lvlText w:val="o"/>
      <w:lvlJc w:val="left"/>
      <w:pPr>
        <w:ind w:left="3600" w:hanging="360"/>
      </w:pPr>
      <w:rPr>
        <w:rFonts w:ascii="Courier New" w:hAnsi="Courier New" w:hint="default"/>
      </w:rPr>
    </w:lvl>
    <w:lvl w:ilvl="5" w:tplc="4ADE782E">
      <w:start w:val="1"/>
      <w:numFmt w:val="bullet"/>
      <w:lvlText w:val=""/>
      <w:lvlJc w:val="left"/>
      <w:pPr>
        <w:ind w:left="4320" w:hanging="360"/>
      </w:pPr>
      <w:rPr>
        <w:rFonts w:ascii="Wingdings" w:hAnsi="Wingdings" w:hint="default"/>
      </w:rPr>
    </w:lvl>
    <w:lvl w:ilvl="6" w:tplc="1466157A">
      <w:start w:val="1"/>
      <w:numFmt w:val="bullet"/>
      <w:lvlText w:val=""/>
      <w:lvlJc w:val="left"/>
      <w:pPr>
        <w:ind w:left="5040" w:hanging="360"/>
      </w:pPr>
      <w:rPr>
        <w:rFonts w:ascii="Symbol" w:hAnsi="Symbol" w:hint="default"/>
      </w:rPr>
    </w:lvl>
    <w:lvl w:ilvl="7" w:tplc="275C76FA">
      <w:start w:val="1"/>
      <w:numFmt w:val="bullet"/>
      <w:lvlText w:val="o"/>
      <w:lvlJc w:val="left"/>
      <w:pPr>
        <w:ind w:left="5760" w:hanging="360"/>
      </w:pPr>
      <w:rPr>
        <w:rFonts w:ascii="Courier New" w:hAnsi="Courier New" w:hint="default"/>
      </w:rPr>
    </w:lvl>
    <w:lvl w:ilvl="8" w:tplc="C6E48C32">
      <w:start w:val="1"/>
      <w:numFmt w:val="bullet"/>
      <w:lvlText w:val=""/>
      <w:lvlJc w:val="left"/>
      <w:pPr>
        <w:ind w:left="6480" w:hanging="360"/>
      </w:pPr>
      <w:rPr>
        <w:rFonts w:ascii="Wingdings" w:hAnsi="Wingdings" w:hint="default"/>
      </w:rPr>
    </w:lvl>
  </w:abstractNum>
  <w:abstractNum w:abstractNumId="17" w15:restartNumberingAfterBreak="0">
    <w:nsid w:val="5EEB28FF"/>
    <w:multiLevelType w:val="hybridMultilevel"/>
    <w:tmpl w:val="FBAA2A6A"/>
    <w:lvl w:ilvl="0" w:tplc="8CBECEFC">
      <w:start w:val="1"/>
      <w:numFmt w:val="bullet"/>
      <w:lvlText w:val=""/>
      <w:lvlJc w:val="left"/>
      <w:pPr>
        <w:ind w:left="720" w:hanging="360"/>
      </w:pPr>
      <w:rPr>
        <w:rFonts w:ascii="Symbol" w:hAnsi="Symbol" w:hint="default"/>
      </w:rPr>
    </w:lvl>
    <w:lvl w:ilvl="1" w:tplc="39142D2C">
      <w:start w:val="1"/>
      <w:numFmt w:val="bullet"/>
      <w:lvlText w:val="o"/>
      <w:lvlJc w:val="left"/>
      <w:pPr>
        <w:ind w:left="1440" w:hanging="360"/>
      </w:pPr>
      <w:rPr>
        <w:rFonts w:ascii="Courier New" w:hAnsi="Courier New" w:hint="default"/>
      </w:rPr>
    </w:lvl>
    <w:lvl w:ilvl="2" w:tplc="5186081E">
      <w:start w:val="1"/>
      <w:numFmt w:val="bullet"/>
      <w:lvlText w:val=""/>
      <w:lvlJc w:val="left"/>
      <w:pPr>
        <w:ind w:left="2160" w:hanging="360"/>
      </w:pPr>
      <w:rPr>
        <w:rFonts w:ascii="Wingdings" w:hAnsi="Wingdings" w:hint="default"/>
      </w:rPr>
    </w:lvl>
    <w:lvl w:ilvl="3" w:tplc="D2A0D044">
      <w:start w:val="1"/>
      <w:numFmt w:val="bullet"/>
      <w:lvlText w:val=""/>
      <w:lvlJc w:val="left"/>
      <w:pPr>
        <w:ind w:left="2880" w:hanging="360"/>
      </w:pPr>
      <w:rPr>
        <w:rFonts w:ascii="Symbol" w:hAnsi="Symbol" w:hint="default"/>
      </w:rPr>
    </w:lvl>
    <w:lvl w:ilvl="4" w:tplc="78DE6CEE">
      <w:start w:val="1"/>
      <w:numFmt w:val="bullet"/>
      <w:lvlText w:val="o"/>
      <w:lvlJc w:val="left"/>
      <w:pPr>
        <w:ind w:left="3600" w:hanging="360"/>
      </w:pPr>
      <w:rPr>
        <w:rFonts w:ascii="Courier New" w:hAnsi="Courier New" w:hint="default"/>
      </w:rPr>
    </w:lvl>
    <w:lvl w:ilvl="5" w:tplc="79B46F90">
      <w:start w:val="1"/>
      <w:numFmt w:val="bullet"/>
      <w:lvlText w:val=""/>
      <w:lvlJc w:val="left"/>
      <w:pPr>
        <w:ind w:left="4320" w:hanging="360"/>
      </w:pPr>
      <w:rPr>
        <w:rFonts w:ascii="Wingdings" w:hAnsi="Wingdings" w:hint="default"/>
      </w:rPr>
    </w:lvl>
    <w:lvl w:ilvl="6" w:tplc="85962C34">
      <w:start w:val="1"/>
      <w:numFmt w:val="bullet"/>
      <w:lvlText w:val=""/>
      <w:lvlJc w:val="left"/>
      <w:pPr>
        <w:ind w:left="5040" w:hanging="360"/>
      </w:pPr>
      <w:rPr>
        <w:rFonts w:ascii="Symbol" w:hAnsi="Symbol" w:hint="default"/>
      </w:rPr>
    </w:lvl>
    <w:lvl w:ilvl="7" w:tplc="353486A4">
      <w:start w:val="1"/>
      <w:numFmt w:val="bullet"/>
      <w:lvlText w:val="o"/>
      <w:lvlJc w:val="left"/>
      <w:pPr>
        <w:ind w:left="5760" w:hanging="360"/>
      </w:pPr>
      <w:rPr>
        <w:rFonts w:ascii="Courier New" w:hAnsi="Courier New" w:hint="default"/>
      </w:rPr>
    </w:lvl>
    <w:lvl w:ilvl="8" w:tplc="B3B0DBB6">
      <w:start w:val="1"/>
      <w:numFmt w:val="bullet"/>
      <w:lvlText w:val=""/>
      <w:lvlJc w:val="left"/>
      <w:pPr>
        <w:ind w:left="6480" w:hanging="360"/>
      </w:pPr>
      <w:rPr>
        <w:rFonts w:ascii="Wingdings" w:hAnsi="Wingdings" w:hint="default"/>
      </w:rPr>
    </w:lvl>
  </w:abstractNum>
  <w:abstractNum w:abstractNumId="18" w15:restartNumberingAfterBreak="0">
    <w:nsid w:val="64AE23BF"/>
    <w:multiLevelType w:val="hybridMultilevel"/>
    <w:tmpl w:val="0F1AA292"/>
    <w:lvl w:ilvl="0" w:tplc="5516C404">
      <w:start w:val="1"/>
      <w:numFmt w:val="bullet"/>
      <w:lvlText w:val=""/>
      <w:lvlJc w:val="left"/>
      <w:pPr>
        <w:ind w:left="720" w:hanging="360"/>
      </w:pPr>
      <w:rPr>
        <w:rFonts w:ascii="Symbol" w:hAnsi="Symbol" w:hint="default"/>
      </w:rPr>
    </w:lvl>
    <w:lvl w:ilvl="1" w:tplc="78802F2C">
      <w:start w:val="1"/>
      <w:numFmt w:val="bullet"/>
      <w:lvlText w:val="o"/>
      <w:lvlJc w:val="left"/>
      <w:pPr>
        <w:ind w:left="1440" w:hanging="360"/>
      </w:pPr>
      <w:rPr>
        <w:rFonts w:ascii="Courier New" w:hAnsi="Courier New" w:hint="default"/>
      </w:rPr>
    </w:lvl>
    <w:lvl w:ilvl="2" w:tplc="0B6204D2">
      <w:start w:val="1"/>
      <w:numFmt w:val="bullet"/>
      <w:lvlText w:val=""/>
      <w:lvlJc w:val="left"/>
      <w:pPr>
        <w:ind w:left="2160" w:hanging="360"/>
      </w:pPr>
      <w:rPr>
        <w:rFonts w:ascii="Wingdings" w:hAnsi="Wingdings" w:hint="default"/>
      </w:rPr>
    </w:lvl>
    <w:lvl w:ilvl="3" w:tplc="508C84AE">
      <w:start w:val="1"/>
      <w:numFmt w:val="bullet"/>
      <w:lvlText w:val=""/>
      <w:lvlJc w:val="left"/>
      <w:pPr>
        <w:ind w:left="2880" w:hanging="360"/>
      </w:pPr>
      <w:rPr>
        <w:rFonts w:ascii="Symbol" w:hAnsi="Symbol" w:hint="default"/>
      </w:rPr>
    </w:lvl>
    <w:lvl w:ilvl="4" w:tplc="830E25F8">
      <w:start w:val="1"/>
      <w:numFmt w:val="bullet"/>
      <w:lvlText w:val="o"/>
      <w:lvlJc w:val="left"/>
      <w:pPr>
        <w:ind w:left="3600" w:hanging="360"/>
      </w:pPr>
      <w:rPr>
        <w:rFonts w:ascii="Courier New" w:hAnsi="Courier New" w:hint="default"/>
      </w:rPr>
    </w:lvl>
    <w:lvl w:ilvl="5" w:tplc="FEAC9436">
      <w:start w:val="1"/>
      <w:numFmt w:val="bullet"/>
      <w:lvlText w:val=""/>
      <w:lvlJc w:val="left"/>
      <w:pPr>
        <w:ind w:left="4320" w:hanging="360"/>
      </w:pPr>
      <w:rPr>
        <w:rFonts w:ascii="Wingdings" w:hAnsi="Wingdings" w:hint="default"/>
      </w:rPr>
    </w:lvl>
    <w:lvl w:ilvl="6" w:tplc="55728402">
      <w:start w:val="1"/>
      <w:numFmt w:val="bullet"/>
      <w:lvlText w:val=""/>
      <w:lvlJc w:val="left"/>
      <w:pPr>
        <w:ind w:left="5040" w:hanging="360"/>
      </w:pPr>
      <w:rPr>
        <w:rFonts w:ascii="Symbol" w:hAnsi="Symbol" w:hint="default"/>
      </w:rPr>
    </w:lvl>
    <w:lvl w:ilvl="7" w:tplc="AFB08BC8">
      <w:start w:val="1"/>
      <w:numFmt w:val="bullet"/>
      <w:lvlText w:val="o"/>
      <w:lvlJc w:val="left"/>
      <w:pPr>
        <w:ind w:left="5760" w:hanging="360"/>
      </w:pPr>
      <w:rPr>
        <w:rFonts w:ascii="Courier New" w:hAnsi="Courier New" w:hint="default"/>
      </w:rPr>
    </w:lvl>
    <w:lvl w:ilvl="8" w:tplc="01F6BC52">
      <w:start w:val="1"/>
      <w:numFmt w:val="bullet"/>
      <w:lvlText w:val=""/>
      <w:lvlJc w:val="left"/>
      <w:pPr>
        <w:ind w:left="6480" w:hanging="360"/>
      </w:pPr>
      <w:rPr>
        <w:rFonts w:ascii="Wingdings" w:hAnsi="Wingdings" w:hint="default"/>
      </w:rPr>
    </w:lvl>
  </w:abstractNum>
  <w:abstractNum w:abstractNumId="19" w15:restartNumberingAfterBreak="0">
    <w:nsid w:val="64D91E96"/>
    <w:multiLevelType w:val="hybridMultilevel"/>
    <w:tmpl w:val="179292D6"/>
    <w:lvl w:ilvl="0" w:tplc="C0369140">
      <w:start w:val="1"/>
      <w:numFmt w:val="bullet"/>
      <w:lvlText w:val=""/>
      <w:lvlJc w:val="left"/>
      <w:pPr>
        <w:ind w:left="720" w:hanging="360"/>
      </w:pPr>
      <w:rPr>
        <w:rFonts w:ascii="Symbol" w:hAnsi="Symbol" w:hint="default"/>
      </w:rPr>
    </w:lvl>
    <w:lvl w:ilvl="1" w:tplc="EECE1208">
      <w:start w:val="1"/>
      <w:numFmt w:val="bullet"/>
      <w:lvlText w:val="o"/>
      <w:lvlJc w:val="left"/>
      <w:pPr>
        <w:ind w:left="1440" w:hanging="360"/>
      </w:pPr>
      <w:rPr>
        <w:rFonts w:ascii="Courier New" w:hAnsi="Courier New" w:hint="default"/>
      </w:rPr>
    </w:lvl>
    <w:lvl w:ilvl="2" w:tplc="23EC95BE">
      <w:start w:val="1"/>
      <w:numFmt w:val="bullet"/>
      <w:lvlText w:val=""/>
      <w:lvlJc w:val="left"/>
      <w:pPr>
        <w:ind w:left="2160" w:hanging="360"/>
      </w:pPr>
      <w:rPr>
        <w:rFonts w:ascii="Wingdings" w:hAnsi="Wingdings" w:hint="default"/>
      </w:rPr>
    </w:lvl>
    <w:lvl w:ilvl="3" w:tplc="1AA0B302">
      <w:start w:val="1"/>
      <w:numFmt w:val="bullet"/>
      <w:lvlText w:val=""/>
      <w:lvlJc w:val="left"/>
      <w:pPr>
        <w:ind w:left="2880" w:hanging="360"/>
      </w:pPr>
      <w:rPr>
        <w:rFonts w:ascii="Symbol" w:hAnsi="Symbol" w:hint="default"/>
      </w:rPr>
    </w:lvl>
    <w:lvl w:ilvl="4" w:tplc="F4C26ABA">
      <w:start w:val="1"/>
      <w:numFmt w:val="bullet"/>
      <w:lvlText w:val="o"/>
      <w:lvlJc w:val="left"/>
      <w:pPr>
        <w:ind w:left="3600" w:hanging="360"/>
      </w:pPr>
      <w:rPr>
        <w:rFonts w:ascii="Courier New" w:hAnsi="Courier New" w:hint="default"/>
      </w:rPr>
    </w:lvl>
    <w:lvl w:ilvl="5" w:tplc="EA4C20AE">
      <w:start w:val="1"/>
      <w:numFmt w:val="bullet"/>
      <w:lvlText w:val=""/>
      <w:lvlJc w:val="left"/>
      <w:pPr>
        <w:ind w:left="4320" w:hanging="360"/>
      </w:pPr>
      <w:rPr>
        <w:rFonts w:ascii="Wingdings" w:hAnsi="Wingdings" w:hint="default"/>
      </w:rPr>
    </w:lvl>
    <w:lvl w:ilvl="6" w:tplc="35A8D0AE">
      <w:start w:val="1"/>
      <w:numFmt w:val="bullet"/>
      <w:lvlText w:val=""/>
      <w:lvlJc w:val="left"/>
      <w:pPr>
        <w:ind w:left="5040" w:hanging="360"/>
      </w:pPr>
      <w:rPr>
        <w:rFonts w:ascii="Symbol" w:hAnsi="Symbol" w:hint="default"/>
      </w:rPr>
    </w:lvl>
    <w:lvl w:ilvl="7" w:tplc="342E2A6C">
      <w:start w:val="1"/>
      <w:numFmt w:val="bullet"/>
      <w:lvlText w:val="o"/>
      <w:lvlJc w:val="left"/>
      <w:pPr>
        <w:ind w:left="5760" w:hanging="360"/>
      </w:pPr>
      <w:rPr>
        <w:rFonts w:ascii="Courier New" w:hAnsi="Courier New" w:hint="default"/>
      </w:rPr>
    </w:lvl>
    <w:lvl w:ilvl="8" w:tplc="C0AC028E">
      <w:start w:val="1"/>
      <w:numFmt w:val="bullet"/>
      <w:lvlText w:val=""/>
      <w:lvlJc w:val="left"/>
      <w:pPr>
        <w:ind w:left="6480" w:hanging="360"/>
      </w:pPr>
      <w:rPr>
        <w:rFonts w:ascii="Wingdings" w:hAnsi="Wingdings" w:hint="default"/>
      </w:rPr>
    </w:lvl>
  </w:abstractNum>
  <w:abstractNum w:abstractNumId="20" w15:restartNumberingAfterBreak="0">
    <w:nsid w:val="65181AD1"/>
    <w:multiLevelType w:val="hybridMultilevel"/>
    <w:tmpl w:val="FABECDC4"/>
    <w:lvl w:ilvl="0" w:tplc="8E5A9CAA">
      <w:start w:val="1"/>
      <w:numFmt w:val="bullet"/>
      <w:lvlText w:val=""/>
      <w:lvlJc w:val="left"/>
      <w:pPr>
        <w:ind w:left="720" w:hanging="360"/>
      </w:pPr>
      <w:rPr>
        <w:rFonts w:ascii="Symbol" w:hAnsi="Symbol" w:hint="default"/>
      </w:rPr>
    </w:lvl>
    <w:lvl w:ilvl="1" w:tplc="B512037E">
      <w:start w:val="1"/>
      <w:numFmt w:val="bullet"/>
      <w:lvlText w:val="o"/>
      <w:lvlJc w:val="left"/>
      <w:pPr>
        <w:ind w:left="1440" w:hanging="360"/>
      </w:pPr>
      <w:rPr>
        <w:rFonts w:ascii="Courier New" w:hAnsi="Courier New" w:hint="default"/>
      </w:rPr>
    </w:lvl>
    <w:lvl w:ilvl="2" w:tplc="64A8E59A">
      <w:start w:val="1"/>
      <w:numFmt w:val="bullet"/>
      <w:lvlText w:val=""/>
      <w:lvlJc w:val="left"/>
      <w:pPr>
        <w:ind w:left="2160" w:hanging="360"/>
      </w:pPr>
      <w:rPr>
        <w:rFonts w:ascii="Wingdings" w:hAnsi="Wingdings" w:hint="default"/>
      </w:rPr>
    </w:lvl>
    <w:lvl w:ilvl="3" w:tplc="06569212">
      <w:start w:val="1"/>
      <w:numFmt w:val="bullet"/>
      <w:lvlText w:val=""/>
      <w:lvlJc w:val="left"/>
      <w:pPr>
        <w:ind w:left="2880" w:hanging="360"/>
      </w:pPr>
      <w:rPr>
        <w:rFonts w:ascii="Symbol" w:hAnsi="Symbol" w:hint="default"/>
      </w:rPr>
    </w:lvl>
    <w:lvl w:ilvl="4" w:tplc="687E44DE">
      <w:start w:val="1"/>
      <w:numFmt w:val="bullet"/>
      <w:lvlText w:val="o"/>
      <w:lvlJc w:val="left"/>
      <w:pPr>
        <w:ind w:left="3600" w:hanging="360"/>
      </w:pPr>
      <w:rPr>
        <w:rFonts w:ascii="Courier New" w:hAnsi="Courier New" w:hint="default"/>
      </w:rPr>
    </w:lvl>
    <w:lvl w:ilvl="5" w:tplc="750E1A34">
      <w:start w:val="1"/>
      <w:numFmt w:val="bullet"/>
      <w:lvlText w:val=""/>
      <w:lvlJc w:val="left"/>
      <w:pPr>
        <w:ind w:left="4320" w:hanging="360"/>
      </w:pPr>
      <w:rPr>
        <w:rFonts w:ascii="Wingdings" w:hAnsi="Wingdings" w:hint="default"/>
      </w:rPr>
    </w:lvl>
    <w:lvl w:ilvl="6" w:tplc="A9EAF2E4">
      <w:start w:val="1"/>
      <w:numFmt w:val="bullet"/>
      <w:lvlText w:val=""/>
      <w:lvlJc w:val="left"/>
      <w:pPr>
        <w:ind w:left="5040" w:hanging="360"/>
      </w:pPr>
      <w:rPr>
        <w:rFonts w:ascii="Symbol" w:hAnsi="Symbol" w:hint="default"/>
      </w:rPr>
    </w:lvl>
    <w:lvl w:ilvl="7" w:tplc="99721686">
      <w:start w:val="1"/>
      <w:numFmt w:val="bullet"/>
      <w:lvlText w:val="o"/>
      <w:lvlJc w:val="left"/>
      <w:pPr>
        <w:ind w:left="5760" w:hanging="360"/>
      </w:pPr>
      <w:rPr>
        <w:rFonts w:ascii="Courier New" w:hAnsi="Courier New" w:hint="default"/>
      </w:rPr>
    </w:lvl>
    <w:lvl w:ilvl="8" w:tplc="7A488778">
      <w:start w:val="1"/>
      <w:numFmt w:val="bullet"/>
      <w:lvlText w:val=""/>
      <w:lvlJc w:val="left"/>
      <w:pPr>
        <w:ind w:left="6480" w:hanging="360"/>
      </w:pPr>
      <w:rPr>
        <w:rFonts w:ascii="Wingdings" w:hAnsi="Wingdings" w:hint="default"/>
      </w:rPr>
    </w:lvl>
  </w:abstractNum>
  <w:abstractNum w:abstractNumId="21" w15:restartNumberingAfterBreak="0">
    <w:nsid w:val="70FF2ADC"/>
    <w:multiLevelType w:val="hybridMultilevel"/>
    <w:tmpl w:val="FCF6EC90"/>
    <w:lvl w:ilvl="0" w:tplc="E2A46D1A">
      <w:start w:val="1"/>
      <w:numFmt w:val="bullet"/>
      <w:lvlText w:val=""/>
      <w:lvlJc w:val="left"/>
      <w:pPr>
        <w:ind w:left="720" w:hanging="360"/>
      </w:pPr>
      <w:rPr>
        <w:rFonts w:ascii="Symbol" w:hAnsi="Symbol" w:hint="default"/>
      </w:rPr>
    </w:lvl>
    <w:lvl w:ilvl="1" w:tplc="E62E07DC">
      <w:start w:val="1"/>
      <w:numFmt w:val="bullet"/>
      <w:lvlText w:val="o"/>
      <w:lvlJc w:val="left"/>
      <w:pPr>
        <w:ind w:left="1440" w:hanging="360"/>
      </w:pPr>
      <w:rPr>
        <w:rFonts w:ascii="Courier New" w:hAnsi="Courier New" w:hint="default"/>
      </w:rPr>
    </w:lvl>
    <w:lvl w:ilvl="2" w:tplc="F0C07A8A">
      <w:start w:val="1"/>
      <w:numFmt w:val="bullet"/>
      <w:lvlText w:val=""/>
      <w:lvlJc w:val="left"/>
      <w:pPr>
        <w:ind w:left="2160" w:hanging="360"/>
      </w:pPr>
      <w:rPr>
        <w:rFonts w:ascii="Wingdings" w:hAnsi="Wingdings" w:hint="default"/>
      </w:rPr>
    </w:lvl>
    <w:lvl w:ilvl="3" w:tplc="9B5A3A7C">
      <w:start w:val="1"/>
      <w:numFmt w:val="bullet"/>
      <w:lvlText w:val=""/>
      <w:lvlJc w:val="left"/>
      <w:pPr>
        <w:ind w:left="2880" w:hanging="360"/>
      </w:pPr>
      <w:rPr>
        <w:rFonts w:ascii="Symbol" w:hAnsi="Symbol" w:hint="default"/>
      </w:rPr>
    </w:lvl>
    <w:lvl w:ilvl="4" w:tplc="F2A42190">
      <w:start w:val="1"/>
      <w:numFmt w:val="bullet"/>
      <w:lvlText w:val="o"/>
      <w:lvlJc w:val="left"/>
      <w:pPr>
        <w:ind w:left="3600" w:hanging="360"/>
      </w:pPr>
      <w:rPr>
        <w:rFonts w:ascii="Courier New" w:hAnsi="Courier New" w:hint="default"/>
      </w:rPr>
    </w:lvl>
    <w:lvl w:ilvl="5" w:tplc="D50E0144">
      <w:start w:val="1"/>
      <w:numFmt w:val="bullet"/>
      <w:lvlText w:val=""/>
      <w:lvlJc w:val="left"/>
      <w:pPr>
        <w:ind w:left="4320" w:hanging="360"/>
      </w:pPr>
      <w:rPr>
        <w:rFonts w:ascii="Wingdings" w:hAnsi="Wingdings" w:hint="default"/>
      </w:rPr>
    </w:lvl>
    <w:lvl w:ilvl="6" w:tplc="D33A0220">
      <w:start w:val="1"/>
      <w:numFmt w:val="bullet"/>
      <w:lvlText w:val=""/>
      <w:lvlJc w:val="left"/>
      <w:pPr>
        <w:ind w:left="5040" w:hanging="360"/>
      </w:pPr>
      <w:rPr>
        <w:rFonts w:ascii="Symbol" w:hAnsi="Symbol" w:hint="default"/>
      </w:rPr>
    </w:lvl>
    <w:lvl w:ilvl="7" w:tplc="ECCABA64">
      <w:start w:val="1"/>
      <w:numFmt w:val="bullet"/>
      <w:lvlText w:val="o"/>
      <w:lvlJc w:val="left"/>
      <w:pPr>
        <w:ind w:left="5760" w:hanging="360"/>
      </w:pPr>
      <w:rPr>
        <w:rFonts w:ascii="Courier New" w:hAnsi="Courier New" w:hint="default"/>
      </w:rPr>
    </w:lvl>
    <w:lvl w:ilvl="8" w:tplc="013A452C">
      <w:start w:val="1"/>
      <w:numFmt w:val="bullet"/>
      <w:lvlText w:val=""/>
      <w:lvlJc w:val="left"/>
      <w:pPr>
        <w:ind w:left="6480" w:hanging="360"/>
      </w:pPr>
      <w:rPr>
        <w:rFonts w:ascii="Wingdings" w:hAnsi="Wingdings" w:hint="default"/>
      </w:rPr>
    </w:lvl>
  </w:abstractNum>
  <w:abstractNum w:abstractNumId="22" w15:restartNumberingAfterBreak="0">
    <w:nsid w:val="73B77499"/>
    <w:multiLevelType w:val="hybridMultilevel"/>
    <w:tmpl w:val="C142AFE0"/>
    <w:lvl w:ilvl="0" w:tplc="B464D002">
      <w:start w:val="1"/>
      <w:numFmt w:val="bullet"/>
      <w:lvlText w:val=""/>
      <w:lvlJc w:val="left"/>
      <w:pPr>
        <w:ind w:left="720" w:hanging="360"/>
      </w:pPr>
      <w:rPr>
        <w:rFonts w:ascii="Symbol" w:hAnsi="Symbol" w:hint="default"/>
      </w:rPr>
    </w:lvl>
    <w:lvl w:ilvl="1" w:tplc="5CAA4B24">
      <w:start w:val="1"/>
      <w:numFmt w:val="bullet"/>
      <w:lvlText w:val="o"/>
      <w:lvlJc w:val="left"/>
      <w:pPr>
        <w:ind w:left="1440" w:hanging="360"/>
      </w:pPr>
      <w:rPr>
        <w:rFonts w:ascii="Courier New" w:hAnsi="Courier New" w:hint="default"/>
      </w:rPr>
    </w:lvl>
    <w:lvl w:ilvl="2" w:tplc="2A267D8A">
      <w:start w:val="1"/>
      <w:numFmt w:val="bullet"/>
      <w:lvlText w:val=""/>
      <w:lvlJc w:val="left"/>
      <w:pPr>
        <w:ind w:left="2160" w:hanging="360"/>
      </w:pPr>
      <w:rPr>
        <w:rFonts w:ascii="Wingdings" w:hAnsi="Wingdings" w:hint="default"/>
      </w:rPr>
    </w:lvl>
    <w:lvl w:ilvl="3" w:tplc="9F32AFF8">
      <w:start w:val="1"/>
      <w:numFmt w:val="bullet"/>
      <w:lvlText w:val=""/>
      <w:lvlJc w:val="left"/>
      <w:pPr>
        <w:ind w:left="2880" w:hanging="360"/>
      </w:pPr>
      <w:rPr>
        <w:rFonts w:ascii="Symbol" w:hAnsi="Symbol" w:hint="default"/>
      </w:rPr>
    </w:lvl>
    <w:lvl w:ilvl="4" w:tplc="5692836C">
      <w:start w:val="1"/>
      <w:numFmt w:val="bullet"/>
      <w:lvlText w:val="o"/>
      <w:lvlJc w:val="left"/>
      <w:pPr>
        <w:ind w:left="3600" w:hanging="360"/>
      </w:pPr>
      <w:rPr>
        <w:rFonts w:ascii="Courier New" w:hAnsi="Courier New" w:hint="default"/>
      </w:rPr>
    </w:lvl>
    <w:lvl w:ilvl="5" w:tplc="4BD49C2E">
      <w:start w:val="1"/>
      <w:numFmt w:val="bullet"/>
      <w:lvlText w:val=""/>
      <w:lvlJc w:val="left"/>
      <w:pPr>
        <w:ind w:left="4320" w:hanging="360"/>
      </w:pPr>
      <w:rPr>
        <w:rFonts w:ascii="Wingdings" w:hAnsi="Wingdings" w:hint="default"/>
      </w:rPr>
    </w:lvl>
    <w:lvl w:ilvl="6" w:tplc="28F81EC8">
      <w:start w:val="1"/>
      <w:numFmt w:val="bullet"/>
      <w:lvlText w:val=""/>
      <w:lvlJc w:val="left"/>
      <w:pPr>
        <w:ind w:left="5040" w:hanging="360"/>
      </w:pPr>
      <w:rPr>
        <w:rFonts w:ascii="Symbol" w:hAnsi="Symbol" w:hint="default"/>
      </w:rPr>
    </w:lvl>
    <w:lvl w:ilvl="7" w:tplc="43267B82">
      <w:start w:val="1"/>
      <w:numFmt w:val="bullet"/>
      <w:lvlText w:val="o"/>
      <w:lvlJc w:val="left"/>
      <w:pPr>
        <w:ind w:left="5760" w:hanging="360"/>
      </w:pPr>
      <w:rPr>
        <w:rFonts w:ascii="Courier New" w:hAnsi="Courier New" w:hint="default"/>
      </w:rPr>
    </w:lvl>
    <w:lvl w:ilvl="8" w:tplc="934A20FA">
      <w:start w:val="1"/>
      <w:numFmt w:val="bullet"/>
      <w:lvlText w:val=""/>
      <w:lvlJc w:val="left"/>
      <w:pPr>
        <w:ind w:left="6480" w:hanging="360"/>
      </w:pPr>
      <w:rPr>
        <w:rFonts w:ascii="Wingdings" w:hAnsi="Wingdings" w:hint="default"/>
      </w:rPr>
    </w:lvl>
  </w:abstractNum>
  <w:num w:numId="1" w16cid:durableId="371075673">
    <w:abstractNumId w:val="14"/>
  </w:num>
  <w:num w:numId="2" w16cid:durableId="1218200242">
    <w:abstractNumId w:val="16"/>
  </w:num>
  <w:num w:numId="3" w16cid:durableId="1474566666">
    <w:abstractNumId w:val="7"/>
  </w:num>
  <w:num w:numId="4" w16cid:durableId="176237498">
    <w:abstractNumId w:val="13"/>
  </w:num>
  <w:num w:numId="5" w16cid:durableId="1487012731">
    <w:abstractNumId w:val="18"/>
  </w:num>
  <w:num w:numId="6" w16cid:durableId="1349023230">
    <w:abstractNumId w:val="3"/>
  </w:num>
  <w:num w:numId="7" w16cid:durableId="1858735626">
    <w:abstractNumId w:val="19"/>
  </w:num>
  <w:num w:numId="8" w16cid:durableId="729226710">
    <w:abstractNumId w:val="10"/>
  </w:num>
  <w:num w:numId="9" w16cid:durableId="1505778959">
    <w:abstractNumId w:val="11"/>
  </w:num>
  <w:num w:numId="10" w16cid:durableId="1103304134">
    <w:abstractNumId w:val="6"/>
  </w:num>
  <w:num w:numId="11" w16cid:durableId="1910729814">
    <w:abstractNumId w:val="4"/>
  </w:num>
  <w:num w:numId="12" w16cid:durableId="671759628">
    <w:abstractNumId w:val="20"/>
  </w:num>
  <w:num w:numId="13" w16cid:durableId="465702416">
    <w:abstractNumId w:val="21"/>
  </w:num>
  <w:num w:numId="14" w16cid:durableId="1551453500">
    <w:abstractNumId w:val="12"/>
  </w:num>
  <w:num w:numId="15" w16cid:durableId="873467094">
    <w:abstractNumId w:val="0"/>
  </w:num>
  <w:num w:numId="16" w16cid:durableId="200634694">
    <w:abstractNumId w:val="8"/>
  </w:num>
  <w:num w:numId="17" w16cid:durableId="1263801922">
    <w:abstractNumId w:val="1"/>
  </w:num>
  <w:num w:numId="18" w16cid:durableId="1429499869">
    <w:abstractNumId w:val="9"/>
  </w:num>
  <w:num w:numId="19" w16cid:durableId="1666781084">
    <w:abstractNumId w:val="22"/>
  </w:num>
  <w:num w:numId="20" w16cid:durableId="1137843847">
    <w:abstractNumId w:val="17"/>
  </w:num>
  <w:num w:numId="21" w16cid:durableId="699013875">
    <w:abstractNumId w:val="15"/>
  </w:num>
  <w:num w:numId="22" w16cid:durableId="1906258139">
    <w:abstractNumId w:val="5"/>
  </w:num>
  <w:num w:numId="23" w16cid:durableId="1882474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C6FD80"/>
    <w:rsid w:val="000075F5"/>
    <w:rsid w:val="000110ED"/>
    <w:rsid w:val="00011180"/>
    <w:rsid w:val="00024E8D"/>
    <w:rsid w:val="0002717C"/>
    <w:rsid w:val="00027BA2"/>
    <w:rsid w:val="000370AA"/>
    <w:rsid w:val="000402FE"/>
    <w:rsid w:val="00042856"/>
    <w:rsid w:val="00060081"/>
    <w:rsid w:val="00073C75"/>
    <w:rsid w:val="00080F05"/>
    <w:rsid w:val="00083408"/>
    <w:rsid w:val="0009406B"/>
    <w:rsid w:val="00095B84"/>
    <w:rsid w:val="00096730"/>
    <w:rsid w:val="000975E5"/>
    <w:rsid w:val="000A1B1A"/>
    <w:rsid w:val="000A73FE"/>
    <w:rsid w:val="000B786F"/>
    <w:rsid w:val="000C5AA5"/>
    <w:rsid w:val="000D610B"/>
    <w:rsid w:val="000E03C8"/>
    <w:rsid w:val="000E476C"/>
    <w:rsid w:val="000E6841"/>
    <w:rsid w:val="000F3D5E"/>
    <w:rsid w:val="000F6081"/>
    <w:rsid w:val="001056D1"/>
    <w:rsid w:val="001066A2"/>
    <w:rsid w:val="001110E6"/>
    <w:rsid w:val="00112118"/>
    <w:rsid w:val="001139FD"/>
    <w:rsid w:val="001331EE"/>
    <w:rsid w:val="001533BA"/>
    <w:rsid w:val="00154FB6"/>
    <w:rsid w:val="0015523F"/>
    <w:rsid w:val="00170E51"/>
    <w:rsid w:val="001753D1"/>
    <w:rsid w:val="00180261"/>
    <w:rsid w:val="001812A6"/>
    <w:rsid w:val="00183730"/>
    <w:rsid w:val="00185661"/>
    <w:rsid w:val="0018650A"/>
    <w:rsid w:val="0018707F"/>
    <w:rsid w:val="00192DFA"/>
    <w:rsid w:val="001936C7"/>
    <w:rsid w:val="00193F25"/>
    <w:rsid w:val="001B36AC"/>
    <w:rsid w:val="001B6FF4"/>
    <w:rsid w:val="001C0338"/>
    <w:rsid w:val="001C0FF2"/>
    <w:rsid w:val="001C36C9"/>
    <w:rsid w:val="001C5F1D"/>
    <w:rsid w:val="001D25D1"/>
    <w:rsid w:val="001D298C"/>
    <w:rsid w:val="001E0728"/>
    <w:rsid w:val="001F2EA0"/>
    <w:rsid w:val="001F3D68"/>
    <w:rsid w:val="00203ADD"/>
    <w:rsid w:val="002070A1"/>
    <w:rsid w:val="002163A9"/>
    <w:rsid w:val="00220CB5"/>
    <w:rsid w:val="00223F58"/>
    <w:rsid w:val="002258E4"/>
    <w:rsid w:val="002318E6"/>
    <w:rsid w:val="00234BB3"/>
    <w:rsid w:val="00240C27"/>
    <w:rsid w:val="002434FA"/>
    <w:rsid w:val="002803BE"/>
    <w:rsid w:val="0028112A"/>
    <w:rsid w:val="002859EF"/>
    <w:rsid w:val="00286637"/>
    <w:rsid w:val="00287A71"/>
    <w:rsid w:val="002924AC"/>
    <w:rsid w:val="002A38DE"/>
    <w:rsid w:val="002A7DC1"/>
    <w:rsid w:val="002B44EA"/>
    <w:rsid w:val="002D3500"/>
    <w:rsid w:val="002E1851"/>
    <w:rsid w:val="002E1AD4"/>
    <w:rsid w:val="002F0374"/>
    <w:rsid w:val="002F570A"/>
    <w:rsid w:val="002F71D6"/>
    <w:rsid w:val="00307080"/>
    <w:rsid w:val="003129E1"/>
    <w:rsid w:val="0031551D"/>
    <w:rsid w:val="0031626D"/>
    <w:rsid w:val="00330126"/>
    <w:rsid w:val="00332E1C"/>
    <w:rsid w:val="00335C8C"/>
    <w:rsid w:val="00340623"/>
    <w:rsid w:val="0034134D"/>
    <w:rsid w:val="00346336"/>
    <w:rsid w:val="00346464"/>
    <w:rsid w:val="00350F31"/>
    <w:rsid w:val="00351B5B"/>
    <w:rsid w:val="00356EAA"/>
    <w:rsid w:val="00366E53"/>
    <w:rsid w:val="00370C9A"/>
    <w:rsid w:val="00372E67"/>
    <w:rsid w:val="00375DFF"/>
    <w:rsid w:val="00381A8F"/>
    <w:rsid w:val="00383FA7"/>
    <w:rsid w:val="003A5350"/>
    <w:rsid w:val="003B0A57"/>
    <w:rsid w:val="003B53DE"/>
    <w:rsid w:val="003B7C0B"/>
    <w:rsid w:val="003C3530"/>
    <w:rsid w:val="003E08CF"/>
    <w:rsid w:val="003E699E"/>
    <w:rsid w:val="003E6FB8"/>
    <w:rsid w:val="003E7B58"/>
    <w:rsid w:val="003F23F5"/>
    <w:rsid w:val="003F260E"/>
    <w:rsid w:val="003F5338"/>
    <w:rsid w:val="00405140"/>
    <w:rsid w:val="004054D5"/>
    <w:rsid w:val="0040583E"/>
    <w:rsid w:val="00405CF7"/>
    <w:rsid w:val="00413DF2"/>
    <w:rsid w:val="00417C3B"/>
    <w:rsid w:val="00421315"/>
    <w:rsid w:val="00421A5A"/>
    <w:rsid w:val="004229CC"/>
    <w:rsid w:val="004304A0"/>
    <w:rsid w:val="00433F58"/>
    <w:rsid w:val="00440AEF"/>
    <w:rsid w:val="004411DB"/>
    <w:rsid w:val="004436E3"/>
    <w:rsid w:val="004457B2"/>
    <w:rsid w:val="00451FD2"/>
    <w:rsid w:val="00452424"/>
    <w:rsid w:val="00463EB5"/>
    <w:rsid w:val="00467A0C"/>
    <w:rsid w:val="004775D0"/>
    <w:rsid w:val="004814A7"/>
    <w:rsid w:val="00490398"/>
    <w:rsid w:val="00491B85"/>
    <w:rsid w:val="004A0123"/>
    <w:rsid w:val="004A0725"/>
    <w:rsid w:val="004B7184"/>
    <w:rsid w:val="004B75AF"/>
    <w:rsid w:val="004C4A69"/>
    <w:rsid w:val="004C68B5"/>
    <w:rsid w:val="004C7555"/>
    <w:rsid w:val="004D2746"/>
    <w:rsid w:val="004D361A"/>
    <w:rsid w:val="004D4208"/>
    <w:rsid w:val="004D735B"/>
    <w:rsid w:val="004E0C99"/>
    <w:rsid w:val="004E27B6"/>
    <w:rsid w:val="004E5883"/>
    <w:rsid w:val="004F35ED"/>
    <w:rsid w:val="004F4092"/>
    <w:rsid w:val="004F5CBA"/>
    <w:rsid w:val="005118E2"/>
    <w:rsid w:val="00512AFF"/>
    <w:rsid w:val="0051434D"/>
    <w:rsid w:val="00516660"/>
    <w:rsid w:val="00523320"/>
    <w:rsid w:val="00545FB0"/>
    <w:rsid w:val="0055238D"/>
    <w:rsid w:val="005560BB"/>
    <w:rsid w:val="00571D40"/>
    <w:rsid w:val="00571E3B"/>
    <w:rsid w:val="00572FB0"/>
    <w:rsid w:val="00585510"/>
    <w:rsid w:val="00597621"/>
    <w:rsid w:val="005A33E3"/>
    <w:rsid w:val="005B2D56"/>
    <w:rsid w:val="005C181E"/>
    <w:rsid w:val="005C26C7"/>
    <w:rsid w:val="005C3482"/>
    <w:rsid w:val="005D25B2"/>
    <w:rsid w:val="005D5F00"/>
    <w:rsid w:val="005D6880"/>
    <w:rsid w:val="005D6B83"/>
    <w:rsid w:val="005E5A5D"/>
    <w:rsid w:val="005F4309"/>
    <w:rsid w:val="005F580E"/>
    <w:rsid w:val="006046D3"/>
    <w:rsid w:val="00606DEC"/>
    <w:rsid w:val="006117B2"/>
    <w:rsid w:val="00614B82"/>
    <w:rsid w:val="00615B50"/>
    <w:rsid w:val="00622ED5"/>
    <w:rsid w:val="0062687D"/>
    <w:rsid w:val="00634F34"/>
    <w:rsid w:val="0063560D"/>
    <w:rsid w:val="00643FD4"/>
    <w:rsid w:val="00644B83"/>
    <w:rsid w:val="00647DE9"/>
    <w:rsid w:val="00650140"/>
    <w:rsid w:val="006579A6"/>
    <w:rsid w:val="00657ECA"/>
    <w:rsid w:val="00665AD7"/>
    <w:rsid w:val="006660FA"/>
    <w:rsid w:val="006743FE"/>
    <w:rsid w:val="006842AB"/>
    <w:rsid w:val="006973C5"/>
    <w:rsid w:val="006A1C3F"/>
    <w:rsid w:val="006A3424"/>
    <w:rsid w:val="006A5F09"/>
    <w:rsid w:val="006C3402"/>
    <w:rsid w:val="006C4A71"/>
    <w:rsid w:val="006D093C"/>
    <w:rsid w:val="006D33A1"/>
    <w:rsid w:val="006D3FFA"/>
    <w:rsid w:val="006D42C6"/>
    <w:rsid w:val="006E0DA0"/>
    <w:rsid w:val="006E0FD8"/>
    <w:rsid w:val="006E20AD"/>
    <w:rsid w:val="006E7054"/>
    <w:rsid w:val="006E7DFE"/>
    <w:rsid w:val="006F0A89"/>
    <w:rsid w:val="00701748"/>
    <w:rsid w:val="007023CB"/>
    <w:rsid w:val="00727D58"/>
    <w:rsid w:val="00730151"/>
    <w:rsid w:val="00740F45"/>
    <w:rsid w:val="007424FD"/>
    <w:rsid w:val="00744CF8"/>
    <w:rsid w:val="00763873"/>
    <w:rsid w:val="007815C3"/>
    <w:rsid w:val="007823C8"/>
    <w:rsid w:val="0079197C"/>
    <w:rsid w:val="007921D9"/>
    <w:rsid w:val="007A039A"/>
    <w:rsid w:val="007A074E"/>
    <w:rsid w:val="007A320C"/>
    <w:rsid w:val="007A4D54"/>
    <w:rsid w:val="007B5030"/>
    <w:rsid w:val="007B71EB"/>
    <w:rsid w:val="007C0EEA"/>
    <w:rsid w:val="007C304A"/>
    <w:rsid w:val="007C477D"/>
    <w:rsid w:val="007C54C1"/>
    <w:rsid w:val="007C59F5"/>
    <w:rsid w:val="007D6867"/>
    <w:rsid w:val="007E013B"/>
    <w:rsid w:val="007E04CB"/>
    <w:rsid w:val="007E7BD8"/>
    <w:rsid w:val="007F5E19"/>
    <w:rsid w:val="007F6B22"/>
    <w:rsid w:val="00804A50"/>
    <w:rsid w:val="00805579"/>
    <w:rsid w:val="008111B4"/>
    <w:rsid w:val="00811A7D"/>
    <w:rsid w:val="00811DC0"/>
    <w:rsid w:val="00812007"/>
    <w:rsid w:val="0081297A"/>
    <w:rsid w:val="00817744"/>
    <w:rsid w:val="0082412B"/>
    <w:rsid w:val="008246FE"/>
    <w:rsid w:val="00843301"/>
    <w:rsid w:val="00852B53"/>
    <w:rsid w:val="00853532"/>
    <w:rsid w:val="00853D75"/>
    <w:rsid w:val="00857254"/>
    <w:rsid w:val="00862DA4"/>
    <w:rsid w:val="008654FA"/>
    <w:rsid w:val="008918E9"/>
    <w:rsid w:val="00891F20"/>
    <w:rsid w:val="008A07F8"/>
    <w:rsid w:val="008A2DA6"/>
    <w:rsid w:val="008A544C"/>
    <w:rsid w:val="008A6565"/>
    <w:rsid w:val="008B7AFD"/>
    <w:rsid w:val="008B7BC3"/>
    <w:rsid w:val="008C31FF"/>
    <w:rsid w:val="008E60EF"/>
    <w:rsid w:val="00920F9A"/>
    <w:rsid w:val="00922349"/>
    <w:rsid w:val="00923162"/>
    <w:rsid w:val="00923EEF"/>
    <w:rsid w:val="009318F7"/>
    <w:rsid w:val="009324A2"/>
    <w:rsid w:val="00934AF1"/>
    <w:rsid w:val="0094347A"/>
    <w:rsid w:val="00954FCB"/>
    <w:rsid w:val="00963AE0"/>
    <w:rsid w:val="009664F2"/>
    <w:rsid w:val="009766BF"/>
    <w:rsid w:val="00976BC1"/>
    <w:rsid w:val="0098423B"/>
    <w:rsid w:val="00991B6E"/>
    <w:rsid w:val="00991DD5"/>
    <w:rsid w:val="009A3070"/>
    <w:rsid w:val="009A593C"/>
    <w:rsid w:val="009B1A9E"/>
    <w:rsid w:val="009B2718"/>
    <w:rsid w:val="009B4D3D"/>
    <w:rsid w:val="009B7A89"/>
    <w:rsid w:val="009D09E5"/>
    <w:rsid w:val="009D4C0A"/>
    <w:rsid w:val="009D5353"/>
    <w:rsid w:val="009E754C"/>
    <w:rsid w:val="009F2189"/>
    <w:rsid w:val="009F380B"/>
    <w:rsid w:val="00A03051"/>
    <w:rsid w:val="00A060B3"/>
    <w:rsid w:val="00A11413"/>
    <w:rsid w:val="00A164FC"/>
    <w:rsid w:val="00A20698"/>
    <w:rsid w:val="00A22142"/>
    <w:rsid w:val="00A22DE7"/>
    <w:rsid w:val="00A2323F"/>
    <w:rsid w:val="00A23AF3"/>
    <w:rsid w:val="00A26875"/>
    <w:rsid w:val="00A339DA"/>
    <w:rsid w:val="00A431A0"/>
    <w:rsid w:val="00A4462A"/>
    <w:rsid w:val="00A46D29"/>
    <w:rsid w:val="00A5047B"/>
    <w:rsid w:val="00A5154D"/>
    <w:rsid w:val="00A538FE"/>
    <w:rsid w:val="00A53CAC"/>
    <w:rsid w:val="00A56020"/>
    <w:rsid w:val="00A57899"/>
    <w:rsid w:val="00A64E63"/>
    <w:rsid w:val="00A710C5"/>
    <w:rsid w:val="00A807C4"/>
    <w:rsid w:val="00A8202E"/>
    <w:rsid w:val="00A97858"/>
    <w:rsid w:val="00AA1FBA"/>
    <w:rsid w:val="00AA2FAF"/>
    <w:rsid w:val="00AA4EEC"/>
    <w:rsid w:val="00AA559B"/>
    <w:rsid w:val="00AA634D"/>
    <w:rsid w:val="00AA688B"/>
    <w:rsid w:val="00AB1A3E"/>
    <w:rsid w:val="00AB5BB7"/>
    <w:rsid w:val="00AB5E3D"/>
    <w:rsid w:val="00AB6912"/>
    <w:rsid w:val="00AC0072"/>
    <w:rsid w:val="00AC0A2F"/>
    <w:rsid w:val="00AC109F"/>
    <w:rsid w:val="00AC1593"/>
    <w:rsid w:val="00AC7001"/>
    <w:rsid w:val="00AD27A8"/>
    <w:rsid w:val="00AD2D13"/>
    <w:rsid w:val="00AD7553"/>
    <w:rsid w:val="00AE100B"/>
    <w:rsid w:val="00AF1A5C"/>
    <w:rsid w:val="00AF3FEB"/>
    <w:rsid w:val="00B02D57"/>
    <w:rsid w:val="00B04194"/>
    <w:rsid w:val="00B064AB"/>
    <w:rsid w:val="00B11786"/>
    <w:rsid w:val="00B228F3"/>
    <w:rsid w:val="00B22A18"/>
    <w:rsid w:val="00B27441"/>
    <w:rsid w:val="00B30A27"/>
    <w:rsid w:val="00B3446B"/>
    <w:rsid w:val="00B34A8C"/>
    <w:rsid w:val="00B40C29"/>
    <w:rsid w:val="00B4321F"/>
    <w:rsid w:val="00B45B03"/>
    <w:rsid w:val="00B47B13"/>
    <w:rsid w:val="00B47DF5"/>
    <w:rsid w:val="00B5587C"/>
    <w:rsid w:val="00B57453"/>
    <w:rsid w:val="00B76C43"/>
    <w:rsid w:val="00B80A46"/>
    <w:rsid w:val="00B80D20"/>
    <w:rsid w:val="00B82CBA"/>
    <w:rsid w:val="00B87A9D"/>
    <w:rsid w:val="00B91210"/>
    <w:rsid w:val="00B91C49"/>
    <w:rsid w:val="00BA31BA"/>
    <w:rsid w:val="00BA4CCE"/>
    <w:rsid w:val="00BA4E20"/>
    <w:rsid w:val="00BB4D92"/>
    <w:rsid w:val="00BB5F41"/>
    <w:rsid w:val="00BC38BA"/>
    <w:rsid w:val="00BC419D"/>
    <w:rsid w:val="00BD090F"/>
    <w:rsid w:val="00BD4904"/>
    <w:rsid w:val="00BD4A1B"/>
    <w:rsid w:val="00BD6FEC"/>
    <w:rsid w:val="00BE0607"/>
    <w:rsid w:val="00BE2D4B"/>
    <w:rsid w:val="00BE3877"/>
    <w:rsid w:val="00BE6FEC"/>
    <w:rsid w:val="00BE7C3D"/>
    <w:rsid w:val="00BF778E"/>
    <w:rsid w:val="00C050C7"/>
    <w:rsid w:val="00C07396"/>
    <w:rsid w:val="00C115CF"/>
    <w:rsid w:val="00C1306F"/>
    <w:rsid w:val="00C171D9"/>
    <w:rsid w:val="00C2522F"/>
    <w:rsid w:val="00C305C1"/>
    <w:rsid w:val="00C30EFF"/>
    <w:rsid w:val="00C31F64"/>
    <w:rsid w:val="00C36B3F"/>
    <w:rsid w:val="00C428B6"/>
    <w:rsid w:val="00C452FC"/>
    <w:rsid w:val="00C5130D"/>
    <w:rsid w:val="00C54E02"/>
    <w:rsid w:val="00C56E3A"/>
    <w:rsid w:val="00C57870"/>
    <w:rsid w:val="00C67177"/>
    <w:rsid w:val="00C74457"/>
    <w:rsid w:val="00C824B0"/>
    <w:rsid w:val="00C9031A"/>
    <w:rsid w:val="00CA375A"/>
    <w:rsid w:val="00CB4B32"/>
    <w:rsid w:val="00CB4D19"/>
    <w:rsid w:val="00CB52C0"/>
    <w:rsid w:val="00CB7B05"/>
    <w:rsid w:val="00CBB7E6"/>
    <w:rsid w:val="00CC340C"/>
    <w:rsid w:val="00CC47F6"/>
    <w:rsid w:val="00CC5884"/>
    <w:rsid w:val="00CD09F8"/>
    <w:rsid w:val="00CD5D25"/>
    <w:rsid w:val="00CD5D26"/>
    <w:rsid w:val="00CE39E8"/>
    <w:rsid w:val="00CF70D9"/>
    <w:rsid w:val="00D019F4"/>
    <w:rsid w:val="00D03D14"/>
    <w:rsid w:val="00D04691"/>
    <w:rsid w:val="00D067A8"/>
    <w:rsid w:val="00D072CC"/>
    <w:rsid w:val="00D14409"/>
    <w:rsid w:val="00D239EF"/>
    <w:rsid w:val="00D32519"/>
    <w:rsid w:val="00D34B56"/>
    <w:rsid w:val="00D404F5"/>
    <w:rsid w:val="00D471E2"/>
    <w:rsid w:val="00D55DC8"/>
    <w:rsid w:val="00D57D7A"/>
    <w:rsid w:val="00D60BE9"/>
    <w:rsid w:val="00D63057"/>
    <w:rsid w:val="00D64949"/>
    <w:rsid w:val="00D800B8"/>
    <w:rsid w:val="00D92EB4"/>
    <w:rsid w:val="00D95278"/>
    <w:rsid w:val="00D96400"/>
    <w:rsid w:val="00D96EF2"/>
    <w:rsid w:val="00DA42E6"/>
    <w:rsid w:val="00DA759E"/>
    <w:rsid w:val="00DB25CE"/>
    <w:rsid w:val="00DB3F26"/>
    <w:rsid w:val="00DB5218"/>
    <w:rsid w:val="00DC6FFE"/>
    <w:rsid w:val="00DC7639"/>
    <w:rsid w:val="00DE12BC"/>
    <w:rsid w:val="00DE32D0"/>
    <w:rsid w:val="00DE3CE9"/>
    <w:rsid w:val="00DE7D3C"/>
    <w:rsid w:val="00DF5CE7"/>
    <w:rsid w:val="00E056E9"/>
    <w:rsid w:val="00E14144"/>
    <w:rsid w:val="00E149AF"/>
    <w:rsid w:val="00E1615D"/>
    <w:rsid w:val="00E1773E"/>
    <w:rsid w:val="00E2496A"/>
    <w:rsid w:val="00E26D76"/>
    <w:rsid w:val="00E46C00"/>
    <w:rsid w:val="00E50A99"/>
    <w:rsid w:val="00E71002"/>
    <w:rsid w:val="00E75E73"/>
    <w:rsid w:val="00E820D1"/>
    <w:rsid w:val="00E86F60"/>
    <w:rsid w:val="00EA2AAA"/>
    <w:rsid w:val="00EB6688"/>
    <w:rsid w:val="00EC05FC"/>
    <w:rsid w:val="00EC0CAF"/>
    <w:rsid w:val="00EC2311"/>
    <w:rsid w:val="00EE2052"/>
    <w:rsid w:val="00EF0139"/>
    <w:rsid w:val="00EF637D"/>
    <w:rsid w:val="00F03BB5"/>
    <w:rsid w:val="00F05212"/>
    <w:rsid w:val="00F054AA"/>
    <w:rsid w:val="00F0573A"/>
    <w:rsid w:val="00F079A3"/>
    <w:rsid w:val="00F12B76"/>
    <w:rsid w:val="00F2158E"/>
    <w:rsid w:val="00F23736"/>
    <w:rsid w:val="00F238FD"/>
    <w:rsid w:val="00F27063"/>
    <w:rsid w:val="00F36296"/>
    <w:rsid w:val="00F37C49"/>
    <w:rsid w:val="00F419EC"/>
    <w:rsid w:val="00F53143"/>
    <w:rsid w:val="00F5500D"/>
    <w:rsid w:val="00F617F2"/>
    <w:rsid w:val="00F66881"/>
    <w:rsid w:val="00F729C3"/>
    <w:rsid w:val="00F73D57"/>
    <w:rsid w:val="00F76CB4"/>
    <w:rsid w:val="00F80669"/>
    <w:rsid w:val="00F814BC"/>
    <w:rsid w:val="00F87EC6"/>
    <w:rsid w:val="00F91230"/>
    <w:rsid w:val="00FA2D2B"/>
    <w:rsid w:val="00FA3E65"/>
    <w:rsid w:val="00FA7221"/>
    <w:rsid w:val="00FA7B4E"/>
    <w:rsid w:val="00FB1974"/>
    <w:rsid w:val="00FC3134"/>
    <w:rsid w:val="00FC33EB"/>
    <w:rsid w:val="00FC5DC6"/>
    <w:rsid w:val="00FD10D3"/>
    <w:rsid w:val="00FD16EA"/>
    <w:rsid w:val="00FD46EC"/>
    <w:rsid w:val="00FD5757"/>
    <w:rsid w:val="00FE2309"/>
    <w:rsid w:val="00FE51B7"/>
    <w:rsid w:val="00FF62C3"/>
    <w:rsid w:val="01464002"/>
    <w:rsid w:val="01D66619"/>
    <w:rsid w:val="01D77EDE"/>
    <w:rsid w:val="01DAD096"/>
    <w:rsid w:val="01F0A73B"/>
    <w:rsid w:val="02495BA5"/>
    <w:rsid w:val="026770B9"/>
    <w:rsid w:val="0286610D"/>
    <w:rsid w:val="02D1E986"/>
    <w:rsid w:val="03519791"/>
    <w:rsid w:val="03EEADEC"/>
    <w:rsid w:val="040014ED"/>
    <w:rsid w:val="04863974"/>
    <w:rsid w:val="04C1BAD9"/>
    <w:rsid w:val="04DC3395"/>
    <w:rsid w:val="04DFC539"/>
    <w:rsid w:val="054913E9"/>
    <w:rsid w:val="056CBEB8"/>
    <w:rsid w:val="056FC190"/>
    <w:rsid w:val="058A7E4D"/>
    <w:rsid w:val="0591D033"/>
    <w:rsid w:val="059F2909"/>
    <w:rsid w:val="05A879C9"/>
    <w:rsid w:val="05BE01CF"/>
    <w:rsid w:val="05F90EDD"/>
    <w:rsid w:val="065ACDAF"/>
    <w:rsid w:val="065D1485"/>
    <w:rsid w:val="066C2FE0"/>
    <w:rsid w:val="070D0F79"/>
    <w:rsid w:val="07216FDC"/>
    <w:rsid w:val="073AE1DC"/>
    <w:rsid w:val="0741EAD1"/>
    <w:rsid w:val="076860AB"/>
    <w:rsid w:val="0787D1C1"/>
    <w:rsid w:val="07B51CE7"/>
    <w:rsid w:val="07B55A1C"/>
    <w:rsid w:val="07CA9E2C"/>
    <w:rsid w:val="082508B4"/>
    <w:rsid w:val="0842B84E"/>
    <w:rsid w:val="0842DD8D"/>
    <w:rsid w:val="08A18D12"/>
    <w:rsid w:val="08A84D3A"/>
    <w:rsid w:val="08A8DFDA"/>
    <w:rsid w:val="08AAFDAD"/>
    <w:rsid w:val="08D6B23D"/>
    <w:rsid w:val="08F324CD"/>
    <w:rsid w:val="092C254D"/>
    <w:rsid w:val="093BCEEB"/>
    <w:rsid w:val="093E1E8A"/>
    <w:rsid w:val="094BBE2C"/>
    <w:rsid w:val="0966C23A"/>
    <w:rsid w:val="0972D2F4"/>
    <w:rsid w:val="097A6BEB"/>
    <w:rsid w:val="099CB9A5"/>
    <w:rsid w:val="09AE8549"/>
    <w:rsid w:val="09AF5B57"/>
    <w:rsid w:val="09BC48B8"/>
    <w:rsid w:val="09C44E97"/>
    <w:rsid w:val="0A628C5A"/>
    <w:rsid w:val="0A852B52"/>
    <w:rsid w:val="0AA6D870"/>
    <w:rsid w:val="0AAFA490"/>
    <w:rsid w:val="0AC83559"/>
    <w:rsid w:val="0AD2C6A8"/>
    <w:rsid w:val="0B246B1C"/>
    <w:rsid w:val="0B491586"/>
    <w:rsid w:val="0B5CA976"/>
    <w:rsid w:val="0BB8A901"/>
    <w:rsid w:val="0BB9C94E"/>
    <w:rsid w:val="0C888E0A"/>
    <w:rsid w:val="0CAE8DE4"/>
    <w:rsid w:val="0CBB1B32"/>
    <w:rsid w:val="0CF57005"/>
    <w:rsid w:val="0D32842C"/>
    <w:rsid w:val="0D3359E2"/>
    <w:rsid w:val="0D356769"/>
    <w:rsid w:val="0D3958C7"/>
    <w:rsid w:val="0D68C393"/>
    <w:rsid w:val="0E28DCA6"/>
    <w:rsid w:val="0E7013F0"/>
    <w:rsid w:val="0ECC916E"/>
    <w:rsid w:val="0F0E145C"/>
    <w:rsid w:val="0F2D3C7D"/>
    <w:rsid w:val="0F413B5A"/>
    <w:rsid w:val="0F4CFCB6"/>
    <w:rsid w:val="0F508DFB"/>
    <w:rsid w:val="0F7F5CCB"/>
    <w:rsid w:val="0F99D598"/>
    <w:rsid w:val="0FF9E9C9"/>
    <w:rsid w:val="1008605A"/>
    <w:rsid w:val="106E0C86"/>
    <w:rsid w:val="108A0443"/>
    <w:rsid w:val="10A70EE8"/>
    <w:rsid w:val="10FA20A8"/>
    <w:rsid w:val="1127FCD3"/>
    <w:rsid w:val="115C493E"/>
    <w:rsid w:val="11A57F8D"/>
    <w:rsid w:val="11D58715"/>
    <w:rsid w:val="122F8477"/>
    <w:rsid w:val="123AAFED"/>
    <w:rsid w:val="1245B51E"/>
    <w:rsid w:val="124CDAB9"/>
    <w:rsid w:val="1276FD2B"/>
    <w:rsid w:val="127DE156"/>
    <w:rsid w:val="1280DEB6"/>
    <w:rsid w:val="128E5488"/>
    <w:rsid w:val="12A1EECA"/>
    <w:rsid w:val="12CF934C"/>
    <w:rsid w:val="12F34563"/>
    <w:rsid w:val="134CC30D"/>
    <w:rsid w:val="13529F73"/>
    <w:rsid w:val="13897309"/>
    <w:rsid w:val="13CC7D31"/>
    <w:rsid w:val="13D2F2E7"/>
    <w:rsid w:val="13FAA0F1"/>
    <w:rsid w:val="13FE34AF"/>
    <w:rsid w:val="14126C80"/>
    <w:rsid w:val="142169F8"/>
    <w:rsid w:val="14272ABE"/>
    <w:rsid w:val="144C770F"/>
    <w:rsid w:val="14590A43"/>
    <w:rsid w:val="1490A52E"/>
    <w:rsid w:val="14A59FF7"/>
    <w:rsid w:val="15223E85"/>
    <w:rsid w:val="152CC0B6"/>
    <w:rsid w:val="15794068"/>
    <w:rsid w:val="15C2FB1F"/>
    <w:rsid w:val="15F26959"/>
    <w:rsid w:val="160985A5"/>
    <w:rsid w:val="165AA363"/>
    <w:rsid w:val="1677BCF9"/>
    <w:rsid w:val="168A4035"/>
    <w:rsid w:val="168CE874"/>
    <w:rsid w:val="16F49C82"/>
    <w:rsid w:val="17155170"/>
    <w:rsid w:val="17525BD4"/>
    <w:rsid w:val="17553533"/>
    <w:rsid w:val="179F57D7"/>
    <w:rsid w:val="17C3269A"/>
    <w:rsid w:val="17E7D83D"/>
    <w:rsid w:val="17F47AC6"/>
    <w:rsid w:val="1816F636"/>
    <w:rsid w:val="1881DE72"/>
    <w:rsid w:val="1885A135"/>
    <w:rsid w:val="18961909"/>
    <w:rsid w:val="18A27B82"/>
    <w:rsid w:val="18E4426A"/>
    <w:rsid w:val="18EE9BAC"/>
    <w:rsid w:val="18F55508"/>
    <w:rsid w:val="1931BCD0"/>
    <w:rsid w:val="19588D0D"/>
    <w:rsid w:val="19847FDD"/>
    <w:rsid w:val="19B2C697"/>
    <w:rsid w:val="19E35669"/>
    <w:rsid w:val="19EE5ED4"/>
    <w:rsid w:val="1A0FFFA1"/>
    <w:rsid w:val="1A8BF09B"/>
    <w:rsid w:val="1A912569"/>
    <w:rsid w:val="1AE54DC8"/>
    <w:rsid w:val="1B199EB4"/>
    <w:rsid w:val="1B1B0824"/>
    <w:rsid w:val="1B53D30A"/>
    <w:rsid w:val="1B693B40"/>
    <w:rsid w:val="1BC71216"/>
    <w:rsid w:val="1BE5698F"/>
    <w:rsid w:val="1BF29728"/>
    <w:rsid w:val="1C2CF5CA"/>
    <w:rsid w:val="1C2DEEE5"/>
    <w:rsid w:val="1C2FAE82"/>
    <w:rsid w:val="1C301194"/>
    <w:rsid w:val="1C6BED08"/>
    <w:rsid w:val="1CD155D4"/>
    <w:rsid w:val="1D18EB36"/>
    <w:rsid w:val="1D47F87E"/>
    <w:rsid w:val="1D5D8A2A"/>
    <w:rsid w:val="1DA26666"/>
    <w:rsid w:val="1DB43002"/>
    <w:rsid w:val="1DCF156C"/>
    <w:rsid w:val="1DD69431"/>
    <w:rsid w:val="1E6A697C"/>
    <w:rsid w:val="1E6E95B8"/>
    <w:rsid w:val="1E885DB1"/>
    <w:rsid w:val="1E8C1FEE"/>
    <w:rsid w:val="1E996787"/>
    <w:rsid w:val="1EB0B699"/>
    <w:rsid w:val="1ECC25B0"/>
    <w:rsid w:val="1F17A0B3"/>
    <w:rsid w:val="1F1FF2B6"/>
    <w:rsid w:val="1F2A37EA"/>
    <w:rsid w:val="1F54B65F"/>
    <w:rsid w:val="1FE31C02"/>
    <w:rsid w:val="1FEE9662"/>
    <w:rsid w:val="20221EF3"/>
    <w:rsid w:val="202501BF"/>
    <w:rsid w:val="204477FB"/>
    <w:rsid w:val="205DD558"/>
    <w:rsid w:val="208B197B"/>
    <w:rsid w:val="209A8339"/>
    <w:rsid w:val="20B9AA7B"/>
    <w:rsid w:val="20C6084B"/>
    <w:rsid w:val="20ECDAAE"/>
    <w:rsid w:val="216992DB"/>
    <w:rsid w:val="21733C16"/>
    <w:rsid w:val="21BE0B31"/>
    <w:rsid w:val="21C32E3B"/>
    <w:rsid w:val="21E8575B"/>
    <w:rsid w:val="22097FCA"/>
    <w:rsid w:val="2261FA51"/>
    <w:rsid w:val="229C374E"/>
    <w:rsid w:val="229EF006"/>
    <w:rsid w:val="22AFFC45"/>
    <w:rsid w:val="230575D0"/>
    <w:rsid w:val="232FA633"/>
    <w:rsid w:val="2363BC5A"/>
    <w:rsid w:val="238AC573"/>
    <w:rsid w:val="23A2C0A2"/>
    <w:rsid w:val="23A78459"/>
    <w:rsid w:val="23A9229E"/>
    <w:rsid w:val="23B27C45"/>
    <w:rsid w:val="23B48AB0"/>
    <w:rsid w:val="23C1F099"/>
    <w:rsid w:val="244FB786"/>
    <w:rsid w:val="2464B282"/>
    <w:rsid w:val="24759C54"/>
    <w:rsid w:val="24C232F9"/>
    <w:rsid w:val="24C3B147"/>
    <w:rsid w:val="24C9B5E7"/>
    <w:rsid w:val="250B4D25"/>
    <w:rsid w:val="25112C39"/>
    <w:rsid w:val="25EB87E7"/>
    <w:rsid w:val="265DD7E6"/>
    <w:rsid w:val="266302E5"/>
    <w:rsid w:val="2672EBAB"/>
    <w:rsid w:val="26757B61"/>
    <w:rsid w:val="268B1139"/>
    <w:rsid w:val="268DA287"/>
    <w:rsid w:val="2728EBFF"/>
    <w:rsid w:val="27373696"/>
    <w:rsid w:val="27610F48"/>
    <w:rsid w:val="276BC372"/>
    <w:rsid w:val="278108AF"/>
    <w:rsid w:val="279426F2"/>
    <w:rsid w:val="27A0D47A"/>
    <w:rsid w:val="27A6CE06"/>
    <w:rsid w:val="27F9A847"/>
    <w:rsid w:val="27FE57C3"/>
    <w:rsid w:val="281BF601"/>
    <w:rsid w:val="28E16773"/>
    <w:rsid w:val="291F3DC9"/>
    <w:rsid w:val="292EE0EC"/>
    <w:rsid w:val="29840489"/>
    <w:rsid w:val="29951401"/>
    <w:rsid w:val="299E872D"/>
    <w:rsid w:val="29AFC204"/>
    <w:rsid w:val="29C54349"/>
    <w:rsid w:val="29D3239D"/>
    <w:rsid w:val="29EB5A41"/>
    <w:rsid w:val="2A2988B8"/>
    <w:rsid w:val="2A2A5698"/>
    <w:rsid w:val="2A91B2A8"/>
    <w:rsid w:val="2A924FB9"/>
    <w:rsid w:val="2A9B9771"/>
    <w:rsid w:val="2AC6E3BA"/>
    <w:rsid w:val="2AFD30ED"/>
    <w:rsid w:val="2B32F2CB"/>
    <w:rsid w:val="2B354536"/>
    <w:rsid w:val="2B60AD84"/>
    <w:rsid w:val="2B7A3C07"/>
    <w:rsid w:val="2B82F295"/>
    <w:rsid w:val="2B854D62"/>
    <w:rsid w:val="2C1A110A"/>
    <w:rsid w:val="2C3F5558"/>
    <w:rsid w:val="2C572288"/>
    <w:rsid w:val="2C57735F"/>
    <w:rsid w:val="2CAC5816"/>
    <w:rsid w:val="2CB3A2D6"/>
    <w:rsid w:val="2CBC9298"/>
    <w:rsid w:val="2CC6FD80"/>
    <w:rsid w:val="2CE762C6"/>
    <w:rsid w:val="2D546AE1"/>
    <w:rsid w:val="2D65C11E"/>
    <w:rsid w:val="2D6CC88F"/>
    <w:rsid w:val="2D86836D"/>
    <w:rsid w:val="2D977492"/>
    <w:rsid w:val="2DB23559"/>
    <w:rsid w:val="2DBE98C5"/>
    <w:rsid w:val="2DD33833"/>
    <w:rsid w:val="2DDDA5BF"/>
    <w:rsid w:val="2DFE1EE4"/>
    <w:rsid w:val="2E089EEC"/>
    <w:rsid w:val="2E1F2D7F"/>
    <w:rsid w:val="2E348FD9"/>
    <w:rsid w:val="2E534C1F"/>
    <w:rsid w:val="2E823E3D"/>
    <w:rsid w:val="2EF8B9E8"/>
    <w:rsid w:val="2F1CC428"/>
    <w:rsid w:val="2F2541B0"/>
    <w:rsid w:val="2F791C11"/>
    <w:rsid w:val="3010E10E"/>
    <w:rsid w:val="30229A0C"/>
    <w:rsid w:val="304F33CB"/>
    <w:rsid w:val="3065B54C"/>
    <w:rsid w:val="306796C2"/>
    <w:rsid w:val="307FC10B"/>
    <w:rsid w:val="30823111"/>
    <w:rsid w:val="30842A18"/>
    <w:rsid w:val="30A12144"/>
    <w:rsid w:val="30F63987"/>
    <w:rsid w:val="3124891A"/>
    <w:rsid w:val="3143E311"/>
    <w:rsid w:val="3147799A"/>
    <w:rsid w:val="3171DCCE"/>
    <w:rsid w:val="31CDCF5A"/>
    <w:rsid w:val="32299F01"/>
    <w:rsid w:val="323CF6AC"/>
    <w:rsid w:val="32401279"/>
    <w:rsid w:val="329203B4"/>
    <w:rsid w:val="32AD583C"/>
    <w:rsid w:val="32AEADB4"/>
    <w:rsid w:val="32E631E9"/>
    <w:rsid w:val="330AB8F9"/>
    <w:rsid w:val="332DB9AF"/>
    <w:rsid w:val="3334C136"/>
    <w:rsid w:val="34313EE0"/>
    <w:rsid w:val="3435C7CF"/>
    <w:rsid w:val="34405A3B"/>
    <w:rsid w:val="346E94A6"/>
    <w:rsid w:val="349D966F"/>
    <w:rsid w:val="34D543FE"/>
    <w:rsid w:val="34FF4936"/>
    <w:rsid w:val="350BAC56"/>
    <w:rsid w:val="352F0C31"/>
    <w:rsid w:val="3541B1CC"/>
    <w:rsid w:val="35831C69"/>
    <w:rsid w:val="35A8DA1B"/>
    <w:rsid w:val="35D19830"/>
    <w:rsid w:val="36175434"/>
    <w:rsid w:val="363A11FF"/>
    <w:rsid w:val="3670EE44"/>
    <w:rsid w:val="368E450C"/>
    <w:rsid w:val="3696496A"/>
    <w:rsid w:val="36B31876"/>
    <w:rsid w:val="36D1CACF"/>
    <w:rsid w:val="3753C145"/>
    <w:rsid w:val="3765B01E"/>
    <w:rsid w:val="3773A0C2"/>
    <w:rsid w:val="37C81C55"/>
    <w:rsid w:val="37CFE37B"/>
    <w:rsid w:val="3809D7C4"/>
    <w:rsid w:val="38169D76"/>
    <w:rsid w:val="3816CC2D"/>
    <w:rsid w:val="3818B637"/>
    <w:rsid w:val="38452FDE"/>
    <w:rsid w:val="384C7166"/>
    <w:rsid w:val="38552BC4"/>
    <w:rsid w:val="38AA104B"/>
    <w:rsid w:val="38EF91A6"/>
    <w:rsid w:val="390C9D89"/>
    <w:rsid w:val="395172BA"/>
    <w:rsid w:val="39528B7F"/>
    <w:rsid w:val="3966D838"/>
    <w:rsid w:val="39A5A825"/>
    <w:rsid w:val="39E27D5A"/>
    <w:rsid w:val="39F50E5F"/>
    <w:rsid w:val="3A0F9289"/>
    <w:rsid w:val="3AA4AAC2"/>
    <w:rsid w:val="3ACCA432"/>
    <w:rsid w:val="3B61FE6F"/>
    <w:rsid w:val="3B882766"/>
    <w:rsid w:val="3BC654F0"/>
    <w:rsid w:val="3C6643BF"/>
    <w:rsid w:val="3CEACE31"/>
    <w:rsid w:val="3CF6831A"/>
    <w:rsid w:val="3D30F509"/>
    <w:rsid w:val="3DCFF164"/>
    <w:rsid w:val="3DDCAA15"/>
    <w:rsid w:val="3DE00EAC"/>
    <w:rsid w:val="3DF94DE1"/>
    <w:rsid w:val="3E085169"/>
    <w:rsid w:val="3E3439FD"/>
    <w:rsid w:val="3E3E3096"/>
    <w:rsid w:val="3E4086A4"/>
    <w:rsid w:val="3EBB93A1"/>
    <w:rsid w:val="3EEA444F"/>
    <w:rsid w:val="3EEA8DE5"/>
    <w:rsid w:val="3EF285EE"/>
    <w:rsid w:val="3F3FB0D8"/>
    <w:rsid w:val="3F503515"/>
    <w:rsid w:val="3F787A76"/>
    <w:rsid w:val="3F7BDF0D"/>
    <w:rsid w:val="40074B4D"/>
    <w:rsid w:val="4018DCA3"/>
    <w:rsid w:val="401C5F29"/>
    <w:rsid w:val="402EAD9B"/>
    <w:rsid w:val="407E840E"/>
    <w:rsid w:val="409DC03B"/>
    <w:rsid w:val="40AA8C9A"/>
    <w:rsid w:val="40D0B091"/>
    <w:rsid w:val="40F7224E"/>
    <w:rsid w:val="410A8C51"/>
    <w:rsid w:val="4117AF6E"/>
    <w:rsid w:val="4192E698"/>
    <w:rsid w:val="41AA9E7F"/>
    <w:rsid w:val="41D7A90D"/>
    <w:rsid w:val="41DBACB7"/>
    <w:rsid w:val="41EEFDDA"/>
    <w:rsid w:val="42BBC004"/>
    <w:rsid w:val="42E6DB8B"/>
    <w:rsid w:val="43149AAE"/>
    <w:rsid w:val="4319807A"/>
    <w:rsid w:val="432EB6F9"/>
    <w:rsid w:val="43895FA0"/>
    <w:rsid w:val="43B6DE6F"/>
    <w:rsid w:val="43BB675E"/>
    <w:rsid w:val="43FD347B"/>
    <w:rsid w:val="44579FAE"/>
    <w:rsid w:val="445E6A90"/>
    <w:rsid w:val="4475DBDD"/>
    <w:rsid w:val="4491BCD3"/>
    <w:rsid w:val="44953E26"/>
    <w:rsid w:val="44B526DC"/>
    <w:rsid w:val="44B5E3CF"/>
    <w:rsid w:val="450C74FC"/>
    <w:rsid w:val="451DB2B5"/>
    <w:rsid w:val="455B312A"/>
    <w:rsid w:val="456B9F89"/>
    <w:rsid w:val="45948FBD"/>
    <w:rsid w:val="459E7C7E"/>
    <w:rsid w:val="45B5B01F"/>
    <w:rsid w:val="45B63AF4"/>
    <w:rsid w:val="45EC01E2"/>
    <w:rsid w:val="45FA3AF1"/>
    <w:rsid w:val="460A61D5"/>
    <w:rsid w:val="460F56D9"/>
    <w:rsid w:val="4659D38C"/>
    <w:rsid w:val="466555CE"/>
    <w:rsid w:val="467E7E2B"/>
    <w:rsid w:val="46CEC63C"/>
    <w:rsid w:val="46FCB05F"/>
    <w:rsid w:val="474D326B"/>
    <w:rsid w:val="47CE408D"/>
    <w:rsid w:val="47EEAD5D"/>
    <w:rsid w:val="48232541"/>
    <w:rsid w:val="4849D5FF"/>
    <w:rsid w:val="48522F00"/>
    <w:rsid w:val="499CF690"/>
    <w:rsid w:val="49BCDE39"/>
    <w:rsid w:val="49F52EEE"/>
    <w:rsid w:val="4A437218"/>
    <w:rsid w:val="4A966C88"/>
    <w:rsid w:val="4AA64B56"/>
    <w:rsid w:val="4ABB61B8"/>
    <w:rsid w:val="4ABE91B4"/>
    <w:rsid w:val="4AD64B14"/>
    <w:rsid w:val="4AE8A61E"/>
    <w:rsid w:val="4AEF483E"/>
    <w:rsid w:val="4B0980ED"/>
    <w:rsid w:val="4B0B546B"/>
    <w:rsid w:val="4B0C6D30"/>
    <w:rsid w:val="4B27D5DF"/>
    <w:rsid w:val="4B998CD4"/>
    <w:rsid w:val="4BB119C2"/>
    <w:rsid w:val="4BF4AC14"/>
    <w:rsid w:val="4C01EA42"/>
    <w:rsid w:val="4C266894"/>
    <w:rsid w:val="4C5A78ED"/>
    <w:rsid w:val="4C920E23"/>
    <w:rsid w:val="4CA4A708"/>
    <w:rsid w:val="4CC4F33C"/>
    <w:rsid w:val="4CF2EB64"/>
    <w:rsid w:val="4CF40846"/>
    <w:rsid w:val="4D17F0C8"/>
    <w:rsid w:val="4D2D97E8"/>
    <w:rsid w:val="4D8A3F48"/>
    <w:rsid w:val="4D9B5FED"/>
    <w:rsid w:val="4DAC90CF"/>
    <w:rsid w:val="4DCC629D"/>
    <w:rsid w:val="4DE3D4CF"/>
    <w:rsid w:val="4DF6494E"/>
    <w:rsid w:val="4E07F515"/>
    <w:rsid w:val="4E2888B0"/>
    <w:rsid w:val="4E295214"/>
    <w:rsid w:val="4E35B470"/>
    <w:rsid w:val="4ECA63B2"/>
    <w:rsid w:val="4F398B04"/>
    <w:rsid w:val="4F8CCD40"/>
    <w:rsid w:val="4F8F5CF6"/>
    <w:rsid w:val="4F9063AD"/>
    <w:rsid w:val="4F9C1654"/>
    <w:rsid w:val="4F9D39B1"/>
    <w:rsid w:val="4FC292A9"/>
    <w:rsid w:val="4FC31F6D"/>
    <w:rsid w:val="4FC52275"/>
    <w:rsid w:val="4FC6DE2F"/>
    <w:rsid w:val="4FF42B0C"/>
    <w:rsid w:val="5020B1F5"/>
    <w:rsid w:val="502C61BE"/>
    <w:rsid w:val="506E8E9B"/>
    <w:rsid w:val="508DAA5A"/>
    <w:rsid w:val="50B3AFBB"/>
    <w:rsid w:val="50B418AA"/>
    <w:rsid w:val="50B56BD3"/>
    <w:rsid w:val="512DEA10"/>
    <w:rsid w:val="514A20A9"/>
    <w:rsid w:val="5150DA6B"/>
    <w:rsid w:val="51686991"/>
    <w:rsid w:val="517B3E7A"/>
    <w:rsid w:val="518B2FC2"/>
    <w:rsid w:val="51A9D4AB"/>
    <w:rsid w:val="51BDD9FD"/>
    <w:rsid w:val="523065E6"/>
    <w:rsid w:val="523BCAD8"/>
    <w:rsid w:val="52B1D0D6"/>
    <w:rsid w:val="52FAC02F"/>
    <w:rsid w:val="5304FC3C"/>
    <w:rsid w:val="530F986D"/>
    <w:rsid w:val="5370420A"/>
    <w:rsid w:val="53845335"/>
    <w:rsid w:val="547DC8D5"/>
    <w:rsid w:val="548F66F4"/>
    <w:rsid w:val="54AFB8ED"/>
    <w:rsid w:val="553C2B0A"/>
    <w:rsid w:val="553CA9F9"/>
    <w:rsid w:val="55473C65"/>
    <w:rsid w:val="555F04A9"/>
    <w:rsid w:val="558FA42B"/>
    <w:rsid w:val="56184C41"/>
    <w:rsid w:val="564A4433"/>
    <w:rsid w:val="565976CC"/>
    <w:rsid w:val="56605AAE"/>
    <w:rsid w:val="5680672E"/>
    <w:rsid w:val="56940176"/>
    <w:rsid w:val="569D4B74"/>
    <w:rsid w:val="56A5FE5E"/>
    <w:rsid w:val="56B20F18"/>
    <w:rsid w:val="56BBF3F7"/>
    <w:rsid w:val="56D8EB7E"/>
    <w:rsid w:val="5742E2CA"/>
    <w:rsid w:val="57E9D204"/>
    <w:rsid w:val="57F8634A"/>
    <w:rsid w:val="580A8C7E"/>
    <w:rsid w:val="5824E3CB"/>
    <w:rsid w:val="5837D260"/>
    <w:rsid w:val="584DDF79"/>
    <w:rsid w:val="586C16C3"/>
    <w:rsid w:val="5877C62A"/>
    <w:rsid w:val="58C58ACE"/>
    <w:rsid w:val="58E365F4"/>
    <w:rsid w:val="58E4C1A4"/>
    <w:rsid w:val="5916AA30"/>
    <w:rsid w:val="596263C0"/>
    <w:rsid w:val="59885EDE"/>
    <w:rsid w:val="59DD9F20"/>
    <w:rsid w:val="59FA5756"/>
    <w:rsid w:val="5A48918C"/>
    <w:rsid w:val="5A73F7AB"/>
    <w:rsid w:val="5A93613C"/>
    <w:rsid w:val="5A9A032C"/>
    <w:rsid w:val="5AD1CE17"/>
    <w:rsid w:val="5B435CE6"/>
    <w:rsid w:val="5B6C57DE"/>
    <w:rsid w:val="5BDC3DE6"/>
    <w:rsid w:val="5C0433B7"/>
    <w:rsid w:val="5C22A7E5"/>
    <w:rsid w:val="5C42BE14"/>
    <w:rsid w:val="5C5AF61C"/>
    <w:rsid w:val="5C878DC5"/>
    <w:rsid w:val="5CD7238C"/>
    <w:rsid w:val="5CE3A591"/>
    <w:rsid w:val="5CF44EE1"/>
    <w:rsid w:val="5D175721"/>
    <w:rsid w:val="5D1C7687"/>
    <w:rsid w:val="5D2884EC"/>
    <w:rsid w:val="5D4B374D"/>
    <w:rsid w:val="5D9EDF2B"/>
    <w:rsid w:val="5DDC9CB2"/>
    <w:rsid w:val="5DDE8E75"/>
    <w:rsid w:val="5E0C5640"/>
    <w:rsid w:val="5E0D2609"/>
    <w:rsid w:val="5E1669BD"/>
    <w:rsid w:val="5E1F51B1"/>
    <w:rsid w:val="5E2DC43C"/>
    <w:rsid w:val="5E4DCA87"/>
    <w:rsid w:val="5E53D8BF"/>
    <w:rsid w:val="5E81DD01"/>
    <w:rsid w:val="5E84D15E"/>
    <w:rsid w:val="5EA4DD6C"/>
    <w:rsid w:val="5EB19055"/>
    <w:rsid w:val="5EBD20FD"/>
    <w:rsid w:val="5EC943AF"/>
    <w:rsid w:val="5ED3A69D"/>
    <w:rsid w:val="5ED7C44C"/>
    <w:rsid w:val="5EE707AE"/>
    <w:rsid w:val="5EF12E05"/>
    <w:rsid w:val="5EFD7352"/>
    <w:rsid w:val="5F4DF4AF"/>
    <w:rsid w:val="5FBF2E87"/>
    <w:rsid w:val="5FD74F32"/>
    <w:rsid w:val="5FDB69FE"/>
    <w:rsid w:val="5FF763C2"/>
    <w:rsid w:val="601222F4"/>
    <w:rsid w:val="6029A2D4"/>
    <w:rsid w:val="603C5357"/>
    <w:rsid w:val="6058F15E"/>
    <w:rsid w:val="605B36F0"/>
    <w:rsid w:val="6082D80F"/>
    <w:rsid w:val="60E9C510"/>
    <w:rsid w:val="6155BAF7"/>
    <w:rsid w:val="6159F736"/>
    <w:rsid w:val="61862855"/>
    <w:rsid w:val="61B29E6A"/>
    <w:rsid w:val="61C619C5"/>
    <w:rsid w:val="62749DF8"/>
    <w:rsid w:val="6279A476"/>
    <w:rsid w:val="62AFD082"/>
    <w:rsid w:val="62F01DA9"/>
    <w:rsid w:val="62F548A8"/>
    <w:rsid w:val="63129452"/>
    <w:rsid w:val="63140B43"/>
    <w:rsid w:val="634E05EE"/>
    <w:rsid w:val="649846DE"/>
    <w:rsid w:val="64E4922A"/>
    <w:rsid w:val="64F1F1AC"/>
    <w:rsid w:val="64F8F70E"/>
    <w:rsid w:val="653B0EF6"/>
    <w:rsid w:val="653E34E6"/>
    <w:rsid w:val="65672AF5"/>
    <w:rsid w:val="657BECBB"/>
    <w:rsid w:val="6606FD17"/>
    <w:rsid w:val="664FB237"/>
    <w:rsid w:val="6697A98B"/>
    <w:rsid w:val="66DC2721"/>
    <w:rsid w:val="66F2E3C6"/>
    <w:rsid w:val="66FC1638"/>
    <w:rsid w:val="670684B0"/>
    <w:rsid w:val="671E2689"/>
    <w:rsid w:val="67478D59"/>
    <w:rsid w:val="677BAC7F"/>
    <w:rsid w:val="678D1E34"/>
    <w:rsid w:val="67A2DF00"/>
    <w:rsid w:val="67AD1C00"/>
    <w:rsid w:val="67E57B1F"/>
    <w:rsid w:val="67EF2773"/>
    <w:rsid w:val="67FABFD2"/>
    <w:rsid w:val="68011402"/>
    <w:rsid w:val="680756CB"/>
    <w:rsid w:val="6821DFEE"/>
    <w:rsid w:val="68277CEB"/>
    <w:rsid w:val="6836B860"/>
    <w:rsid w:val="684ADAE6"/>
    <w:rsid w:val="68714628"/>
    <w:rsid w:val="68729C56"/>
    <w:rsid w:val="689175FB"/>
    <w:rsid w:val="689CEE77"/>
    <w:rsid w:val="68A001E8"/>
    <w:rsid w:val="68B7C616"/>
    <w:rsid w:val="68FC8617"/>
    <w:rsid w:val="6901BBCD"/>
    <w:rsid w:val="6927F002"/>
    <w:rsid w:val="6948EC61"/>
    <w:rsid w:val="69D8281D"/>
    <w:rsid w:val="6A0EF57A"/>
    <w:rsid w:val="6A246DE6"/>
    <w:rsid w:val="6A2A1A32"/>
    <w:rsid w:val="6A3E4D83"/>
    <w:rsid w:val="6A70E55F"/>
    <w:rsid w:val="6A72F36E"/>
    <w:rsid w:val="6A985678"/>
    <w:rsid w:val="6AAFCE98"/>
    <w:rsid w:val="6AD0C122"/>
    <w:rsid w:val="6AE1B4B7"/>
    <w:rsid w:val="6AE45319"/>
    <w:rsid w:val="6B005A8D"/>
    <w:rsid w:val="6B4D263B"/>
    <w:rsid w:val="6B5270E8"/>
    <w:rsid w:val="6B534E8B"/>
    <w:rsid w:val="6B62D9E9"/>
    <w:rsid w:val="6B8C232B"/>
    <w:rsid w:val="6BC2CDFD"/>
    <w:rsid w:val="6BEF66D8"/>
    <w:rsid w:val="6C28EEFD"/>
    <w:rsid w:val="6C57FE5C"/>
    <w:rsid w:val="6C923E29"/>
    <w:rsid w:val="6C9CA9DD"/>
    <w:rsid w:val="6CD0C004"/>
    <w:rsid w:val="6D8011E4"/>
    <w:rsid w:val="6D82BF22"/>
    <w:rsid w:val="6D89C0BA"/>
    <w:rsid w:val="6DA59F99"/>
    <w:rsid w:val="6DA5C3D7"/>
    <w:rsid w:val="6DDC3B5D"/>
    <w:rsid w:val="6E1BF3DB"/>
    <w:rsid w:val="6E324379"/>
    <w:rsid w:val="6E6F0737"/>
    <w:rsid w:val="6EE2669D"/>
    <w:rsid w:val="6EE6836F"/>
    <w:rsid w:val="6EEC3A53"/>
    <w:rsid w:val="6F0250B2"/>
    <w:rsid w:val="6F38ACDD"/>
    <w:rsid w:val="6F5710E5"/>
    <w:rsid w:val="7051102A"/>
    <w:rsid w:val="7070B9D2"/>
    <w:rsid w:val="7083C6A4"/>
    <w:rsid w:val="70C508CF"/>
    <w:rsid w:val="70F8E9C6"/>
    <w:rsid w:val="71D295EA"/>
    <w:rsid w:val="71E1E97E"/>
    <w:rsid w:val="71FBF5C4"/>
    <w:rsid w:val="721DDDA9"/>
    <w:rsid w:val="722692E8"/>
    <w:rsid w:val="7234B562"/>
    <w:rsid w:val="72593130"/>
    <w:rsid w:val="726990BA"/>
    <w:rsid w:val="72994F01"/>
    <w:rsid w:val="729FDE01"/>
    <w:rsid w:val="72CE4663"/>
    <w:rsid w:val="72D64919"/>
    <w:rsid w:val="72F24415"/>
    <w:rsid w:val="730BABB2"/>
    <w:rsid w:val="730F8FBF"/>
    <w:rsid w:val="735D53AD"/>
    <w:rsid w:val="736C4054"/>
    <w:rsid w:val="73FEA18F"/>
    <w:rsid w:val="7403F060"/>
    <w:rsid w:val="74DF970A"/>
    <w:rsid w:val="755B1B4D"/>
    <w:rsid w:val="755C53F9"/>
    <w:rsid w:val="7576C3B0"/>
    <w:rsid w:val="760DE9DB"/>
    <w:rsid w:val="76111027"/>
    <w:rsid w:val="761AF5EB"/>
    <w:rsid w:val="7635FBFF"/>
    <w:rsid w:val="7646F0BA"/>
    <w:rsid w:val="766B4A55"/>
    <w:rsid w:val="76813EAF"/>
    <w:rsid w:val="76A49D28"/>
    <w:rsid w:val="76B98337"/>
    <w:rsid w:val="76DE3737"/>
    <w:rsid w:val="76FF108F"/>
    <w:rsid w:val="77560201"/>
    <w:rsid w:val="7763FE00"/>
    <w:rsid w:val="777D0F2E"/>
    <w:rsid w:val="77CF295F"/>
    <w:rsid w:val="77F0A887"/>
    <w:rsid w:val="7821D9CC"/>
    <w:rsid w:val="785A1261"/>
    <w:rsid w:val="78B42862"/>
    <w:rsid w:val="78BFA9E1"/>
    <w:rsid w:val="78C8B702"/>
    <w:rsid w:val="78EC929D"/>
    <w:rsid w:val="79193F88"/>
    <w:rsid w:val="79B9955E"/>
    <w:rsid w:val="79DE3DC7"/>
    <w:rsid w:val="79E4756E"/>
    <w:rsid w:val="7A02B483"/>
    <w:rsid w:val="7A04BC97"/>
    <w:rsid w:val="7A269EEA"/>
    <w:rsid w:val="7A3B5A78"/>
    <w:rsid w:val="7A6927BD"/>
    <w:rsid w:val="7A6B2AB6"/>
    <w:rsid w:val="7AA4EDD7"/>
    <w:rsid w:val="7AACCA05"/>
    <w:rsid w:val="7B2522FD"/>
    <w:rsid w:val="7B35B031"/>
    <w:rsid w:val="7B3F3BFC"/>
    <w:rsid w:val="7B48EE6B"/>
    <w:rsid w:val="7BBB59FD"/>
    <w:rsid w:val="7BF61555"/>
    <w:rsid w:val="7C116F1F"/>
    <w:rsid w:val="7C5C004C"/>
    <w:rsid w:val="7C8570D5"/>
    <w:rsid w:val="7C939CF6"/>
    <w:rsid w:val="7C9E34CA"/>
    <w:rsid w:val="7CC796A7"/>
    <w:rsid w:val="7CFA3A04"/>
    <w:rsid w:val="7D09F0F4"/>
    <w:rsid w:val="7D35839D"/>
    <w:rsid w:val="7DABAD62"/>
    <w:rsid w:val="7DD4E02D"/>
    <w:rsid w:val="7DEB6CFB"/>
    <w:rsid w:val="7E611DFA"/>
    <w:rsid w:val="7E698BD2"/>
    <w:rsid w:val="7E8FC915"/>
    <w:rsid w:val="7EA0B57E"/>
    <w:rsid w:val="7EB76DCE"/>
    <w:rsid w:val="7EB9C617"/>
    <w:rsid w:val="7EEBED93"/>
    <w:rsid w:val="7F0FF749"/>
    <w:rsid w:val="7F2A4050"/>
    <w:rsid w:val="7F35FD8F"/>
    <w:rsid w:val="7F4284FB"/>
    <w:rsid w:val="7F4BB5C2"/>
    <w:rsid w:val="7F56BE2D"/>
    <w:rsid w:val="7F938150"/>
    <w:rsid w:val="7FBB15F7"/>
    <w:rsid w:val="7FCC872A"/>
    <w:rsid w:val="7FD93392"/>
    <w:rsid w:val="7FF90AD5"/>
    <w:rsid w:val="7FFA15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6FD80"/>
  <w15:docId w15:val="{11BE260E-32A9-46D0-BF48-E689C7C0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32"/>
    <w:rPr>
      <w:sz w:val="24"/>
    </w:rPr>
  </w:style>
  <w:style w:type="paragraph" w:styleId="Heading1">
    <w:name w:val="heading 1"/>
    <w:basedOn w:val="Normal"/>
    <w:next w:val="Normal"/>
    <w:link w:val="Heading1Char"/>
    <w:uiPriority w:val="9"/>
    <w:qFormat/>
    <w:rsid w:val="00991B6E"/>
    <w:pPr>
      <w:outlineLvl w:val="0"/>
    </w:pPr>
    <w:rPr>
      <w:rFonts w:asciiTheme="majorHAnsi" w:hAnsiTheme="majorHAnsi" w:cstheme="majorHAnsi"/>
      <w:b/>
      <w:bCs/>
      <w:color w:val="44546A" w:themeColor="text2"/>
      <w:sz w:val="44"/>
      <w:szCs w:val="44"/>
    </w:rPr>
  </w:style>
  <w:style w:type="paragraph" w:styleId="Heading2">
    <w:name w:val="heading 2"/>
    <w:basedOn w:val="Normal"/>
    <w:next w:val="Normal"/>
    <w:link w:val="Heading2Char"/>
    <w:uiPriority w:val="9"/>
    <w:unhideWhenUsed/>
    <w:qFormat/>
    <w:rsid w:val="00FA7221"/>
    <w:pPr>
      <w:outlineLvl w:val="1"/>
    </w:pPr>
    <w:rPr>
      <w:color w:val="44546A" w:themeColor="text2"/>
      <w:sz w:val="36"/>
      <w:szCs w:val="36"/>
    </w:rPr>
  </w:style>
  <w:style w:type="paragraph" w:styleId="Heading3">
    <w:name w:val="heading 3"/>
    <w:basedOn w:val="Normal"/>
    <w:next w:val="Normal"/>
    <w:link w:val="Heading3Char"/>
    <w:uiPriority w:val="9"/>
    <w:unhideWhenUsed/>
    <w:qFormat/>
    <w:rsid w:val="000B786F"/>
    <w:pPr>
      <w:keepNext/>
      <w:keepLines/>
      <w:spacing w:before="40" w:after="0"/>
      <w:outlineLvl w:val="2"/>
    </w:pPr>
    <w:rPr>
      <w:rFonts w:asciiTheme="majorHAnsi" w:eastAsiaTheme="majorEastAsia" w:hAnsiTheme="majorHAnsi" w:cstheme="majorBidi"/>
      <w:color w:val="44546A" w:themeColor="text2"/>
      <w:sz w:val="28"/>
      <w:szCs w:val="28"/>
    </w:rPr>
  </w:style>
  <w:style w:type="paragraph" w:styleId="Heading4">
    <w:name w:val="heading 4"/>
    <w:basedOn w:val="Normal"/>
    <w:next w:val="Normal"/>
    <w:link w:val="Heading4Char"/>
    <w:uiPriority w:val="9"/>
    <w:unhideWhenUsed/>
    <w:qFormat/>
    <w:rsid w:val="00C9031A"/>
    <w:pPr>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991B6E"/>
    <w:rPr>
      <w:rFonts w:asciiTheme="majorHAnsi" w:hAnsiTheme="majorHAnsi" w:cstheme="majorHAnsi"/>
      <w:b/>
      <w:bCs/>
      <w:color w:val="44546A" w:themeColor="text2"/>
      <w:sz w:val="44"/>
      <w:szCs w:val="44"/>
    </w:rPr>
  </w:style>
  <w:style w:type="paragraph" w:styleId="TOCHeading">
    <w:name w:val="TOC Heading"/>
    <w:basedOn w:val="Heading1"/>
    <w:next w:val="Normal"/>
    <w:uiPriority w:val="39"/>
    <w:unhideWhenUsed/>
    <w:qFormat/>
    <w:rsid w:val="00C5130D"/>
    <w:pPr>
      <w:spacing w:before="480" w:line="276" w:lineRule="auto"/>
      <w:outlineLvl w:val="9"/>
    </w:pPr>
    <w:rPr>
      <w:rFonts w:asciiTheme="minorHAnsi" w:hAnsiTheme="minorHAnsi" w:cstheme="minorBidi"/>
      <w:b w:val="0"/>
      <w:bCs w:val="0"/>
      <w:color w:val="44546A"/>
      <w:sz w:val="28"/>
      <w:szCs w:val="28"/>
      <w:shd w:val="clear" w:color="auto" w:fill="E6E6E6"/>
    </w:rPr>
  </w:style>
  <w:style w:type="paragraph" w:styleId="TOC1">
    <w:name w:val="toc 1"/>
    <w:basedOn w:val="Normal"/>
    <w:next w:val="Normal"/>
    <w:autoRedefine/>
    <w:uiPriority w:val="39"/>
    <w:unhideWhenUsed/>
    <w:rsid w:val="002A7DC1"/>
    <w:pPr>
      <w:tabs>
        <w:tab w:val="right" w:leader="dot" w:pos="9350"/>
      </w:tabs>
      <w:spacing w:before="240" w:after="120"/>
    </w:pPr>
    <w:rPr>
      <w:rFonts w:cstheme="minorHAnsi"/>
      <w:b/>
      <w:bCs/>
      <w:sz w:val="20"/>
      <w:szCs w:val="20"/>
    </w:rPr>
  </w:style>
  <w:style w:type="paragraph" w:styleId="TOC2">
    <w:name w:val="toc 2"/>
    <w:basedOn w:val="Normal"/>
    <w:next w:val="Normal"/>
    <w:autoRedefine/>
    <w:uiPriority w:val="39"/>
    <w:unhideWhenUsed/>
    <w:rsid w:val="00F5500D"/>
    <w:pPr>
      <w:spacing w:before="120" w:after="0"/>
      <w:ind w:left="220"/>
    </w:pPr>
    <w:rPr>
      <w:rFonts w:cstheme="minorHAnsi"/>
      <w:i/>
      <w:iCs/>
      <w:sz w:val="20"/>
      <w:szCs w:val="20"/>
    </w:rPr>
  </w:style>
  <w:style w:type="paragraph" w:styleId="TOC3">
    <w:name w:val="toc 3"/>
    <w:basedOn w:val="Normal"/>
    <w:next w:val="Normal"/>
    <w:autoRedefine/>
    <w:uiPriority w:val="39"/>
    <w:unhideWhenUsed/>
    <w:rsid w:val="00F5500D"/>
    <w:pPr>
      <w:spacing w:after="0"/>
      <w:ind w:left="440"/>
    </w:pPr>
    <w:rPr>
      <w:rFonts w:cstheme="minorHAnsi"/>
      <w:sz w:val="20"/>
      <w:szCs w:val="20"/>
    </w:rPr>
  </w:style>
  <w:style w:type="paragraph" w:styleId="TOC4">
    <w:name w:val="toc 4"/>
    <w:basedOn w:val="Normal"/>
    <w:next w:val="Normal"/>
    <w:autoRedefine/>
    <w:uiPriority w:val="39"/>
    <w:semiHidden/>
    <w:unhideWhenUsed/>
    <w:rsid w:val="00F5500D"/>
    <w:pPr>
      <w:spacing w:after="0"/>
      <w:ind w:left="660"/>
    </w:pPr>
    <w:rPr>
      <w:rFonts w:cstheme="minorHAnsi"/>
      <w:sz w:val="20"/>
      <w:szCs w:val="20"/>
    </w:rPr>
  </w:style>
  <w:style w:type="paragraph" w:styleId="TOC5">
    <w:name w:val="toc 5"/>
    <w:basedOn w:val="Normal"/>
    <w:next w:val="Normal"/>
    <w:autoRedefine/>
    <w:uiPriority w:val="39"/>
    <w:semiHidden/>
    <w:unhideWhenUsed/>
    <w:rsid w:val="00F5500D"/>
    <w:pPr>
      <w:spacing w:after="0"/>
      <w:ind w:left="880"/>
    </w:pPr>
    <w:rPr>
      <w:rFonts w:cstheme="minorHAnsi"/>
      <w:sz w:val="20"/>
      <w:szCs w:val="20"/>
    </w:rPr>
  </w:style>
  <w:style w:type="paragraph" w:styleId="TOC6">
    <w:name w:val="toc 6"/>
    <w:basedOn w:val="Normal"/>
    <w:next w:val="Normal"/>
    <w:autoRedefine/>
    <w:uiPriority w:val="39"/>
    <w:semiHidden/>
    <w:unhideWhenUsed/>
    <w:rsid w:val="00F5500D"/>
    <w:pPr>
      <w:spacing w:after="0"/>
      <w:ind w:left="1100"/>
    </w:pPr>
    <w:rPr>
      <w:rFonts w:cstheme="minorHAnsi"/>
      <w:sz w:val="20"/>
      <w:szCs w:val="20"/>
    </w:rPr>
  </w:style>
  <w:style w:type="paragraph" w:styleId="TOC7">
    <w:name w:val="toc 7"/>
    <w:basedOn w:val="Normal"/>
    <w:next w:val="Normal"/>
    <w:autoRedefine/>
    <w:uiPriority w:val="39"/>
    <w:semiHidden/>
    <w:unhideWhenUsed/>
    <w:rsid w:val="00F5500D"/>
    <w:pPr>
      <w:spacing w:after="0"/>
      <w:ind w:left="1320"/>
    </w:pPr>
    <w:rPr>
      <w:rFonts w:cstheme="minorHAnsi"/>
      <w:sz w:val="20"/>
      <w:szCs w:val="20"/>
    </w:rPr>
  </w:style>
  <w:style w:type="paragraph" w:styleId="TOC8">
    <w:name w:val="toc 8"/>
    <w:basedOn w:val="Normal"/>
    <w:next w:val="Normal"/>
    <w:autoRedefine/>
    <w:uiPriority w:val="39"/>
    <w:semiHidden/>
    <w:unhideWhenUsed/>
    <w:rsid w:val="00F5500D"/>
    <w:pPr>
      <w:spacing w:after="0"/>
      <w:ind w:left="1540"/>
    </w:pPr>
    <w:rPr>
      <w:rFonts w:cstheme="minorHAnsi"/>
      <w:sz w:val="20"/>
      <w:szCs w:val="20"/>
    </w:rPr>
  </w:style>
  <w:style w:type="paragraph" w:styleId="TOC9">
    <w:name w:val="toc 9"/>
    <w:basedOn w:val="Normal"/>
    <w:next w:val="Normal"/>
    <w:autoRedefine/>
    <w:uiPriority w:val="39"/>
    <w:semiHidden/>
    <w:unhideWhenUsed/>
    <w:rsid w:val="00F5500D"/>
    <w:pPr>
      <w:spacing w:after="0"/>
      <w:ind w:left="1760"/>
    </w:pPr>
    <w:rPr>
      <w:rFonts w:cstheme="minorHAnsi"/>
      <w:sz w:val="20"/>
      <w:szCs w:val="20"/>
    </w:rPr>
  </w:style>
  <w:style w:type="character" w:customStyle="1" w:styleId="Heading2Char">
    <w:name w:val="Heading 2 Char"/>
    <w:basedOn w:val="DefaultParagraphFont"/>
    <w:link w:val="Heading2"/>
    <w:uiPriority w:val="9"/>
    <w:rsid w:val="00FA7221"/>
    <w:rPr>
      <w:color w:val="44546A" w:themeColor="text2"/>
      <w:sz w:val="36"/>
      <w:szCs w:val="36"/>
    </w:rPr>
  </w:style>
  <w:style w:type="character" w:customStyle="1" w:styleId="Heading3Char">
    <w:name w:val="Heading 3 Char"/>
    <w:basedOn w:val="DefaultParagraphFont"/>
    <w:link w:val="Heading3"/>
    <w:uiPriority w:val="9"/>
    <w:rsid w:val="000B786F"/>
    <w:rPr>
      <w:rFonts w:asciiTheme="majorHAnsi" w:eastAsiaTheme="majorEastAsia" w:hAnsiTheme="majorHAnsi" w:cstheme="majorBidi"/>
      <w:color w:val="44546A" w:themeColor="text2"/>
      <w:sz w:val="28"/>
      <w:szCs w:val="28"/>
    </w:rPr>
  </w:style>
  <w:style w:type="character" w:customStyle="1" w:styleId="Heading4Char">
    <w:name w:val="Heading 4 Char"/>
    <w:basedOn w:val="DefaultParagraphFont"/>
    <w:link w:val="Heading4"/>
    <w:uiPriority w:val="9"/>
    <w:rsid w:val="00C9031A"/>
    <w:rPr>
      <w:sz w:val="24"/>
      <w:szCs w:val="24"/>
    </w:rPr>
  </w:style>
  <w:style w:type="character" w:styleId="Hyperlink">
    <w:name w:val="Hyperlink"/>
    <w:basedOn w:val="DefaultParagraphFont"/>
    <w:uiPriority w:val="99"/>
    <w:unhideWhenUsed/>
    <w:rsid w:val="009D4C0A"/>
    <w:rPr>
      <w:color w:val="0563C1" w:themeColor="hyperlink"/>
      <w:u w:val="single"/>
    </w:rPr>
  </w:style>
  <w:style w:type="character" w:styleId="FollowedHyperlink">
    <w:name w:val="FollowedHyperlink"/>
    <w:basedOn w:val="DefaultParagraphFont"/>
    <w:uiPriority w:val="99"/>
    <w:semiHidden/>
    <w:unhideWhenUsed/>
    <w:rsid w:val="001D25D1"/>
    <w:rPr>
      <w:color w:val="954F72" w:themeColor="followedHyperlink"/>
      <w:u w:val="single"/>
    </w:rPr>
  </w:style>
  <w:style w:type="character" w:styleId="CommentReference">
    <w:name w:val="annotation reference"/>
    <w:basedOn w:val="DefaultParagraphFont"/>
    <w:uiPriority w:val="99"/>
    <w:semiHidden/>
    <w:unhideWhenUsed/>
    <w:rsid w:val="001139FD"/>
    <w:rPr>
      <w:sz w:val="16"/>
      <w:szCs w:val="16"/>
    </w:rPr>
  </w:style>
  <w:style w:type="paragraph" w:styleId="CommentText">
    <w:name w:val="annotation text"/>
    <w:basedOn w:val="Normal"/>
    <w:link w:val="CommentTextChar"/>
    <w:uiPriority w:val="99"/>
    <w:semiHidden/>
    <w:unhideWhenUsed/>
    <w:rsid w:val="001139FD"/>
    <w:pPr>
      <w:spacing w:line="240" w:lineRule="auto"/>
    </w:pPr>
    <w:rPr>
      <w:sz w:val="20"/>
      <w:szCs w:val="20"/>
    </w:rPr>
  </w:style>
  <w:style w:type="character" w:customStyle="1" w:styleId="CommentTextChar">
    <w:name w:val="Comment Text Char"/>
    <w:basedOn w:val="DefaultParagraphFont"/>
    <w:link w:val="CommentText"/>
    <w:uiPriority w:val="99"/>
    <w:semiHidden/>
    <w:rsid w:val="001139FD"/>
    <w:rPr>
      <w:sz w:val="20"/>
      <w:szCs w:val="20"/>
    </w:rPr>
  </w:style>
  <w:style w:type="paragraph" w:styleId="CommentSubject">
    <w:name w:val="annotation subject"/>
    <w:basedOn w:val="CommentText"/>
    <w:next w:val="CommentText"/>
    <w:link w:val="CommentSubjectChar"/>
    <w:uiPriority w:val="99"/>
    <w:semiHidden/>
    <w:unhideWhenUsed/>
    <w:rsid w:val="001139FD"/>
    <w:rPr>
      <w:b/>
      <w:bCs/>
    </w:rPr>
  </w:style>
  <w:style w:type="character" w:customStyle="1" w:styleId="CommentSubjectChar">
    <w:name w:val="Comment Subject Char"/>
    <w:basedOn w:val="CommentTextChar"/>
    <w:link w:val="CommentSubject"/>
    <w:uiPriority w:val="99"/>
    <w:semiHidden/>
    <w:rsid w:val="001139FD"/>
    <w:rPr>
      <w:b/>
      <w:bCs/>
      <w:sz w:val="20"/>
      <w:szCs w:val="20"/>
    </w:rPr>
  </w:style>
  <w:style w:type="paragraph" w:styleId="FootnoteText">
    <w:name w:val="footnote text"/>
    <w:basedOn w:val="Normal"/>
    <w:link w:val="FootnoteTextChar"/>
    <w:uiPriority w:val="99"/>
    <w:semiHidden/>
    <w:unhideWhenUsed/>
    <w:rsid w:val="00DE7D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D3C"/>
    <w:rPr>
      <w:sz w:val="20"/>
      <w:szCs w:val="20"/>
    </w:rPr>
  </w:style>
  <w:style w:type="character" w:styleId="FootnoteReference">
    <w:name w:val="footnote reference"/>
    <w:basedOn w:val="DefaultParagraphFont"/>
    <w:uiPriority w:val="99"/>
    <w:semiHidden/>
    <w:unhideWhenUsed/>
    <w:rsid w:val="00DE7D3C"/>
    <w:rPr>
      <w:vertAlign w:val="superscript"/>
    </w:rPr>
  </w:style>
  <w:style w:type="character" w:customStyle="1" w:styleId="UnresolvedMention1">
    <w:name w:val="Unresolved Mention1"/>
    <w:basedOn w:val="DefaultParagraphFont"/>
    <w:uiPriority w:val="99"/>
    <w:semiHidden/>
    <w:unhideWhenUsed/>
    <w:rsid w:val="00B228F3"/>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styleId="Revision">
    <w:name w:val="Revision"/>
    <w:hidden/>
    <w:uiPriority w:val="99"/>
    <w:semiHidden/>
    <w:rsid w:val="00727D58"/>
    <w:pPr>
      <w:spacing w:after="0" w:line="240" w:lineRule="auto"/>
    </w:pPr>
  </w:style>
  <w:style w:type="paragraph" w:styleId="Header">
    <w:name w:val="header"/>
    <w:basedOn w:val="Normal"/>
    <w:link w:val="HeaderChar"/>
    <w:uiPriority w:val="99"/>
    <w:unhideWhenUsed/>
    <w:rsid w:val="00727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D58"/>
  </w:style>
  <w:style w:type="paragraph" w:styleId="Footer">
    <w:name w:val="footer"/>
    <w:basedOn w:val="Normal"/>
    <w:link w:val="FooterChar"/>
    <w:uiPriority w:val="99"/>
    <w:unhideWhenUsed/>
    <w:rsid w:val="00727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D58"/>
  </w:style>
  <w:style w:type="paragraph" w:styleId="Caption">
    <w:name w:val="caption"/>
    <w:basedOn w:val="Normal"/>
    <w:next w:val="Normal"/>
    <w:uiPriority w:val="35"/>
    <w:unhideWhenUsed/>
    <w:qFormat/>
    <w:rsid w:val="00FD46E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39E8"/>
    <w:pPr>
      <w:spacing w:after="0"/>
    </w:pPr>
  </w:style>
  <w:style w:type="paragraph" w:styleId="BalloonText">
    <w:name w:val="Balloon Text"/>
    <w:basedOn w:val="Normal"/>
    <w:link w:val="BalloonTextChar"/>
    <w:uiPriority w:val="99"/>
    <w:semiHidden/>
    <w:unhideWhenUsed/>
    <w:rsid w:val="00D07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2CC"/>
    <w:rPr>
      <w:rFonts w:ascii="Tahoma" w:hAnsi="Tahoma" w:cs="Tahoma"/>
      <w:sz w:val="16"/>
      <w:szCs w:val="16"/>
    </w:rPr>
  </w:style>
  <w:style w:type="paragraph" w:customStyle="1" w:styleId="PageNumberFooter">
    <w:name w:val="Page Number Footer"/>
    <w:basedOn w:val="Normal"/>
    <w:link w:val="PageNumberFooterChar"/>
    <w:qFormat/>
    <w:rsid w:val="006D3FFA"/>
    <w:pPr>
      <w:tabs>
        <w:tab w:val="center" w:pos="4680"/>
        <w:tab w:val="right" w:pos="9360"/>
      </w:tabs>
      <w:spacing w:after="0" w:line="240" w:lineRule="auto"/>
      <w:jc w:val="right"/>
    </w:pPr>
    <w:rPr>
      <w:rFonts w:ascii="Arial" w:hAnsi="Arial"/>
      <w:b/>
      <w:color w:val="FFFFFF" w:themeColor="background1"/>
      <w:sz w:val="20"/>
    </w:rPr>
  </w:style>
  <w:style w:type="character" w:customStyle="1" w:styleId="PageNumberFooterChar">
    <w:name w:val="Page Number Footer Char"/>
    <w:basedOn w:val="DefaultParagraphFont"/>
    <w:link w:val="PageNumberFooter"/>
    <w:rsid w:val="006D3FFA"/>
    <w:rPr>
      <w:rFonts w:ascii="Arial" w:hAnsi="Arial"/>
      <w:b/>
      <w:color w:val="FFFFFF" w:themeColor="background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igma.com/proto/O2e86M9FCtg5XK8b0M9XDm/Navigation-Prototype-Option-1?node-id=2%3A14&amp;scaling=scale-down&amp;page-id=0%3A1&amp;starting-point-node-id=2%3A14"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figma.com/proto/O2e86M9FCtg5XK8b0M9XDm/Navigation-Prototype-Option-1?node-id=2%3A14&amp;scaling=scale-down&amp;page-id=0%3A1&amp;starting-point-node-id=2%3A14" TargetMode="External"/><Relationship Id="rId33"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figma.com/proto/O2e86M9FCtg5XK8b0M9XDm/Navigation-Prototype-Option-1?node-id=2%3A14&amp;scaling=scale-down&amp;page-id=0%3A1&amp;starting-point-node-id=2%3A14" TargetMode="External"/><Relationship Id="rId28" Type="http://schemas.openxmlformats.org/officeDocument/2006/relationships/hyperlink" Target="https://www.figma.com/proto/O2e86M9FCtg5XK8b0M9XDm/Navigation-Prototype-Option-1?node-id=2%3A14&amp;scaling=scale-down&amp;page-id=0%3A1&amp;starting-point-node-id=2%3A14"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fontTable" Target="fontTable.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file://cs1netappcifs/Pubs/Q-Contracts/Q1030-HDASP/Q1030-002-402/22-18733-AHRQ-HDASP/datatools.ahrq.gov/mep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D8D6AE98C9FDB45BCE03FAB11981574" ma:contentTypeVersion="12" ma:contentTypeDescription="Create a new document." ma:contentTypeScope="" ma:versionID="ca95ee8989fb853f7ed44c4dd1c71dc0">
  <xsd:schema xmlns:xsd="http://www.w3.org/2001/XMLSchema" xmlns:xs="http://www.w3.org/2001/XMLSchema" xmlns:p="http://schemas.microsoft.com/office/2006/metadata/properties" xmlns:ns2="31ec57eb-dd39-4982-9f6a-13d956338265" xmlns:ns3="3699c4eb-a5be-43b3-b570-a6a3ee3ef2af" targetNamespace="http://schemas.microsoft.com/office/2006/metadata/properties" ma:root="true" ma:fieldsID="b8e94ae411d9790b4d6e5c7dddfa1a21" ns2:_="" ns3:_="">
    <xsd:import namespace="31ec57eb-dd39-4982-9f6a-13d956338265"/>
    <xsd:import namespace="3699c4eb-a5be-43b3-b570-a6a3ee3ef2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c57eb-dd39-4982-9f6a-13d9563382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5f4345e-8d67-48af-bef8-91c58d16f76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99c4eb-a5be-43b3-b570-a6a3ee3ef2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c6be5bde-c453-478a-bbd1-77676a32c535}" ma:internalName="TaxCatchAll" ma:showField="CatchAllData" ma:web="3699c4eb-a5be-43b3-b570-a6a3ee3ef2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699c4eb-a5be-43b3-b570-a6a3ee3ef2af" xsi:nil="true"/>
    <lcf76f155ced4ddcb4097134ff3c332f xmlns="31ec57eb-dd39-4982-9f6a-13d9563382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7283E3-A037-49EE-9515-9B0C15500D56}">
  <ds:schemaRefs>
    <ds:schemaRef ds:uri="http://schemas.openxmlformats.org/officeDocument/2006/bibliography"/>
  </ds:schemaRefs>
</ds:datastoreItem>
</file>

<file path=customXml/itemProps2.xml><?xml version="1.0" encoding="utf-8"?>
<ds:datastoreItem xmlns:ds="http://schemas.openxmlformats.org/officeDocument/2006/customXml" ds:itemID="{8A7D34E3-E86B-41CC-B5AE-B246BEFD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ec57eb-dd39-4982-9f6a-13d956338265"/>
    <ds:schemaRef ds:uri="3699c4eb-a5be-43b3-b570-a6a3ee3ef2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E9B931-67F1-4AFC-A02C-F5A8CFE54B2E}">
  <ds:schemaRefs>
    <ds:schemaRef ds:uri="http://schemas.microsoft.com/sharepoint/v3/contenttype/forms"/>
  </ds:schemaRefs>
</ds:datastoreItem>
</file>

<file path=customXml/itemProps4.xml><?xml version="1.0" encoding="utf-8"?>
<ds:datastoreItem xmlns:ds="http://schemas.openxmlformats.org/officeDocument/2006/customXml" ds:itemID="{0C8B33F9-027C-40CC-A262-7F4C9E9AC174}"/>
</file>

<file path=docProps/app.xml><?xml version="1.0" encoding="utf-8"?>
<Properties xmlns="http://schemas.openxmlformats.org/officeDocument/2006/extended-properties" xmlns:vt="http://schemas.openxmlformats.org/officeDocument/2006/docPropsVTypes">
  <Template>Normal.dotm</Template>
  <TotalTime>3</TotalTime>
  <Pages>27</Pages>
  <Words>5313</Words>
  <Characters>30290</Characters>
  <Application>Microsoft Office Word</Application>
  <DocSecurity>0</DocSecurity>
  <Lines>252</Lines>
  <Paragraphs>71</Paragraphs>
  <ScaleCrop>false</ScaleCrop>
  <Company/>
  <LinksUpToDate>false</LinksUpToDate>
  <CharactersWithSpaces>35532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Hallett</dc:creator>
  <cp:keywords/>
  <cp:lastModifiedBy>Mitchell, Emily (AHRQ/CFACT)</cp:lastModifiedBy>
  <cp:revision>6</cp:revision>
  <dcterms:created xsi:type="dcterms:W3CDTF">2022-08-05T13:34:00Z</dcterms:created>
  <dcterms:modified xsi:type="dcterms:W3CDTF">2024-06-11T15:15:00Z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0x0101003D8D6AE98C9FDB45BCE03FAB11981574</vt:lpwstr>
  </property>
  <property fmtid="{D5CDD505-2E9C-101B-9397-08002B2CF9AE}" pid="3" name="MediaServiceImageTags">
    <vt:lpwstr/>
  </property>
</Properties>
</file>