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80163D">
              <w:t xml:space="preserve">PROD July release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767D97" w:rsidP="00492FF6">
            <w:pPr>
              <w:pStyle w:val="Bodycopy"/>
              <w:rPr>
                <w:b/>
                <w:color w:val="auto"/>
              </w:rPr>
            </w:pP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4901A8" w:rsidP="002A14D4">
            <w:pPr>
              <w:pStyle w:val="Tabletext"/>
            </w:pPr>
            <w:r>
              <w:t>19-July</w:t>
            </w:r>
            <w:r w:rsidR="00B13469">
              <w:t>-2018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523126455" w:displacedByCustomXml="next"/>
    <w:bookmarkStart w:id="5" w:name="_Toc523032772" w:displacedByCustomXml="next"/>
    <w:bookmarkStart w:id="6" w:name="_Ref227459879" w:displacedByCustomXml="next"/>
    <w:bookmarkStart w:id="7" w:name="_Toc223260483"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033C99">
          <w:pPr>
            <w:pStyle w:val="TOC1"/>
            <w:rPr>
              <w:rFonts w:asciiTheme="minorHAnsi" w:eastAsiaTheme="minorEastAsia" w:hAnsiTheme="minorHAnsi" w:cstheme="minorBidi"/>
              <w:b w:val="0"/>
              <w:sz w:val="22"/>
              <w:szCs w:val="22"/>
              <w:lang w:eastAsia="ko-KR"/>
            </w:rPr>
          </w:pPr>
          <w:r w:rsidRPr="00033C99">
            <w:fldChar w:fldCharType="begin"/>
          </w:r>
          <w:r w:rsidR="00AD4964">
            <w:instrText xml:space="preserve"> TOC \o "1-3" \h \z \u </w:instrText>
          </w:r>
          <w:r w:rsidRPr="00033C99">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033C99">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033C99">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033C99">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033C99">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033C99">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033C99">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033C99">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033C99">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w:t>
      </w:r>
      <w:r w:rsidR="00266AA7">
        <w:rPr>
          <w:rFonts w:cs="Arial"/>
          <w:sz w:val="22"/>
          <w:szCs w:val="22"/>
        </w:rPr>
        <w:t xml:space="preserve">t there are 2 environments, DEV, </w:t>
      </w:r>
      <w:r w:rsidR="00840184">
        <w:rPr>
          <w:rFonts w:cs="Arial"/>
          <w:sz w:val="22"/>
          <w:szCs w:val="22"/>
        </w:rPr>
        <w:t>QA</w:t>
      </w:r>
      <w:r w:rsidR="007A7F7C">
        <w:rPr>
          <w:rFonts w:cs="Arial"/>
          <w:sz w:val="22"/>
          <w:szCs w:val="22"/>
        </w:rPr>
        <w:t xml:space="preserve"> and PROD</w:t>
      </w:r>
      <w:r w:rsidRPr="002C30CF">
        <w:rPr>
          <w:rFonts w:cs="Arial"/>
          <w:sz w:val="22"/>
          <w:szCs w:val="22"/>
        </w:rPr>
        <w:t>.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FC1D6E" w:rsidRPr="00FC1D6E" w:rsidRDefault="00FC1D6E" w:rsidP="00FC1D6E">
      <w:pPr>
        <w:pStyle w:val="Heading3"/>
        <w:rPr>
          <w:highlight w:val="yellow"/>
        </w:rPr>
      </w:pPr>
      <w:bookmarkStart w:id="35" w:name="_Toc379637224"/>
      <w:bookmarkStart w:id="36" w:name="_Toc516067152"/>
      <w:r>
        <w:lastRenderedPageBreak/>
        <w:tab/>
      </w:r>
      <w:r w:rsidRPr="00FC1D6E">
        <w:rPr>
          <w:highlight w:val="yellow"/>
        </w:rPr>
        <w:t>5.1. Using the HHS_HR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HHS_HR_DB_01_UPD_table_ddl.sql</w:t>
      </w:r>
    </w:p>
    <w:p w:rsidR="00FC1D6E" w:rsidRPr="00FC1D6E" w:rsidRDefault="00FC1D6E" w:rsidP="00FC1D6E">
      <w:pPr>
        <w:pStyle w:val="Heading3"/>
        <w:rPr>
          <w:highlight w:val="yellow"/>
        </w:rPr>
      </w:pPr>
      <w:r w:rsidRPr="00FC1D6E">
        <w:rPr>
          <w:highlight w:val="yellow"/>
        </w:rPr>
        <w:tab/>
        <w:t>5.2. Using the HHS_HR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HHS_HR_DB_02__UPD_procedure_ddl.sql</w:t>
      </w:r>
    </w:p>
    <w:p w:rsidR="00FC1D6E" w:rsidRPr="00FC1D6E" w:rsidRDefault="00FC1D6E" w:rsidP="00FC1D6E">
      <w:pPr>
        <w:pStyle w:val="Heading3"/>
        <w:rPr>
          <w:highlight w:val="yellow"/>
        </w:rPr>
      </w:pPr>
      <w:r w:rsidRPr="00FC1D6E">
        <w:rPr>
          <w:highlight w:val="yellow"/>
        </w:rPr>
        <w:tab/>
        <w:t>5.3. Using the Oracle system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HHS_HR_DB_03_UPD_permission.sql</w:t>
      </w:r>
    </w:p>
    <w:p w:rsidR="00FC1D6E" w:rsidRPr="00FC1D6E" w:rsidRDefault="00FC1D6E" w:rsidP="00FC1D6E">
      <w:pPr>
        <w:pStyle w:val="Heading3"/>
        <w:rPr>
          <w:highlight w:val="yellow"/>
        </w:rPr>
      </w:pPr>
      <w:r w:rsidRPr="00FC1D6E">
        <w:rPr>
          <w:highlight w:val="yellow"/>
        </w:rPr>
        <w:tab/>
        <w:t>5.4. Using the HHS_HR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HHS_HR_DB_04_UPD_insert_seed_data_HHS_LIST_MANAGER_LOOKUP.sql</w:t>
      </w:r>
    </w:p>
    <w:p w:rsidR="00FC1D6E" w:rsidRPr="00FC1D6E" w:rsidRDefault="00FC1D6E" w:rsidP="00FC1D6E">
      <w:pPr>
        <w:pStyle w:val="Heading3"/>
        <w:rPr>
          <w:highlight w:val="yellow"/>
        </w:rPr>
      </w:pPr>
      <w:r w:rsidRPr="00FC1D6E">
        <w:rPr>
          <w:highlight w:val="yellow"/>
        </w:rPr>
        <w:tab/>
        <w:t>5.5.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WHRSC_HR_DB_03_UPD__create_model_objects.sql</w:t>
      </w:r>
    </w:p>
    <w:p w:rsidR="00FC1D6E" w:rsidRPr="00FC1D6E" w:rsidRDefault="00FC1D6E" w:rsidP="00FC1D6E">
      <w:pPr>
        <w:pStyle w:val="Heading3"/>
        <w:rPr>
          <w:highlight w:val="yellow"/>
        </w:rPr>
      </w:pPr>
      <w:r w:rsidRPr="00FC1D6E">
        <w:rPr>
          <w:highlight w:val="yellow"/>
        </w:rPr>
        <w:tab/>
        <w:t>5.6. Using the Oracle system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WHRSC_HR_DB_04_UPD__grant_permission_model.sql</w:t>
      </w:r>
    </w:p>
    <w:p w:rsidR="00FC1D6E" w:rsidRPr="00FC1D6E" w:rsidRDefault="00FC1D6E" w:rsidP="00FC1D6E">
      <w:pPr>
        <w:pStyle w:val="Heading3"/>
        <w:rPr>
          <w:highlight w:val="yellow"/>
        </w:rPr>
      </w:pPr>
      <w:r w:rsidRPr="00FC1D6E">
        <w:rPr>
          <w:highlight w:val="yellow"/>
        </w:rPr>
        <w:tab/>
        <w:t>5.7.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WHRSC_HR_DB_06_UPD__create_core_program.sql</w:t>
      </w:r>
    </w:p>
    <w:p w:rsidR="00FC1D6E" w:rsidRPr="00FC1D6E" w:rsidRDefault="00FC1D6E" w:rsidP="00FC1D6E">
      <w:pPr>
        <w:pStyle w:val="Heading3"/>
        <w:rPr>
          <w:highlight w:val="yellow"/>
        </w:rPr>
      </w:pPr>
      <w:r w:rsidRPr="00FC1D6E">
        <w:rPr>
          <w:highlight w:val="yellow"/>
        </w:rPr>
        <w:tab/>
        <w:t>5.8.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WHRSC_HR_DB_08_02_UPD_seed_data_TYPE_VALUES.sql</w:t>
      </w:r>
    </w:p>
    <w:p w:rsidR="00FC1D6E" w:rsidRPr="00FC1D6E" w:rsidRDefault="00FC1D6E" w:rsidP="00FC1D6E">
      <w:pPr>
        <w:pStyle w:val="Heading3"/>
        <w:rPr>
          <w:highlight w:val="yellow"/>
        </w:rPr>
      </w:pPr>
      <w:r w:rsidRPr="00FC1D6E">
        <w:rPr>
          <w:highlight w:val="yellow"/>
        </w:rPr>
        <w:tab/>
        <w:t>5.9.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WHRSC_HR_DB_08_05_insert_seed_data_OPDIV_AFFILIATION.sql</w:t>
      </w:r>
    </w:p>
    <w:p w:rsidR="00FC1D6E" w:rsidRPr="00FC1D6E" w:rsidRDefault="00FC1D6E" w:rsidP="00FC1D6E">
      <w:pPr>
        <w:pStyle w:val="Heading3"/>
        <w:rPr>
          <w:highlight w:val="yellow"/>
        </w:rPr>
      </w:pPr>
      <w:r w:rsidRPr="00FC1D6E">
        <w:rPr>
          <w:highlight w:val="yellow"/>
        </w:rPr>
        <w:tab/>
        <w:t>5.10.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WHRSC_HR_DB_09_UPD_reminder_program.sql</w:t>
      </w:r>
    </w:p>
    <w:p w:rsidR="00FC1D6E" w:rsidRPr="00FC1D6E" w:rsidRDefault="00FC1D6E" w:rsidP="00FC1D6E">
      <w:pPr>
        <w:pStyle w:val="Heading3"/>
        <w:rPr>
          <w:highlight w:val="yellow"/>
        </w:rPr>
      </w:pPr>
      <w:r w:rsidRPr="00FC1D6E">
        <w:rPr>
          <w:highlight w:val="yellow"/>
        </w:rPr>
        <w:tab/>
        <w:t>5.11. Using the Oracle system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WHRSC_HR_DB_10_UPD_reminder_program_permission.sql</w:t>
      </w:r>
    </w:p>
    <w:p w:rsidR="00FC1D6E" w:rsidRPr="00FC1D6E" w:rsidRDefault="00FC1D6E" w:rsidP="00FC1D6E">
      <w:pPr>
        <w:pStyle w:val="Heading3"/>
        <w:rPr>
          <w:highlight w:val="yellow"/>
        </w:rPr>
      </w:pPr>
      <w:r w:rsidRPr="00FC1D6E">
        <w:rPr>
          <w:highlight w:val="yellow"/>
        </w:rPr>
        <w:tab/>
        <w:t>5.12.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WHRSC_HR_DB_14_UPD_reminder_email_scheduler.sql</w:t>
      </w:r>
    </w:p>
    <w:p w:rsidR="00FC1D6E" w:rsidRPr="00FC1D6E" w:rsidRDefault="00FC1D6E" w:rsidP="00FC1D6E">
      <w:pPr>
        <w:pStyle w:val="Heading3"/>
        <w:rPr>
          <w:highlight w:val="yellow"/>
        </w:rPr>
      </w:pPr>
      <w:r w:rsidRPr="00FC1D6E">
        <w:rPr>
          <w:highlight w:val="yellow"/>
        </w:rPr>
        <w:tab/>
        <w:t>5.13. Using the HHS_WHRSC_HR user login, execute the following script:</w:t>
      </w:r>
    </w:p>
    <w:p w:rsidR="00FC1D6E" w:rsidRPr="00FC1D6E" w:rsidRDefault="00FC1D6E" w:rsidP="00FC1D6E">
      <w:pPr>
        <w:pStyle w:val="Heading3"/>
        <w:rPr>
          <w:highlight w:val="yellow"/>
        </w:rPr>
      </w:pPr>
      <w:r w:rsidRPr="00FC1D6E">
        <w:rPr>
          <w:highlight w:val="yellow"/>
        </w:rPr>
        <w:tab/>
      </w:r>
      <w:r w:rsidRPr="00FC1D6E">
        <w:rPr>
          <w:highlight w:val="yellow"/>
        </w:rPr>
        <w:tab/>
        <w:t>WHRSC_HR_DB_20_CapHR_Missing_CAN_Fix.sql</w:t>
      </w:r>
    </w:p>
    <w:p w:rsidR="00FC1D6E" w:rsidRPr="00FC1D6E" w:rsidRDefault="00FC1D6E" w:rsidP="00FC1D6E">
      <w:pPr>
        <w:pStyle w:val="Heading3"/>
        <w:rPr>
          <w:highlight w:val="yellow"/>
        </w:rPr>
      </w:pPr>
      <w:r w:rsidRPr="00FC1D6E">
        <w:rPr>
          <w:highlight w:val="yellow"/>
        </w:rPr>
        <w:tab/>
        <w:t>5.14. Using the Oracle system user login, execute the following script:</w:t>
      </w:r>
    </w:p>
    <w:p w:rsidR="00FC1D6E" w:rsidRDefault="00FC1D6E" w:rsidP="00FC1D6E">
      <w:pPr>
        <w:pStyle w:val="Heading3"/>
      </w:pPr>
      <w:r w:rsidRPr="00FC1D6E">
        <w:rPr>
          <w:highlight w:val="yellow"/>
        </w:rPr>
        <w:tab/>
      </w:r>
      <w:r w:rsidRPr="00FC1D6E">
        <w:rPr>
          <w:highlight w:val="yellow"/>
        </w:rPr>
        <w:tab/>
        <w:t>BIZFLOW_DB_16_grant_permission_bizflowreport.sql</w:t>
      </w:r>
      <w:r w:rsidRPr="009C647E">
        <w:t xml:space="preserve">   </w:t>
      </w:r>
      <w:bookmarkEnd w:id="35"/>
      <w:bookmarkEnd w:id="36"/>
    </w:p>
    <w:p w:rsidR="00FC1D6E" w:rsidRPr="00FC1D6E" w:rsidRDefault="00FC1D6E" w:rsidP="00FC1D6E">
      <w:pPr>
        <w:pStyle w:val="Bodycopy"/>
        <w:rPr>
          <w:lang w:val="en-GB"/>
        </w:rPr>
      </w:pPr>
    </w:p>
    <w:p w:rsidR="00FC1D6E" w:rsidRPr="00FC1D6E" w:rsidRDefault="00FC1D6E" w:rsidP="00FC1D6E">
      <w:pPr>
        <w:pStyle w:val="Bodycopy"/>
        <w:rPr>
          <w:lang w:val="en-GB"/>
        </w:rPr>
      </w:pPr>
    </w:p>
    <w:p w:rsidR="00FC1D6E" w:rsidRDefault="00FC1D6E" w:rsidP="00FC1D6E">
      <w:pPr>
        <w:rPr>
          <w:rFonts w:cs="Arial"/>
          <w:sz w:val="22"/>
        </w:rPr>
      </w:pPr>
    </w:p>
    <w:p w:rsidR="004901A8" w:rsidRPr="004901A8" w:rsidRDefault="004901A8" w:rsidP="004901A8">
      <w:pPr>
        <w:rPr>
          <w:rFonts w:ascii="Courier New" w:hAnsi="Courier New" w:cs="Courier New"/>
          <w:sz w:val="18"/>
          <w:szCs w:val="18"/>
        </w:rPr>
      </w:pPr>
    </w:p>
    <w:p w:rsidR="00DB0A70" w:rsidRPr="009A5046" w:rsidRDefault="00DB0A70" w:rsidP="00DB0A70">
      <w:pPr>
        <w:rPr>
          <w:rFonts w:cs="Arial"/>
          <w:sz w:val="22"/>
        </w:rPr>
      </w:pPr>
    </w:p>
    <w:p w:rsidR="009A5046" w:rsidRDefault="00032414" w:rsidP="00032414">
      <w:pPr>
        <w:pStyle w:val="Heading2"/>
      </w:pPr>
      <w:bookmarkStart w:id="37" w:name="_Toc516067159"/>
      <w:r>
        <w:t xml:space="preserve">5.2   </w:t>
      </w:r>
      <w:r w:rsidR="006578DB" w:rsidRPr="006578DB">
        <w:t>BIX deployment</w:t>
      </w:r>
      <w:bookmarkEnd w:id="37"/>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lastRenderedPageBreak/>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lastRenderedPageBreak/>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lastRenderedPageBreak/>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lastRenderedPageBreak/>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lastRenderedPageBreak/>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lastRenderedPageBreak/>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lastRenderedPageBreak/>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347D37" w:rsidRPr="00347D37" w:rsidRDefault="00347D37" w:rsidP="00347D37">
      <w:pPr>
        <w:pStyle w:val="ListParagraph"/>
        <w:numPr>
          <w:ilvl w:val="0"/>
          <w:numId w:val="39"/>
        </w:numPr>
        <w:rPr>
          <w:sz w:val="20"/>
          <w:szCs w:val="20"/>
          <w:highlight w:val="yellow"/>
        </w:rPr>
      </w:pPr>
      <w:r w:rsidRPr="00347D37">
        <w:rPr>
          <w:rFonts w:cs="Arial"/>
          <w:b/>
          <w:color w:val="1F497D" w:themeColor="text2"/>
          <w:sz w:val="22"/>
          <w:highlight w:val="yellow"/>
        </w:rPr>
        <w:t xml:space="preserve">Update </w:t>
      </w:r>
      <w:proofErr w:type="spellStart"/>
      <w:r w:rsidRPr="00347D37">
        <w:rPr>
          <w:rFonts w:cs="Arial"/>
          <w:b/>
          <w:color w:val="1F497D" w:themeColor="text2"/>
          <w:sz w:val="22"/>
          <w:highlight w:val="yellow"/>
        </w:rPr>
        <w:t>usaPath</w:t>
      </w:r>
      <w:proofErr w:type="spellEnd"/>
      <w:r w:rsidRPr="00347D37">
        <w:rPr>
          <w:rFonts w:cs="Arial"/>
          <w:b/>
          <w:color w:val="1F497D" w:themeColor="text2"/>
          <w:sz w:val="22"/>
          <w:highlight w:val="yellow"/>
        </w:rPr>
        <w:t xml:space="preserve"> Global Process </w:t>
      </w:r>
      <w:proofErr w:type="spellStart"/>
      <w:r w:rsidRPr="00347D37">
        <w:rPr>
          <w:rFonts w:cs="Arial"/>
          <w:b/>
          <w:color w:val="1F497D" w:themeColor="text2"/>
          <w:sz w:val="22"/>
          <w:highlight w:val="yellow"/>
        </w:rPr>
        <w:t>varialbe</w:t>
      </w:r>
      <w:proofErr w:type="spellEnd"/>
      <w:r w:rsidRPr="00347D37">
        <w:rPr>
          <w:rFonts w:cs="Arial"/>
          <w:b/>
          <w:color w:val="1F497D" w:themeColor="text2"/>
          <w:sz w:val="22"/>
          <w:highlight w:val="yellow"/>
        </w:rPr>
        <w:t xml:space="preserve">.  </w:t>
      </w:r>
    </w:p>
    <w:p w:rsidR="00347D37" w:rsidRPr="00347D37" w:rsidRDefault="00347D37" w:rsidP="00347D37">
      <w:pPr>
        <w:pStyle w:val="ListParagraph"/>
        <w:numPr>
          <w:ilvl w:val="0"/>
          <w:numId w:val="0"/>
        </w:numPr>
        <w:ind w:left="720"/>
        <w:rPr>
          <w:rFonts w:cs="Arial"/>
          <w:b/>
          <w:color w:val="1F497D" w:themeColor="text2"/>
          <w:sz w:val="22"/>
          <w:highlight w:val="yellow"/>
        </w:rPr>
      </w:pPr>
      <w:r w:rsidRPr="00347D37">
        <w:rPr>
          <w:rFonts w:cs="Arial"/>
          <w:b/>
          <w:color w:val="1F497D" w:themeColor="text2"/>
          <w:sz w:val="22"/>
          <w:highlight w:val="yellow"/>
        </w:rPr>
        <w:t>From: /</w:t>
      </w:r>
      <w:proofErr w:type="spellStart"/>
      <w:r w:rsidRPr="00347D37">
        <w:rPr>
          <w:rFonts w:cs="Arial"/>
          <w:b/>
          <w:color w:val="1F497D" w:themeColor="text2"/>
          <w:sz w:val="22"/>
          <w:highlight w:val="yellow"/>
        </w:rPr>
        <w:t>usasrwsc</w:t>
      </w:r>
      <w:proofErr w:type="spellEnd"/>
      <w:r w:rsidRPr="00347D37">
        <w:rPr>
          <w:rFonts w:cs="Arial"/>
          <w:b/>
          <w:color w:val="1F497D" w:themeColor="text2"/>
          <w:sz w:val="22"/>
          <w:highlight w:val="yellow"/>
        </w:rPr>
        <w:t>/</w:t>
      </w:r>
      <w:proofErr w:type="spellStart"/>
      <w:r w:rsidRPr="00347D37">
        <w:rPr>
          <w:rFonts w:cs="Arial"/>
          <w:b/>
          <w:color w:val="1F497D" w:themeColor="text2"/>
          <w:sz w:val="22"/>
          <w:highlight w:val="yellow"/>
        </w:rPr>
        <w:t>usas</w:t>
      </w:r>
      <w:proofErr w:type="spellEnd"/>
      <w:r w:rsidRPr="00347D37">
        <w:rPr>
          <w:rFonts w:cs="Arial"/>
          <w:b/>
          <w:color w:val="1F497D" w:themeColor="text2"/>
          <w:sz w:val="22"/>
          <w:highlight w:val="yellow"/>
        </w:rPr>
        <w:t>/</w:t>
      </w:r>
      <w:proofErr w:type="spellStart"/>
      <w:r w:rsidRPr="00347D37">
        <w:rPr>
          <w:rFonts w:cs="Arial"/>
          <w:b/>
          <w:color w:val="1F497D" w:themeColor="text2"/>
          <w:sz w:val="22"/>
          <w:highlight w:val="yellow"/>
        </w:rPr>
        <w:t>reportXML</w:t>
      </w:r>
      <w:proofErr w:type="spellEnd"/>
    </w:p>
    <w:p w:rsidR="00347D37" w:rsidRPr="00347D37" w:rsidRDefault="00347D37" w:rsidP="00347D37">
      <w:pPr>
        <w:pStyle w:val="ListParagraph"/>
        <w:numPr>
          <w:ilvl w:val="0"/>
          <w:numId w:val="0"/>
        </w:numPr>
        <w:ind w:left="720"/>
        <w:rPr>
          <w:sz w:val="20"/>
          <w:szCs w:val="20"/>
        </w:rPr>
      </w:pPr>
      <w:r w:rsidRPr="00347D37">
        <w:rPr>
          <w:rFonts w:cs="Arial"/>
          <w:b/>
          <w:color w:val="1F497D" w:themeColor="text2"/>
          <w:sz w:val="22"/>
          <w:highlight w:val="yellow"/>
        </w:rPr>
        <w:t>To : /</w:t>
      </w:r>
      <w:proofErr w:type="spellStart"/>
      <w:r w:rsidRPr="00347D37">
        <w:rPr>
          <w:rFonts w:cs="Arial"/>
          <w:b/>
          <w:color w:val="1F497D" w:themeColor="text2"/>
          <w:sz w:val="22"/>
          <w:highlight w:val="yellow"/>
        </w:rPr>
        <w:t>usasapi</w:t>
      </w:r>
      <w:proofErr w:type="spellEnd"/>
      <w:r w:rsidRPr="00347D37">
        <w:rPr>
          <w:rFonts w:cs="Arial"/>
          <w:b/>
          <w:color w:val="1F497D" w:themeColor="text2"/>
          <w:sz w:val="22"/>
          <w:highlight w:val="yellow"/>
        </w:rPr>
        <w:t>/</w:t>
      </w:r>
      <w:proofErr w:type="spellStart"/>
      <w:r w:rsidRPr="00347D37">
        <w:rPr>
          <w:rFonts w:cs="Arial"/>
          <w:b/>
          <w:color w:val="1F497D" w:themeColor="text2"/>
          <w:sz w:val="22"/>
          <w:highlight w:val="yellow"/>
        </w:rPr>
        <w:t>reportXML</w:t>
      </w:r>
      <w:proofErr w:type="spellEnd"/>
    </w:p>
    <w:p w:rsidR="00347D37" w:rsidRDefault="00347D37" w:rsidP="00347D37">
      <w:pPr>
        <w:pStyle w:val="ListParagraph"/>
        <w:numPr>
          <w:ilvl w:val="0"/>
          <w:numId w:val="0"/>
        </w:numPr>
        <w:ind w:left="720"/>
        <w:rPr>
          <w:sz w:val="20"/>
          <w:szCs w:val="20"/>
        </w:rPr>
      </w:pPr>
    </w:p>
    <w:p w:rsidR="00347D37" w:rsidRPr="00347D37" w:rsidRDefault="00347D37" w:rsidP="00347D37">
      <w:pPr>
        <w:pStyle w:val="ListParagraph"/>
        <w:numPr>
          <w:ilvl w:val="0"/>
          <w:numId w:val="0"/>
        </w:numPr>
        <w:ind w:left="720"/>
        <w:rPr>
          <w:sz w:val="20"/>
          <w:szCs w:val="20"/>
        </w:rPr>
      </w:pPr>
      <w:r>
        <w:rPr>
          <w:noProof/>
          <w:lang w:eastAsia="ko-KR"/>
        </w:rPr>
        <w:lastRenderedPageBreak/>
        <w:drawing>
          <wp:inline distT="0" distB="0" distL="0" distR="0">
            <wp:extent cx="5943600" cy="3100373"/>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43600" cy="3100373"/>
                    </a:xfrm>
                    <a:prstGeom prst="rect">
                      <a:avLst/>
                    </a:prstGeom>
                    <a:noFill/>
                    <a:ln w="9525">
                      <a:noFill/>
                      <a:miter lim="800000"/>
                      <a:headEnd/>
                      <a:tailEnd/>
                    </a:ln>
                  </pic:spPr>
                </pic:pic>
              </a:graphicData>
            </a:graphic>
          </wp:inline>
        </w:drawing>
      </w:r>
    </w:p>
    <w:p w:rsidR="00347D37" w:rsidRDefault="00347D37" w:rsidP="00B1328A">
      <w:pPr>
        <w:pStyle w:val="Heading2"/>
      </w:pPr>
      <w:bookmarkStart w:id="38" w:name="_Toc516067161"/>
    </w:p>
    <w:p w:rsidR="006578DB" w:rsidRPr="006578DB" w:rsidRDefault="00032414" w:rsidP="00B1328A">
      <w:pPr>
        <w:pStyle w:val="Heading2"/>
      </w:pPr>
      <w:r>
        <w:t>5.4</w:t>
      </w:r>
      <w:r w:rsidR="006578DB">
        <w:t xml:space="preserve">   UI Module Packaging</w:t>
      </w:r>
      <w:bookmarkEnd w:id="38"/>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39" w:name="_Toc379637243"/>
    </w:p>
    <w:p w:rsidR="00B82A01" w:rsidRPr="006578DB" w:rsidRDefault="00032414" w:rsidP="00B1328A">
      <w:pPr>
        <w:pStyle w:val="Heading3"/>
      </w:pPr>
      <w:bookmarkStart w:id="40" w:name="_Toc516067162"/>
      <w:r>
        <w:t>5.4</w:t>
      </w:r>
      <w:r w:rsidR="006578DB" w:rsidRPr="006578DB">
        <w:t xml:space="preserve">.1   </w:t>
      </w:r>
      <w:r w:rsidR="00B82A01" w:rsidRPr="006578DB">
        <w:t>Pre-requisite on DEV Server</w:t>
      </w:r>
      <w:bookmarkEnd w:id="39"/>
      <w:bookmarkEnd w:id="40"/>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41" w:name="_Toc379637244"/>
      <w:bookmarkStart w:id="42" w:name="_Toc516067163"/>
      <w:r w:rsidRPr="00B1328A">
        <w:t>5.4</w:t>
      </w:r>
      <w:r w:rsidR="006578DB" w:rsidRPr="00B1328A">
        <w:t xml:space="preserve">.2   </w:t>
      </w:r>
      <w:r w:rsidR="00B82A01" w:rsidRPr="00B1328A">
        <w:t>Packaging Steps</w:t>
      </w:r>
      <w:bookmarkEnd w:id="41"/>
      <w:bookmarkEnd w:id="42"/>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43" w:name="_Toc516067164"/>
      <w:r w:rsidRPr="006578DB">
        <w:t>5.</w:t>
      </w:r>
      <w:r w:rsidR="00032414">
        <w:t xml:space="preserve">5   </w:t>
      </w:r>
      <w:r w:rsidRPr="006578DB">
        <w:t>Web Application (UI Module) Deployment</w:t>
      </w:r>
      <w:bookmarkEnd w:id="43"/>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lastRenderedPageBreak/>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F7123A" w:rsidRDefault="00F7123A" w:rsidP="00F7123A">
      <w:pPr>
        <w:pStyle w:val="ListParagraph"/>
        <w:numPr>
          <w:ilvl w:val="0"/>
          <w:numId w:val="57"/>
        </w:numPr>
        <w:rPr>
          <w:rFonts w:cs="Arial"/>
          <w:sz w:val="22"/>
        </w:rPr>
      </w:pPr>
      <w:r>
        <w:rPr>
          <w:rFonts w:cs="Arial"/>
          <w:sz w:val="22"/>
        </w:rPr>
        <w:t xml:space="preserve">Copy bizflow directory from </w:t>
      </w:r>
      <w:r w:rsidRPr="00B523C1">
        <w:rPr>
          <w:rFonts w:cs="Arial"/>
          <w:sz w:val="22"/>
        </w:rPr>
        <w:t>runtime\</w:t>
      </w:r>
      <w:proofErr w:type="spellStart"/>
      <w:r w:rsidRPr="00B523C1">
        <w:rPr>
          <w:rFonts w:cs="Arial"/>
          <w:sz w:val="22"/>
        </w:rPr>
        <w:t>webapps</w:t>
      </w:r>
      <w:proofErr w:type="spellEnd"/>
      <w:r>
        <w:rPr>
          <w:rFonts w:cs="Arial"/>
          <w:sz w:val="22"/>
        </w:rPr>
        <w:t xml:space="preserve"> to </w:t>
      </w:r>
      <w:r w:rsidRPr="00B523C1">
        <w:rPr>
          <w:rFonts w:cs="Arial"/>
          <w:sz w:val="22"/>
        </w:rPr>
        <w:t>runtime\configuration\dev</w:t>
      </w:r>
      <w:r>
        <w:rPr>
          <w:rFonts w:cs="Arial"/>
          <w:sz w:val="22"/>
        </w:rPr>
        <w:t xml:space="preserve"> or QA</w:t>
      </w:r>
      <w:r w:rsidRPr="00B523C1">
        <w:rPr>
          <w:rFonts w:cs="Arial"/>
          <w:sz w:val="22"/>
        </w:rPr>
        <w:t>\tomcat\</w:t>
      </w:r>
      <w:proofErr w:type="spellStart"/>
      <w:r w:rsidRPr="00B523C1">
        <w:rPr>
          <w:rFonts w:cs="Arial"/>
          <w:sz w:val="22"/>
        </w:rPr>
        <w:t>webapps</w:t>
      </w:r>
      <w:proofErr w:type="spellEnd"/>
      <w:r>
        <w:rPr>
          <w:rFonts w:cs="Arial"/>
          <w:sz w:val="22"/>
        </w:rPr>
        <w:t>.</w:t>
      </w: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lastRenderedPageBreak/>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382F6B" w:rsidRDefault="00382F6B" w:rsidP="00382F6B">
      <w:pPr>
        <w:pStyle w:val="Heading1"/>
        <w:rPr>
          <w:rStyle w:val="Heading1Char"/>
        </w:rPr>
      </w:pPr>
      <w:bookmarkStart w:id="44" w:name="_Toc516067172"/>
      <w:r>
        <w:rPr>
          <w:rStyle w:val="Heading1Char"/>
        </w:rPr>
        <w:lastRenderedPageBreak/>
        <w:t>Event Response Adaptor (ERA)</w:t>
      </w:r>
      <w:bookmarkEnd w:id="44"/>
    </w:p>
    <w:p w:rsidR="00382F6B" w:rsidRDefault="00382F6B" w:rsidP="00382F6B">
      <w:pPr>
        <w:pStyle w:val="Bodycopy"/>
      </w:pPr>
      <w:r>
        <w:tab/>
        <w:t>Modify "</w:t>
      </w:r>
      <w:r w:rsidRPr="00D01E4F">
        <w:t>Capital HR Initiation</w:t>
      </w:r>
      <w:r>
        <w:t>" ERA.</w:t>
      </w:r>
    </w:p>
    <w:p w:rsidR="00382F6B" w:rsidRPr="009A5046" w:rsidRDefault="00382F6B" w:rsidP="00382F6B">
      <w:pPr>
        <w:rPr>
          <w:rFonts w:cs="Arial"/>
          <w:sz w:val="22"/>
        </w:rPr>
      </w:pPr>
      <w:r>
        <w:rPr>
          <w:rFonts w:cs="Arial"/>
          <w:sz w:val="22"/>
        </w:rPr>
        <w:tab/>
      </w:r>
      <w:r w:rsidRPr="009A5046">
        <w:rPr>
          <w:rFonts w:cs="Arial"/>
          <w:sz w:val="22"/>
        </w:rPr>
        <w:t>Pre-requisite</w:t>
      </w:r>
      <w:r>
        <w:rPr>
          <w:rFonts w:cs="Arial"/>
          <w:sz w:val="22"/>
        </w:rPr>
        <w:t xml:space="preserve">: BizFlow user with </w:t>
      </w:r>
      <w:r w:rsidRPr="009A5046">
        <w:rPr>
          <w:rFonts w:cs="Arial"/>
          <w:sz w:val="22"/>
        </w:rPr>
        <w:t xml:space="preserve"> “Designer”.</w:t>
      </w:r>
    </w:p>
    <w:p w:rsidR="00382F6B" w:rsidRDefault="00382F6B" w:rsidP="00382F6B">
      <w:pPr>
        <w:rPr>
          <w:rFonts w:cs="Arial"/>
          <w:sz w:val="22"/>
        </w:rPr>
      </w:pPr>
    </w:p>
    <w:p w:rsidR="00382F6B" w:rsidRDefault="00382F6B" w:rsidP="00382F6B">
      <w:pPr>
        <w:rPr>
          <w:rFonts w:cs="Arial"/>
          <w:sz w:val="22"/>
        </w:rPr>
      </w:pPr>
    </w:p>
    <w:p w:rsidR="00382F6B" w:rsidRPr="00344E51" w:rsidRDefault="00382F6B" w:rsidP="00382F6B">
      <w:pPr>
        <w:pStyle w:val="ListParagraph"/>
        <w:numPr>
          <w:ilvl w:val="0"/>
          <w:numId w:val="58"/>
        </w:numPr>
        <w:rPr>
          <w:rFonts w:cs="Arial"/>
          <w:sz w:val="22"/>
        </w:rPr>
      </w:pPr>
      <w:r>
        <w:rPr>
          <w:rFonts w:cs="Arial"/>
          <w:sz w:val="22"/>
        </w:rPr>
        <w:t>Log in to BizFlow Portal as a designer</w:t>
      </w:r>
      <w:r w:rsidRPr="00344E51">
        <w:rPr>
          <w:rFonts w:cs="Arial"/>
          <w:sz w:val="22"/>
        </w:rPr>
        <w:t>.</w:t>
      </w:r>
    </w:p>
    <w:p w:rsidR="00382F6B" w:rsidRDefault="00382F6B" w:rsidP="00382F6B">
      <w:pPr>
        <w:pStyle w:val="ListParagraph"/>
        <w:numPr>
          <w:ilvl w:val="0"/>
          <w:numId w:val="58"/>
        </w:numPr>
        <w:rPr>
          <w:rFonts w:cs="Arial"/>
          <w:sz w:val="22"/>
        </w:rPr>
      </w:pPr>
      <w:r>
        <w:rPr>
          <w:rFonts w:cs="Arial"/>
          <w:sz w:val="22"/>
        </w:rPr>
        <w:t>Click “ADMINISTRATION” tab on the top right corner.</w:t>
      </w:r>
    </w:p>
    <w:p w:rsidR="00382F6B" w:rsidRDefault="00382F6B" w:rsidP="00382F6B">
      <w:pPr>
        <w:pStyle w:val="ListParagraph"/>
        <w:numPr>
          <w:ilvl w:val="0"/>
          <w:numId w:val="58"/>
        </w:numPr>
        <w:rPr>
          <w:rFonts w:cs="Arial"/>
          <w:sz w:val="22"/>
        </w:rPr>
      </w:pPr>
      <w:r>
        <w:rPr>
          <w:rFonts w:cs="Arial"/>
          <w:sz w:val="22"/>
        </w:rPr>
        <w:t>Click "Event Response" on the administration page.</w:t>
      </w:r>
    </w:p>
    <w:p w:rsidR="00382F6B" w:rsidRDefault="00382F6B" w:rsidP="00382F6B">
      <w:pPr>
        <w:pStyle w:val="ListParagraph"/>
        <w:numPr>
          <w:ilvl w:val="0"/>
          <w:numId w:val="58"/>
        </w:numPr>
        <w:rPr>
          <w:rFonts w:cs="Arial"/>
          <w:sz w:val="22"/>
        </w:rPr>
      </w:pPr>
      <w:r>
        <w:rPr>
          <w:rFonts w:cs="Arial"/>
          <w:sz w:val="22"/>
        </w:rPr>
        <w:t>Click "Capital HR Initiation.</w:t>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382F6B" w:rsidRDefault="00382F6B" w:rsidP="00382F6B">
      <w:pPr>
        <w:ind w:left="360"/>
        <w:rPr>
          <w:rFonts w:cs="Arial"/>
          <w:sz w:val="22"/>
        </w:rPr>
      </w:pPr>
      <w:r>
        <w:rPr>
          <w:rFonts w:cs="Arial"/>
          <w:sz w:val="22"/>
        </w:rPr>
        <w:tab/>
      </w:r>
    </w:p>
    <w:p w:rsidR="00382F6B" w:rsidRPr="006963E6" w:rsidRDefault="00382F6B" w:rsidP="00382F6B">
      <w:pPr>
        <w:ind w:left="360"/>
        <w:rPr>
          <w:rFonts w:cs="Arial"/>
          <w:sz w:val="22"/>
        </w:rPr>
      </w:pPr>
    </w:p>
    <w:p w:rsidR="00382F6B" w:rsidRDefault="00382F6B" w:rsidP="00382F6B">
      <w:pPr>
        <w:pStyle w:val="ListParagraph"/>
        <w:numPr>
          <w:ilvl w:val="0"/>
          <w:numId w:val="58"/>
        </w:numPr>
        <w:rPr>
          <w:rFonts w:cs="Arial"/>
          <w:sz w:val="22"/>
        </w:rPr>
      </w:pPr>
      <w:r>
        <w:rPr>
          <w:rFonts w:cs="Arial"/>
          <w:sz w:val="22"/>
        </w:rPr>
        <w:t>Step 3. Update SQL Select query.</w:t>
      </w:r>
    </w:p>
    <w:p w:rsidR="00382F6B" w:rsidRDefault="00382F6B" w:rsidP="00382F6B">
      <w:pPr>
        <w:pStyle w:val="ListParagraph"/>
        <w:numPr>
          <w:ilvl w:val="0"/>
          <w:numId w:val="0"/>
        </w:numPr>
        <w:ind w:left="720"/>
        <w:rPr>
          <w:rFonts w:cs="Arial"/>
          <w:sz w:val="22"/>
        </w:rPr>
      </w:pP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SELECT  </w:t>
      </w:r>
      <w:proofErr w:type="spellStart"/>
      <w:r w:rsidRPr="00642645">
        <w:rPr>
          <w:rFonts w:ascii="Courier New" w:hAnsi="Courier New" w:cs="Courier New"/>
          <w:szCs w:val="18"/>
        </w:rPr>
        <w:t>p.EFF_DATE,w.NAME</w:t>
      </w:r>
      <w:proofErr w:type="spellEnd"/>
      <w:r w:rsidRPr="00642645">
        <w:rPr>
          <w:rFonts w:ascii="Courier New" w:hAnsi="Courier New" w:cs="Courier New"/>
          <w:szCs w:val="18"/>
        </w:rPr>
        <w:t xml:space="preserve"> as ORG_INITS, 'Branch ' || </w:t>
      </w:r>
      <w:proofErr w:type="spellStart"/>
      <w:r w:rsidRPr="00642645">
        <w:rPr>
          <w:rFonts w:ascii="Courier New" w:hAnsi="Courier New" w:cs="Courier New"/>
          <w:szCs w:val="18"/>
        </w:rPr>
        <w:t>b.branch</w:t>
      </w:r>
      <w:proofErr w:type="spellEnd"/>
      <w:r w:rsidRPr="00642645">
        <w:rPr>
          <w:rFonts w:ascii="Courier New" w:hAnsi="Courier New" w:cs="Courier New"/>
          <w:szCs w:val="18"/>
        </w:rPr>
        <w:t xml:space="preserve"> as BRANCH, e.* from HHS_WHRSC_HR.CHR_EMPLOYEE_INFO e </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HHS_WHRSC_HR.CHR_PCA_INFO p on p.ID = e.ID</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HHS_WHRSC_HR.CHR_WGI w on </w:t>
      </w:r>
      <w:proofErr w:type="spellStart"/>
      <w:r w:rsidRPr="00642645">
        <w:rPr>
          <w:rFonts w:ascii="Courier New" w:hAnsi="Courier New" w:cs="Courier New"/>
          <w:szCs w:val="18"/>
        </w:rPr>
        <w:t>w.DEPT_ID</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e.DEPT_ID</w:t>
      </w:r>
      <w:proofErr w:type="spellEnd"/>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HHS_WHRSC_HR.BRANCHES b on </w:t>
      </w:r>
      <w:proofErr w:type="spellStart"/>
      <w:r w:rsidRPr="00642645">
        <w:rPr>
          <w:rFonts w:ascii="Courier New" w:hAnsi="Courier New" w:cs="Courier New"/>
          <w:szCs w:val="18"/>
        </w:rPr>
        <w:t>b.IC</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e.IC</w:t>
      </w:r>
      <w:proofErr w:type="spellEnd"/>
    </w:p>
    <w:p w:rsidR="00382F6B"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where </w:t>
      </w:r>
      <w:proofErr w:type="spellStart"/>
      <w:r w:rsidRPr="00642645">
        <w:rPr>
          <w:rFonts w:ascii="Courier New" w:hAnsi="Courier New" w:cs="Courier New"/>
          <w:szCs w:val="18"/>
        </w:rPr>
        <w:t>e.PROCESSED</w:t>
      </w:r>
      <w:proofErr w:type="spellEnd"/>
      <w:r w:rsidRPr="00642645">
        <w:rPr>
          <w:rFonts w:ascii="Courier New" w:hAnsi="Courier New" w:cs="Courier New"/>
          <w:szCs w:val="18"/>
        </w:rPr>
        <w:t xml:space="preserve"> IS NULL</w:t>
      </w:r>
    </w:p>
    <w:p w:rsidR="00382F6B" w:rsidRDefault="00382F6B" w:rsidP="00382F6B">
      <w:pPr>
        <w:pStyle w:val="ListParagraph"/>
        <w:numPr>
          <w:ilvl w:val="0"/>
          <w:numId w:val="0"/>
        </w:numPr>
        <w:ind w:left="720"/>
        <w:rPr>
          <w:rFonts w:cs="Arial"/>
          <w:szCs w:val="18"/>
        </w:rPr>
      </w:pPr>
    </w:p>
    <w:p w:rsidR="00382F6B" w:rsidRDefault="00382F6B" w:rsidP="00382F6B">
      <w:pPr>
        <w:pStyle w:val="ListParagraph"/>
        <w:numPr>
          <w:ilvl w:val="0"/>
          <w:numId w:val="0"/>
        </w:numPr>
        <w:ind w:left="720"/>
        <w:rPr>
          <w:rFonts w:cs="Arial"/>
          <w:szCs w:val="18"/>
        </w:rPr>
      </w:pPr>
      <w:r>
        <w:rPr>
          <w:rFonts w:cs="Arial"/>
          <w:noProof/>
          <w:szCs w:val="18"/>
          <w:lang w:eastAsia="ko-KR"/>
        </w:rPr>
        <w:drawing>
          <wp:inline distT="0" distB="0" distL="0" distR="0">
            <wp:extent cx="3811270" cy="21414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813712" cy="2142832"/>
                    </a:xfrm>
                    <a:prstGeom prst="rect">
                      <a:avLst/>
                    </a:prstGeom>
                    <a:noFill/>
                    <a:ln w="9525">
                      <a:noFill/>
                      <a:miter lim="800000"/>
                      <a:headEnd/>
                      <a:tailEnd/>
                    </a:ln>
                  </pic:spPr>
                </pic:pic>
              </a:graphicData>
            </a:graphic>
          </wp:inline>
        </w:drawing>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2A2E1A" w:rsidRDefault="00382F6B" w:rsidP="00382F6B">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Pr>
          <w:rStyle w:val="info"/>
          <w:sz w:val="22"/>
        </w:rPr>
        <w:t xml:space="preserve">button </w:t>
      </w:r>
      <w:r w:rsidRPr="008767FA">
        <w:rPr>
          <w:rStyle w:val="info"/>
          <w:sz w:val="22"/>
        </w:rPr>
        <w:t>to move mapped items to Mapped Items list box.</w:t>
      </w:r>
      <w:r w:rsidRPr="008767FA">
        <w:rPr>
          <w:sz w:val="22"/>
        </w:rPr>
        <w:t xml:space="preserve"> </w:t>
      </w:r>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 xml:space="preserve">BRANCH - </w:t>
      </w:r>
      <w:proofErr w:type="spellStart"/>
      <w:r w:rsidRPr="00382F6B">
        <w:rPr>
          <w:rFonts w:cs="Arial"/>
          <w:sz w:val="22"/>
          <w:highlight w:val="yellow"/>
        </w:rPr>
        <w:t>originalBranch</w:t>
      </w:r>
      <w:proofErr w:type="spellEnd"/>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BRANCH - branch</w:t>
      </w:r>
    </w:p>
    <w:p w:rsidR="00382F6B" w:rsidRDefault="00382F6B" w:rsidP="00382F6B">
      <w:pPr>
        <w:pStyle w:val="ListParagraph"/>
        <w:numPr>
          <w:ilvl w:val="0"/>
          <w:numId w:val="62"/>
        </w:numPr>
        <w:rPr>
          <w:rFonts w:cs="Arial"/>
          <w:sz w:val="22"/>
        </w:rPr>
      </w:pPr>
      <w:r>
        <w:rPr>
          <w:rFonts w:cs="Arial"/>
          <w:sz w:val="22"/>
        </w:rPr>
        <w:t xml:space="preserve">ORG_INITS - </w:t>
      </w:r>
      <w:proofErr w:type="spellStart"/>
      <w:r>
        <w:rPr>
          <w:rFonts w:cs="Arial"/>
          <w:sz w:val="22"/>
        </w:rPr>
        <w:t>orgInit</w:t>
      </w:r>
      <w:proofErr w:type="spellEnd"/>
    </w:p>
    <w:p w:rsidR="00382F6B" w:rsidRDefault="00382F6B" w:rsidP="00382F6B">
      <w:pPr>
        <w:pStyle w:val="ListParagraph"/>
        <w:numPr>
          <w:ilvl w:val="0"/>
          <w:numId w:val="62"/>
        </w:numPr>
        <w:rPr>
          <w:rFonts w:cs="Arial"/>
          <w:sz w:val="22"/>
        </w:rPr>
      </w:pPr>
      <w:r>
        <w:rPr>
          <w:rFonts w:cs="Arial"/>
          <w:sz w:val="22"/>
        </w:rPr>
        <w:t xml:space="preserve">OCC_SERIES - </w:t>
      </w:r>
      <w:proofErr w:type="spellStart"/>
      <w:r>
        <w:rPr>
          <w:rFonts w:cs="Arial"/>
          <w:sz w:val="22"/>
        </w:rPr>
        <w:t>requestedSeries</w:t>
      </w:r>
      <w:proofErr w:type="spellEnd"/>
    </w:p>
    <w:p w:rsidR="00382F6B" w:rsidRPr="008767FA" w:rsidRDefault="00382F6B" w:rsidP="00382F6B">
      <w:pPr>
        <w:pStyle w:val="ListParagraph"/>
        <w:numPr>
          <w:ilvl w:val="0"/>
          <w:numId w:val="62"/>
        </w:numPr>
        <w:rPr>
          <w:rFonts w:cs="Arial"/>
          <w:sz w:val="22"/>
        </w:rPr>
      </w:pPr>
      <w:r>
        <w:rPr>
          <w:rFonts w:cs="Arial"/>
          <w:sz w:val="22"/>
        </w:rPr>
        <w:t xml:space="preserve">JOB_TITLE - </w:t>
      </w:r>
      <w:proofErr w:type="spellStart"/>
      <w:r>
        <w:rPr>
          <w:rFonts w:cs="Arial"/>
          <w:sz w:val="22"/>
        </w:rPr>
        <w:t>requestedPositionTitle</w:t>
      </w:r>
      <w:proofErr w:type="spellEnd"/>
    </w:p>
    <w:p w:rsidR="00382F6B" w:rsidRPr="008767FA" w:rsidRDefault="00382F6B" w:rsidP="00382F6B">
      <w:pPr>
        <w:pStyle w:val="ListParagraph"/>
        <w:numPr>
          <w:ilvl w:val="0"/>
          <w:numId w:val="62"/>
        </w:numPr>
        <w:rPr>
          <w:rFonts w:cs="Arial"/>
          <w:sz w:val="22"/>
        </w:rPr>
      </w:pPr>
      <w:r>
        <w:rPr>
          <w:rFonts w:cs="Arial"/>
          <w:sz w:val="22"/>
        </w:rPr>
        <w:lastRenderedPageBreak/>
        <w:t xml:space="preserve">PAY_PLAN - </w:t>
      </w:r>
      <w:proofErr w:type="spellStart"/>
      <w:r>
        <w:rPr>
          <w:rFonts w:cs="Arial"/>
          <w:sz w:val="22"/>
        </w:rPr>
        <w:t>requestedPayPlan</w:t>
      </w:r>
      <w:proofErr w:type="spellEnd"/>
    </w:p>
    <w:p w:rsidR="00382F6B" w:rsidRDefault="00382F6B" w:rsidP="00382F6B">
      <w:pPr>
        <w:pStyle w:val="ListParagraph"/>
        <w:numPr>
          <w:ilvl w:val="0"/>
          <w:numId w:val="62"/>
        </w:numPr>
        <w:rPr>
          <w:rFonts w:cs="Arial"/>
          <w:sz w:val="22"/>
        </w:rPr>
      </w:pPr>
      <w:r>
        <w:rPr>
          <w:rFonts w:cs="Arial"/>
          <w:sz w:val="22"/>
        </w:rPr>
        <w:t xml:space="preserve">GRADE - </w:t>
      </w:r>
      <w:proofErr w:type="spellStart"/>
      <w:r>
        <w:rPr>
          <w:rFonts w:cs="Arial"/>
          <w:sz w:val="22"/>
        </w:rPr>
        <w:t>requestedGrade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EFF_DATE - </w:t>
      </w:r>
      <w:proofErr w:type="spellStart"/>
      <w:r>
        <w:rPr>
          <w:rFonts w:cs="Arial"/>
          <w:sz w:val="22"/>
        </w:rPr>
        <w:t>proposedEffDate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DATE_ADDED - </w:t>
      </w:r>
      <w:proofErr w:type="spellStart"/>
      <w:r>
        <w:rPr>
          <w:rFonts w:cs="Arial"/>
          <w:sz w:val="22"/>
        </w:rPr>
        <w:t>dateEntered</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DEPT_ID - </w:t>
      </w:r>
      <w:proofErr w:type="spellStart"/>
      <w:r>
        <w:rPr>
          <w:rFonts w:cs="Arial"/>
          <w:sz w:val="22"/>
        </w:rPr>
        <w:t>adminCode</w:t>
      </w:r>
      <w:proofErr w:type="spellEnd"/>
      <w:r>
        <w:rPr>
          <w:rFonts w:cs="Arial"/>
          <w:sz w:val="22"/>
        </w:rPr>
        <w:t xml:space="preserve"> </w:t>
      </w:r>
    </w:p>
    <w:p w:rsidR="00382F6B" w:rsidRPr="008767FA" w:rsidRDefault="00382F6B" w:rsidP="00382F6B">
      <w:pPr>
        <w:pStyle w:val="ListParagraph"/>
        <w:numPr>
          <w:ilvl w:val="0"/>
          <w:numId w:val="62"/>
        </w:numPr>
        <w:rPr>
          <w:rFonts w:cs="Arial"/>
          <w:sz w:val="22"/>
        </w:rPr>
      </w:pPr>
      <w:r>
        <w:rPr>
          <w:rFonts w:cs="Arial"/>
          <w:sz w:val="22"/>
        </w:rPr>
        <w:t xml:space="preserve">IC - </w:t>
      </w:r>
      <w:proofErr w:type="spellStart"/>
      <w:r>
        <w:rPr>
          <w:rFonts w:cs="Arial"/>
          <w:sz w:val="22"/>
        </w:rPr>
        <w:t>customerCenter</w:t>
      </w:r>
      <w:proofErr w:type="spellEnd"/>
    </w:p>
    <w:p w:rsidR="00382F6B" w:rsidRDefault="00382F6B" w:rsidP="00382F6B">
      <w:pPr>
        <w:pStyle w:val="ListParagraph"/>
        <w:numPr>
          <w:ilvl w:val="0"/>
          <w:numId w:val="62"/>
        </w:numPr>
        <w:rPr>
          <w:rFonts w:cs="Arial"/>
          <w:sz w:val="22"/>
        </w:rPr>
      </w:pPr>
      <w:r>
        <w:rPr>
          <w:rFonts w:cs="Arial"/>
          <w:sz w:val="22"/>
        </w:rPr>
        <w:t xml:space="preserve">ID - </w:t>
      </w:r>
      <w:proofErr w:type="spellStart"/>
      <w:r>
        <w:rPr>
          <w:rFonts w:cs="Arial"/>
          <w:sz w:val="22"/>
        </w:rPr>
        <w:t>requisitionNumber</w:t>
      </w:r>
      <w:proofErr w:type="spellEnd"/>
    </w:p>
    <w:p w:rsidR="00382F6B" w:rsidRPr="008767FA" w:rsidRDefault="00382F6B" w:rsidP="00382F6B">
      <w:pPr>
        <w:rPr>
          <w:rFonts w:cs="Arial"/>
          <w:sz w:val="22"/>
        </w:rPr>
      </w:pPr>
      <w:r>
        <w:rPr>
          <w:rFonts w:cs="Arial"/>
          <w:sz w:val="22"/>
        </w:rPr>
        <w:tab/>
      </w:r>
      <w:r>
        <w:rPr>
          <w:rFonts w:cs="Arial"/>
          <w:noProof/>
          <w:sz w:val="22"/>
          <w:lang w:eastAsia="ko-KR"/>
        </w:rPr>
        <w:drawing>
          <wp:inline distT="0" distB="0" distL="0" distR="0">
            <wp:extent cx="3838575" cy="196487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3844564" cy="1967945"/>
                    </a:xfrm>
                    <a:prstGeom prst="rect">
                      <a:avLst/>
                    </a:prstGeom>
                    <a:noFill/>
                    <a:ln w="9525">
                      <a:noFill/>
                      <a:miter lim="800000"/>
                      <a:headEnd/>
                      <a:tailEnd/>
                    </a:ln>
                  </pic:spPr>
                </pic:pic>
              </a:graphicData>
            </a:graphic>
          </wp:inline>
        </w:drawing>
      </w:r>
    </w:p>
    <w:p w:rsidR="00382F6B" w:rsidRP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323BF2" w:rsidRDefault="00382F6B" w:rsidP="00382F6B">
      <w:pPr>
        <w:pStyle w:val="ListParagraph"/>
        <w:numPr>
          <w:ilvl w:val="0"/>
          <w:numId w:val="58"/>
        </w:numPr>
      </w:pPr>
      <w:r>
        <w:rPr>
          <w:rFonts w:cs="Arial"/>
          <w:sz w:val="22"/>
        </w:rPr>
        <w:t>Final Step.  Click "</w:t>
      </w:r>
      <w:proofErr w:type="spellStart"/>
      <w:r>
        <w:rPr>
          <w:rFonts w:cs="Arial"/>
          <w:sz w:val="22"/>
        </w:rPr>
        <w:t>FInish</w:t>
      </w:r>
      <w:proofErr w:type="spellEnd"/>
      <w:r>
        <w:rPr>
          <w:rFonts w:cs="Arial"/>
          <w:sz w:val="22"/>
        </w:rPr>
        <w:t xml:space="preserve">" button. </w:t>
      </w:r>
    </w:p>
    <w:p w:rsidR="00F77C1B" w:rsidRDefault="00F77C1B" w:rsidP="00C03530">
      <w:pPr>
        <w:rPr>
          <w:rFonts w:cs="Arial"/>
          <w:sz w:val="22"/>
        </w:rPr>
      </w:pP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8"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033C99"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39"/>
      <w:footerReference w:type="default" r:id="rId40"/>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50A" w:rsidRDefault="00F4750A">
      <w:r>
        <w:separator/>
      </w:r>
    </w:p>
    <w:p w:rsidR="00F4750A" w:rsidRDefault="00F4750A"/>
    <w:p w:rsidR="00F4750A" w:rsidRDefault="00F4750A"/>
  </w:endnote>
  <w:endnote w:type="continuationSeparator" w:id="0">
    <w:p w:rsidR="00F4750A" w:rsidRDefault="00F4750A">
      <w:r>
        <w:continuationSeparator/>
      </w:r>
    </w:p>
    <w:p w:rsidR="00F4750A" w:rsidRDefault="00F4750A"/>
    <w:p w:rsidR="00F4750A" w:rsidRDefault="00F4750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tbl>
    <w:tblPr>
      <w:tblW w:w="0" w:type="auto"/>
      <w:tblCellSpacing w:w="20" w:type="dxa"/>
      <w:tblBorders>
        <w:top w:val="single" w:sz="8" w:space="0" w:color="002776"/>
      </w:tblBorders>
      <w:tblLook w:val="04A0"/>
    </w:tblPr>
    <w:tblGrid>
      <w:gridCol w:w="3227"/>
      <w:gridCol w:w="3202"/>
      <w:gridCol w:w="3227"/>
    </w:tblGrid>
    <w:tr w:rsidR="004901A8" w:rsidTr="000F0914">
      <w:trPr>
        <w:tblCellSpacing w:w="20" w:type="dxa"/>
      </w:trPr>
      <w:tc>
        <w:tcPr>
          <w:tcW w:w="3167" w:type="dxa"/>
        </w:tcPr>
        <w:p w:rsidR="004901A8" w:rsidRPr="000F0914" w:rsidRDefault="00033C99" w:rsidP="000F0914">
          <w:pPr>
            <w:pStyle w:val="Footer"/>
            <w:jc w:val="both"/>
            <w:rPr>
              <w:rFonts w:cs="Arial"/>
            </w:rPr>
          </w:pPr>
          <w:fldSimple w:instr=" STYLEREF  &quot;Document Control Information&quot;  \* MERGEFORMAT ">
            <w:r w:rsidR="00347D37" w:rsidRPr="00347D37">
              <w:rPr>
                <w:rFonts w:cs="Arial"/>
                <w:noProof/>
              </w:rPr>
              <w:t>Document Control Information</w:t>
            </w:r>
          </w:fldSimple>
        </w:p>
        <w:p w:rsidR="004901A8" w:rsidRPr="000F0914" w:rsidRDefault="00033C99" w:rsidP="00D025A0">
          <w:pPr>
            <w:pStyle w:val="Footer"/>
            <w:jc w:val="both"/>
            <w:rPr>
              <w:rFonts w:cs="Arial"/>
            </w:rPr>
          </w:pPr>
          <w:r w:rsidRPr="000F0914">
            <w:rPr>
              <w:rFonts w:cs="Arial"/>
            </w:rPr>
            <w:fldChar w:fldCharType="begin"/>
          </w:r>
          <w:r w:rsidR="004901A8" w:rsidRPr="000F0914">
            <w:rPr>
              <w:rFonts w:cs="Arial"/>
            </w:rPr>
            <w:instrText xml:space="preserve"> SAVEDATE  \@ "d-MMM-yy" </w:instrText>
          </w:r>
          <w:r w:rsidRPr="000F0914">
            <w:rPr>
              <w:rFonts w:cs="Arial"/>
            </w:rPr>
            <w:fldChar w:fldCharType="separate"/>
          </w:r>
          <w:r w:rsidR="00FC1D6E">
            <w:rPr>
              <w:rFonts w:cs="Arial"/>
              <w:noProof/>
            </w:rPr>
            <w:t>10-Jan-19</w:t>
          </w:r>
          <w:r w:rsidRPr="000F0914">
            <w:rPr>
              <w:rFonts w:cs="Arial"/>
            </w:rPr>
            <w:fldChar w:fldCharType="end"/>
          </w:r>
        </w:p>
      </w:tc>
      <w:tc>
        <w:tcPr>
          <w:tcW w:w="3162" w:type="dxa"/>
        </w:tcPr>
        <w:p w:rsidR="004901A8" w:rsidRPr="000F0914" w:rsidRDefault="004901A8" w:rsidP="000F0914">
          <w:pPr>
            <w:pStyle w:val="Footer"/>
            <w:jc w:val="center"/>
            <w:rPr>
              <w:rFonts w:cs="Arial"/>
            </w:rPr>
          </w:pPr>
          <w:r w:rsidRPr="000F0914">
            <w:rPr>
              <w:rFonts w:cs="Arial"/>
            </w:rPr>
            <w:t xml:space="preserve">Page </w:t>
          </w:r>
          <w:r w:rsidR="00033C99" w:rsidRPr="000F0914">
            <w:rPr>
              <w:rFonts w:cs="Arial"/>
            </w:rPr>
            <w:fldChar w:fldCharType="begin"/>
          </w:r>
          <w:r w:rsidRPr="000F0914">
            <w:rPr>
              <w:rFonts w:cs="Arial"/>
            </w:rPr>
            <w:instrText xml:space="preserve"> PAGE  \* roman  \* MERGEFORMAT </w:instrText>
          </w:r>
          <w:r w:rsidR="00033C99" w:rsidRPr="000F0914">
            <w:rPr>
              <w:rFonts w:cs="Arial"/>
            </w:rPr>
            <w:fldChar w:fldCharType="separate"/>
          </w:r>
          <w:r w:rsidR="00347D37">
            <w:rPr>
              <w:rFonts w:cs="Arial"/>
              <w:noProof/>
            </w:rPr>
            <w:t>ii</w:t>
          </w:r>
          <w:r w:rsidR="00033C99" w:rsidRPr="000F0914">
            <w:rPr>
              <w:rFonts w:cs="Arial"/>
            </w:rPr>
            <w:fldChar w:fldCharType="end"/>
          </w:r>
        </w:p>
      </w:tc>
      <w:tc>
        <w:tcPr>
          <w:tcW w:w="3167" w:type="dxa"/>
        </w:tcPr>
        <w:p w:rsidR="004901A8" w:rsidRDefault="00033C99" w:rsidP="00B315FA">
          <w:pPr>
            <w:pStyle w:val="Footer"/>
            <w:jc w:val="right"/>
          </w:pPr>
          <w:fldSimple w:instr=" STYLEREF  &quot;&lt;Insert name of the project&gt;&quot;  \* MERGEFORMAT ">
            <w:r w:rsidR="00347D37" w:rsidRPr="00347D37">
              <w:rPr>
                <w:rFonts w:cs="Arial"/>
                <w:noProof/>
              </w:rPr>
              <w:t>HHS</w:t>
            </w:r>
            <w:r w:rsidR="00347D37">
              <w:rPr>
                <w:noProof/>
              </w:rPr>
              <w:t xml:space="preserve"> WHRSC BizFlow HR System</w:t>
            </w:r>
          </w:fldSimple>
        </w:p>
      </w:tc>
    </w:tr>
  </w:tbl>
  <w:p w:rsidR="004901A8" w:rsidRDefault="004901A8"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50A" w:rsidRDefault="00F4750A">
      <w:r>
        <w:separator/>
      </w:r>
    </w:p>
    <w:p w:rsidR="00F4750A" w:rsidRDefault="00F4750A"/>
    <w:p w:rsidR="00F4750A" w:rsidRDefault="00F4750A"/>
  </w:footnote>
  <w:footnote w:type="continuationSeparator" w:id="0">
    <w:p w:rsidR="00F4750A" w:rsidRDefault="00F4750A">
      <w:r>
        <w:continuationSeparator/>
      </w:r>
    </w:p>
    <w:p w:rsidR="00F4750A" w:rsidRDefault="00F4750A"/>
    <w:p w:rsidR="00F4750A" w:rsidRDefault="00F4750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4901A8" w:rsidRPr="0084165C" w:rsidTr="00FF14E1">
      <w:tc>
        <w:tcPr>
          <w:tcW w:w="2268" w:type="dxa"/>
        </w:tcPr>
        <w:p w:rsidR="004901A8" w:rsidRPr="00E03656" w:rsidRDefault="004901A8"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4901A8" w:rsidRPr="00C10A58" w:rsidRDefault="00033C99" w:rsidP="00FF14E1">
          <w:pPr>
            <w:pStyle w:val="Header"/>
            <w:rPr>
              <w:rFonts w:cs="Arial"/>
              <w:b w:val="0"/>
              <w:bCs/>
              <w:smallCaps/>
            </w:rPr>
          </w:pPr>
          <w:fldSimple w:instr=" STYLEREF  &quot;Document name&quot;  \* MERGEFORMAT ">
            <w:r w:rsidR="00347D37" w:rsidRPr="00347D37">
              <w:rPr>
                <w:bCs/>
                <w:noProof/>
              </w:rPr>
              <w:t>Deployment</w:t>
            </w:r>
          </w:fldSimple>
          <w:r w:rsidRPr="0049677E">
            <w:rPr>
              <w:b w:val="0"/>
            </w:rPr>
            <w:fldChar w:fldCharType="begin"/>
          </w:r>
          <w:r w:rsidR="004901A8" w:rsidRPr="0049677E">
            <w:instrText xml:space="preserve"> TITLE   \* MERGEFORMAT </w:instrText>
          </w:r>
          <w:r w:rsidRPr="0049677E">
            <w:rPr>
              <w:b w:val="0"/>
            </w:rPr>
            <w:fldChar w:fldCharType="end"/>
          </w:r>
        </w:p>
      </w:tc>
      <w:tc>
        <w:tcPr>
          <w:tcW w:w="2160" w:type="dxa"/>
        </w:tcPr>
        <w:p w:rsidR="004901A8" w:rsidRPr="0049677E" w:rsidRDefault="004901A8" w:rsidP="00FF14E1">
          <w:pPr>
            <w:pStyle w:val="Header"/>
            <w:jc w:val="right"/>
            <w:rPr>
              <w:b w:val="0"/>
            </w:rPr>
          </w:pPr>
        </w:p>
      </w:tc>
    </w:tr>
  </w:tbl>
  <w:p w:rsidR="004901A8" w:rsidRDefault="00033C99"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67586"/>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3C99"/>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67A8E"/>
    <w:rsid w:val="000708B4"/>
    <w:rsid w:val="000710AF"/>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4FA9"/>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3B4A"/>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2AB7"/>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66AA7"/>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A7320"/>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3FB8"/>
    <w:rsid w:val="003142EF"/>
    <w:rsid w:val="003146F0"/>
    <w:rsid w:val="00315514"/>
    <w:rsid w:val="00317735"/>
    <w:rsid w:val="003205D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47D3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2F6B"/>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3F4BCC"/>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0D82"/>
    <w:rsid w:val="004541B2"/>
    <w:rsid w:val="00455D55"/>
    <w:rsid w:val="004603CD"/>
    <w:rsid w:val="00460FC2"/>
    <w:rsid w:val="004630CF"/>
    <w:rsid w:val="00464DB5"/>
    <w:rsid w:val="0048064A"/>
    <w:rsid w:val="00481363"/>
    <w:rsid w:val="00485E60"/>
    <w:rsid w:val="004901A8"/>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16CE"/>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4AF"/>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5A83"/>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A7F7C"/>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63D"/>
    <w:rsid w:val="00801999"/>
    <w:rsid w:val="00802258"/>
    <w:rsid w:val="00806129"/>
    <w:rsid w:val="00806C45"/>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6FB"/>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2481"/>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20FD"/>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6E6"/>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2855"/>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2917"/>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4750A"/>
    <w:rsid w:val="00F50825"/>
    <w:rsid w:val="00F54A71"/>
    <w:rsid w:val="00F555A2"/>
    <w:rsid w:val="00F56A34"/>
    <w:rsid w:val="00F579EF"/>
    <w:rsid w:val="00F60555"/>
    <w:rsid w:val="00F62B96"/>
    <w:rsid w:val="00F64A48"/>
    <w:rsid w:val="00F660C5"/>
    <w:rsid w:val="00F666D2"/>
    <w:rsid w:val="00F67CC2"/>
    <w:rsid w:val="00F7123A"/>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1D6E"/>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deloitte.com/us/abou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AD9A8D1A-1375-46E9-987D-18E44B11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TotalTime>
  <Pages>28</Pages>
  <Words>3475</Words>
  <Characters>19808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23237</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4</cp:revision>
  <cp:lastPrinted>2009-07-09T16:44:00Z</cp:lastPrinted>
  <dcterms:created xsi:type="dcterms:W3CDTF">2019-01-11T00:19:00Z</dcterms:created>
  <dcterms:modified xsi:type="dcterms:W3CDTF">2019-01-11T00:27:00Z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