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783A50" w:rsidRPr="004C7C18" w:rsidP="00783A50">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8820"/>
      </w:tblGrid>
      <w:tr w:rsidTr="00917C3B">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98" w:type="dxa"/>
          </w:tcPr>
          <w:p w:rsidR="000762B6" w:rsidRPr="000762B6">
            <w:pPr>
              <w:spacing w:before="0"/>
              <w:rPr>
                <w:rFonts w:cstheme="minorHAnsi"/>
                <w:b/>
                <w:szCs w:val="20"/>
              </w:rPr>
            </w:pPr>
            <w:r w:rsidRPr="000762B6">
              <w:rPr>
                <w:rFonts w:cstheme="minorHAnsi"/>
                <w:b/>
                <w:szCs w:val="20"/>
              </w:rPr>
              <w:t>SUBJECT*</w:t>
            </w:r>
          </w:p>
        </w:tc>
        <w:tc>
          <w:tcPr>
            <w:tcW w:w="8820" w:type="dxa"/>
          </w:tcPr>
          <w:p w:rsidR="000762B6" w:rsidRPr="000104D7">
            <w:pPr>
              <w:spacing w:before="0"/>
              <w:rPr>
                <w:rStyle w:val="AAMSKBFill-InHighlight"/>
                <w:color w:val="auto"/>
              </w:rPr>
            </w:pPr>
            <w:r>
              <w:rPr>
                <w:rStyle w:val="AAMSKBFill-InHighlight"/>
                <w:color w:val="auto"/>
              </w:rPr>
              <w:t>Data and Analytics Integrated Modernization and Operations</w:t>
            </w:r>
            <w:r w:rsidRPr="000104D7">
              <w:rPr>
                <w:rStyle w:val="AAMSKBFill-InHighlight"/>
                <w:color w:val="auto"/>
              </w:rPr>
              <w:t xml:space="preserve"> </w:t>
            </w:r>
            <w:r>
              <w:rPr>
                <w:rStyle w:val="AAMSKBFill-InHighlight"/>
                <w:color w:val="auto"/>
              </w:rPr>
              <w:t>(DAIMO) - RFI (VA-24-00013843)</w:t>
            </w:r>
            <w:r w:rsidRPr="000104D7">
              <w:rPr>
                <w:rStyle w:val="AAMSKBFill-InHighlight"/>
                <w:color w:val="auto"/>
              </w:rPr>
              <w:t xml:space="preserve"> </w:t>
            </w:r>
            <w:r w:rsidRPr="000104D7">
              <w:rPr>
                <w:rStyle w:val="AAMSKBFill-InHighlight"/>
                <w:color w:val="auto"/>
              </w:rPr>
              <w:t xml:space="preserve"> </w:t>
            </w:r>
          </w:p>
        </w:tc>
      </w:tr>
    </w:tbl>
    <w:p w:rsidR="00783A50" w:rsidRPr="004C7C18" w:rsidP="00783A50">
      <w:pPr>
        <w:spacing w:before="0" w:after="160" w:line="254" w:lineRule="auto"/>
        <w:rPr>
          <w:rFonts w:eastAsia="Calibri" w:cstheme="minorHAnsi"/>
          <w:szCs w:val="20"/>
        </w:rPr>
      </w:pPr>
    </w:p>
    <w:p w:rsidR="00783A50" w:rsidRPr="004C7C18" w:rsidP="006E6FE5">
      <w:pPr>
        <w:pBdr>
          <w:top w:val="single" w:sz="4" w:space="1" w:color="auto"/>
          <w:bottom w:val="single" w:sz="4" w:space="1" w:color="auto"/>
        </w:pBdr>
        <w:spacing w:before="0" w:after="160" w:line="254" w:lineRule="auto"/>
        <w:jc w:val="center"/>
        <w:rPr>
          <w:rFonts w:eastAsia="Calibri" w:cstheme="minorHAnsi"/>
          <w:b/>
          <w:szCs w:val="20"/>
        </w:rPr>
      </w:pPr>
      <w:r>
        <w:rPr>
          <w:rFonts w:cstheme="minorHAnsi"/>
          <w:b/>
          <w:color w:val="4F81BD" w:themeColor="accent1"/>
          <w:sz w:val="28"/>
          <w:szCs w:val="28"/>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6E6FE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OFFICE’S ZIP CODE*</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07724</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SOLICITATION NUMBER*</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36C10B24Q0072</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RESPONSE DATE/TIME/ZONE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12-01-2023</w:t>
            </w:r>
            <w:r w:rsidRPr="004C7C18">
              <w:rPr>
                <w:rStyle w:val="AAMSKBFill-InHighlight"/>
                <w:rFonts w:asciiTheme="minorHAnsi" w:hAnsiTheme="minorHAnsi" w:cstheme="minorHAnsi"/>
              </w:rPr>
              <w:t xml:space="preserve"> </w:t>
            </w:r>
            <w:r>
              <w:rPr>
                <w:rFonts w:asciiTheme="minorHAnsi" w:hAnsiTheme="minorHAnsi" w:cstheme="minorHAnsi"/>
                <w:szCs w:val="20"/>
              </w:rPr>
              <w:t>3:00 PM</w:t>
            </w:r>
            <w:r w:rsidRPr="004C7C18">
              <w:rPr>
                <w:rStyle w:val="AAMSKBFill-InHighlight"/>
                <w:rFonts w:asciiTheme="minorHAnsi" w:hAnsiTheme="minorHAnsi" w:cstheme="minorHAnsi"/>
              </w:rPr>
              <w:t xml:space="preserve"> </w:t>
            </w:r>
            <w:r>
              <w:rPr>
                <w:rFonts w:asciiTheme="minorHAnsi" w:hAnsiTheme="minorHAnsi" w:cstheme="minorHAnsi"/>
                <w:szCs w:val="20"/>
              </w:rPr>
              <w:t>EASTERN TIME, NEW YORK, USA</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ARCHIVE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60</w:t>
            </w:r>
            <w:r w:rsidRPr="004C7C18">
              <w:rPr>
                <w:rFonts w:asciiTheme="minorHAnsi" w:hAnsiTheme="minorHAnsi" w:cstheme="minorHAnsi"/>
                <w:color w:val="C00000"/>
                <w:szCs w:val="20"/>
                <w:bdr w:val="none" w:sz="0" w:space="0" w:color="auto" w:frame="1"/>
              </w:rPr>
              <w:t xml:space="preserve"> </w:t>
            </w:r>
            <w:r w:rsidRPr="004C7C18">
              <w:rPr>
                <w:rFonts w:asciiTheme="minorHAnsi" w:hAnsiTheme="minorHAnsi" w:cstheme="minorHAnsi"/>
                <w:szCs w:val="20"/>
                <w:bdr w:val="none" w:sz="0" w:space="0" w:color="auto" w:frame="1"/>
              </w:rPr>
              <w:t>DAYS AFTER THE RESPONSE DATE</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RECOVERY ACT FUNDS</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N</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SET-ASIDE</w:t>
            </w:r>
          </w:p>
        </w:tc>
        <w:tc>
          <w:tcPr>
            <w:tcW w:w="5220" w:type="dxa"/>
            <w:hideMark/>
          </w:tcPr>
          <w:p w:rsidR="00783A50" w:rsidRPr="00C838FE">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6E6FE5" w:rsidRPr="000762B6">
            <w:pPr>
              <w:spacing w:before="0"/>
              <w:rPr>
                <w:rFonts w:cstheme="minorHAnsi"/>
                <w:b/>
                <w:szCs w:val="20"/>
              </w:rPr>
            </w:pPr>
            <w:r w:rsidRPr="000762B6">
              <w:rPr>
                <w:rFonts w:asciiTheme="minorHAnsi" w:hAnsiTheme="minorHAnsi" w:cstheme="minorHAnsi"/>
                <w:b/>
                <w:szCs w:val="20"/>
              </w:rPr>
              <w:t>PRODUCT SERVICE CODE*</w:t>
            </w:r>
          </w:p>
        </w:tc>
        <w:tc>
          <w:tcPr>
            <w:tcW w:w="5220" w:type="dxa"/>
          </w:tcPr>
          <w:p w:rsidR="006E6FE5" w:rsidRPr="00C71F9E">
            <w:pPr>
              <w:spacing w:before="0"/>
              <w:rPr>
                <w:rStyle w:val="AAMSKBFill-InHighlight"/>
                <w:color w:val="auto"/>
              </w:rPr>
            </w:pPr>
            <w:r>
              <w:rPr>
                <w:rStyle w:val="AAMSKBFill-InHighlight"/>
                <w:color w:val="auto"/>
              </w:rPr>
              <w:t>DA01</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NAICS CODE*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541512</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 ADDRESS</w:t>
            </w:r>
          </w:p>
        </w:tc>
        <w:tc>
          <w:tcPr>
            <w:tcW w:w="5220" w:type="dxa"/>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Technology Acquisition Center</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23 Christopher Way</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Eatontown NJ  07724</w:t>
            </w:r>
            <w:r w:rsidRPr="004C7C18">
              <w:rPr>
                <w:rStyle w:val="AAMSKBFill-InHighlight"/>
                <w:rFonts w:asciiTheme="minorHAnsi" w:hAnsiTheme="minorHAnsi" w:cstheme="minorHAnsi"/>
              </w:rPr>
              <w:t xml:space="preserve"> </w:t>
            </w:r>
          </w:p>
          <w:p w:rsidR="00783A50" w:rsidRPr="004C7C18">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POINT OF CONTACT*</w:t>
            </w:r>
          </w:p>
          <w:p w:rsidR="00783A50" w:rsidRPr="000762B6">
            <w:pPr>
              <w:spacing w:before="0"/>
              <w:rPr>
                <w:rFonts w:asciiTheme="minorHAnsi" w:hAnsiTheme="minorHAnsi" w:cstheme="minorHAnsi"/>
                <w:b/>
                <w:szCs w:val="20"/>
              </w:rPr>
            </w:pPr>
          </w:p>
          <w:p w:rsidR="00783A50" w:rsidRPr="000762B6" w:rsidP="000762B6">
            <w:pPr>
              <w:spacing w:before="0"/>
              <w:rPr>
                <w:rFonts w:asciiTheme="minorHAnsi" w:hAnsiTheme="minorHAnsi" w:cstheme="minorHAnsi"/>
                <w:b/>
                <w:szCs w:val="20"/>
              </w:rPr>
            </w:pPr>
          </w:p>
        </w:tc>
        <w:tc>
          <w:tcPr>
            <w:tcW w:w="5220" w:type="dxa"/>
            <w:hideMark/>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Dan DiNocera</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daniel.dinocera@va.gov</w:t>
            </w: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hAnsiTheme="minorHAnsi" w:cstheme="minorHAnsi"/>
                <w:szCs w:val="20"/>
              </w:rPr>
            </w:pPr>
          </w:p>
        </w:tc>
      </w:tr>
    </w:tbl>
    <w:p w:rsidR="00783A50" w:rsidRPr="004C7C18" w:rsidP="00783A50">
      <w:pPr>
        <w:rPr>
          <w:rFonts w:cstheme="minorHAnsi"/>
          <w:szCs w:val="20"/>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PLACE OF PERFORMANCE</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E2EDD">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tcPr>
          <w:p w:rsidR="00CB2EE9" w:rsidRPr="000762B6">
            <w:pPr>
              <w:spacing w:before="0"/>
              <w:rPr>
                <w:rFonts w:cstheme="minorHAnsi"/>
                <w:b/>
                <w:szCs w:val="20"/>
              </w:rPr>
            </w:pPr>
            <w:r w:rsidRPr="000762B6">
              <w:rPr>
                <w:rFonts w:cstheme="minorHAnsi"/>
                <w:b/>
                <w:szCs w:val="20"/>
              </w:rPr>
              <w:t>ADDRESS</w:t>
            </w: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sidRPr="004C7C18">
              <w:rPr>
                <w:rFonts w:asciiTheme="minorHAnsi" w:hAnsiTheme="minorHAnsi" w:cstheme="minorHAnsi"/>
                <w:szCs w:val="20"/>
              </w:rPr>
              <w:t xml:space="preserve"> </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POSTAL CODE</w:t>
            </w:r>
          </w:p>
        </w:tc>
        <w:tc>
          <w:tcPr>
            <w:tcW w:w="5243" w:type="dxa"/>
            <w:hideMark/>
          </w:tcPr>
          <w:p w:rsidR="004C7C18" w:rsidRPr="00CB2EE9">
            <w:pPr>
              <w:spacing w:before="0"/>
              <w:rPr>
                <w:rFonts w:asciiTheme="minorHAnsi" w:hAnsiTheme="minorHAnsi" w:cstheme="minorHAnsi"/>
                <w:szCs w:val="20"/>
              </w:rPr>
            </w:pP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COUNTRY</w:t>
            </w:r>
          </w:p>
        </w:tc>
        <w:tc>
          <w:tcPr>
            <w:tcW w:w="5243" w:type="dxa"/>
            <w:hideMark/>
          </w:tcPr>
          <w:p w:rsidR="004C7C18" w:rsidRPr="00CB2EE9">
            <w:pPr>
              <w:spacing w:before="0"/>
              <w:rPr>
                <w:rFonts w:asciiTheme="minorHAnsi" w:hAnsiTheme="minorHAnsi" w:cstheme="minorHAnsi"/>
                <w:szCs w:val="20"/>
              </w:rPr>
            </w:pPr>
          </w:p>
        </w:tc>
      </w:tr>
    </w:tbl>
    <w:p w:rsidR="004C7C18" w:rsidRPr="004C7C18" w:rsidP="004C7C18">
      <w:pPr>
        <w:spacing w:before="0" w:after="160" w:line="252" w:lineRule="auto"/>
        <w:jc w:val="center"/>
        <w:rPr>
          <w:rFonts w:eastAsia="Calibri" w:cstheme="minorHAnsi"/>
          <w:b/>
          <w:sz w:val="22"/>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9C37D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AGENCY’S URL</w:t>
            </w:r>
          </w:p>
        </w:tc>
        <w:tc>
          <w:tcPr>
            <w:tcW w:w="5243" w:type="dxa"/>
            <w:hideMark/>
          </w:tcPr>
          <w:p w:rsidR="004C7C18" w:rsidRPr="004C7C18">
            <w:pPr>
              <w:spacing w:before="0"/>
              <w:rPr>
                <w:rFonts w:asciiTheme="minorHAnsi" w:hAnsiTheme="minorHAnsi" w:cstheme="minorHAnsi"/>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URL DESCRIPTION</w:t>
            </w:r>
          </w:p>
        </w:tc>
        <w:tc>
          <w:tcPr>
            <w:tcW w:w="5243" w:type="dxa"/>
            <w:hideMark/>
          </w:tcPr>
          <w:p w:rsidR="004C7C18" w:rsidRPr="004C7C18">
            <w:pPr>
              <w:spacing w:before="0"/>
              <w:rPr>
                <w:rFonts w:asciiTheme="minorHAnsi" w:hAnsiTheme="minorHAnsi" w:cstheme="minorHAnsi"/>
                <w:szCs w:val="20"/>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 CONTACT’S EMAIL ADDRESS</w:t>
            </w:r>
          </w:p>
        </w:tc>
        <w:tc>
          <w:tcPr>
            <w:tcW w:w="5243" w:type="dxa"/>
            <w:hideMark/>
          </w:tcPr>
          <w:p w:rsidR="004C7C18" w:rsidRPr="004C7C18">
            <w:pPr>
              <w:spacing w:before="0"/>
              <w:rPr>
                <w:rFonts w:asciiTheme="minorHAnsi" w:hAnsiTheme="minorHAnsi" w:cstheme="minorHAnsi"/>
                <w:szCs w:val="20"/>
              </w:rPr>
            </w:pPr>
          </w:p>
        </w:tc>
      </w:tr>
      <w:tr w:rsidTr="009C37D0">
        <w:tblPrEx>
          <w:tblW w:w="9918" w:type="dxa"/>
          <w:tblInd w:w="0" w:type="dxa"/>
          <w:tblLook w:val="04A0"/>
        </w:tblPrEx>
        <w:trPr>
          <w:trHeight w:val="233"/>
        </w:trPr>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EMAIL DESCRIPTION</w:t>
            </w:r>
          </w:p>
        </w:tc>
        <w:tc>
          <w:tcPr>
            <w:tcW w:w="5243" w:type="dxa"/>
            <w:hideMark/>
          </w:tcPr>
          <w:p w:rsidR="004C7C18" w:rsidRPr="004C7C18">
            <w:pPr>
              <w:spacing w:before="0"/>
              <w:rPr>
                <w:rFonts w:asciiTheme="minorHAnsi" w:hAnsiTheme="minorHAnsi" w:cstheme="minorHAnsi"/>
                <w:szCs w:val="20"/>
              </w:rPr>
            </w:pPr>
          </w:p>
        </w:tc>
      </w:tr>
    </w:tbl>
    <w:p w:rsidR="009C37D0">
      <w:r>
        <w:br w:type="page"/>
      </w:r>
    </w:p>
    <w:p w:rsidR="00D4347A" w:rsidRPr="00917C3B" w:rsidP="00917C3B">
      <w:pPr>
        <w:pBdr>
          <w:top w:val="single" w:sz="4" w:space="1" w:color="auto"/>
          <w:bottom w:val="single" w:sz="4" w:space="1" w:color="auto"/>
        </w:pBdr>
        <w:jc w:val="center"/>
        <w:rPr>
          <w:rFonts w:cstheme="minorHAnsi"/>
          <w:b/>
          <w:sz w:val="22"/>
        </w:rPr>
      </w:pPr>
      <w:r>
        <w:rPr>
          <w:rFonts w:cstheme="minorHAnsi"/>
          <w:b/>
          <w:color w:val="4F81BD" w:themeColor="accent1"/>
          <w:sz w:val="28"/>
          <w:szCs w:val="28"/>
        </w:rPr>
        <w:t>DESCRIPTION</w:t>
      </w:r>
    </w:p>
    <w:p w:rsidR="00671964" w:rsidRPr="00CC0F66" w:rsidP="00671964">
      <w:pPr>
        <w:pStyle w:val="PlainText"/>
        <w:jc w:val="center"/>
        <w:rPr>
          <w:rFonts w:ascii="Arial" w:hAnsi="Arial" w:cs="Arial"/>
          <w:b/>
          <w:sz w:val="24"/>
          <w:szCs w:val="24"/>
        </w:rPr>
      </w:pPr>
      <w:r w:rsidRPr="00CC0F66">
        <w:rPr>
          <w:rFonts w:ascii="Arial" w:hAnsi="Arial" w:cs="Arial"/>
          <w:b/>
          <w:sz w:val="24"/>
          <w:szCs w:val="24"/>
        </w:rPr>
        <w:t xml:space="preserve">Request for Information </w:t>
      </w:r>
    </w:p>
    <w:p w:rsidR="00671964" w:rsidP="00671964">
      <w:pPr>
        <w:jc w:val="center"/>
        <w:rPr>
          <w:rFonts w:ascii="Arial" w:eastAsia="Calibri" w:hAnsi="Arial" w:cs="Arial"/>
          <w:b/>
        </w:rPr>
      </w:pPr>
      <w:r w:rsidRPr="005A12A1">
        <w:rPr>
          <w:rFonts w:ascii="Arial" w:eastAsia="Calibri" w:hAnsi="Arial" w:cs="Arial"/>
          <w:b/>
        </w:rPr>
        <w:t>Data and Analytics Integrated Modernization and Operations (DAIMO)</w:t>
      </w:r>
    </w:p>
    <w:p w:rsidR="00671964" w:rsidRPr="00CC0F66" w:rsidP="00671964">
      <w:pPr>
        <w:jc w:val="center"/>
        <w:rPr>
          <w:rFonts w:ascii="Arial" w:eastAsia="Calibri" w:hAnsi="Arial" w:cs="Arial"/>
          <w:b/>
        </w:rPr>
      </w:pPr>
      <w:r w:rsidRPr="00CC0F66">
        <w:rPr>
          <w:rFonts w:ascii="Arial" w:eastAsia="Calibri" w:hAnsi="Arial" w:cs="Arial"/>
          <w:b/>
        </w:rPr>
        <w:t>VA-24-000</w:t>
      </w:r>
      <w:r>
        <w:rPr>
          <w:rFonts w:ascii="Arial" w:eastAsia="Calibri" w:hAnsi="Arial" w:cs="Arial"/>
          <w:b/>
        </w:rPr>
        <w:t>13843</w:t>
      </w:r>
    </w:p>
    <w:p w:rsidR="00671964" w:rsidRPr="001652F2" w:rsidP="00671964">
      <w:pPr>
        <w:jc w:val="center"/>
        <w:rPr>
          <w:rFonts w:ascii="Arial" w:hAnsi="Arial" w:cs="Arial"/>
        </w:rPr>
      </w:pPr>
    </w:p>
    <w:p w:rsidR="00671964" w:rsidRPr="00126E11" w:rsidP="00671964">
      <w:pPr>
        <w:pStyle w:val="Default"/>
        <w:numPr>
          <w:ilvl w:val="0"/>
          <w:numId w:val="1"/>
        </w:numPr>
        <w:ind w:left="360"/>
        <w:rPr>
          <w:rFonts w:ascii="Arial" w:hAnsi="Arial" w:cs="Arial"/>
          <w:b/>
          <w:color w:val="auto"/>
        </w:rPr>
      </w:pPr>
      <w:r w:rsidRPr="00126E11">
        <w:rPr>
          <w:rFonts w:ascii="Arial" w:hAnsi="Arial" w:cs="Arial"/>
          <w:b/>
          <w:color w:val="auto"/>
        </w:rPr>
        <w:t>Introduction</w:t>
      </w:r>
    </w:p>
    <w:p w:rsidR="00671964" w:rsidRPr="00D85A44" w:rsidP="00671964">
      <w:pPr>
        <w:tabs>
          <w:tab w:val="left" w:pos="720"/>
        </w:tabs>
        <w:rPr>
          <w:rFonts w:ascii="Arial" w:hAnsi="Arial" w:cs="Arial"/>
        </w:rPr>
      </w:pPr>
    </w:p>
    <w:p w:rsidR="00671964" w:rsidRPr="00EF53B1" w:rsidP="00671964">
      <w:pPr>
        <w:tabs>
          <w:tab w:val="left" w:pos="720"/>
        </w:tabs>
        <w:rPr>
          <w:rFonts w:ascii="Arial" w:hAnsi="Arial" w:cs="Arial"/>
        </w:rPr>
      </w:pPr>
      <w:r w:rsidRPr="00D85A44">
        <w:rPr>
          <w:rFonts w:ascii="Arial" w:hAnsi="Arial" w:cs="Arial"/>
        </w:rPr>
        <w:t xml:space="preserve">This </w:t>
      </w:r>
      <w:r>
        <w:rPr>
          <w:rFonts w:ascii="Arial" w:hAnsi="Arial" w:cs="Arial"/>
        </w:rPr>
        <w:t>Request for Information (</w:t>
      </w:r>
      <w:r w:rsidRPr="00D85A44">
        <w:rPr>
          <w:rFonts w:ascii="Arial" w:hAnsi="Arial" w:cs="Arial"/>
        </w:rPr>
        <w:t>RFI</w:t>
      </w:r>
      <w:r>
        <w:rPr>
          <w:rFonts w:ascii="Arial" w:hAnsi="Arial" w:cs="Arial"/>
        </w:rPr>
        <w:t>)</w:t>
      </w:r>
      <w:r w:rsidRPr="00D85A44">
        <w:rPr>
          <w:rFonts w:ascii="Arial" w:hAnsi="Arial" w:cs="Arial"/>
        </w:rPr>
        <w:t xml:space="preserve"> is for planning purposes only and shall not be considered an Invitation for Bid, Requ</w:t>
      </w:r>
      <w:r w:rsidRPr="00EF53B1">
        <w:rPr>
          <w:rFonts w:ascii="Arial" w:hAnsi="Arial" w:cs="Arial"/>
        </w:rPr>
        <w:t xml:space="preserve">est for Task Execution Plan, Request for </w:t>
      </w:r>
      <w:r w:rsidRPr="00EF53B1">
        <w:rPr>
          <w:rFonts w:ascii="Arial" w:hAnsi="Arial" w:cs="Arial"/>
        </w:rPr>
        <w:t>Quotation</w:t>
      </w:r>
      <w:r w:rsidRPr="00EF53B1">
        <w:rPr>
          <w:rFonts w:ascii="Arial" w:hAnsi="Arial" w:cs="Arial"/>
        </w:rPr>
        <w:t xml:space="preserve"> or a Request for Proposal.  Additionally, there is no obligation on the part of the Government to acquire any products or services described in this RFI.  Your response to this RFI will be treated only as information for the Government to consider.  You will not be entitled to payment for direct or indirect costs that you incur in responding to this RFI.  This request does not constitute a solicitation for proposals or the authority to </w:t>
      </w:r>
      <w:r w:rsidRPr="00EF53B1">
        <w:rPr>
          <w:rFonts w:ascii="Arial" w:hAnsi="Arial" w:cs="Arial"/>
        </w:rPr>
        <w:t>enter into</w:t>
      </w:r>
      <w:r w:rsidRPr="00EF53B1">
        <w:rPr>
          <w:rFonts w:ascii="Arial" w:hAnsi="Arial" w:cs="Arial"/>
        </w:rPr>
        <w:t xml:space="preserve"> negotiations to award a contract.  No funds have been authorized, </w:t>
      </w:r>
      <w:r w:rsidRPr="00EF53B1">
        <w:rPr>
          <w:rFonts w:ascii="Arial" w:hAnsi="Arial" w:cs="Arial"/>
        </w:rPr>
        <w:t>appropriated</w:t>
      </w:r>
      <w:r w:rsidRPr="00EF53B1">
        <w:rPr>
          <w:rFonts w:ascii="Arial" w:hAnsi="Arial" w:cs="Arial"/>
        </w:rPr>
        <w:t xml:space="preserve"> or received for this effort.  Interested parties are responsible for adequately marking proprietary, restricted or competition sensitive information contained in their response.  The Government does not intend to pay for the information submitted in response to this RFI.</w:t>
      </w:r>
    </w:p>
    <w:p w:rsidR="00671964" w:rsidP="00671964">
      <w:pPr>
        <w:tabs>
          <w:tab w:val="left" w:pos="720"/>
        </w:tabs>
        <w:rPr>
          <w:rFonts w:ascii="Arial" w:hAnsi="Arial" w:cs="Arial"/>
          <w:color w:val="0070C0"/>
        </w:rPr>
      </w:pPr>
    </w:p>
    <w:p w:rsidR="00671964" w:rsidRPr="009D7A84" w:rsidP="00671964">
      <w:pPr>
        <w:tabs>
          <w:tab w:val="left" w:pos="720"/>
        </w:tabs>
        <w:rPr>
          <w:rFonts w:ascii="Arial" w:hAnsi="Arial" w:cs="Arial"/>
          <w:color w:val="0070C0"/>
        </w:rPr>
      </w:pPr>
      <w:r w:rsidRPr="00EF53B1">
        <w:rPr>
          <w:rFonts w:ascii="Arial" w:hAnsi="Arial" w:cs="Arial"/>
        </w:rPr>
        <w:t>The North American Industry Classification System (NAICS) for this requirement is 5</w:t>
      </w:r>
      <w:r>
        <w:rPr>
          <w:rFonts w:ascii="Arial" w:hAnsi="Arial" w:cs="Arial"/>
        </w:rPr>
        <w:t>41512</w:t>
      </w:r>
      <w:r w:rsidRPr="00EF53B1">
        <w:rPr>
          <w:rFonts w:ascii="Arial" w:hAnsi="Arial" w:cs="Arial"/>
        </w:rPr>
        <w:t xml:space="preserve"> with a size standard of </w:t>
      </w:r>
      <w:r>
        <w:rPr>
          <w:rFonts w:ascii="Arial" w:hAnsi="Arial" w:cs="Arial"/>
        </w:rPr>
        <w:t>$34 million dollars</w:t>
      </w:r>
      <w:r w:rsidRPr="00EF53B1">
        <w:rPr>
          <w:rFonts w:ascii="Arial" w:hAnsi="Arial" w:cs="Arial"/>
        </w:rPr>
        <w:t xml:space="preserve">. </w:t>
      </w:r>
      <w:r w:rsidRPr="009D7A84">
        <w:rPr>
          <w:rFonts w:ascii="Arial" w:hAnsi="Arial" w:cs="Arial"/>
          <w:color w:val="0070C0"/>
        </w:rPr>
        <w:t xml:space="preserve"> </w:t>
      </w:r>
    </w:p>
    <w:p w:rsidR="00671964" w:rsidRPr="00D85A44" w:rsidP="00671964">
      <w:pPr>
        <w:tabs>
          <w:tab w:val="left" w:pos="720"/>
        </w:tabs>
        <w:rPr>
          <w:rFonts w:ascii="Arial" w:hAnsi="Arial" w:cs="Arial"/>
        </w:rPr>
      </w:pPr>
    </w:p>
    <w:p w:rsidR="00671964" w:rsidP="00671964">
      <w:pPr>
        <w:pStyle w:val="Default"/>
        <w:rPr>
          <w:rFonts w:ascii="Arial" w:hAnsi="Arial" w:cs="Arial"/>
          <w:b/>
          <w:color w:val="auto"/>
        </w:rPr>
      </w:pPr>
      <w:r>
        <w:rPr>
          <w:rFonts w:ascii="Arial" w:hAnsi="Arial" w:cs="Arial"/>
          <w:b/>
          <w:color w:val="auto"/>
        </w:rPr>
        <w:t xml:space="preserve">2. </w:t>
      </w:r>
      <w:r w:rsidRPr="008106C3">
        <w:rPr>
          <w:rFonts w:ascii="Arial" w:hAnsi="Arial" w:cs="Arial"/>
          <w:b/>
          <w:color w:val="auto"/>
        </w:rPr>
        <w:t>Submittal Information:</w:t>
      </w:r>
    </w:p>
    <w:p w:rsidR="00671964" w:rsidP="00671964">
      <w:pPr>
        <w:pStyle w:val="Default"/>
        <w:rPr>
          <w:rFonts w:ascii="Arial" w:hAnsi="Arial" w:cs="Arial"/>
          <w:color w:val="auto"/>
        </w:rPr>
      </w:pPr>
    </w:p>
    <w:p w:rsidR="00671964" w:rsidP="00671964">
      <w:pPr>
        <w:pStyle w:val="Default"/>
        <w:rPr>
          <w:rFonts w:ascii="Arial" w:hAnsi="Arial" w:cs="Arial"/>
          <w:color w:val="auto"/>
        </w:rPr>
      </w:pPr>
      <w:r w:rsidRPr="0061570C">
        <w:rPr>
          <w:rFonts w:ascii="Arial" w:hAnsi="Arial" w:cs="Arial"/>
          <w:color w:val="auto"/>
        </w:rPr>
        <w:t>All responsible sources may submit a response i</w:t>
      </w:r>
      <w:r>
        <w:rPr>
          <w:rFonts w:ascii="Arial" w:hAnsi="Arial" w:cs="Arial"/>
          <w:color w:val="auto"/>
        </w:rPr>
        <w:t xml:space="preserve">n accordance with the below information.  </w:t>
      </w:r>
    </w:p>
    <w:p w:rsidR="00671964" w:rsidP="00671964">
      <w:pPr>
        <w:pStyle w:val="Default"/>
        <w:rPr>
          <w:rFonts w:ascii="Arial" w:hAnsi="Arial" w:cs="Arial"/>
          <w:color w:val="auto"/>
        </w:rPr>
      </w:pPr>
    </w:p>
    <w:p w:rsidR="00671964" w:rsidRPr="00D94E61" w:rsidP="00671964">
      <w:pPr>
        <w:pStyle w:val="Default"/>
        <w:rPr>
          <w:rFonts w:ascii="Arial" w:hAnsi="Arial" w:cs="Arial"/>
          <w:color w:val="auto"/>
        </w:rPr>
      </w:pPr>
      <w:r w:rsidRPr="00D94E61">
        <w:rPr>
          <w:rFonts w:ascii="Arial" w:hAnsi="Arial" w:cs="Arial"/>
          <w:color w:val="auto"/>
        </w:rPr>
        <w:t xml:space="preserve">There is a page limitation for this RFI of </w:t>
      </w:r>
      <w:r>
        <w:rPr>
          <w:rFonts w:ascii="Arial" w:hAnsi="Arial" w:cs="Arial"/>
          <w:color w:val="auto"/>
        </w:rPr>
        <w:t>15</w:t>
      </w:r>
      <w:r w:rsidRPr="00D94E61">
        <w:rPr>
          <w:rFonts w:ascii="Arial" w:hAnsi="Arial" w:cs="Arial"/>
          <w:color w:val="auto"/>
        </w:rPr>
        <w:t xml:space="preserve"> pages.  The Government will not review any other information or attachments included, that are in excess of the </w:t>
      </w:r>
      <w:r>
        <w:rPr>
          <w:rFonts w:ascii="Arial" w:hAnsi="Arial" w:cs="Arial"/>
          <w:color w:val="auto"/>
        </w:rPr>
        <w:t>1</w:t>
      </w:r>
      <w:r w:rsidRPr="00D94E61">
        <w:rPr>
          <w:rFonts w:ascii="Arial" w:hAnsi="Arial" w:cs="Arial"/>
          <w:color w:val="auto"/>
        </w:rPr>
        <w:t>5 page</w:t>
      </w:r>
      <w:r w:rsidRPr="00D94E61">
        <w:rPr>
          <w:rFonts w:ascii="Arial" w:hAnsi="Arial" w:cs="Arial"/>
          <w:color w:val="auto"/>
        </w:rPr>
        <w:t xml:space="preserve"> limit.</w:t>
      </w:r>
      <w:r w:rsidRPr="00D94E61">
        <w:rPr>
          <w:b/>
          <w:color w:val="auto"/>
        </w:rPr>
        <w:t xml:space="preserve"> </w:t>
      </w:r>
      <w:r w:rsidRPr="00D94E61">
        <w:rPr>
          <w:rFonts w:ascii="Arial" w:hAnsi="Arial" w:cs="Arial"/>
          <w:b/>
          <w:color w:val="auto"/>
        </w:rPr>
        <w:t>NO MARKETING MATERIALS ARE ALLOWED AS PART OF THIS RFI.</w:t>
      </w:r>
      <w:r w:rsidRPr="00D94E61">
        <w:rPr>
          <w:rFonts w:ascii="Arial" w:hAnsi="Arial" w:cs="Arial"/>
          <w:color w:val="auto"/>
        </w:rPr>
        <w:t xml:space="preserve">  Generic capability statements will not be accepted or reviewed.  Your response must address capabilities specific to the services required in the attached PWS and must include the following:</w:t>
      </w:r>
    </w:p>
    <w:p w:rsidR="00671964" w:rsidRPr="00D85A44" w:rsidP="00671964">
      <w:pPr>
        <w:rPr>
          <w:rFonts w:ascii="Arial" w:hAnsi="Arial" w:cs="Arial"/>
        </w:rPr>
      </w:pPr>
    </w:p>
    <w:p w:rsidR="00671964" w:rsidRPr="008106C3" w:rsidP="00671964">
      <w:pPr>
        <w:pStyle w:val="Default"/>
        <w:numPr>
          <w:ilvl w:val="0"/>
          <w:numId w:val="2"/>
        </w:numPr>
        <w:rPr>
          <w:rFonts w:ascii="Arial" w:hAnsi="Arial" w:cs="Arial"/>
          <w:color w:val="auto"/>
        </w:rPr>
      </w:pPr>
      <w:r>
        <w:rPr>
          <w:rFonts w:ascii="Arial" w:hAnsi="Arial" w:cs="Arial"/>
        </w:rPr>
        <w:t xml:space="preserve">Interested Vendors shall </w:t>
      </w:r>
      <w:r w:rsidRPr="008106C3">
        <w:rPr>
          <w:rFonts w:ascii="Arial" w:hAnsi="Arial" w:cs="Arial"/>
          <w:color w:val="auto"/>
        </w:rPr>
        <w:t xml:space="preserve">at a minimum, </w:t>
      </w:r>
      <w:r>
        <w:rPr>
          <w:rFonts w:ascii="Arial" w:hAnsi="Arial" w:cs="Arial"/>
          <w:color w:val="auto"/>
        </w:rPr>
        <w:t xml:space="preserve">provide </w:t>
      </w:r>
      <w:r w:rsidRPr="008106C3">
        <w:rPr>
          <w:rFonts w:ascii="Arial" w:hAnsi="Arial" w:cs="Arial"/>
          <w:color w:val="auto"/>
        </w:rPr>
        <w:t>the following information in the initial paragraph of the submission:</w:t>
      </w:r>
    </w:p>
    <w:p w:rsidR="00671964" w:rsidRPr="008106C3" w:rsidP="00671964">
      <w:pPr>
        <w:pStyle w:val="Default"/>
        <w:rPr>
          <w:rFonts w:ascii="Arial" w:hAnsi="Arial" w:cs="Arial"/>
          <w:color w:val="auto"/>
        </w:rPr>
      </w:pPr>
    </w:p>
    <w:p w:rsidR="00671964" w:rsidRPr="008106C3" w:rsidP="00671964">
      <w:pPr>
        <w:pStyle w:val="Default"/>
        <w:ind w:left="1440"/>
        <w:rPr>
          <w:rFonts w:ascii="Arial" w:hAnsi="Arial" w:cs="Arial"/>
          <w:color w:val="auto"/>
        </w:rPr>
      </w:pPr>
      <w:r w:rsidRPr="008106C3">
        <w:rPr>
          <w:rFonts w:ascii="Arial" w:hAnsi="Arial" w:cs="Arial"/>
          <w:color w:val="auto"/>
        </w:rPr>
        <w:t>Name of Company</w:t>
      </w:r>
    </w:p>
    <w:p w:rsidR="00671964" w:rsidRPr="008106C3" w:rsidP="00671964">
      <w:pPr>
        <w:pStyle w:val="Default"/>
        <w:ind w:left="1440"/>
        <w:rPr>
          <w:rFonts w:ascii="Arial" w:hAnsi="Arial" w:cs="Arial"/>
          <w:color w:val="auto"/>
        </w:rPr>
      </w:pPr>
      <w:r w:rsidRPr="008106C3">
        <w:rPr>
          <w:rFonts w:ascii="Arial" w:hAnsi="Arial" w:cs="Arial"/>
          <w:color w:val="auto"/>
        </w:rPr>
        <w:t>Address</w:t>
      </w:r>
    </w:p>
    <w:p w:rsidR="00671964" w:rsidRPr="008106C3" w:rsidP="00671964">
      <w:pPr>
        <w:pStyle w:val="Default"/>
        <w:ind w:left="1440"/>
        <w:rPr>
          <w:rFonts w:ascii="Arial" w:hAnsi="Arial" w:cs="Arial"/>
          <w:color w:val="auto"/>
        </w:rPr>
      </w:pPr>
      <w:r w:rsidRPr="008106C3">
        <w:rPr>
          <w:rFonts w:ascii="Arial" w:hAnsi="Arial" w:cs="Arial"/>
          <w:color w:val="auto"/>
        </w:rPr>
        <w:t>Point of Contact</w:t>
      </w:r>
    </w:p>
    <w:p w:rsidR="00671964" w:rsidRPr="008106C3" w:rsidP="00671964">
      <w:pPr>
        <w:pStyle w:val="Default"/>
        <w:ind w:left="1440"/>
        <w:rPr>
          <w:rFonts w:ascii="Arial" w:hAnsi="Arial" w:cs="Arial"/>
          <w:color w:val="auto"/>
        </w:rPr>
      </w:pPr>
      <w:r w:rsidRPr="008106C3">
        <w:rPr>
          <w:rFonts w:ascii="Arial" w:hAnsi="Arial" w:cs="Arial"/>
          <w:color w:val="auto"/>
        </w:rPr>
        <w:t>Phone Number</w:t>
      </w:r>
    </w:p>
    <w:p w:rsidR="00671964" w:rsidRPr="008106C3" w:rsidP="00671964">
      <w:pPr>
        <w:pStyle w:val="Default"/>
        <w:ind w:left="1440"/>
        <w:rPr>
          <w:rFonts w:ascii="Arial" w:hAnsi="Arial" w:cs="Arial"/>
          <w:color w:val="auto"/>
        </w:rPr>
      </w:pPr>
      <w:r w:rsidRPr="008106C3">
        <w:rPr>
          <w:rFonts w:ascii="Arial" w:hAnsi="Arial" w:cs="Arial"/>
          <w:color w:val="auto"/>
        </w:rPr>
        <w:t>Fax Number</w:t>
      </w:r>
    </w:p>
    <w:p w:rsidR="00671964" w:rsidRPr="008106C3" w:rsidP="00671964">
      <w:pPr>
        <w:pStyle w:val="Default"/>
        <w:ind w:left="1440"/>
        <w:rPr>
          <w:rFonts w:ascii="Arial" w:hAnsi="Arial" w:cs="Arial"/>
          <w:color w:val="auto"/>
        </w:rPr>
      </w:pPr>
      <w:r w:rsidRPr="008106C3">
        <w:rPr>
          <w:rFonts w:ascii="Arial" w:hAnsi="Arial" w:cs="Arial"/>
          <w:color w:val="auto"/>
        </w:rPr>
        <w:t>Email address</w:t>
      </w:r>
    </w:p>
    <w:p w:rsidR="00671964" w:rsidP="00671964">
      <w:pPr>
        <w:pStyle w:val="Default"/>
        <w:ind w:left="1440"/>
        <w:rPr>
          <w:rFonts w:ascii="Arial" w:hAnsi="Arial" w:cs="Arial"/>
          <w:color w:val="auto"/>
        </w:rPr>
      </w:pPr>
      <w:r w:rsidRPr="008106C3">
        <w:rPr>
          <w:rFonts w:ascii="Arial" w:hAnsi="Arial" w:cs="Arial"/>
          <w:color w:val="auto"/>
        </w:rPr>
        <w:t>Company Business Size and Status</w:t>
      </w:r>
    </w:p>
    <w:p w:rsidR="00671964" w:rsidRPr="001B0823" w:rsidP="00671964">
      <w:pPr>
        <w:pStyle w:val="Default"/>
        <w:ind w:left="2160"/>
        <w:rPr>
          <w:rFonts w:ascii="Arial" w:hAnsi="Arial" w:cs="Arial"/>
          <w:i/>
          <w:color w:val="auto"/>
        </w:rPr>
      </w:pPr>
      <w:r w:rsidRPr="001B0823">
        <w:rPr>
          <w:rFonts w:ascii="Arial" w:hAnsi="Arial" w:cs="Arial"/>
          <w:i/>
          <w:color w:val="auto"/>
        </w:rPr>
        <w:t>For VOSB and SDVOSBs, proof of verification in VIP</w:t>
      </w:r>
      <w:r>
        <w:rPr>
          <w:rFonts w:ascii="Arial" w:hAnsi="Arial" w:cs="Arial"/>
          <w:i/>
          <w:color w:val="auto"/>
        </w:rPr>
        <w:t>.</w:t>
      </w:r>
      <w:r w:rsidRPr="001B0823">
        <w:rPr>
          <w:rFonts w:ascii="Arial" w:hAnsi="Arial" w:cs="Arial"/>
          <w:i/>
          <w:color w:val="auto"/>
        </w:rPr>
        <w:tab/>
      </w:r>
    </w:p>
    <w:p w:rsidR="00671964" w:rsidRPr="008106C3" w:rsidP="00671964">
      <w:pPr>
        <w:pStyle w:val="Default"/>
        <w:ind w:left="1440"/>
        <w:rPr>
          <w:rFonts w:ascii="Arial" w:hAnsi="Arial" w:cs="Arial"/>
          <w:color w:val="auto"/>
        </w:rPr>
      </w:pPr>
      <w:r w:rsidRPr="008106C3">
        <w:rPr>
          <w:rFonts w:ascii="Arial" w:hAnsi="Arial" w:cs="Arial"/>
          <w:color w:val="auto"/>
        </w:rPr>
        <w:t>NAICS code(s)</w:t>
      </w:r>
    </w:p>
    <w:p w:rsidR="00671964" w:rsidRPr="008106C3" w:rsidP="00671964">
      <w:pPr>
        <w:pStyle w:val="Default"/>
        <w:ind w:left="1440"/>
        <w:rPr>
          <w:rFonts w:ascii="Arial" w:hAnsi="Arial" w:cs="Arial"/>
          <w:color w:val="auto"/>
        </w:rPr>
      </w:pPr>
      <w:r w:rsidRPr="008106C3">
        <w:rPr>
          <w:rFonts w:ascii="Arial" w:hAnsi="Arial" w:cs="Arial"/>
          <w:color w:val="auto"/>
        </w:rPr>
        <w:t>Socioeconomic data</w:t>
      </w:r>
    </w:p>
    <w:p w:rsidR="00671964" w:rsidP="00671964">
      <w:pPr>
        <w:pStyle w:val="Default"/>
        <w:ind w:left="1440"/>
        <w:rPr>
          <w:rFonts w:ascii="Arial" w:hAnsi="Arial" w:cs="Arial"/>
          <w:color w:val="auto"/>
        </w:rPr>
      </w:pPr>
      <w:r w:rsidRPr="008106C3">
        <w:rPr>
          <w:rFonts w:ascii="Arial" w:hAnsi="Arial" w:cs="Arial"/>
          <w:color w:val="auto"/>
        </w:rPr>
        <w:t>Data Universal Numbering System (DUNS) Number</w:t>
      </w:r>
    </w:p>
    <w:p w:rsidR="00671964" w:rsidP="00671964">
      <w:pPr>
        <w:pStyle w:val="Default"/>
        <w:ind w:left="1440"/>
        <w:rPr>
          <w:rFonts w:ascii="Arial" w:hAnsi="Arial" w:cs="Arial"/>
          <w:color w:val="auto"/>
        </w:rPr>
      </w:pPr>
      <w:r>
        <w:rPr>
          <w:rFonts w:ascii="Arial" w:hAnsi="Arial" w:cs="Arial"/>
          <w:color w:val="auto"/>
        </w:rPr>
        <w:t>Existing Contractual Vehicles (GWAC, FSS, or MAC)</w:t>
      </w:r>
    </w:p>
    <w:p w:rsidR="00671964" w:rsidP="00671964">
      <w:pPr>
        <w:pStyle w:val="Default"/>
        <w:rPr>
          <w:rFonts w:ascii="Arial" w:hAnsi="Arial" w:cs="Arial"/>
          <w:color w:val="auto"/>
        </w:rPr>
      </w:pPr>
    </w:p>
    <w:p w:rsidR="00671964" w:rsidRPr="008106C3" w:rsidP="00671964">
      <w:pPr>
        <w:pStyle w:val="Default"/>
        <w:rPr>
          <w:rFonts w:ascii="Arial" w:hAnsi="Arial" w:cs="Arial"/>
          <w:color w:val="auto"/>
        </w:rPr>
      </w:pPr>
    </w:p>
    <w:p w:rsidR="00671964" w:rsidP="00671964">
      <w:pPr>
        <w:numPr>
          <w:ilvl w:val="0"/>
          <w:numId w:val="2"/>
        </w:numPr>
        <w:rPr>
          <w:rFonts w:ascii="Arial" w:hAnsi="Arial" w:cs="Arial"/>
        </w:rPr>
      </w:pPr>
      <w:r>
        <w:rPr>
          <w:rFonts w:ascii="Arial" w:hAnsi="Arial" w:cs="Arial"/>
        </w:rPr>
        <w:t>Provide  a summary of your capability to meet the requirements contained within the draft PWS.</w:t>
      </w:r>
      <w:r>
        <w:rPr>
          <w:rFonts w:ascii="Arial" w:hAnsi="Arial" w:cs="Arial"/>
        </w:rPr>
        <w:br/>
      </w:r>
    </w:p>
    <w:p w:rsidR="00671964" w:rsidP="00671964">
      <w:pPr>
        <w:numPr>
          <w:ilvl w:val="1"/>
          <w:numId w:val="2"/>
        </w:numPr>
        <w:ind w:left="1080"/>
        <w:rPr>
          <w:rFonts w:ascii="Arial" w:hAnsi="Arial" w:cs="Arial"/>
        </w:rPr>
      </w:pPr>
      <w:r>
        <w:rPr>
          <w:rFonts w:ascii="Arial" w:hAnsi="Arial" w:cs="Arial"/>
        </w:rPr>
        <w:t>D</w:t>
      </w:r>
      <w:r w:rsidRPr="008C7C69">
        <w:rPr>
          <w:rFonts w:ascii="Arial" w:hAnsi="Arial" w:cs="Arial"/>
        </w:rPr>
        <w:t xml:space="preserve">escribe solutions that you have provided where data is transferred/ingested/aggregated in near real-time, the technologies involved, and the criticality/usefulness of the data. </w:t>
      </w:r>
    </w:p>
    <w:p w:rsidR="00671964" w:rsidRPr="008C7C69" w:rsidP="00671964">
      <w:pPr>
        <w:rPr>
          <w:rFonts w:ascii="Arial" w:hAnsi="Arial" w:cs="Arial"/>
        </w:rPr>
      </w:pPr>
    </w:p>
    <w:p w:rsidR="00671964" w:rsidRPr="008C7C69" w:rsidP="00671964">
      <w:pPr>
        <w:numPr>
          <w:ilvl w:val="1"/>
          <w:numId w:val="2"/>
        </w:numPr>
        <w:tabs>
          <w:tab w:val="left" w:pos="1080"/>
        </w:tabs>
        <w:ind w:left="1080"/>
        <w:rPr>
          <w:rFonts w:ascii="Arial" w:hAnsi="Arial" w:cs="Arial"/>
        </w:rPr>
      </w:pPr>
      <w:r>
        <w:rPr>
          <w:rFonts w:ascii="Arial" w:hAnsi="Arial" w:cs="Arial"/>
        </w:rPr>
        <w:t>Provide examples of h</w:t>
      </w:r>
      <w:r w:rsidRPr="008C7C69">
        <w:rPr>
          <w:rFonts w:ascii="Arial" w:hAnsi="Arial" w:cs="Arial"/>
        </w:rPr>
        <w:t xml:space="preserve">ow </w:t>
      </w:r>
      <w:r w:rsidRPr="008C7C69">
        <w:rPr>
          <w:rFonts w:ascii="Arial" w:hAnsi="Arial" w:cs="Arial"/>
        </w:rPr>
        <w:t>have you</w:t>
      </w:r>
      <w:r w:rsidRPr="008C7C69">
        <w:rPr>
          <w:rFonts w:ascii="Arial" w:hAnsi="Arial" w:cs="Arial"/>
        </w:rPr>
        <w:t xml:space="preserve"> resourced and scaled support for multiple products requiring like skill sets and expertise. </w:t>
      </w:r>
    </w:p>
    <w:p w:rsidR="00671964" w:rsidP="00671964">
      <w:pPr>
        <w:numPr>
          <w:ilvl w:val="1"/>
          <w:numId w:val="2"/>
        </w:numPr>
        <w:ind w:left="1080"/>
        <w:rPr>
          <w:rFonts w:ascii="Arial" w:hAnsi="Arial" w:cs="Arial"/>
        </w:rPr>
      </w:pPr>
      <w:r w:rsidRPr="008C7C69">
        <w:rPr>
          <w:rFonts w:ascii="Arial" w:hAnsi="Arial" w:cs="Arial"/>
        </w:rPr>
        <w:t xml:space="preserve">Describe your experience with building Master Data Management (MDM) solutions to consolidate, master and synchronize core customer data across multiple disparate data sources using a variety of technologies.  </w:t>
      </w:r>
      <w:r>
        <w:rPr>
          <w:rFonts w:ascii="Arial" w:hAnsi="Arial" w:cs="Arial"/>
        </w:rPr>
        <w:br/>
      </w:r>
    </w:p>
    <w:p w:rsidR="00671964" w:rsidRPr="008C7C69" w:rsidP="00671964">
      <w:pPr>
        <w:numPr>
          <w:ilvl w:val="1"/>
          <w:numId w:val="2"/>
        </w:numPr>
        <w:ind w:left="1080"/>
        <w:rPr>
          <w:rFonts w:ascii="Arial" w:hAnsi="Arial" w:cs="Arial"/>
        </w:rPr>
      </w:pPr>
      <w:r w:rsidRPr="008C7C69">
        <w:rPr>
          <w:rFonts w:ascii="Arial" w:hAnsi="Arial" w:cs="Arial"/>
        </w:rPr>
        <w:t xml:space="preserve">Provide examples of your experience developing machine learning and artificial intelligence enabled capabilities to proactively detect data anomalies and trigger a system response to prevent data corruption. </w:t>
      </w:r>
    </w:p>
    <w:p w:rsidR="00671964" w:rsidRPr="008C7C69" w:rsidP="00671964">
      <w:pPr>
        <w:rPr>
          <w:rFonts w:ascii="Arial" w:hAnsi="Arial" w:cs="Arial"/>
        </w:rPr>
      </w:pPr>
    </w:p>
    <w:p w:rsidR="00671964" w:rsidP="00671964">
      <w:pPr>
        <w:numPr>
          <w:ilvl w:val="1"/>
          <w:numId w:val="2"/>
        </w:numPr>
        <w:ind w:left="1080"/>
        <w:rPr>
          <w:rFonts w:ascii="Arial" w:hAnsi="Arial" w:cs="Arial"/>
        </w:rPr>
      </w:pPr>
      <w:r w:rsidRPr="008C7C69">
        <w:rPr>
          <w:rFonts w:ascii="Arial" w:hAnsi="Arial" w:cs="Arial"/>
        </w:rPr>
        <w:t xml:space="preserve">Provide Data Science and Analytics uses that cross data functional teams and how your solution brings efficiency. </w:t>
      </w:r>
    </w:p>
    <w:p w:rsidR="00671964" w:rsidRPr="008C7C69" w:rsidP="00671964">
      <w:pPr>
        <w:rPr>
          <w:rFonts w:ascii="Arial" w:hAnsi="Arial" w:cs="Arial"/>
        </w:rPr>
      </w:pPr>
    </w:p>
    <w:p w:rsidR="00671964" w:rsidRPr="008C7C69" w:rsidP="00671964">
      <w:pPr>
        <w:numPr>
          <w:ilvl w:val="1"/>
          <w:numId w:val="2"/>
        </w:numPr>
        <w:ind w:left="1080"/>
        <w:rPr>
          <w:rFonts w:ascii="Arial" w:hAnsi="Arial" w:cs="Arial"/>
        </w:rPr>
      </w:pPr>
      <w:r w:rsidRPr="008C7C69">
        <w:rPr>
          <w:rFonts w:ascii="Arial" w:hAnsi="Arial" w:cs="Arial"/>
        </w:rPr>
        <w:t>Describe your experience designing and implementing systems at the VA.</w:t>
      </w:r>
    </w:p>
    <w:p w:rsidR="00671964" w:rsidRPr="008C7C69" w:rsidP="00671964">
      <w:pPr>
        <w:rPr>
          <w:rFonts w:ascii="Arial" w:hAnsi="Arial" w:cs="Arial"/>
        </w:rPr>
      </w:pPr>
      <w:r w:rsidRPr="008C7C69">
        <w:rPr>
          <w:rFonts w:ascii="Arial" w:hAnsi="Arial" w:cs="Arial"/>
        </w:rPr>
        <w:t xml:space="preserve">  </w:t>
      </w:r>
    </w:p>
    <w:p w:rsidR="00671964" w:rsidP="00671964">
      <w:pPr>
        <w:numPr>
          <w:ilvl w:val="1"/>
          <w:numId w:val="2"/>
        </w:numPr>
        <w:tabs>
          <w:tab w:val="left" w:pos="1080"/>
          <w:tab w:val="left" w:pos="3240"/>
        </w:tabs>
        <w:ind w:left="1080"/>
        <w:rPr>
          <w:rFonts w:ascii="Arial" w:hAnsi="Arial" w:cs="Arial"/>
        </w:rPr>
      </w:pPr>
      <w:r w:rsidRPr="008C7C69">
        <w:rPr>
          <w:rFonts w:ascii="Arial" w:hAnsi="Arial" w:cs="Arial"/>
        </w:rPr>
        <w:t xml:space="preserve">Provide examples of migrating, implementing, and/or operating Cloud-Based and legacy systems at the VA. </w:t>
      </w:r>
      <w:r>
        <w:rPr>
          <w:rFonts w:ascii="Arial" w:hAnsi="Arial" w:cs="Arial"/>
        </w:rPr>
        <w:br/>
      </w:r>
    </w:p>
    <w:p w:rsidR="00671964" w:rsidRPr="008C7C69" w:rsidP="00671964">
      <w:pPr>
        <w:numPr>
          <w:ilvl w:val="1"/>
          <w:numId w:val="2"/>
        </w:numPr>
        <w:ind w:left="1080"/>
        <w:rPr>
          <w:rFonts w:ascii="Arial" w:hAnsi="Arial" w:cs="Arial"/>
        </w:rPr>
      </w:pPr>
      <w:r w:rsidRPr="008C7C69">
        <w:rPr>
          <w:rFonts w:ascii="Arial" w:hAnsi="Arial" w:cs="Arial"/>
        </w:rPr>
        <w:t>Describe your experience developing synthetic test data to mock partner systems and to support perfo</w:t>
      </w:r>
      <w:r>
        <w:rPr>
          <w:rFonts w:ascii="Arial" w:hAnsi="Arial" w:cs="Arial"/>
        </w:rPr>
        <w:t>r</w:t>
      </w:r>
      <w:r w:rsidRPr="008C7C69">
        <w:rPr>
          <w:rFonts w:ascii="Arial" w:hAnsi="Arial" w:cs="Arial"/>
        </w:rPr>
        <w:t>mance testing.</w:t>
      </w:r>
      <w:r>
        <w:rPr>
          <w:rFonts w:ascii="Arial" w:hAnsi="Arial" w:cs="Arial"/>
        </w:rPr>
        <w:br/>
      </w:r>
    </w:p>
    <w:p w:rsidR="00671964" w:rsidP="00671964">
      <w:pPr>
        <w:numPr>
          <w:ilvl w:val="1"/>
          <w:numId w:val="2"/>
        </w:numPr>
        <w:ind w:left="1080"/>
        <w:rPr>
          <w:rFonts w:ascii="Arial" w:hAnsi="Arial" w:cs="Arial"/>
        </w:rPr>
      </w:pPr>
      <w:r w:rsidRPr="008C7C69">
        <w:rPr>
          <w:rFonts w:ascii="Arial" w:hAnsi="Arial" w:cs="Arial"/>
        </w:rPr>
        <w:t xml:space="preserve">Provide an example of enterprise measurement and data strategy support to create and maintain a best-in-class experience measurement program, including aligning product use to ensure optimal data analytics capabilities across the VA. </w:t>
      </w:r>
      <w:r>
        <w:rPr>
          <w:rFonts w:ascii="Arial" w:hAnsi="Arial" w:cs="Arial"/>
        </w:rPr>
        <w:br/>
      </w:r>
    </w:p>
    <w:p w:rsidR="00671964" w:rsidRPr="008C7C69" w:rsidP="00671964">
      <w:pPr>
        <w:numPr>
          <w:ilvl w:val="1"/>
          <w:numId w:val="2"/>
        </w:numPr>
        <w:ind w:left="1080"/>
        <w:rPr>
          <w:rFonts w:ascii="Arial" w:hAnsi="Arial" w:cs="Arial"/>
        </w:rPr>
      </w:pPr>
      <w:r w:rsidRPr="008C7C69">
        <w:rPr>
          <w:rFonts w:ascii="Arial" w:hAnsi="Arial" w:cs="Arial"/>
        </w:rPr>
        <w:t xml:space="preserve">Provide configuration and professional/technical services in the areas of customer experience strategy, analysis, identifying customer experience drivers, and operationalizing insights in the complex VA ecosystem. </w:t>
      </w:r>
    </w:p>
    <w:p w:rsidR="00671964" w:rsidRPr="008C7C69" w:rsidP="00671964">
      <w:pPr>
        <w:rPr>
          <w:rFonts w:ascii="Arial" w:hAnsi="Arial" w:cs="Arial"/>
        </w:rPr>
      </w:pPr>
    </w:p>
    <w:p w:rsidR="00671964" w:rsidP="00671964">
      <w:pPr>
        <w:numPr>
          <w:ilvl w:val="1"/>
          <w:numId w:val="2"/>
        </w:numPr>
        <w:ind w:left="1080"/>
        <w:rPr>
          <w:rFonts w:ascii="Arial" w:hAnsi="Arial" w:cs="Arial"/>
        </w:rPr>
      </w:pPr>
      <w:r w:rsidRPr="008C7C69">
        <w:rPr>
          <w:rFonts w:ascii="Arial" w:hAnsi="Arial" w:cs="Arial"/>
        </w:rPr>
        <w:t xml:space="preserve">Describe your experience implementing Customer and End User Experience strategies that address enterprise data and analytics needs so that stakeholders can find the data they need and in the format they require. </w:t>
      </w:r>
    </w:p>
    <w:p w:rsidR="00671964" w:rsidP="00671964">
      <w:pPr>
        <w:pStyle w:val="ListParagraph"/>
        <w:rPr>
          <w:rFonts w:ascii="Arial" w:hAnsi="Arial" w:cs="Arial"/>
        </w:rPr>
      </w:pPr>
    </w:p>
    <w:p w:rsidR="00671964" w:rsidP="00671964">
      <w:pPr>
        <w:numPr>
          <w:ilvl w:val="1"/>
          <w:numId w:val="2"/>
        </w:numPr>
        <w:ind w:left="1080"/>
        <w:rPr>
          <w:rFonts w:ascii="Arial" w:hAnsi="Arial" w:cs="Arial"/>
        </w:rPr>
      </w:pPr>
      <w:r>
        <w:rPr>
          <w:rFonts w:ascii="Arial" w:hAnsi="Arial" w:cs="Arial"/>
        </w:rPr>
        <w:t>Describe how you determine your roadmap and/or product strategy,</w:t>
      </w:r>
    </w:p>
    <w:p w:rsidR="00671964" w:rsidP="00671964">
      <w:pPr>
        <w:pStyle w:val="ListParagraph"/>
        <w:rPr>
          <w:rFonts w:ascii="Arial" w:hAnsi="Arial" w:cs="Arial"/>
        </w:rPr>
      </w:pPr>
    </w:p>
    <w:p w:rsidR="00671964" w:rsidP="00671964">
      <w:pPr>
        <w:numPr>
          <w:ilvl w:val="0"/>
          <w:numId w:val="2"/>
        </w:numPr>
        <w:rPr>
          <w:rFonts w:ascii="Arial" w:hAnsi="Arial" w:cs="Arial"/>
        </w:rPr>
      </w:pPr>
      <w:r w:rsidRPr="008C7C69">
        <w:rPr>
          <w:rFonts w:ascii="Arial" w:hAnsi="Arial" w:cs="Arial"/>
        </w:rPr>
        <w:t xml:space="preserve">Has the draft PWS provided sufficient detail to describe the technical requirements that encompass the software development and production operations support services to be performed under this effort.  If “NO”, please provide your technical comments/recommendations on elements of the draft PWS that may contribute to a more accurate proposal submission and efficient, </w:t>
      </w:r>
      <w:r w:rsidRPr="008C7C69">
        <w:rPr>
          <w:rFonts w:ascii="Arial" w:hAnsi="Arial" w:cs="Arial"/>
        </w:rPr>
        <w:t>cost effective</w:t>
      </w:r>
      <w:r w:rsidRPr="008C7C69">
        <w:rPr>
          <w:rFonts w:ascii="Arial" w:hAnsi="Arial" w:cs="Arial"/>
        </w:rPr>
        <w:t xml:space="preserve"> effort. </w:t>
      </w:r>
    </w:p>
    <w:p w:rsidR="00671964" w:rsidRPr="008C7C69" w:rsidP="00671964">
      <w:pPr>
        <w:rPr>
          <w:rFonts w:ascii="Arial" w:hAnsi="Arial" w:cs="Arial"/>
        </w:rPr>
      </w:pPr>
    </w:p>
    <w:p w:rsidR="00671964" w:rsidRPr="008C7C69" w:rsidP="00671964">
      <w:pPr>
        <w:numPr>
          <w:ilvl w:val="1"/>
          <w:numId w:val="2"/>
        </w:numPr>
        <w:ind w:left="1080"/>
        <w:rPr>
          <w:rFonts w:ascii="Arial" w:hAnsi="Arial" w:cs="Arial"/>
        </w:rPr>
      </w:pPr>
      <w:r w:rsidRPr="008C7C69">
        <w:rPr>
          <w:rFonts w:ascii="Arial" w:hAnsi="Arial" w:cs="Arial"/>
        </w:rPr>
        <w:t>The Government is contemplating a Firm Fixed/T&amp;M hybrid contract type.  State if there is sufficient information in any sections to possibly price as FFP as written or provide an explanation as to why these tasks do not conform to FFP. </w:t>
      </w:r>
    </w:p>
    <w:p w:rsidR="00671964" w:rsidRPr="008C7C69" w:rsidP="00671964">
      <w:pPr>
        <w:rPr>
          <w:rFonts w:ascii="Arial" w:hAnsi="Arial" w:cs="Arial"/>
        </w:rPr>
      </w:pPr>
      <w:r w:rsidRPr="008C7C69">
        <w:rPr>
          <w:rFonts w:ascii="Arial" w:hAnsi="Arial" w:cs="Arial"/>
        </w:rPr>
        <w:t xml:space="preserve"> </w:t>
      </w:r>
    </w:p>
    <w:p w:rsidR="00671964" w:rsidP="00671964">
      <w:pPr>
        <w:numPr>
          <w:ilvl w:val="1"/>
          <w:numId w:val="2"/>
        </w:numPr>
        <w:ind w:left="1080"/>
        <w:rPr>
          <w:rFonts w:ascii="Arial" w:hAnsi="Arial" w:cs="Arial"/>
        </w:rPr>
      </w:pPr>
      <w:r w:rsidRPr="008C7C69">
        <w:rPr>
          <w:rFonts w:ascii="Arial" w:hAnsi="Arial" w:cs="Arial"/>
        </w:rPr>
        <w:t xml:space="preserve">Based on your experience, are the FFP and T&amp;M categories appropriate for the work stated in the PWS? </w:t>
      </w:r>
    </w:p>
    <w:p w:rsidR="00671964" w:rsidRPr="008C7C69" w:rsidP="00671964">
      <w:pPr>
        <w:rPr>
          <w:rFonts w:ascii="Arial" w:hAnsi="Arial" w:cs="Arial"/>
        </w:rPr>
      </w:pPr>
    </w:p>
    <w:p w:rsidR="00671964" w:rsidRPr="008C7C69" w:rsidP="00671964">
      <w:pPr>
        <w:numPr>
          <w:ilvl w:val="0"/>
          <w:numId w:val="2"/>
        </w:numPr>
        <w:rPr>
          <w:rFonts w:ascii="Arial" w:hAnsi="Arial" w:cs="Arial"/>
        </w:rPr>
      </w:pPr>
      <w:r w:rsidRPr="008C7C69">
        <w:rPr>
          <w:rFonts w:ascii="Arial" w:hAnsi="Arial" w:cs="Arial"/>
        </w:rPr>
        <w:t xml:space="preserve">Are there alternative solutions to the existing requirements that could better meet the VA’s needs? </w:t>
      </w:r>
    </w:p>
    <w:p w:rsidR="00671964" w:rsidP="00671964">
      <w:pPr>
        <w:ind w:left="360"/>
        <w:rPr>
          <w:rFonts w:ascii="Arial" w:hAnsi="Arial" w:cs="Arial"/>
        </w:rPr>
      </w:pPr>
    </w:p>
    <w:p w:rsidR="00671964" w:rsidRPr="00D85A44" w:rsidP="00671964">
      <w:pPr>
        <w:ind w:left="360"/>
        <w:rPr>
          <w:rFonts w:ascii="Arial" w:hAnsi="Arial" w:cs="Arial"/>
        </w:rPr>
      </w:pPr>
      <w:r w:rsidRPr="00D85A44">
        <w:rPr>
          <w:rFonts w:ascii="Arial" w:hAnsi="Arial" w:cs="Arial"/>
        </w:rPr>
        <w:t xml:space="preserve"> </w:t>
      </w:r>
    </w:p>
    <w:p w:rsidR="00671964" w:rsidRPr="009D7A84" w:rsidP="00671964">
      <w:pPr>
        <w:rPr>
          <w:rFonts w:ascii="Arial" w:hAnsi="Arial" w:cs="Arial"/>
          <w:color w:val="2F5496"/>
        </w:rPr>
      </w:pPr>
      <w:bookmarkStart w:id="0" w:name="_Hlk534957808"/>
      <w:r w:rsidRPr="00F954D0">
        <w:rPr>
          <w:rFonts w:ascii="Arial" w:hAnsi="Arial" w:cs="Arial"/>
        </w:rPr>
        <w:t xml:space="preserve">Responses are due no later than </w:t>
      </w:r>
      <w:r>
        <w:rPr>
          <w:rFonts w:ascii="Arial" w:hAnsi="Arial" w:cs="Arial"/>
        </w:rPr>
        <w:t>3:00PM Eastern Time</w:t>
      </w:r>
      <w:r w:rsidRPr="00F954D0">
        <w:rPr>
          <w:rFonts w:ascii="Arial" w:hAnsi="Arial" w:cs="Arial"/>
        </w:rPr>
        <w:t xml:space="preserve">, </w:t>
      </w:r>
      <w:r>
        <w:rPr>
          <w:rFonts w:ascii="Arial" w:hAnsi="Arial" w:cs="Arial"/>
        </w:rPr>
        <w:t>Friday</w:t>
      </w:r>
      <w:r w:rsidRPr="00F954D0">
        <w:rPr>
          <w:rFonts w:ascii="Arial" w:hAnsi="Arial" w:cs="Arial"/>
        </w:rPr>
        <w:t xml:space="preserve"> </w:t>
      </w:r>
      <w:r>
        <w:rPr>
          <w:rFonts w:ascii="Arial" w:hAnsi="Arial" w:cs="Arial"/>
        </w:rPr>
        <w:t xml:space="preserve">December 1st </w:t>
      </w:r>
      <w:r w:rsidRPr="00F954D0">
        <w:rPr>
          <w:rFonts w:ascii="Arial" w:hAnsi="Arial" w:cs="Arial"/>
        </w:rPr>
        <w:t>via email to Contract Specialis</w:t>
      </w:r>
      <w:r>
        <w:rPr>
          <w:rFonts w:ascii="Arial" w:hAnsi="Arial" w:cs="Arial"/>
        </w:rPr>
        <w:t xml:space="preserve">t Dan DiNocera </w:t>
      </w:r>
      <w:r w:rsidRPr="00F954D0">
        <w:rPr>
          <w:rFonts w:ascii="Arial" w:hAnsi="Arial" w:cs="Arial"/>
        </w:rPr>
        <w:t xml:space="preserve">at </w:t>
      </w:r>
      <w:r w:rsidRPr="00D85518">
        <w:rPr>
          <w:rFonts w:ascii="Arial" w:hAnsi="Arial" w:cs="Arial"/>
        </w:rPr>
        <w:t>daniel.dinocera@va.gov</w:t>
      </w:r>
      <w:r>
        <w:rPr>
          <w:rFonts w:ascii="Arial" w:hAnsi="Arial" w:cs="Arial"/>
        </w:rPr>
        <w:t>, Contract Specialist Andrea Caltabilota at andrea.caltabilota@va</w:t>
      </w:r>
      <w:r w:rsidRPr="00F954D0">
        <w:rPr>
          <w:rFonts w:ascii="Arial" w:hAnsi="Arial" w:cs="Arial"/>
        </w:rPr>
        <w:t>.gov</w:t>
      </w:r>
      <w:r>
        <w:rPr>
          <w:rFonts w:ascii="Arial" w:hAnsi="Arial" w:cs="Arial"/>
        </w:rPr>
        <w:t xml:space="preserve">, </w:t>
      </w:r>
      <w:r w:rsidRPr="00F954D0">
        <w:rPr>
          <w:rFonts w:ascii="Arial" w:hAnsi="Arial" w:cs="Arial"/>
        </w:rPr>
        <w:t xml:space="preserve">and Contracting Officer </w:t>
      </w:r>
      <w:r>
        <w:rPr>
          <w:rFonts w:ascii="Arial" w:hAnsi="Arial" w:cs="Arial"/>
        </w:rPr>
        <w:t xml:space="preserve">Evan Schlisserman </w:t>
      </w:r>
      <w:r w:rsidRPr="00F954D0">
        <w:rPr>
          <w:rFonts w:ascii="Arial" w:hAnsi="Arial" w:cs="Arial"/>
        </w:rPr>
        <w:t xml:space="preserve">at </w:t>
      </w:r>
      <w:r>
        <w:rPr>
          <w:rFonts w:ascii="Arial" w:hAnsi="Arial" w:cs="Arial"/>
        </w:rPr>
        <w:t>evan.schlisserman</w:t>
      </w:r>
      <w:r w:rsidRPr="00F954D0">
        <w:rPr>
          <w:rFonts w:ascii="Arial" w:hAnsi="Arial" w:cs="Arial"/>
        </w:rPr>
        <w:t>@va.gov.  Please note “</w:t>
      </w:r>
      <w:r w:rsidRPr="00340F27">
        <w:rPr>
          <w:rFonts w:ascii="Arial" w:hAnsi="Arial" w:cs="Arial"/>
        </w:rPr>
        <w:t>Data and Analytics Integrated Modernization and Operations</w:t>
      </w:r>
      <w:r w:rsidRPr="00F954D0">
        <w:rPr>
          <w:rFonts w:ascii="Arial" w:hAnsi="Arial" w:cs="Arial"/>
        </w:rPr>
        <w:t>” in the subject line of your response.</w:t>
      </w:r>
      <w:r>
        <w:rPr>
          <w:rFonts w:ascii="Arial" w:hAnsi="Arial" w:cs="Arial"/>
          <w:color w:val="2F5496"/>
        </w:rPr>
        <w:t xml:space="preserve">  </w:t>
      </w:r>
      <w:r w:rsidRPr="0061570C">
        <w:rPr>
          <w:rFonts w:ascii="Arial" w:hAnsi="Arial" w:cs="Arial"/>
        </w:rPr>
        <w:t>Mark your response as “Proprietary Information” if the information is considered business sensitive.</w:t>
      </w:r>
      <w:r>
        <w:rPr>
          <w:rFonts w:ascii="Arial" w:hAnsi="Arial" w:cs="Arial"/>
        </w:rPr>
        <w:t xml:space="preserve">  </w:t>
      </w:r>
      <w:r w:rsidRPr="00F954D0">
        <w:rPr>
          <w:rFonts w:ascii="Arial" w:hAnsi="Arial" w:cs="Arial"/>
        </w:rPr>
        <w:t>The email file size shall not exceed 5 MB</w:t>
      </w:r>
      <w:r>
        <w:rPr>
          <w:rFonts w:ascii="Arial" w:hAnsi="Arial" w:cs="Arial"/>
          <w:color w:val="2F5496"/>
        </w:rPr>
        <w:t>.</w:t>
      </w:r>
      <w:r w:rsidRPr="00F36BE0">
        <w:rPr>
          <w:rFonts w:ascii="Arial" w:hAnsi="Arial" w:cs="Arial"/>
        </w:rPr>
        <w:t xml:space="preserve">  </w:t>
      </w:r>
      <w:bookmarkEnd w:id="0"/>
    </w:p>
    <w:p w:rsidR="00671964" w:rsidP="00671964">
      <w:pPr>
        <w:rPr>
          <w:rFonts w:ascii="Arial" w:hAnsi="Arial" w:cs="Arial"/>
        </w:rPr>
      </w:pPr>
    </w:p>
    <w:p w:rsidR="00671964" w:rsidP="00671964">
      <w:pPr>
        <w:rPr>
          <w:rFonts w:ascii="Arial" w:hAnsi="Arial" w:cs="Arial"/>
        </w:rPr>
      </w:pPr>
    </w:p>
    <w:p w:rsidR="00671964" w:rsidRPr="00D85A44" w:rsidP="00671964">
      <w:pPr>
        <w:rPr>
          <w:rFonts w:ascii="Arial" w:hAnsi="Arial" w:cs="Arial"/>
        </w:rPr>
      </w:pPr>
    </w:p>
    <w:p w:rsidR="002767B6"/>
    <w:p>
      <w:pPr>
        <w:ind w:left="360"/>
      </w:pPr>
      <w:r>
        <w:t>See attached document: RFI_ Draft PWS_DAIMO.</w:t>
      </w: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rsidP="009C37D0">
          <w:pPr>
            <w:pStyle w:val="Footer"/>
          </w:pPr>
        </w:p>
      </w:tc>
      <w:tc>
        <w:tcPr>
          <w:tcW w:w="4788" w:type="dxa"/>
        </w:tcPr>
        <w:p w:rsidR="009C37D0" w:rsidP="009C37D0">
          <w:pPr>
            <w:pStyle w:val="Footer"/>
            <w:jc w:val="right"/>
          </w:pPr>
          <w:r>
            <w:t>Sources Sought Notice</w:t>
          </w:r>
        </w:p>
      </w:tc>
    </w:tr>
  </w:tbl>
  <w:p w:rsidR="004C7C18" w:rsidP="00C838FE">
    <w:pPr>
      <w:pStyle w:val="Footer"/>
    </w:pPr>
  </w:p>
  <w:p>
    <w:pPr>
      <w:pStyle w:val="Header"/>
      <w:jc w:val="right"/>
    </w:pPr>
    <w:r>
      <w:t xml:space="preserve">Page </w:t>
    </w:r>
    <w:r>
      <w:fldChar w:fldCharType="begin"/>
    </w:r>
    <w:r>
      <w:instrText xml:space="preserve"> PAGE   \* MERGEFORMAT </w:instrText>
    </w:r>
    <w:r>
      <w:fldChar w:fldCharType="separate"/>
    </w:r>
    <w:r>
      <w:t>6</w:t>
    </w:r>
    <w:r>
      <w:fldChar w:fldCharType="end"/>
    </w:r>
    <w:r>
      <w:t xml:space="preserve"> of </w:t>
    </w:r>
    <w:r>
      <w:fldChar w:fldCharType="begin"/>
    </w:r>
    <w:r>
      <w:instrText xml:space="preserve"> NUMPAGES   \* MERGEFORMAT </w:instrText>
    </w:r>
    <w:r>
      <w:fldChar w:fldCharType="separate"/>
    </w:r>
    <w:r>
      <w:t>6</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pPr>
            <w:pStyle w:val="Footer"/>
          </w:pPr>
          <w:r w:rsidRPr="009C37D0">
            <w:t>*= Required Field</w:t>
          </w:r>
        </w:p>
      </w:tc>
      <w:tc>
        <w:tcPr>
          <w:tcW w:w="4788" w:type="dxa"/>
        </w:tcPr>
        <w:p w:rsidR="009C37D0" w:rsidP="009C37D0">
          <w:pPr>
            <w:pStyle w:val="Footer"/>
            <w:jc w:val="right"/>
          </w:pPr>
          <w:r>
            <w:t>Sources Sought Notice</w:t>
          </w:r>
        </w:p>
      </w:tc>
    </w:tr>
  </w:tbl>
  <w:p w:rsidR="009C37D0">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6</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2B6" w:rsidRPr="00B830CF" w:rsidP="00B830CF">
    <w:pPr>
      <w:pStyle w:val="Heading1"/>
      <w:jc w:val="center"/>
      <w:rPr>
        <w:rFonts w:eastAsia="Times New Roman"/>
        <w:sz w:val="36"/>
      </w:rPr>
    </w:pPr>
    <w:r w:rsidRPr="00917C3B">
      <w:rPr>
        <w:rFonts w:eastAsia="Times New Roman"/>
        <w:sz w:val="36"/>
      </w:rPr>
      <w:t>Sources Sought Notic</w:t>
    </w:r>
    <w:r w:rsidR="00B830CF">
      <w:rPr>
        <w:rFonts w:eastAsia="Times New Roman"/>
        <w:sz w:val="36"/>
      </w:rPr>
      <w: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7D0" w:rsidRPr="003D4081" w:rsidP="003D4081">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2662E"/>
    <w:multiLevelType w:val="hybridMultilevel"/>
    <w:tmpl w:val="CA548710"/>
    <w:lvl w:ilvl="0">
      <w:start w:val="1"/>
      <w:numFmt w:val="decimal"/>
      <w:lvlText w:val="%1."/>
      <w:lvlJc w:val="left"/>
      <w:pPr>
        <w:ind w:left="1530" w:hanging="360"/>
      </w:pPr>
      <w:rPr>
        <w:b/>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
    <w:nsid w:val="5BFC0DEA"/>
    <w:multiLevelType w:val="hybridMultilevel"/>
    <w:tmpl w:val="1D98DAD2"/>
    <w:lvl w:ilvl="0">
      <w:start w:val="1"/>
      <w:numFmt w:val="decimal"/>
      <w:lvlText w:val="%1)"/>
      <w:lvlJc w:val="left"/>
      <w:rPr>
        <w:color w:val="auto"/>
      </w:rPr>
    </w:lvl>
    <w:lvl w:ilvl="1">
      <w:start w:val="1"/>
      <w:numFmt w:val="lowerLetter"/>
      <w:lvlText w:val="%2)"/>
      <w:lvlJc w:val="left"/>
      <w:pPr>
        <w:ind w:left="3870" w:hanging="360"/>
      </w:pPr>
    </w:lvl>
    <w:lvl w:ilvl="2">
      <w:start w:val="1"/>
      <w:numFmt w:val="decimal"/>
      <w:lvlText w:val="(%3)"/>
      <w:lvlJc w:val="left"/>
      <w:pPr>
        <w:ind w:left="4830" w:hanging="420"/>
      </w:pPr>
      <w:rPr>
        <w:rFonts w:hint="default"/>
      </w:rPr>
    </w:lvl>
    <w:lvl w:ilvl="3" w:tentative="1">
      <w:start w:val="1"/>
      <w:numFmt w:val="decimal"/>
      <w:lvlText w:val="%4."/>
      <w:lvlJc w:val="left"/>
      <w:pPr>
        <w:ind w:left="5310" w:hanging="360"/>
      </w:pPr>
    </w:lvl>
    <w:lvl w:ilvl="4" w:tentative="1">
      <w:start w:val="1"/>
      <w:numFmt w:val="lowerLetter"/>
      <w:lvlText w:val="%5."/>
      <w:lvlJc w:val="left"/>
      <w:pPr>
        <w:ind w:left="6030" w:hanging="360"/>
      </w:pPr>
    </w:lvl>
    <w:lvl w:ilvl="5" w:tentative="1">
      <w:start w:val="1"/>
      <w:numFmt w:val="lowerRoman"/>
      <w:lvlText w:val="%6."/>
      <w:lvlJc w:val="right"/>
      <w:pPr>
        <w:ind w:left="6750" w:hanging="180"/>
      </w:pPr>
    </w:lvl>
    <w:lvl w:ilvl="6" w:tentative="1">
      <w:start w:val="1"/>
      <w:numFmt w:val="decimal"/>
      <w:lvlText w:val="%7."/>
      <w:lvlJc w:val="left"/>
      <w:pPr>
        <w:ind w:left="7470" w:hanging="360"/>
      </w:pPr>
    </w:lvl>
    <w:lvl w:ilvl="7" w:tentative="1">
      <w:start w:val="1"/>
      <w:numFmt w:val="lowerLetter"/>
      <w:lvlText w:val="%8."/>
      <w:lvlJc w:val="left"/>
      <w:pPr>
        <w:ind w:left="8190" w:hanging="360"/>
      </w:pPr>
    </w:lvl>
    <w:lvl w:ilvl="8" w:tentative="1">
      <w:start w:val="1"/>
      <w:numFmt w:val="lowerRoman"/>
      <w:lvlText w:val="%9."/>
      <w:lvlJc w:val="right"/>
      <w:pPr>
        <w:ind w:left="891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71964"/>
    <w:rPr>
      <w:rFonts w:ascii="Consolas" w:eastAsia="Calibri" w:hAnsi="Consolas"/>
      <w:sz w:val="21"/>
      <w:szCs w:val="21"/>
    </w:rPr>
  </w:style>
  <w:style w:type="character" w:customStyle="1" w:styleId="PlainTextChar">
    <w:name w:val="Plain Text Char"/>
    <w:basedOn w:val="DefaultParagraphFont"/>
    <w:link w:val="PlainText"/>
    <w:uiPriority w:val="99"/>
    <w:rsid w:val="00671964"/>
    <w:rPr>
      <w:rFonts w:ascii="Consolas" w:eastAsia="Calibri" w:hAnsi="Consolas" w:cs="Times New Roman"/>
      <w:sz w:val="21"/>
      <w:szCs w:val="21"/>
    </w:rPr>
  </w:style>
  <w:style w:type="paragraph" w:customStyle="1" w:styleId="Default">
    <w:name w:val="Default"/>
    <w:basedOn w:val="Normal"/>
    <w:rsid w:val="00671964"/>
    <w:pPr>
      <w:autoSpaceDE w:val="0"/>
      <w:autoSpaceDN w:val="0"/>
    </w:pPr>
    <w:rPr>
      <w:color w:val="000000"/>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2023-11-24T14:49:34Z</dcterms:created>
  <dcterms:modified xsi:type="dcterms:W3CDTF">2023-11-24T14:49:34Z</dcterms:modified>
</cp:coreProperties>
</file>