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BD78" w14:textId="7E11105D" w:rsidR="0044166A" w:rsidRPr="004B78B7" w:rsidRDefault="0044166A" w:rsidP="0044166A">
      <w:pPr>
        <w:spacing w:after="0" w:line="240" w:lineRule="auto"/>
        <w:jc w:val="center"/>
        <w:rPr>
          <w:rFonts w:ascii="Arial" w:hAnsi="Arial" w:cs="Arial"/>
          <w:sz w:val="24"/>
          <w:szCs w:val="24"/>
        </w:rPr>
      </w:pPr>
      <w:r w:rsidRPr="004B78B7">
        <w:rPr>
          <w:rFonts w:ascii="Arial" w:hAnsi="Arial" w:cs="Arial"/>
          <w:b/>
          <w:bCs/>
          <w:sz w:val="24"/>
          <w:szCs w:val="24"/>
        </w:rPr>
        <w:t>Request for Quotations</w:t>
      </w:r>
      <w:r w:rsidRPr="004B78B7">
        <w:rPr>
          <w:rFonts w:ascii="Arial" w:hAnsi="Arial" w:cs="Arial"/>
          <w:b/>
          <w:bCs/>
          <w:sz w:val="24"/>
          <w:szCs w:val="24"/>
        </w:rPr>
        <w:br/>
      </w:r>
      <w:r w:rsidR="00AF0B44" w:rsidRPr="00AF0B44">
        <w:rPr>
          <w:rFonts w:ascii="Arial" w:hAnsi="Arial" w:cs="Arial"/>
          <w:b/>
          <w:bCs/>
          <w:sz w:val="24"/>
          <w:szCs w:val="24"/>
        </w:rPr>
        <w:t>5G/6G Core Networks and Algorithms Support Services</w:t>
      </w:r>
      <w:r w:rsidR="001D1A0A">
        <w:rPr>
          <w:rFonts w:ascii="Arial" w:hAnsi="Arial" w:cs="Arial"/>
          <w:b/>
          <w:bCs/>
          <w:sz w:val="24"/>
          <w:szCs w:val="24"/>
        </w:rPr>
        <w:br/>
        <w:t xml:space="preserve">RFQ No. </w:t>
      </w:r>
      <w:r w:rsidR="001D1A0A" w:rsidRPr="001D1A0A">
        <w:rPr>
          <w:rFonts w:ascii="Arial" w:hAnsi="Arial" w:cs="Arial"/>
          <w:b/>
          <w:bCs/>
          <w:sz w:val="24"/>
          <w:szCs w:val="24"/>
        </w:rPr>
        <w:t>NIST-RFQ-</w:t>
      </w:r>
      <w:r w:rsidR="00AF0B44">
        <w:rPr>
          <w:rFonts w:ascii="Arial" w:hAnsi="Arial" w:cs="Arial"/>
          <w:b/>
          <w:bCs/>
          <w:sz w:val="24"/>
          <w:szCs w:val="24"/>
        </w:rPr>
        <w:t>24-6701710</w:t>
      </w:r>
    </w:p>
    <w:p w14:paraId="429E1EC9" w14:textId="1F6B57F9" w:rsidR="00F23EC6" w:rsidRPr="004B78B7" w:rsidRDefault="0044166A" w:rsidP="00F23EC6">
      <w:pPr>
        <w:spacing w:after="0" w:line="240" w:lineRule="auto"/>
        <w:rPr>
          <w:rFonts w:ascii="Arial" w:hAnsi="Arial" w:cs="Arial"/>
          <w:sz w:val="24"/>
          <w:szCs w:val="24"/>
        </w:rPr>
      </w:pPr>
      <w:r w:rsidRPr="004B78B7">
        <w:rPr>
          <w:rFonts w:ascii="Arial" w:hAnsi="Arial" w:cs="Arial"/>
          <w:sz w:val="24"/>
          <w:szCs w:val="24"/>
        </w:rPr>
        <w:br/>
      </w:r>
      <w:r w:rsidR="006E4177" w:rsidRPr="004B78B7">
        <w:rPr>
          <w:rFonts w:ascii="Arial" w:hAnsi="Arial" w:cs="Arial"/>
          <w:sz w:val="24"/>
          <w:szCs w:val="24"/>
        </w:rPr>
        <w:t>This is a Combined Synopsis / Solicitation for Commercial Items prepared in accordance with the format in FAR Subpart 12.6 – Streamlined Procedures for Evaluation and Solicitation of Commercial Items – as supplemented with additional information included in this notice. The solicitation is issued using simplified acquisition procedures under the authority of FAR Part 13.</w:t>
      </w:r>
      <w:r w:rsidR="00565551" w:rsidRPr="004B78B7">
        <w:rPr>
          <w:rFonts w:ascii="Arial" w:hAnsi="Arial" w:cs="Arial"/>
          <w:sz w:val="24"/>
          <w:szCs w:val="24"/>
        </w:rPr>
        <w:br/>
      </w:r>
      <w:r w:rsidR="00565551" w:rsidRPr="004B78B7">
        <w:rPr>
          <w:rFonts w:ascii="Arial" w:hAnsi="Arial" w:cs="Arial"/>
          <w:sz w:val="24"/>
          <w:szCs w:val="24"/>
        </w:rPr>
        <w:br/>
        <w:t>THIS ANNOUNCEMENT CONSTITUTES THE ONLY SOLICITATION. QUOTATIONS ARE BEING REQUESTED AND A WRITTEN SOLICITATION DOCUMENT (</w:t>
      </w:r>
      <w:r w:rsidR="00565551" w:rsidRPr="004B78B7">
        <w:rPr>
          <w:rFonts w:ascii="Arial" w:hAnsi="Arial" w:cs="Arial"/>
          <w:i/>
          <w:sz w:val="24"/>
          <w:szCs w:val="24"/>
        </w:rPr>
        <w:t>i.e. STANDARD FORM</w:t>
      </w:r>
      <w:r w:rsidR="00565551" w:rsidRPr="004B78B7">
        <w:rPr>
          <w:rFonts w:ascii="Arial" w:hAnsi="Arial" w:cs="Arial"/>
          <w:sz w:val="24"/>
          <w:szCs w:val="24"/>
        </w:rPr>
        <w:t xml:space="preserve">) WILL NOT BE ISSUED. </w:t>
      </w:r>
      <w:r w:rsidR="00565551" w:rsidRPr="004B78B7">
        <w:rPr>
          <w:rFonts w:ascii="Arial" w:hAnsi="Arial" w:cs="Arial"/>
          <w:sz w:val="24"/>
          <w:szCs w:val="24"/>
        </w:rPr>
        <w:br/>
      </w:r>
      <w:r w:rsidR="00565551" w:rsidRPr="004B78B7">
        <w:rPr>
          <w:rFonts w:ascii="Arial" w:hAnsi="Arial" w:cs="Arial"/>
          <w:sz w:val="24"/>
          <w:szCs w:val="24"/>
        </w:rPr>
        <w:br/>
      </w:r>
      <w:r w:rsidR="00F23EC6" w:rsidRPr="004B78B7">
        <w:rPr>
          <w:rFonts w:ascii="Arial" w:hAnsi="Arial" w:cs="Arial"/>
          <w:sz w:val="24"/>
          <w:szCs w:val="24"/>
        </w:rPr>
        <w:t>This solicitation is a Request for Quotation (RFQ). The solicitation document and incorporated provisions and clauses are those in effect through Federal Acquisition Circular</w:t>
      </w:r>
      <w:r w:rsidR="00BC306D" w:rsidRPr="004B78B7">
        <w:rPr>
          <w:rFonts w:ascii="Arial" w:hAnsi="Arial" w:cs="Arial"/>
          <w:sz w:val="24"/>
          <w:szCs w:val="24"/>
        </w:rPr>
        <w:t xml:space="preserve"> </w:t>
      </w:r>
      <w:r w:rsidRPr="004B78B7">
        <w:rPr>
          <w:rFonts w:ascii="Arial" w:hAnsi="Arial" w:cs="Arial"/>
          <w:sz w:val="24"/>
          <w:szCs w:val="24"/>
        </w:rPr>
        <w:t>202</w:t>
      </w:r>
      <w:r w:rsidR="00AF0B44">
        <w:rPr>
          <w:rFonts w:ascii="Arial" w:hAnsi="Arial" w:cs="Arial"/>
          <w:sz w:val="24"/>
          <w:szCs w:val="24"/>
        </w:rPr>
        <w:t>4</w:t>
      </w:r>
      <w:r w:rsidRPr="004B78B7">
        <w:rPr>
          <w:rFonts w:ascii="Arial" w:hAnsi="Arial" w:cs="Arial"/>
          <w:sz w:val="24"/>
          <w:szCs w:val="24"/>
        </w:rPr>
        <w:t>-04</w:t>
      </w:r>
      <w:r w:rsidR="00BC306D" w:rsidRPr="004B78B7">
        <w:rPr>
          <w:rFonts w:ascii="Arial" w:hAnsi="Arial" w:cs="Arial"/>
          <w:sz w:val="24"/>
          <w:szCs w:val="24"/>
        </w:rPr>
        <w:t xml:space="preserve"> dated </w:t>
      </w:r>
      <w:r w:rsidR="00AF0B44">
        <w:rPr>
          <w:rFonts w:ascii="Arial" w:hAnsi="Arial" w:cs="Arial"/>
          <w:sz w:val="24"/>
          <w:szCs w:val="24"/>
        </w:rPr>
        <w:t>May 1, 2024</w:t>
      </w:r>
      <w:r w:rsidR="006E1308" w:rsidRPr="004B78B7">
        <w:rPr>
          <w:rFonts w:ascii="Arial" w:hAnsi="Arial" w:cs="Arial"/>
          <w:sz w:val="24"/>
          <w:szCs w:val="24"/>
        </w:rPr>
        <w:t>.</w:t>
      </w:r>
    </w:p>
    <w:p w14:paraId="470FE6A7" w14:textId="77777777" w:rsidR="00F23EC6" w:rsidRPr="004B78B7" w:rsidRDefault="00F23EC6" w:rsidP="00F23EC6">
      <w:pPr>
        <w:spacing w:after="0" w:line="240" w:lineRule="auto"/>
        <w:rPr>
          <w:rFonts w:ascii="Arial" w:hAnsi="Arial" w:cs="Arial"/>
          <w:sz w:val="24"/>
          <w:szCs w:val="24"/>
        </w:rPr>
      </w:pPr>
    </w:p>
    <w:p w14:paraId="48106225" w14:textId="45AA36B1" w:rsidR="00F23EC6" w:rsidRPr="004B78B7" w:rsidRDefault="00F23EC6" w:rsidP="00F23EC6">
      <w:pPr>
        <w:spacing w:after="0" w:line="240" w:lineRule="auto"/>
        <w:rPr>
          <w:rFonts w:ascii="Arial" w:hAnsi="Arial" w:cs="Arial"/>
          <w:sz w:val="24"/>
          <w:szCs w:val="24"/>
        </w:rPr>
      </w:pPr>
      <w:r w:rsidRPr="004B78B7">
        <w:rPr>
          <w:rFonts w:ascii="Arial" w:hAnsi="Arial" w:cs="Arial"/>
          <w:sz w:val="24"/>
          <w:szCs w:val="24"/>
        </w:rPr>
        <w:t xml:space="preserve">The associated North American Industrial Classification System (NAICS) code for this procurement is </w:t>
      </w:r>
      <w:r w:rsidR="00AF0B44">
        <w:rPr>
          <w:rFonts w:ascii="Arial" w:hAnsi="Arial" w:cs="Arial"/>
          <w:sz w:val="24"/>
          <w:szCs w:val="24"/>
        </w:rPr>
        <w:t>541690</w:t>
      </w:r>
      <w:r w:rsidRPr="004B78B7">
        <w:rPr>
          <w:rFonts w:ascii="Arial" w:hAnsi="Arial" w:cs="Arial"/>
          <w:sz w:val="24"/>
          <w:szCs w:val="24"/>
        </w:rPr>
        <w:t xml:space="preserve"> –</w:t>
      </w:r>
      <w:r w:rsidR="000C0436" w:rsidRPr="004B78B7">
        <w:rPr>
          <w:rFonts w:ascii="Arial" w:hAnsi="Arial" w:cs="Arial"/>
          <w:sz w:val="24"/>
          <w:szCs w:val="24"/>
        </w:rPr>
        <w:t xml:space="preserve"> </w:t>
      </w:r>
      <w:r w:rsidR="00AF0B44">
        <w:rPr>
          <w:rFonts w:ascii="Arial" w:hAnsi="Arial" w:cs="Arial"/>
          <w:sz w:val="24"/>
          <w:szCs w:val="24"/>
        </w:rPr>
        <w:t>Other Scientific and Technical Consulting</w:t>
      </w:r>
      <w:r w:rsidR="00F52C13" w:rsidRPr="004B78B7">
        <w:rPr>
          <w:rFonts w:ascii="Arial" w:hAnsi="Arial" w:cs="Arial"/>
          <w:sz w:val="24"/>
          <w:szCs w:val="24"/>
        </w:rPr>
        <w:t xml:space="preserve"> Services</w:t>
      </w:r>
      <w:r w:rsidRPr="004B78B7">
        <w:rPr>
          <w:rFonts w:ascii="Arial" w:hAnsi="Arial" w:cs="Arial"/>
          <w:sz w:val="24"/>
          <w:szCs w:val="24"/>
        </w:rPr>
        <w:t xml:space="preserve">. The small business size standard is </w:t>
      </w:r>
      <w:r w:rsidR="00F52C13" w:rsidRPr="004B78B7">
        <w:rPr>
          <w:rFonts w:ascii="Arial" w:hAnsi="Arial" w:cs="Arial"/>
          <w:sz w:val="24"/>
          <w:szCs w:val="24"/>
        </w:rPr>
        <w:t>$</w:t>
      </w:r>
      <w:r w:rsidR="00AF0B44">
        <w:rPr>
          <w:rFonts w:ascii="Arial" w:hAnsi="Arial" w:cs="Arial"/>
          <w:sz w:val="24"/>
          <w:szCs w:val="24"/>
        </w:rPr>
        <w:t>19</w:t>
      </w:r>
      <w:r w:rsidR="00F52C13" w:rsidRPr="004B78B7">
        <w:rPr>
          <w:rFonts w:ascii="Arial" w:hAnsi="Arial" w:cs="Arial"/>
          <w:sz w:val="24"/>
          <w:szCs w:val="24"/>
        </w:rPr>
        <w:t xml:space="preserve"> Million</w:t>
      </w:r>
      <w:r w:rsidRPr="004B78B7">
        <w:rPr>
          <w:rFonts w:ascii="Arial" w:hAnsi="Arial" w:cs="Arial"/>
          <w:sz w:val="24"/>
          <w:szCs w:val="24"/>
        </w:rPr>
        <w:t>. This</w:t>
      </w:r>
      <w:r w:rsidR="00125890" w:rsidRPr="004B78B7">
        <w:rPr>
          <w:rFonts w:ascii="Arial" w:hAnsi="Arial" w:cs="Arial"/>
          <w:sz w:val="24"/>
          <w:szCs w:val="24"/>
        </w:rPr>
        <w:t xml:space="preserve"> is </w:t>
      </w:r>
      <w:r w:rsidR="0044166A" w:rsidRPr="004B78B7">
        <w:rPr>
          <w:rFonts w:ascii="Arial" w:hAnsi="Arial" w:cs="Arial"/>
          <w:sz w:val="24"/>
          <w:szCs w:val="24"/>
        </w:rPr>
        <w:t>a</w:t>
      </w:r>
      <w:r w:rsidR="00AF0B44">
        <w:rPr>
          <w:rFonts w:ascii="Arial" w:hAnsi="Arial" w:cs="Arial"/>
          <w:sz w:val="24"/>
          <w:szCs w:val="24"/>
        </w:rPr>
        <w:t xml:space="preserve"> total small business set-aside </w:t>
      </w:r>
      <w:r w:rsidR="00125890" w:rsidRPr="004B78B7">
        <w:rPr>
          <w:rFonts w:ascii="Arial" w:hAnsi="Arial" w:cs="Arial"/>
          <w:sz w:val="24"/>
          <w:szCs w:val="24"/>
        </w:rPr>
        <w:t xml:space="preserve">solicitation. </w:t>
      </w:r>
      <w:r w:rsidR="00AF0B44">
        <w:rPr>
          <w:rFonts w:ascii="Arial" w:hAnsi="Arial" w:cs="Arial"/>
          <w:sz w:val="24"/>
          <w:szCs w:val="24"/>
        </w:rPr>
        <w:t>Only</w:t>
      </w:r>
      <w:r w:rsidR="0044166A" w:rsidRPr="004B78B7">
        <w:rPr>
          <w:rFonts w:ascii="Arial" w:hAnsi="Arial" w:cs="Arial"/>
          <w:sz w:val="24"/>
          <w:szCs w:val="24"/>
        </w:rPr>
        <w:t xml:space="preserve"> small businesses</w:t>
      </w:r>
      <w:r w:rsidR="00125890" w:rsidRPr="004B78B7">
        <w:rPr>
          <w:rFonts w:ascii="Arial" w:hAnsi="Arial" w:cs="Arial"/>
          <w:sz w:val="24"/>
          <w:szCs w:val="24"/>
        </w:rPr>
        <w:t xml:space="preserve"> </w:t>
      </w:r>
      <w:r w:rsidR="00AF0B44">
        <w:rPr>
          <w:rFonts w:ascii="Arial" w:hAnsi="Arial" w:cs="Arial"/>
          <w:sz w:val="24"/>
          <w:szCs w:val="24"/>
        </w:rPr>
        <w:t xml:space="preserve">under the applicable NAICS code </w:t>
      </w:r>
      <w:r w:rsidR="00125890" w:rsidRPr="004B78B7">
        <w:rPr>
          <w:rFonts w:ascii="Arial" w:hAnsi="Arial" w:cs="Arial"/>
          <w:sz w:val="24"/>
          <w:szCs w:val="24"/>
        </w:rPr>
        <w:t xml:space="preserve">are eligible to respond. </w:t>
      </w:r>
    </w:p>
    <w:p w14:paraId="3791F83D" w14:textId="77777777" w:rsidR="00F23EC6" w:rsidRPr="004B78B7" w:rsidRDefault="00F23EC6" w:rsidP="00F23EC6">
      <w:pPr>
        <w:spacing w:after="0" w:line="240" w:lineRule="auto"/>
        <w:rPr>
          <w:rFonts w:ascii="Arial" w:hAnsi="Arial" w:cs="Arial"/>
          <w:sz w:val="24"/>
          <w:szCs w:val="24"/>
        </w:rPr>
      </w:pPr>
    </w:p>
    <w:p w14:paraId="76C934E1" w14:textId="1612B25F" w:rsidR="008933D7" w:rsidRPr="004B78B7" w:rsidRDefault="003174D3" w:rsidP="0044166A">
      <w:pPr>
        <w:spacing w:after="0" w:line="240" w:lineRule="auto"/>
        <w:rPr>
          <w:rFonts w:ascii="Arial" w:eastAsia="SimSun" w:hAnsi="Arial" w:cs="Arial"/>
          <w:bCs/>
          <w:sz w:val="24"/>
          <w:szCs w:val="24"/>
          <w:lang w:eastAsia="zh-CN"/>
        </w:rPr>
      </w:pPr>
      <w:r w:rsidRPr="004B78B7">
        <w:rPr>
          <w:rFonts w:ascii="Arial" w:hAnsi="Arial" w:cs="Arial"/>
          <w:b/>
          <w:sz w:val="24"/>
          <w:szCs w:val="24"/>
        </w:rPr>
        <w:t>DESCRIPTION OF REQUIREMENTS</w:t>
      </w:r>
      <w:r w:rsidR="003D5EF4" w:rsidRPr="004B78B7">
        <w:rPr>
          <w:rFonts w:ascii="Arial" w:hAnsi="Arial" w:cs="Arial"/>
          <w:sz w:val="24"/>
          <w:szCs w:val="24"/>
          <w:u w:val="single"/>
        </w:rPr>
        <w:br/>
      </w:r>
      <w:r w:rsidR="003D5EF4" w:rsidRPr="004B78B7">
        <w:rPr>
          <w:rFonts w:ascii="Arial" w:hAnsi="Arial" w:cs="Arial"/>
          <w:sz w:val="24"/>
          <w:szCs w:val="24"/>
          <w:u w:val="single"/>
        </w:rPr>
        <w:br/>
      </w:r>
      <w:r w:rsidRPr="004B78B7">
        <w:rPr>
          <w:rFonts w:ascii="Arial" w:hAnsi="Arial" w:cs="Arial"/>
          <w:sz w:val="24"/>
          <w:szCs w:val="24"/>
          <w:u w:val="single"/>
        </w:rPr>
        <w:t>Background</w:t>
      </w:r>
      <w:r w:rsidRPr="004B78B7">
        <w:rPr>
          <w:rFonts w:ascii="Arial" w:hAnsi="Arial" w:cs="Arial"/>
          <w:sz w:val="24"/>
          <w:szCs w:val="24"/>
        </w:rPr>
        <w:br/>
      </w:r>
      <w:r w:rsidR="00206C96" w:rsidRPr="00206C96">
        <w:rPr>
          <w:rFonts w:ascii="Arial" w:hAnsi="Arial" w:cs="Arial"/>
          <w:sz w:val="24"/>
          <w:szCs w:val="24"/>
        </w:rPr>
        <w:t>The Transformational Networks and Services Group (TNSG) in the Smart Connected Systems Division, Communications Technology Laboratory (CTL) at the National Institute of Standards and Technologies (NIST) develops foundational network science, network measurement science, standards, and best practices to support the transformation of industries critical to national priorities such as industrial automation and smart transportation. TNSG’s research efforts include fifth and sixth generation (5G/6G) core networks, edge and distributed AI (Artificial Intelligence) and their applications to networking, AI-based autonomous networking, optical and quantum networking, cloud computing, information-centric networks, and automated driving.</w:t>
      </w:r>
      <w:r w:rsidR="00206C96">
        <w:rPr>
          <w:rFonts w:ascii="Arial" w:hAnsi="Arial" w:cs="Arial"/>
          <w:sz w:val="24"/>
          <w:szCs w:val="24"/>
        </w:rPr>
        <w:br/>
      </w:r>
      <w:r w:rsidRPr="004B78B7">
        <w:rPr>
          <w:rFonts w:ascii="Arial" w:hAnsi="Arial" w:cs="Arial"/>
          <w:sz w:val="24"/>
          <w:szCs w:val="24"/>
        </w:rPr>
        <w:br/>
      </w:r>
      <w:r w:rsidR="00206C96">
        <w:rPr>
          <w:rFonts w:ascii="Arial" w:hAnsi="Arial" w:cs="Arial"/>
          <w:sz w:val="24"/>
          <w:szCs w:val="24"/>
          <w:u w:val="single"/>
        </w:rPr>
        <w:t>Purpose</w:t>
      </w:r>
      <w:r w:rsidR="00AD0D93" w:rsidRPr="004B78B7">
        <w:rPr>
          <w:rFonts w:ascii="Arial" w:eastAsia="SimSun" w:hAnsi="Arial" w:cs="Arial"/>
          <w:bCs/>
          <w:sz w:val="24"/>
          <w:szCs w:val="24"/>
          <w:lang w:eastAsia="zh-CN"/>
        </w:rPr>
        <w:br/>
      </w:r>
      <w:r w:rsidR="00206C96" w:rsidRPr="00206C96">
        <w:rPr>
          <w:rFonts w:ascii="Arial" w:eastAsia="SimSun" w:hAnsi="Arial" w:cs="Arial"/>
          <w:bCs/>
          <w:sz w:val="24"/>
          <w:szCs w:val="24"/>
          <w:lang w:eastAsia="zh-CN"/>
        </w:rPr>
        <w:t>The purpose of this requirement is to obtain contractor services to develop AI and ML (machine learning) techniques (including models and algorithms) for supporting 5G/6G networks, quantum networks, and applications over such emerging networks; create new AI-based architectural concepts for such networks; and develop test methods and tools for evaluating the new techniques.</w:t>
      </w:r>
      <w:r w:rsidR="003D5EF4" w:rsidRPr="004B78B7">
        <w:rPr>
          <w:rFonts w:ascii="Arial" w:eastAsia="SimSun" w:hAnsi="Arial" w:cs="Arial"/>
          <w:bCs/>
          <w:sz w:val="24"/>
          <w:szCs w:val="24"/>
          <w:lang w:eastAsia="zh-CN"/>
        </w:rPr>
        <w:br/>
      </w:r>
    </w:p>
    <w:p w14:paraId="2E95C7A3" w14:textId="6B204F20" w:rsidR="00F20CE4" w:rsidRPr="004B78B7" w:rsidRDefault="00ED4FEC" w:rsidP="008933D7">
      <w:pPr>
        <w:spacing w:after="0" w:line="240" w:lineRule="auto"/>
        <w:rPr>
          <w:rFonts w:ascii="Arial" w:hAnsi="Arial" w:cs="Arial"/>
          <w:sz w:val="24"/>
          <w:szCs w:val="24"/>
        </w:rPr>
      </w:pPr>
      <w:r w:rsidRPr="004B78B7">
        <w:rPr>
          <w:rFonts w:ascii="Arial" w:hAnsi="Arial" w:cs="Arial"/>
          <w:sz w:val="24"/>
          <w:szCs w:val="24"/>
          <w:u w:val="single"/>
        </w:rPr>
        <w:t xml:space="preserve">Scope of Work &amp; </w:t>
      </w:r>
      <w:r w:rsidR="000F6514" w:rsidRPr="004B78B7">
        <w:rPr>
          <w:rFonts w:ascii="Arial" w:hAnsi="Arial" w:cs="Arial"/>
          <w:sz w:val="24"/>
          <w:szCs w:val="24"/>
          <w:u w:val="single"/>
        </w:rPr>
        <w:t>Specific</w:t>
      </w:r>
      <w:r w:rsidR="003174D3" w:rsidRPr="004B78B7">
        <w:rPr>
          <w:rFonts w:ascii="Arial" w:hAnsi="Arial" w:cs="Arial"/>
          <w:sz w:val="24"/>
          <w:szCs w:val="24"/>
          <w:u w:val="single"/>
        </w:rPr>
        <w:t xml:space="preserve"> </w:t>
      </w:r>
      <w:r w:rsidR="00206C96">
        <w:rPr>
          <w:rFonts w:ascii="Arial" w:hAnsi="Arial" w:cs="Arial"/>
          <w:sz w:val="24"/>
          <w:szCs w:val="24"/>
          <w:u w:val="single"/>
        </w:rPr>
        <w:t>Requirements</w:t>
      </w:r>
      <w:r w:rsidR="000F6514" w:rsidRPr="004B78B7">
        <w:rPr>
          <w:rFonts w:ascii="Arial" w:hAnsi="Arial" w:cs="Arial"/>
          <w:sz w:val="24"/>
          <w:szCs w:val="24"/>
          <w:u w:val="single"/>
        </w:rPr>
        <w:t xml:space="preserve"> </w:t>
      </w:r>
    </w:p>
    <w:p w14:paraId="4588796C" w14:textId="61F11A16" w:rsidR="00A95ECC" w:rsidRPr="004B78B7" w:rsidRDefault="000F6514" w:rsidP="008933D7">
      <w:pPr>
        <w:spacing w:after="0" w:line="240" w:lineRule="auto"/>
        <w:rPr>
          <w:rFonts w:ascii="Arial" w:eastAsia="SimSun" w:hAnsi="Arial" w:cs="Arial"/>
          <w:bCs/>
          <w:sz w:val="24"/>
          <w:szCs w:val="24"/>
          <w:lang w:eastAsia="zh-CN"/>
        </w:rPr>
      </w:pPr>
      <w:r w:rsidRPr="004B78B7">
        <w:rPr>
          <w:rFonts w:ascii="Arial" w:hAnsi="Arial" w:cs="Arial"/>
          <w:sz w:val="24"/>
          <w:szCs w:val="24"/>
        </w:rPr>
        <w:lastRenderedPageBreak/>
        <w:t xml:space="preserve">Please see </w:t>
      </w:r>
      <w:r w:rsidR="00ED4FEC" w:rsidRPr="004B78B7">
        <w:rPr>
          <w:rFonts w:ascii="Arial" w:hAnsi="Arial" w:cs="Arial"/>
          <w:sz w:val="24"/>
          <w:szCs w:val="24"/>
        </w:rPr>
        <w:t xml:space="preserve">the </w:t>
      </w:r>
      <w:r w:rsidRPr="004B78B7">
        <w:rPr>
          <w:rFonts w:ascii="Arial" w:hAnsi="Arial" w:cs="Arial"/>
          <w:sz w:val="24"/>
          <w:szCs w:val="24"/>
        </w:rPr>
        <w:t xml:space="preserve">attached </w:t>
      </w:r>
      <w:r w:rsidR="0044166A" w:rsidRPr="004B78B7">
        <w:rPr>
          <w:rFonts w:ascii="Arial" w:hAnsi="Arial" w:cs="Arial"/>
          <w:sz w:val="24"/>
          <w:szCs w:val="24"/>
        </w:rPr>
        <w:t>Performance Work Statement (PWS)</w:t>
      </w:r>
      <w:r w:rsidRPr="004B78B7">
        <w:rPr>
          <w:rFonts w:ascii="Arial" w:hAnsi="Arial" w:cs="Arial"/>
          <w:sz w:val="24"/>
          <w:szCs w:val="24"/>
        </w:rPr>
        <w:t xml:space="preserve"> </w:t>
      </w:r>
      <w:r w:rsidR="006E1308" w:rsidRPr="004B78B7">
        <w:rPr>
          <w:rFonts w:ascii="Arial" w:hAnsi="Arial" w:cs="Arial"/>
          <w:sz w:val="24"/>
          <w:szCs w:val="24"/>
        </w:rPr>
        <w:t>for details.</w:t>
      </w:r>
      <w:r w:rsidR="006E1308" w:rsidRPr="004B78B7">
        <w:rPr>
          <w:rFonts w:ascii="Arial" w:hAnsi="Arial" w:cs="Arial"/>
          <w:sz w:val="24"/>
          <w:szCs w:val="24"/>
        </w:rPr>
        <w:br/>
      </w:r>
    </w:p>
    <w:p w14:paraId="2934385E" w14:textId="0D24BA6B" w:rsidR="00F23EC6" w:rsidRPr="004B78B7" w:rsidRDefault="00F23EC6" w:rsidP="00F23EC6">
      <w:pPr>
        <w:spacing w:after="0" w:line="240" w:lineRule="auto"/>
        <w:rPr>
          <w:rFonts w:ascii="Arial" w:hAnsi="Arial" w:cs="Arial"/>
          <w:sz w:val="24"/>
          <w:szCs w:val="24"/>
          <w:u w:val="single"/>
        </w:rPr>
      </w:pPr>
      <w:r w:rsidRPr="004B78B7">
        <w:rPr>
          <w:rFonts w:ascii="Arial" w:hAnsi="Arial" w:cs="Arial"/>
          <w:b/>
          <w:sz w:val="24"/>
          <w:szCs w:val="24"/>
        </w:rPr>
        <w:t>PERIOD OF PERFORMANCE</w:t>
      </w:r>
    </w:p>
    <w:p w14:paraId="63D90682" w14:textId="202E72E9" w:rsidR="002945F4" w:rsidRPr="004B78B7" w:rsidRDefault="00E1440C" w:rsidP="00A75F4F">
      <w:pPr>
        <w:spacing w:after="0" w:line="240" w:lineRule="auto"/>
        <w:rPr>
          <w:rFonts w:ascii="Arial" w:hAnsi="Arial" w:cs="Arial"/>
          <w:sz w:val="24"/>
          <w:szCs w:val="24"/>
        </w:rPr>
      </w:pPr>
      <w:r w:rsidRPr="004B78B7">
        <w:rPr>
          <w:rFonts w:ascii="Arial" w:hAnsi="Arial" w:cs="Arial"/>
          <w:sz w:val="24"/>
          <w:szCs w:val="24"/>
        </w:rPr>
        <w:t xml:space="preserve">The period of performance shall be one (1) </w:t>
      </w:r>
      <w:r w:rsidR="00F5503E" w:rsidRPr="004B78B7">
        <w:rPr>
          <w:rFonts w:ascii="Arial" w:hAnsi="Arial" w:cs="Arial"/>
          <w:sz w:val="24"/>
          <w:szCs w:val="24"/>
        </w:rPr>
        <w:t>year from date of award</w:t>
      </w:r>
      <w:r w:rsidR="00206C96">
        <w:rPr>
          <w:rFonts w:ascii="Arial" w:hAnsi="Arial" w:cs="Arial"/>
          <w:sz w:val="24"/>
          <w:szCs w:val="24"/>
        </w:rPr>
        <w:t>, from August 29, 2024 through August 28, 2025</w:t>
      </w:r>
      <w:r w:rsidR="00F5503E" w:rsidRPr="004B78B7">
        <w:rPr>
          <w:rFonts w:ascii="Arial" w:hAnsi="Arial" w:cs="Arial"/>
          <w:sz w:val="24"/>
          <w:szCs w:val="24"/>
        </w:rPr>
        <w:t xml:space="preserve">. </w:t>
      </w:r>
    </w:p>
    <w:p w14:paraId="5408C514" w14:textId="77777777" w:rsidR="00E1440C" w:rsidRPr="004B78B7" w:rsidRDefault="00E1440C" w:rsidP="00A75F4F">
      <w:pPr>
        <w:spacing w:after="0" w:line="240" w:lineRule="auto"/>
        <w:rPr>
          <w:rFonts w:ascii="Arial" w:hAnsi="Arial" w:cs="Arial"/>
          <w:sz w:val="24"/>
          <w:szCs w:val="24"/>
        </w:rPr>
      </w:pPr>
    </w:p>
    <w:p w14:paraId="67BF9DBD" w14:textId="35D812BF" w:rsidR="001B16FC" w:rsidRPr="004B78B7" w:rsidRDefault="000F6514" w:rsidP="000C5B4A">
      <w:pPr>
        <w:spacing w:after="0" w:line="240" w:lineRule="auto"/>
        <w:rPr>
          <w:rFonts w:ascii="Arial" w:hAnsi="Arial" w:cs="Arial"/>
          <w:b/>
          <w:sz w:val="24"/>
          <w:szCs w:val="24"/>
        </w:rPr>
      </w:pPr>
      <w:r w:rsidRPr="004B78B7">
        <w:rPr>
          <w:rFonts w:ascii="Arial" w:hAnsi="Arial" w:cs="Arial"/>
          <w:b/>
          <w:sz w:val="24"/>
          <w:szCs w:val="24"/>
        </w:rPr>
        <w:t>PLACE OF PERFORMANCE</w:t>
      </w:r>
      <w:r w:rsidRPr="004B78B7">
        <w:rPr>
          <w:rFonts w:ascii="Arial" w:hAnsi="Arial" w:cs="Arial"/>
          <w:b/>
          <w:sz w:val="24"/>
          <w:szCs w:val="24"/>
        </w:rPr>
        <w:br/>
      </w:r>
      <w:r w:rsidR="00206C96" w:rsidRPr="00206C96">
        <w:rPr>
          <w:rFonts w:ascii="Arial" w:hAnsi="Arial" w:cs="Arial"/>
          <w:sz w:val="24"/>
          <w:szCs w:val="24"/>
        </w:rPr>
        <w:t>The primary place of performance shall be the NIST campus located at 100 Bureau Drive, Gaithersburg, MD 20899-1640.</w:t>
      </w:r>
      <w:r w:rsidRPr="004B78B7">
        <w:rPr>
          <w:rFonts w:ascii="Arial" w:hAnsi="Arial" w:cs="Arial"/>
          <w:b/>
          <w:sz w:val="24"/>
          <w:szCs w:val="24"/>
        </w:rPr>
        <w:br/>
        <w:t xml:space="preserve">  </w:t>
      </w:r>
      <w:r w:rsidRPr="004B78B7">
        <w:rPr>
          <w:rFonts w:ascii="Arial" w:hAnsi="Arial" w:cs="Arial"/>
          <w:b/>
          <w:sz w:val="24"/>
          <w:szCs w:val="24"/>
        </w:rPr>
        <w:br/>
      </w:r>
      <w:r w:rsidR="00ED4FEC" w:rsidRPr="004B78B7">
        <w:rPr>
          <w:rFonts w:ascii="Arial" w:hAnsi="Arial" w:cs="Arial"/>
          <w:b/>
          <w:sz w:val="24"/>
          <w:szCs w:val="24"/>
        </w:rPr>
        <w:t xml:space="preserve">CONTRACT TYPE &amp; </w:t>
      </w:r>
      <w:r w:rsidR="00F23EC6" w:rsidRPr="004B78B7">
        <w:rPr>
          <w:rFonts w:ascii="Arial" w:hAnsi="Arial" w:cs="Arial"/>
          <w:b/>
          <w:sz w:val="24"/>
          <w:szCs w:val="24"/>
        </w:rPr>
        <w:t>PAYMENT TERMS</w:t>
      </w:r>
      <w:r w:rsidRPr="004B78B7">
        <w:rPr>
          <w:rFonts w:ascii="Arial" w:hAnsi="Arial" w:cs="Arial"/>
          <w:sz w:val="24"/>
          <w:szCs w:val="24"/>
        </w:rPr>
        <w:br/>
        <w:t xml:space="preserve">A firm fixed price purchase order is anticipated. </w:t>
      </w:r>
      <w:r w:rsidR="00ED4FEC" w:rsidRPr="004B78B7">
        <w:rPr>
          <w:rFonts w:ascii="Arial" w:hAnsi="Arial" w:cs="Arial"/>
          <w:sz w:val="24"/>
          <w:szCs w:val="24"/>
        </w:rPr>
        <w:t xml:space="preserve">Payment </w:t>
      </w:r>
      <w:r w:rsidR="00C7643E" w:rsidRPr="004B78B7">
        <w:rPr>
          <w:rFonts w:ascii="Arial" w:hAnsi="Arial" w:cs="Arial"/>
          <w:sz w:val="24"/>
          <w:szCs w:val="24"/>
        </w:rPr>
        <w:t>will</w:t>
      </w:r>
      <w:r w:rsidR="00ED4FEC" w:rsidRPr="004B78B7">
        <w:rPr>
          <w:rFonts w:ascii="Arial" w:hAnsi="Arial" w:cs="Arial"/>
          <w:sz w:val="24"/>
          <w:szCs w:val="24"/>
        </w:rPr>
        <w:t xml:space="preserve"> be made on a</w:t>
      </w:r>
      <w:r w:rsidR="005705C3" w:rsidRPr="004B78B7">
        <w:rPr>
          <w:rFonts w:ascii="Arial" w:hAnsi="Arial" w:cs="Arial"/>
          <w:sz w:val="24"/>
          <w:szCs w:val="24"/>
        </w:rPr>
        <w:t xml:space="preserve"> NET30 basis using milestone payments following</w:t>
      </w:r>
      <w:r w:rsidR="00ED4FEC" w:rsidRPr="004B78B7">
        <w:rPr>
          <w:rFonts w:ascii="Arial" w:hAnsi="Arial" w:cs="Arial"/>
          <w:sz w:val="24"/>
          <w:szCs w:val="24"/>
        </w:rPr>
        <w:t xml:space="preserve"> inspection and acceptance of </w:t>
      </w:r>
      <w:r w:rsidR="007F7B1E" w:rsidRPr="004B78B7">
        <w:rPr>
          <w:rFonts w:ascii="Arial" w:hAnsi="Arial" w:cs="Arial"/>
          <w:sz w:val="24"/>
          <w:szCs w:val="24"/>
        </w:rPr>
        <w:t xml:space="preserve">individual </w:t>
      </w:r>
      <w:r w:rsidR="00ED4FEC" w:rsidRPr="004B78B7">
        <w:rPr>
          <w:rFonts w:ascii="Arial" w:hAnsi="Arial" w:cs="Arial"/>
          <w:sz w:val="24"/>
          <w:szCs w:val="24"/>
        </w:rPr>
        <w:t xml:space="preserve">deliverables. </w:t>
      </w:r>
      <w:r w:rsidRPr="004B78B7">
        <w:rPr>
          <w:rFonts w:ascii="Arial" w:hAnsi="Arial" w:cs="Arial"/>
          <w:sz w:val="24"/>
          <w:szCs w:val="24"/>
        </w:rPr>
        <w:br/>
      </w:r>
    </w:p>
    <w:p w14:paraId="45B71417" w14:textId="0DA762C6" w:rsidR="00645A39" w:rsidRPr="004B78B7" w:rsidRDefault="001B16FC">
      <w:pPr>
        <w:spacing w:after="0" w:line="240" w:lineRule="auto"/>
        <w:rPr>
          <w:rFonts w:ascii="Arial" w:hAnsi="Arial" w:cs="Arial"/>
          <w:sz w:val="24"/>
          <w:szCs w:val="24"/>
        </w:rPr>
      </w:pPr>
      <w:r w:rsidRPr="004B78B7">
        <w:rPr>
          <w:rFonts w:ascii="Arial" w:hAnsi="Arial" w:cs="Arial"/>
          <w:b/>
          <w:sz w:val="24"/>
          <w:szCs w:val="24"/>
        </w:rPr>
        <w:t>APPLICABLE PROVISIONS AND CLAUSES</w:t>
      </w:r>
      <w:r w:rsidRPr="004B78B7">
        <w:rPr>
          <w:rFonts w:ascii="Arial" w:hAnsi="Arial" w:cs="Arial"/>
          <w:b/>
          <w:sz w:val="24"/>
          <w:szCs w:val="24"/>
        </w:rPr>
        <w:br/>
      </w:r>
      <w:r w:rsidRPr="004B78B7">
        <w:rPr>
          <w:rFonts w:ascii="Arial" w:hAnsi="Arial" w:cs="Arial"/>
          <w:sz w:val="24"/>
          <w:szCs w:val="24"/>
        </w:rPr>
        <w:t>Please see the attached document for applicable provisions and clauses.</w:t>
      </w:r>
    </w:p>
    <w:p w14:paraId="3D1351E6" w14:textId="2A785179" w:rsidR="00A75F4F" w:rsidRPr="004B78B7" w:rsidRDefault="00905B09" w:rsidP="00905B09">
      <w:pPr>
        <w:spacing w:after="0" w:line="240" w:lineRule="auto"/>
        <w:rPr>
          <w:rFonts w:ascii="Arial" w:hAnsi="Arial" w:cs="Arial"/>
          <w:sz w:val="24"/>
          <w:szCs w:val="24"/>
        </w:rPr>
      </w:pPr>
      <w:r w:rsidRPr="004B78B7">
        <w:rPr>
          <w:rFonts w:ascii="Arial" w:hAnsi="Arial" w:cs="Arial"/>
          <w:bCs/>
          <w:sz w:val="24"/>
          <w:szCs w:val="24"/>
        </w:rPr>
        <w:br/>
      </w:r>
      <w:r w:rsidR="00A75F4F" w:rsidRPr="004B78B7">
        <w:rPr>
          <w:rFonts w:ascii="Arial" w:hAnsi="Arial" w:cs="Arial"/>
          <w:b/>
          <w:sz w:val="24"/>
          <w:szCs w:val="24"/>
        </w:rPr>
        <w:t>QUESTION AND ANSWER PERIOD</w:t>
      </w:r>
      <w:r w:rsidR="00A75F4F" w:rsidRPr="004B78B7">
        <w:rPr>
          <w:rFonts w:ascii="Arial" w:hAnsi="Arial" w:cs="Arial"/>
          <w:sz w:val="24"/>
          <w:szCs w:val="24"/>
        </w:rPr>
        <w:br/>
        <w:t>CAR 1352.215-73 INQUIRIES (APR 2010):</w:t>
      </w:r>
      <w:r w:rsidR="00937865" w:rsidRPr="004B78B7">
        <w:rPr>
          <w:rFonts w:ascii="Arial" w:hAnsi="Arial" w:cs="Arial"/>
          <w:sz w:val="24"/>
          <w:szCs w:val="24"/>
        </w:rPr>
        <w:br/>
      </w:r>
    </w:p>
    <w:p w14:paraId="26DF9F26" w14:textId="2CA6D6D3" w:rsidR="00F23EC6" w:rsidRPr="004B78B7" w:rsidRDefault="0030476E" w:rsidP="00F23EC6">
      <w:pPr>
        <w:spacing w:after="0" w:line="240" w:lineRule="auto"/>
        <w:rPr>
          <w:rFonts w:ascii="Arial" w:hAnsi="Arial" w:cs="Arial"/>
          <w:sz w:val="24"/>
          <w:szCs w:val="24"/>
        </w:rPr>
      </w:pPr>
      <w:r w:rsidRPr="004B78B7">
        <w:rPr>
          <w:rFonts w:ascii="Arial" w:hAnsi="Arial" w:cs="Arial"/>
          <w:sz w:val="24"/>
          <w:szCs w:val="24"/>
        </w:rPr>
        <w:t>Quoter</w:t>
      </w:r>
      <w:r w:rsidR="00A75F4F" w:rsidRPr="004B78B7">
        <w:rPr>
          <w:rFonts w:ascii="Arial" w:hAnsi="Arial" w:cs="Arial"/>
          <w:sz w:val="24"/>
          <w:szCs w:val="24"/>
        </w:rPr>
        <w:t xml:space="preserve">s must submit all questions concerning this solicitation in writing electronically to </w:t>
      </w:r>
      <w:r w:rsidR="00937865" w:rsidRPr="004B78B7">
        <w:rPr>
          <w:rFonts w:ascii="Arial" w:hAnsi="Arial" w:cs="Arial"/>
          <w:sz w:val="24"/>
          <w:szCs w:val="24"/>
        </w:rPr>
        <w:t xml:space="preserve">Ms. Lauren </w:t>
      </w:r>
      <w:r w:rsidR="008476ED" w:rsidRPr="004B78B7">
        <w:rPr>
          <w:rFonts w:ascii="Arial" w:hAnsi="Arial" w:cs="Arial"/>
          <w:sz w:val="24"/>
          <w:szCs w:val="24"/>
        </w:rPr>
        <w:t>Roller</w:t>
      </w:r>
      <w:r w:rsidR="00937865" w:rsidRPr="004B78B7">
        <w:rPr>
          <w:rFonts w:ascii="Arial" w:hAnsi="Arial" w:cs="Arial"/>
          <w:sz w:val="24"/>
          <w:szCs w:val="24"/>
        </w:rPr>
        <w:t xml:space="preserve">, Contract Specialist, at </w:t>
      </w:r>
      <w:hyperlink r:id="rId11" w:history="1">
        <w:r w:rsidR="008476ED" w:rsidRPr="004B78B7">
          <w:rPr>
            <w:rStyle w:val="Hyperlink"/>
            <w:rFonts w:ascii="Arial" w:hAnsi="Arial" w:cs="Arial"/>
            <w:color w:val="auto"/>
            <w:sz w:val="24"/>
            <w:szCs w:val="24"/>
          </w:rPr>
          <w:t>lauren.roller@nist.gov</w:t>
        </w:r>
      </w:hyperlink>
      <w:r w:rsidR="00A75F4F" w:rsidRPr="004B78B7">
        <w:rPr>
          <w:rFonts w:ascii="Arial" w:hAnsi="Arial" w:cs="Arial"/>
          <w:sz w:val="24"/>
          <w:szCs w:val="24"/>
        </w:rPr>
        <w:t xml:space="preserve">. </w:t>
      </w:r>
      <w:r w:rsidR="00A75F4F" w:rsidRPr="004B78B7">
        <w:rPr>
          <w:rFonts w:ascii="Arial" w:hAnsi="Arial" w:cs="Arial"/>
          <w:sz w:val="24"/>
          <w:szCs w:val="24"/>
          <w:highlight w:val="yellow"/>
        </w:rPr>
        <w:t xml:space="preserve">Questions must be received by or before </w:t>
      </w:r>
      <w:r w:rsidR="00206C96">
        <w:rPr>
          <w:rFonts w:ascii="Arial" w:hAnsi="Arial" w:cs="Arial"/>
          <w:b/>
          <w:bCs/>
          <w:sz w:val="24"/>
          <w:szCs w:val="24"/>
          <w:highlight w:val="yellow"/>
        </w:rPr>
        <w:t xml:space="preserve">May </w:t>
      </w:r>
      <w:r w:rsidR="00CF26D2">
        <w:rPr>
          <w:rFonts w:ascii="Arial" w:hAnsi="Arial" w:cs="Arial"/>
          <w:b/>
          <w:bCs/>
          <w:sz w:val="24"/>
          <w:szCs w:val="24"/>
          <w:highlight w:val="yellow"/>
        </w:rPr>
        <w:t>9</w:t>
      </w:r>
      <w:r w:rsidR="0044166A" w:rsidRPr="00910907">
        <w:rPr>
          <w:rFonts w:ascii="Arial" w:hAnsi="Arial" w:cs="Arial"/>
          <w:b/>
          <w:bCs/>
          <w:sz w:val="24"/>
          <w:szCs w:val="24"/>
          <w:highlight w:val="yellow"/>
        </w:rPr>
        <w:t>, 202</w:t>
      </w:r>
      <w:r w:rsidR="00206C96">
        <w:rPr>
          <w:rFonts w:ascii="Arial" w:hAnsi="Arial" w:cs="Arial"/>
          <w:b/>
          <w:bCs/>
          <w:sz w:val="24"/>
          <w:szCs w:val="24"/>
          <w:highlight w:val="yellow"/>
        </w:rPr>
        <w:t>4</w:t>
      </w:r>
      <w:r w:rsidR="00446568" w:rsidRPr="00910907">
        <w:rPr>
          <w:rFonts w:ascii="Arial" w:hAnsi="Arial" w:cs="Arial"/>
          <w:sz w:val="24"/>
          <w:szCs w:val="24"/>
          <w:highlight w:val="yellow"/>
        </w:rPr>
        <w:t xml:space="preserve"> </w:t>
      </w:r>
      <w:r w:rsidR="00404BDC" w:rsidRPr="00910907">
        <w:rPr>
          <w:rFonts w:ascii="Arial" w:hAnsi="Arial" w:cs="Arial"/>
          <w:b/>
          <w:bCs/>
          <w:sz w:val="24"/>
          <w:szCs w:val="24"/>
          <w:highlight w:val="yellow"/>
        </w:rPr>
        <w:t xml:space="preserve">at </w:t>
      </w:r>
      <w:r w:rsidR="00404BDC" w:rsidRPr="004B78B7">
        <w:rPr>
          <w:rFonts w:ascii="Arial" w:hAnsi="Arial" w:cs="Arial"/>
          <w:b/>
          <w:bCs/>
          <w:sz w:val="24"/>
          <w:szCs w:val="24"/>
          <w:highlight w:val="yellow"/>
        </w:rPr>
        <w:t>11:00 AM ET</w:t>
      </w:r>
      <w:r w:rsidR="00A75F4F" w:rsidRPr="004B78B7">
        <w:rPr>
          <w:rFonts w:ascii="Arial" w:hAnsi="Arial" w:cs="Arial"/>
          <w:sz w:val="24"/>
          <w:szCs w:val="24"/>
        </w:rPr>
        <w:t>. Any responses to questions will be made in writing, without identification of the questioner, and will be included in an amendment to the solicitation. Even if provided in other form, only the question responses included in the amendment to the solicitation will govern performance of the contract.  (End of Provision).</w:t>
      </w:r>
      <w:r w:rsidR="006F27C8" w:rsidRPr="004B78B7">
        <w:rPr>
          <w:rFonts w:ascii="Arial" w:hAnsi="Arial" w:cs="Arial"/>
          <w:bCs/>
          <w:sz w:val="24"/>
          <w:szCs w:val="24"/>
        </w:rPr>
        <w:br/>
      </w:r>
      <w:r w:rsidR="006F27C8" w:rsidRPr="004B78B7">
        <w:rPr>
          <w:rFonts w:ascii="Arial" w:hAnsi="Arial" w:cs="Arial"/>
          <w:bCs/>
          <w:sz w:val="24"/>
          <w:szCs w:val="24"/>
        </w:rPr>
        <w:br/>
      </w:r>
      <w:r w:rsidR="00E72EB0" w:rsidRPr="004B78B7">
        <w:rPr>
          <w:rFonts w:ascii="Arial" w:hAnsi="Arial" w:cs="Arial"/>
          <w:b/>
          <w:sz w:val="24"/>
          <w:szCs w:val="24"/>
        </w:rPr>
        <w:br/>
      </w:r>
      <w:r w:rsidR="00F23EC6" w:rsidRPr="004B78B7">
        <w:rPr>
          <w:rFonts w:ascii="Arial" w:hAnsi="Arial" w:cs="Arial"/>
          <w:b/>
          <w:sz w:val="24"/>
          <w:szCs w:val="24"/>
        </w:rPr>
        <w:t>DUE DATE FOR QUOTATIONS</w:t>
      </w:r>
    </w:p>
    <w:p w14:paraId="6BE94D38" w14:textId="77777777" w:rsidR="00F23EC6" w:rsidRPr="004B78B7" w:rsidRDefault="00F23EC6" w:rsidP="00F23EC6">
      <w:pPr>
        <w:spacing w:after="0" w:line="240" w:lineRule="auto"/>
        <w:rPr>
          <w:rFonts w:ascii="Arial" w:hAnsi="Arial" w:cs="Arial"/>
          <w:b/>
          <w:sz w:val="24"/>
          <w:szCs w:val="24"/>
        </w:rPr>
      </w:pPr>
    </w:p>
    <w:p w14:paraId="70444411" w14:textId="79864C45" w:rsidR="00F23EC6" w:rsidRPr="004B78B7" w:rsidRDefault="00F23EC6" w:rsidP="00F23EC6">
      <w:pPr>
        <w:spacing w:after="0" w:line="240" w:lineRule="auto"/>
        <w:rPr>
          <w:rFonts w:ascii="Arial" w:hAnsi="Arial" w:cs="Arial"/>
          <w:sz w:val="24"/>
          <w:szCs w:val="24"/>
        </w:rPr>
      </w:pPr>
      <w:r w:rsidRPr="00910907">
        <w:rPr>
          <w:rFonts w:ascii="Arial" w:hAnsi="Arial" w:cs="Arial"/>
          <w:sz w:val="24"/>
          <w:szCs w:val="24"/>
          <w:highlight w:val="yellow"/>
        </w:rPr>
        <w:t xml:space="preserve">All quotations must be submitted </w:t>
      </w:r>
      <w:r w:rsidR="00143ED3" w:rsidRPr="00910907">
        <w:rPr>
          <w:rFonts w:ascii="Arial" w:hAnsi="Arial" w:cs="Arial"/>
          <w:sz w:val="24"/>
          <w:szCs w:val="24"/>
          <w:highlight w:val="yellow"/>
        </w:rPr>
        <w:t xml:space="preserve">via email to Ms. Lauren </w:t>
      </w:r>
      <w:r w:rsidR="008476ED" w:rsidRPr="00910907">
        <w:rPr>
          <w:rFonts w:ascii="Arial" w:hAnsi="Arial" w:cs="Arial"/>
          <w:sz w:val="24"/>
          <w:szCs w:val="24"/>
          <w:highlight w:val="yellow"/>
        </w:rPr>
        <w:t>Roller</w:t>
      </w:r>
      <w:r w:rsidR="00143ED3" w:rsidRPr="00910907">
        <w:rPr>
          <w:rFonts w:ascii="Arial" w:hAnsi="Arial" w:cs="Arial"/>
          <w:sz w:val="24"/>
          <w:szCs w:val="24"/>
          <w:highlight w:val="yellow"/>
        </w:rPr>
        <w:t>, Contract Specialist, at Lauren.</w:t>
      </w:r>
      <w:r w:rsidR="008476ED" w:rsidRPr="00910907">
        <w:rPr>
          <w:rFonts w:ascii="Arial" w:hAnsi="Arial" w:cs="Arial"/>
          <w:sz w:val="24"/>
          <w:szCs w:val="24"/>
          <w:highlight w:val="yellow"/>
        </w:rPr>
        <w:t>Roller</w:t>
      </w:r>
      <w:r w:rsidR="00143ED3" w:rsidRPr="00910907">
        <w:rPr>
          <w:rFonts w:ascii="Arial" w:hAnsi="Arial" w:cs="Arial"/>
          <w:sz w:val="24"/>
          <w:szCs w:val="24"/>
          <w:highlight w:val="yellow"/>
        </w:rPr>
        <w:t>@nist.gov</w:t>
      </w:r>
      <w:r w:rsidRPr="00910907">
        <w:rPr>
          <w:rFonts w:ascii="Arial" w:hAnsi="Arial" w:cs="Arial"/>
          <w:sz w:val="24"/>
          <w:szCs w:val="24"/>
          <w:highlight w:val="yellow"/>
        </w:rPr>
        <w:t>. Submission m</w:t>
      </w:r>
      <w:r w:rsidR="00044593" w:rsidRPr="00910907">
        <w:rPr>
          <w:rFonts w:ascii="Arial" w:hAnsi="Arial" w:cs="Arial"/>
          <w:sz w:val="24"/>
          <w:szCs w:val="24"/>
          <w:highlight w:val="yellow"/>
        </w:rPr>
        <w:t>ust be received not later than</w:t>
      </w:r>
      <w:r w:rsidR="003937CB" w:rsidRPr="00910907">
        <w:rPr>
          <w:rFonts w:ascii="Arial" w:hAnsi="Arial" w:cs="Arial"/>
          <w:sz w:val="24"/>
          <w:szCs w:val="24"/>
          <w:highlight w:val="yellow"/>
        </w:rPr>
        <w:t xml:space="preserve"> </w:t>
      </w:r>
      <w:r w:rsidR="00206C96">
        <w:rPr>
          <w:rFonts w:ascii="Arial" w:hAnsi="Arial" w:cs="Arial"/>
          <w:b/>
          <w:bCs/>
          <w:sz w:val="24"/>
          <w:szCs w:val="24"/>
          <w:highlight w:val="yellow"/>
        </w:rPr>
        <w:t>May 1</w:t>
      </w:r>
      <w:r w:rsidR="00CF26D2">
        <w:rPr>
          <w:rFonts w:ascii="Arial" w:hAnsi="Arial" w:cs="Arial"/>
          <w:b/>
          <w:bCs/>
          <w:sz w:val="24"/>
          <w:szCs w:val="24"/>
          <w:highlight w:val="yellow"/>
        </w:rPr>
        <w:t>6</w:t>
      </w:r>
      <w:r w:rsidR="00446568" w:rsidRPr="00910907">
        <w:rPr>
          <w:rFonts w:ascii="Arial" w:hAnsi="Arial" w:cs="Arial"/>
          <w:b/>
          <w:bCs/>
          <w:sz w:val="24"/>
          <w:szCs w:val="24"/>
          <w:highlight w:val="yellow"/>
        </w:rPr>
        <w:t>, 202</w:t>
      </w:r>
      <w:r w:rsidR="00206C96">
        <w:rPr>
          <w:rFonts w:ascii="Arial" w:hAnsi="Arial" w:cs="Arial"/>
          <w:b/>
          <w:bCs/>
          <w:sz w:val="24"/>
          <w:szCs w:val="24"/>
          <w:highlight w:val="yellow"/>
        </w:rPr>
        <w:t>4</w:t>
      </w:r>
      <w:r w:rsidR="00446568" w:rsidRPr="00910907">
        <w:rPr>
          <w:rFonts w:ascii="Arial" w:hAnsi="Arial" w:cs="Arial"/>
          <w:b/>
          <w:bCs/>
          <w:sz w:val="24"/>
          <w:szCs w:val="24"/>
          <w:highlight w:val="yellow"/>
        </w:rPr>
        <w:t xml:space="preserve"> </w:t>
      </w:r>
      <w:r w:rsidR="00404BDC" w:rsidRPr="00910907">
        <w:rPr>
          <w:rFonts w:ascii="Arial" w:hAnsi="Arial" w:cs="Arial"/>
          <w:b/>
          <w:bCs/>
          <w:sz w:val="24"/>
          <w:szCs w:val="24"/>
          <w:highlight w:val="yellow"/>
        </w:rPr>
        <w:t>at 11:00 AM ET</w:t>
      </w:r>
      <w:r w:rsidRPr="00910907">
        <w:rPr>
          <w:rFonts w:ascii="Arial" w:hAnsi="Arial" w:cs="Arial"/>
          <w:sz w:val="24"/>
          <w:szCs w:val="24"/>
          <w:highlight w:val="yellow"/>
        </w:rPr>
        <w:t>.</w:t>
      </w:r>
      <w:r w:rsidRPr="004B78B7">
        <w:rPr>
          <w:rFonts w:ascii="Arial" w:hAnsi="Arial" w:cs="Arial"/>
          <w:sz w:val="24"/>
          <w:szCs w:val="24"/>
        </w:rPr>
        <w:t xml:space="preserve"> </w:t>
      </w:r>
      <w:r w:rsidR="000F6514" w:rsidRPr="004B78B7">
        <w:rPr>
          <w:rFonts w:ascii="Arial" w:hAnsi="Arial" w:cs="Arial"/>
          <w:sz w:val="24"/>
          <w:szCs w:val="24"/>
        </w:rPr>
        <w:br/>
      </w:r>
      <w:r w:rsidR="000F6514" w:rsidRPr="004B78B7">
        <w:rPr>
          <w:rFonts w:ascii="Arial" w:hAnsi="Arial" w:cs="Arial"/>
          <w:sz w:val="24"/>
          <w:szCs w:val="24"/>
        </w:rPr>
        <w:br/>
      </w:r>
      <w:r w:rsidR="000F6514" w:rsidRPr="004B78B7">
        <w:rPr>
          <w:rFonts w:ascii="Arial" w:hAnsi="Arial" w:cs="Arial"/>
          <w:i/>
          <w:sz w:val="24"/>
          <w:szCs w:val="24"/>
        </w:rPr>
        <w:t xml:space="preserve">Note: </w:t>
      </w:r>
      <w:r w:rsidR="0030476E" w:rsidRPr="004B78B7">
        <w:rPr>
          <w:rFonts w:ascii="Arial" w:hAnsi="Arial" w:cs="Arial"/>
          <w:i/>
          <w:sz w:val="24"/>
          <w:szCs w:val="24"/>
        </w:rPr>
        <w:t>Quoter</w:t>
      </w:r>
      <w:r w:rsidR="000F6514" w:rsidRPr="004B78B7">
        <w:rPr>
          <w:rFonts w:ascii="Arial" w:hAnsi="Arial" w:cs="Arial"/>
          <w:i/>
          <w:sz w:val="24"/>
          <w:szCs w:val="24"/>
        </w:rPr>
        <w:t xml:space="preserve">s must have an active registration at </w:t>
      </w:r>
      <w:hyperlink r:id="rId12" w:history="1">
        <w:r w:rsidR="000F6514" w:rsidRPr="00206C96">
          <w:rPr>
            <w:rStyle w:val="Hyperlink"/>
            <w:rFonts w:ascii="Arial" w:hAnsi="Arial" w:cs="Arial"/>
            <w:i/>
            <w:color w:val="auto"/>
            <w:sz w:val="24"/>
            <w:szCs w:val="24"/>
          </w:rPr>
          <w:t>www.SAM.gov</w:t>
        </w:r>
      </w:hyperlink>
      <w:r w:rsidR="000F6514" w:rsidRPr="00206C96">
        <w:rPr>
          <w:rFonts w:ascii="Arial" w:hAnsi="Arial" w:cs="Arial"/>
          <w:i/>
          <w:sz w:val="24"/>
          <w:szCs w:val="24"/>
          <w:u w:val="single"/>
        </w:rPr>
        <w:t xml:space="preserve"> at</w:t>
      </w:r>
      <w:r w:rsidR="000F6514" w:rsidRPr="004B78B7">
        <w:rPr>
          <w:rFonts w:ascii="Arial" w:hAnsi="Arial" w:cs="Arial"/>
          <w:i/>
          <w:sz w:val="24"/>
          <w:szCs w:val="24"/>
          <w:u w:val="single"/>
        </w:rPr>
        <w:t xml:space="preserve"> time of </w:t>
      </w:r>
      <w:r w:rsidR="003D4DFD" w:rsidRPr="004B78B7">
        <w:rPr>
          <w:rFonts w:ascii="Arial" w:hAnsi="Arial" w:cs="Arial"/>
          <w:i/>
          <w:sz w:val="24"/>
          <w:szCs w:val="24"/>
          <w:u w:val="single"/>
        </w:rPr>
        <w:t>quote</w:t>
      </w:r>
      <w:r w:rsidR="000F6514" w:rsidRPr="004B78B7">
        <w:rPr>
          <w:rFonts w:ascii="Arial" w:hAnsi="Arial" w:cs="Arial"/>
          <w:i/>
          <w:sz w:val="24"/>
          <w:szCs w:val="24"/>
          <w:u w:val="single"/>
        </w:rPr>
        <w:t xml:space="preserve"> submission</w:t>
      </w:r>
      <w:r w:rsidR="000F6514" w:rsidRPr="004B78B7">
        <w:rPr>
          <w:rFonts w:ascii="Arial" w:hAnsi="Arial" w:cs="Arial"/>
          <w:i/>
          <w:sz w:val="24"/>
          <w:szCs w:val="24"/>
        </w:rPr>
        <w:t xml:space="preserve"> to be considered for award.</w:t>
      </w:r>
    </w:p>
    <w:p w14:paraId="05F44195" w14:textId="77777777" w:rsidR="00143ED3" w:rsidRPr="004B78B7" w:rsidRDefault="00143ED3" w:rsidP="00F23EC6">
      <w:pPr>
        <w:spacing w:after="0" w:line="240" w:lineRule="auto"/>
        <w:rPr>
          <w:rFonts w:ascii="Arial" w:hAnsi="Arial" w:cs="Arial"/>
          <w:sz w:val="24"/>
          <w:szCs w:val="24"/>
        </w:rPr>
      </w:pPr>
    </w:p>
    <w:p w14:paraId="0EB20C75" w14:textId="7ABD244B" w:rsidR="000F6514" w:rsidRPr="004B78B7" w:rsidRDefault="000F6514" w:rsidP="000F6514">
      <w:pPr>
        <w:spacing w:after="0" w:line="240" w:lineRule="auto"/>
        <w:rPr>
          <w:rFonts w:ascii="Arial" w:hAnsi="Arial" w:cs="Arial"/>
          <w:b/>
          <w:sz w:val="24"/>
          <w:szCs w:val="24"/>
        </w:rPr>
      </w:pPr>
      <w:r w:rsidRPr="004B78B7">
        <w:rPr>
          <w:rFonts w:ascii="Arial" w:hAnsi="Arial" w:cs="Arial"/>
          <w:b/>
          <w:sz w:val="24"/>
          <w:szCs w:val="24"/>
        </w:rPr>
        <w:t xml:space="preserve">INSTRUCTIONS TO </w:t>
      </w:r>
      <w:r w:rsidR="0030476E" w:rsidRPr="004B78B7">
        <w:rPr>
          <w:rFonts w:ascii="Arial" w:hAnsi="Arial" w:cs="Arial"/>
          <w:b/>
          <w:sz w:val="24"/>
          <w:szCs w:val="24"/>
        </w:rPr>
        <w:t>QUOTER</w:t>
      </w:r>
      <w:r w:rsidRPr="004B78B7">
        <w:rPr>
          <w:rFonts w:ascii="Arial" w:hAnsi="Arial" w:cs="Arial"/>
          <w:b/>
          <w:sz w:val="24"/>
          <w:szCs w:val="24"/>
        </w:rPr>
        <w:t>S</w:t>
      </w:r>
      <w:r w:rsidR="00B71E42" w:rsidRPr="004B78B7">
        <w:rPr>
          <w:rFonts w:ascii="Arial" w:hAnsi="Arial" w:cs="Arial"/>
          <w:b/>
          <w:sz w:val="24"/>
          <w:szCs w:val="24"/>
        </w:rPr>
        <w:t xml:space="preserve"> (Addendum to FAR 52.212-1)</w:t>
      </w:r>
    </w:p>
    <w:p w14:paraId="5F94AF0E" w14:textId="77777777" w:rsidR="000F6514" w:rsidRPr="004B78B7" w:rsidRDefault="000F6514" w:rsidP="000F6514">
      <w:pPr>
        <w:spacing w:after="0" w:line="240" w:lineRule="auto"/>
        <w:rPr>
          <w:rFonts w:ascii="Arial" w:hAnsi="Arial" w:cs="Arial"/>
          <w:sz w:val="24"/>
          <w:szCs w:val="24"/>
        </w:rPr>
      </w:pPr>
    </w:p>
    <w:p w14:paraId="385E9A93" w14:textId="5EB94899" w:rsidR="00C152AE" w:rsidRPr="004B78B7" w:rsidRDefault="000F6514" w:rsidP="00C152AE">
      <w:pPr>
        <w:rPr>
          <w:rFonts w:ascii="Arial" w:hAnsi="Arial" w:cs="Arial"/>
          <w:sz w:val="24"/>
          <w:szCs w:val="24"/>
        </w:rPr>
      </w:pPr>
      <w:r w:rsidRPr="004B78B7">
        <w:rPr>
          <w:rFonts w:ascii="Arial" w:hAnsi="Arial" w:cs="Arial"/>
          <w:sz w:val="24"/>
          <w:szCs w:val="24"/>
        </w:rPr>
        <w:t xml:space="preserve">The </w:t>
      </w:r>
      <w:r w:rsidR="0030476E" w:rsidRPr="004B78B7">
        <w:rPr>
          <w:rFonts w:ascii="Arial" w:hAnsi="Arial" w:cs="Arial"/>
          <w:sz w:val="24"/>
          <w:szCs w:val="24"/>
        </w:rPr>
        <w:t>Quoter</w:t>
      </w:r>
      <w:r w:rsidRPr="004B78B7">
        <w:rPr>
          <w:rFonts w:ascii="Arial" w:hAnsi="Arial" w:cs="Arial"/>
          <w:sz w:val="24"/>
          <w:szCs w:val="24"/>
        </w:rPr>
        <w:t xml:space="preserve">’s quotation shall be submitted electronically via email and shall consist of two volumes as detailed below. Each quotation volume shall include the </w:t>
      </w:r>
      <w:r w:rsidR="0030476E" w:rsidRPr="004B78B7">
        <w:rPr>
          <w:rFonts w:ascii="Arial" w:hAnsi="Arial" w:cs="Arial"/>
          <w:sz w:val="24"/>
          <w:szCs w:val="24"/>
        </w:rPr>
        <w:t>Quoter</w:t>
      </w:r>
      <w:r w:rsidRPr="004B78B7">
        <w:rPr>
          <w:rFonts w:ascii="Arial" w:hAnsi="Arial" w:cs="Arial"/>
          <w:sz w:val="24"/>
          <w:szCs w:val="24"/>
        </w:rPr>
        <w:t xml:space="preserve">’s name, </w:t>
      </w:r>
      <w:r w:rsidR="006E1308" w:rsidRPr="004B78B7">
        <w:rPr>
          <w:rFonts w:ascii="Arial" w:hAnsi="Arial" w:cs="Arial"/>
          <w:sz w:val="24"/>
          <w:szCs w:val="24"/>
        </w:rPr>
        <w:t>UEI</w:t>
      </w:r>
      <w:r w:rsidRPr="004B78B7">
        <w:rPr>
          <w:rFonts w:ascii="Arial" w:hAnsi="Arial" w:cs="Arial"/>
          <w:sz w:val="24"/>
          <w:szCs w:val="24"/>
        </w:rPr>
        <w:t xml:space="preserve"> number, and point of contact information in a cover page, header/footer, or other easily identified location. The Contracting Officer intends to award a purchase order </w:t>
      </w:r>
      <w:r w:rsidRPr="004B78B7">
        <w:rPr>
          <w:rFonts w:ascii="Arial" w:hAnsi="Arial" w:cs="Arial"/>
          <w:sz w:val="24"/>
          <w:szCs w:val="24"/>
        </w:rPr>
        <w:lastRenderedPageBreak/>
        <w:t>without discussions but reserves the right to enter into discussions if in the best interest of the Government.</w:t>
      </w:r>
      <w:r w:rsidRPr="004B78B7">
        <w:rPr>
          <w:rFonts w:ascii="Arial" w:hAnsi="Arial" w:cs="Arial"/>
          <w:sz w:val="24"/>
          <w:szCs w:val="24"/>
        </w:rPr>
        <w:br/>
      </w:r>
      <w:r w:rsidR="00C152AE" w:rsidRPr="004B78B7">
        <w:rPr>
          <w:rFonts w:ascii="Arial" w:hAnsi="Arial" w:cs="Arial"/>
          <w:sz w:val="24"/>
          <w:szCs w:val="24"/>
        </w:rPr>
        <w:br/>
      </w:r>
      <w:r w:rsidR="00C152AE" w:rsidRPr="004B78B7">
        <w:rPr>
          <w:rFonts w:ascii="Arial" w:hAnsi="Arial" w:cs="Arial"/>
          <w:b/>
          <w:bCs/>
          <w:sz w:val="24"/>
          <w:szCs w:val="24"/>
          <w:u w:val="single"/>
        </w:rPr>
        <w:t>Volume 1: Technical Response</w:t>
      </w:r>
    </w:p>
    <w:p w14:paraId="205CB905" w14:textId="51AADD4C" w:rsidR="00C152AE" w:rsidRPr="004B78B7" w:rsidRDefault="00C152AE" w:rsidP="00C152AE">
      <w:pPr>
        <w:rPr>
          <w:rFonts w:ascii="Arial" w:hAnsi="Arial" w:cs="Arial"/>
          <w:sz w:val="24"/>
          <w:szCs w:val="24"/>
        </w:rPr>
      </w:pPr>
      <w:r w:rsidRPr="004B78B7">
        <w:rPr>
          <w:rFonts w:ascii="Arial" w:hAnsi="Arial" w:cs="Arial"/>
          <w:sz w:val="24"/>
          <w:szCs w:val="24"/>
        </w:rPr>
        <w:t>This volume shall contain the Quoter’s technical response. The technical response (not including table of contents, figures, key personnel resumes, or past performance information) shall not exceed fifteen (</w:t>
      </w:r>
      <w:r w:rsidR="00123AAE">
        <w:rPr>
          <w:rFonts w:ascii="Arial" w:hAnsi="Arial" w:cs="Arial"/>
          <w:sz w:val="24"/>
          <w:szCs w:val="24"/>
        </w:rPr>
        <w:t>12</w:t>
      </w:r>
      <w:r w:rsidRPr="004B78B7">
        <w:rPr>
          <w:rFonts w:ascii="Arial" w:hAnsi="Arial" w:cs="Arial"/>
          <w:sz w:val="24"/>
          <w:szCs w:val="24"/>
        </w:rPr>
        <w:t>) single-spaced, single-sided page</w:t>
      </w:r>
      <w:r w:rsidR="00123AAE">
        <w:rPr>
          <w:rFonts w:ascii="Arial" w:hAnsi="Arial" w:cs="Arial"/>
          <w:sz w:val="24"/>
          <w:szCs w:val="24"/>
        </w:rPr>
        <w:t>s</w:t>
      </w:r>
      <w:r w:rsidRPr="004B78B7">
        <w:rPr>
          <w:rFonts w:ascii="Arial" w:hAnsi="Arial" w:cs="Arial"/>
          <w:sz w:val="24"/>
          <w:szCs w:val="24"/>
        </w:rPr>
        <w:t>. Text shall be no less than 12-point font in Microsoft Word or searchable Adobe PDF format</w:t>
      </w:r>
      <w:r w:rsidR="00123AAE">
        <w:rPr>
          <w:rFonts w:ascii="Arial" w:hAnsi="Arial" w:cs="Arial"/>
          <w:sz w:val="24"/>
          <w:szCs w:val="24"/>
        </w:rPr>
        <w:t>.</w:t>
      </w:r>
      <w:r w:rsidRPr="004B78B7">
        <w:rPr>
          <w:rFonts w:ascii="Arial" w:hAnsi="Arial" w:cs="Arial"/>
          <w:sz w:val="24"/>
          <w:szCs w:val="24"/>
        </w:rPr>
        <w:t xml:space="preserve"> </w:t>
      </w:r>
      <w:r w:rsidR="00123AAE" w:rsidRPr="00123AAE">
        <w:rPr>
          <w:rFonts w:ascii="Arial" w:hAnsi="Arial" w:cs="Arial"/>
          <w:sz w:val="24"/>
          <w:szCs w:val="24"/>
        </w:rPr>
        <w:t>Graphics and tables may use 10-point font.</w:t>
      </w:r>
      <w:r w:rsidRPr="004B78B7">
        <w:rPr>
          <w:rFonts w:ascii="Arial" w:hAnsi="Arial" w:cs="Arial"/>
          <w:sz w:val="24"/>
          <w:szCs w:val="24"/>
        </w:rPr>
        <w:br/>
      </w:r>
      <w:r w:rsidRPr="004B78B7">
        <w:rPr>
          <w:rFonts w:ascii="Arial" w:hAnsi="Arial" w:cs="Arial"/>
          <w:sz w:val="24"/>
          <w:szCs w:val="24"/>
        </w:rPr>
        <w:br/>
        <w:t xml:space="preserve">The technical response shall include the name, title, phone number, and email address of the Quoter’s primary point of contact and the individual authorized to negotiate on behalf of the Quoter (if negotiations are determined to be necessary). </w:t>
      </w:r>
      <w:r w:rsidRPr="004B78B7">
        <w:rPr>
          <w:rFonts w:ascii="Arial" w:hAnsi="Arial" w:cs="Arial"/>
          <w:sz w:val="24"/>
          <w:szCs w:val="24"/>
        </w:rPr>
        <w:br/>
      </w:r>
      <w:r w:rsidRPr="004B78B7">
        <w:rPr>
          <w:rFonts w:ascii="Arial" w:hAnsi="Arial" w:cs="Arial"/>
          <w:sz w:val="24"/>
          <w:szCs w:val="24"/>
        </w:rPr>
        <w:br/>
      </w:r>
      <w:r w:rsidRPr="004B78B7">
        <w:rPr>
          <w:rFonts w:ascii="Arial" w:hAnsi="Arial" w:cs="Arial"/>
          <w:b/>
          <w:bCs/>
          <w:sz w:val="24"/>
          <w:szCs w:val="24"/>
        </w:rPr>
        <w:t>The technical response shall include:</w:t>
      </w:r>
    </w:p>
    <w:p w14:paraId="0295A24D" w14:textId="6D78CD2B" w:rsidR="00C152AE" w:rsidRPr="00123AAE" w:rsidRDefault="00C152AE" w:rsidP="00123AAE">
      <w:pPr>
        <w:pStyle w:val="ListParagraph"/>
        <w:numPr>
          <w:ilvl w:val="0"/>
          <w:numId w:val="2"/>
        </w:numPr>
        <w:rPr>
          <w:rFonts w:ascii="Arial" w:hAnsi="Arial" w:cs="Arial"/>
          <w:sz w:val="24"/>
          <w:szCs w:val="24"/>
        </w:rPr>
      </w:pPr>
      <w:r w:rsidRPr="00123AAE">
        <w:rPr>
          <w:rFonts w:ascii="Arial" w:hAnsi="Arial" w:cs="Arial"/>
          <w:sz w:val="24"/>
          <w:szCs w:val="24"/>
        </w:rPr>
        <w:t xml:space="preserve">A narrative of the Quoter’s </w:t>
      </w:r>
      <w:r w:rsidR="005E6819" w:rsidRPr="00123AAE">
        <w:rPr>
          <w:rFonts w:ascii="Arial" w:hAnsi="Arial" w:cs="Arial"/>
          <w:sz w:val="24"/>
          <w:szCs w:val="24"/>
        </w:rPr>
        <w:t xml:space="preserve">relevant </w:t>
      </w:r>
      <w:r w:rsidRPr="00123AAE">
        <w:rPr>
          <w:rFonts w:ascii="Arial" w:hAnsi="Arial" w:cs="Arial"/>
          <w:sz w:val="24"/>
          <w:szCs w:val="24"/>
        </w:rPr>
        <w:t xml:space="preserve">technical </w:t>
      </w:r>
      <w:r w:rsidR="005E6819" w:rsidRPr="00123AAE">
        <w:rPr>
          <w:rFonts w:ascii="Arial" w:hAnsi="Arial" w:cs="Arial"/>
          <w:sz w:val="24"/>
          <w:szCs w:val="24"/>
        </w:rPr>
        <w:t xml:space="preserve">capabilities and the proposed </w:t>
      </w:r>
      <w:r w:rsidRPr="00123AAE">
        <w:rPr>
          <w:rFonts w:ascii="Arial" w:hAnsi="Arial" w:cs="Arial"/>
          <w:sz w:val="24"/>
          <w:szCs w:val="24"/>
        </w:rPr>
        <w:t xml:space="preserve">approach to executing </w:t>
      </w:r>
      <w:r w:rsidR="0044166A" w:rsidRPr="00123AAE">
        <w:rPr>
          <w:rFonts w:ascii="Arial" w:hAnsi="Arial" w:cs="Arial"/>
          <w:sz w:val="24"/>
          <w:szCs w:val="24"/>
        </w:rPr>
        <w:t>the PWS</w:t>
      </w:r>
      <w:r w:rsidR="00123AAE" w:rsidRPr="00123AAE">
        <w:rPr>
          <w:rFonts w:ascii="Arial" w:hAnsi="Arial" w:cs="Arial"/>
          <w:sz w:val="24"/>
          <w:szCs w:val="24"/>
        </w:rPr>
        <w:t>,</w:t>
      </w:r>
      <w:r w:rsidR="00123AAE" w:rsidRPr="00123AAE">
        <w:t xml:space="preserve"> </w:t>
      </w:r>
      <w:r w:rsidR="00123AAE">
        <w:rPr>
          <w:rFonts w:ascii="Arial" w:hAnsi="Arial" w:cs="Arial"/>
          <w:sz w:val="24"/>
          <w:szCs w:val="24"/>
        </w:rPr>
        <w:t>including p</w:t>
      </w:r>
      <w:r w:rsidR="00123AAE" w:rsidRPr="00123AAE">
        <w:rPr>
          <w:rFonts w:ascii="Arial" w:hAnsi="Arial" w:cs="Arial"/>
          <w:sz w:val="24"/>
          <w:szCs w:val="24"/>
        </w:rPr>
        <w:t>roposed methods to successfully complete PWS requirements</w:t>
      </w:r>
      <w:r w:rsidR="00123AAE">
        <w:rPr>
          <w:rFonts w:ascii="Arial" w:hAnsi="Arial" w:cs="Arial"/>
          <w:sz w:val="24"/>
          <w:szCs w:val="24"/>
        </w:rPr>
        <w:t>.</w:t>
      </w:r>
      <w:r w:rsidRPr="00123AAE">
        <w:rPr>
          <w:rFonts w:ascii="Arial" w:hAnsi="Arial" w:cs="Arial"/>
          <w:sz w:val="24"/>
          <w:szCs w:val="24"/>
        </w:rPr>
        <w:t xml:space="preserve"> If subcontractors will be used, the Quoter shall provide the names of the companies or organizations and their expected roles. </w:t>
      </w:r>
      <w:r w:rsidRPr="00123AAE">
        <w:rPr>
          <w:rFonts w:ascii="Arial" w:hAnsi="Arial" w:cs="Arial"/>
          <w:sz w:val="24"/>
          <w:szCs w:val="24"/>
        </w:rPr>
        <w:br/>
      </w:r>
    </w:p>
    <w:p w14:paraId="41801161" w14:textId="1A489938" w:rsidR="00C152AE" w:rsidRPr="004B78B7" w:rsidRDefault="00C152AE" w:rsidP="00C152AE">
      <w:pPr>
        <w:pStyle w:val="ListParagraph"/>
        <w:numPr>
          <w:ilvl w:val="0"/>
          <w:numId w:val="2"/>
        </w:numPr>
        <w:spacing w:line="240" w:lineRule="auto"/>
        <w:rPr>
          <w:rFonts w:ascii="Arial" w:hAnsi="Arial" w:cs="Arial"/>
          <w:sz w:val="24"/>
          <w:szCs w:val="24"/>
        </w:rPr>
      </w:pPr>
      <w:r w:rsidRPr="004B78B7">
        <w:rPr>
          <w:rFonts w:ascii="Arial" w:hAnsi="Arial" w:cs="Arial"/>
          <w:sz w:val="24"/>
          <w:szCs w:val="24"/>
        </w:rPr>
        <w:t>The resume</w:t>
      </w:r>
      <w:r w:rsidR="00123AAE">
        <w:rPr>
          <w:rFonts w:ascii="Arial" w:hAnsi="Arial" w:cs="Arial"/>
          <w:sz w:val="24"/>
          <w:szCs w:val="24"/>
        </w:rPr>
        <w:t>(</w:t>
      </w:r>
      <w:r w:rsidR="004B78B7" w:rsidRPr="004B78B7">
        <w:rPr>
          <w:rFonts w:ascii="Arial" w:hAnsi="Arial" w:cs="Arial"/>
          <w:sz w:val="24"/>
          <w:szCs w:val="24"/>
        </w:rPr>
        <w:t>s</w:t>
      </w:r>
      <w:r w:rsidR="00123AAE">
        <w:rPr>
          <w:rFonts w:ascii="Arial" w:hAnsi="Arial" w:cs="Arial"/>
          <w:sz w:val="24"/>
          <w:szCs w:val="24"/>
        </w:rPr>
        <w:t>)</w:t>
      </w:r>
      <w:r w:rsidRPr="004B78B7">
        <w:rPr>
          <w:rFonts w:ascii="Arial" w:hAnsi="Arial" w:cs="Arial"/>
          <w:sz w:val="24"/>
          <w:szCs w:val="24"/>
        </w:rPr>
        <w:t xml:space="preserve"> of the proposed key personnel which demonstrate qualifications and expertise</w:t>
      </w:r>
      <w:r w:rsidR="0044166A" w:rsidRPr="004B78B7">
        <w:rPr>
          <w:rFonts w:ascii="Arial" w:hAnsi="Arial" w:cs="Arial"/>
          <w:sz w:val="24"/>
          <w:szCs w:val="24"/>
        </w:rPr>
        <w:t>, including years of experience in each role and professional certifications</w:t>
      </w:r>
      <w:r w:rsidRPr="004B78B7">
        <w:rPr>
          <w:rFonts w:ascii="Arial" w:hAnsi="Arial" w:cs="Arial"/>
          <w:sz w:val="24"/>
          <w:szCs w:val="24"/>
        </w:rPr>
        <w:t xml:space="preserve">. </w:t>
      </w:r>
      <w:r w:rsidR="005E6819">
        <w:rPr>
          <w:rFonts w:ascii="Arial" w:hAnsi="Arial" w:cs="Arial"/>
          <w:sz w:val="24"/>
          <w:szCs w:val="24"/>
        </w:rPr>
        <w:t xml:space="preserve">Quoters shall clearly identify the individual(s) being proposed as key personnel and the positions for which they are proposed.  Quoters shall clearly map their proposed candidates to </w:t>
      </w:r>
      <w:r w:rsidR="00123AAE">
        <w:rPr>
          <w:rFonts w:ascii="Arial" w:hAnsi="Arial" w:cs="Arial"/>
          <w:sz w:val="24"/>
          <w:szCs w:val="24"/>
        </w:rPr>
        <w:t>the</w:t>
      </w:r>
      <w:r w:rsidR="005E6819">
        <w:rPr>
          <w:rFonts w:ascii="Arial" w:hAnsi="Arial" w:cs="Arial"/>
          <w:sz w:val="24"/>
          <w:szCs w:val="24"/>
        </w:rPr>
        <w:t xml:space="preserve"> </w:t>
      </w:r>
      <w:r w:rsidR="008D692E">
        <w:rPr>
          <w:rFonts w:ascii="Arial" w:hAnsi="Arial" w:cs="Arial"/>
          <w:sz w:val="24"/>
          <w:szCs w:val="24"/>
        </w:rPr>
        <w:t>required key personnel position title</w:t>
      </w:r>
      <w:r w:rsidR="00123AAE">
        <w:rPr>
          <w:rFonts w:ascii="Arial" w:hAnsi="Arial" w:cs="Arial"/>
          <w:sz w:val="24"/>
          <w:szCs w:val="24"/>
        </w:rPr>
        <w:t>(s)</w:t>
      </w:r>
      <w:r w:rsidR="008D692E">
        <w:rPr>
          <w:rFonts w:ascii="Arial" w:hAnsi="Arial" w:cs="Arial"/>
          <w:sz w:val="24"/>
          <w:szCs w:val="24"/>
        </w:rPr>
        <w:t xml:space="preserve"> detailed in the “Key Personnel Requirements” section of the PWS.</w:t>
      </w:r>
      <w:r w:rsidRPr="004B78B7">
        <w:rPr>
          <w:rFonts w:ascii="Arial" w:hAnsi="Arial" w:cs="Arial"/>
          <w:sz w:val="24"/>
          <w:szCs w:val="24"/>
        </w:rPr>
        <w:br/>
      </w:r>
    </w:p>
    <w:p w14:paraId="692792ED" w14:textId="31F735C8" w:rsidR="00C152AE" w:rsidRPr="004B78B7" w:rsidRDefault="00C152AE" w:rsidP="00C152AE">
      <w:pPr>
        <w:pStyle w:val="ListParagraph"/>
        <w:numPr>
          <w:ilvl w:val="0"/>
          <w:numId w:val="2"/>
        </w:numPr>
        <w:spacing w:line="240" w:lineRule="auto"/>
        <w:rPr>
          <w:rFonts w:ascii="Arial" w:hAnsi="Arial" w:cs="Arial"/>
          <w:sz w:val="24"/>
          <w:szCs w:val="24"/>
        </w:rPr>
      </w:pPr>
      <w:r w:rsidRPr="004B78B7">
        <w:rPr>
          <w:rFonts w:ascii="Arial" w:hAnsi="Arial" w:cs="Arial"/>
          <w:sz w:val="24"/>
          <w:szCs w:val="24"/>
        </w:rPr>
        <w:t xml:space="preserve">Past performance information to include information </w:t>
      </w:r>
      <w:r w:rsidR="00123AAE">
        <w:rPr>
          <w:rFonts w:ascii="Arial" w:hAnsi="Arial" w:cs="Arial"/>
          <w:sz w:val="24"/>
          <w:szCs w:val="24"/>
        </w:rPr>
        <w:t>on up to</w:t>
      </w:r>
      <w:r w:rsidRPr="004B78B7">
        <w:rPr>
          <w:rFonts w:ascii="Arial" w:hAnsi="Arial" w:cs="Arial"/>
          <w:sz w:val="24"/>
          <w:szCs w:val="24"/>
        </w:rPr>
        <w:t xml:space="preserve"> three (3) purchase orders or contracts in which the Quoter performed work similar to the scope of this requirement. Past performance information provided shall be for work completed or substantially completed within the past </w:t>
      </w:r>
      <w:r w:rsidR="00DB4146" w:rsidRPr="004B78B7">
        <w:rPr>
          <w:rFonts w:ascii="Arial" w:hAnsi="Arial" w:cs="Arial"/>
          <w:sz w:val="24"/>
          <w:szCs w:val="24"/>
        </w:rPr>
        <w:t xml:space="preserve">five </w:t>
      </w:r>
      <w:r w:rsidRPr="004B78B7">
        <w:rPr>
          <w:rFonts w:ascii="Arial" w:hAnsi="Arial" w:cs="Arial"/>
          <w:sz w:val="24"/>
          <w:szCs w:val="24"/>
        </w:rPr>
        <w:t>(</w:t>
      </w:r>
      <w:r w:rsidR="00DB4146" w:rsidRPr="004B78B7">
        <w:rPr>
          <w:rFonts w:ascii="Arial" w:hAnsi="Arial" w:cs="Arial"/>
          <w:sz w:val="24"/>
          <w:szCs w:val="24"/>
        </w:rPr>
        <w:t>5</w:t>
      </w:r>
      <w:r w:rsidRPr="004B78B7">
        <w:rPr>
          <w:rFonts w:ascii="Arial" w:hAnsi="Arial" w:cs="Arial"/>
          <w:sz w:val="24"/>
          <w:szCs w:val="24"/>
        </w:rPr>
        <w:t>) years. Past performance shall include the following information:</w:t>
      </w:r>
      <w:r w:rsidRPr="004B78B7">
        <w:rPr>
          <w:rFonts w:ascii="Arial" w:hAnsi="Arial" w:cs="Arial"/>
          <w:sz w:val="24"/>
          <w:szCs w:val="24"/>
        </w:rPr>
        <w:br/>
      </w:r>
    </w:p>
    <w:p w14:paraId="2E3C7307" w14:textId="77777777" w:rsidR="00C152AE" w:rsidRPr="004B78B7" w:rsidRDefault="00C152AE" w:rsidP="00C152AE">
      <w:pPr>
        <w:pStyle w:val="ListParagraph"/>
        <w:numPr>
          <w:ilvl w:val="1"/>
          <w:numId w:val="2"/>
        </w:numPr>
        <w:spacing w:line="240" w:lineRule="auto"/>
        <w:rPr>
          <w:rFonts w:ascii="Arial" w:hAnsi="Arial" w:cs="Arial"/>
          <w:sz w:val="24"/>
          <w:szCs w:val="24"/>
        </w:rPr>
      </w:pPr>
      <w:r w:rsidRPr="004B78B7">
        <w:rPr>
          <w:rFonts w:ascii="Arial" w:hAnsi="Arial" w:cs="Arial"/>
          <w:sz w:val="24"/>
          <w:szCs w:val="24"/>
        </w:rPr>
        <w:t>Name of the Organization Supported</w:t>
      </w:r>
    </w:p>
    <w:p w14:paraId="6015A0B8" w14:textId="77777777" w:rsidR="00C152AE" w:rsidRPr="004B78B7" w:rsidRDefault="00C152AE" w:rsidP="00C152AE">
      <w:pPr>
        <w:pStyle w:val="ListParagraph"/>
        <w:numPr>
          <w:ilvl w:val="1"/>
          <w:numId w:val="2"/>
        </w:numPr>
        <w:spacing w:line="240" w:lineRule="auto"/>
        <w:rPr>
          <w:rFonts w:ascii="Arial" w:hAnsi="Arial" w:cs="Arial"/>
          <w:sz w:val="24"/>
          <w:szCs w:val="24"/>
        </w:rPr>
      </w:pPr>
      <w:r w:rsidRPr="004B78B7">
        <w:rPr>
          <w:rFonts w:ascii="Arial" w:hAnsi="Arial" w:cs="Arial"/>
          <w:sz w:val="24"/>
          <w:szCs w:val="24"/>
        </w:rPr>
        <w:t>Organization Point of Contact with Current Phone Number and Email Address</w:t>
      </w:r>
    </w:p>
    <w:p w14:paraId="38C39021" w14:textId="77777777" w:rsidR="00C152AE" w:rsidRPr="004B78B7" w:rsidRDefault="00C152AE" w:rsidP="00C152AE">
      <w:pPr>
        <w:pStyle w:val="ListParagraph"/>
        <w:numPr>
          <w:ilvl w:val="1"/>
          <w:numId w:val="2"/>
        </w:numPr>
        <w:spacing w:line="240" w:lineRule="auto"/>
        <w:rPr>
          <w:rFonts w:ascii="Arial" w:hAnsi="Arial" w:cs="Arial"/>
          <w:sz w:val="24"/>
          <w:szCs w:val="24"/>
        </w:rPr>
      </w:pPr>
      <w:r w:rsidRPr="004B78B7">
        <w:rPr>
          <w:rFonts w:ascii="Arial" w:hAnsi="Arial" w:cs="Arial"/>
          <w:sz w:val="24"/>
          <w:szCs w:val="24"/>
        </w:rPr>
        <w:t xml:space="preserve">Contract Number </w:t>
      </w:r>
    </w:p>
    <w:p w14:paraId="417D214C" w14:textId="77777777" w:rsidR="00C152AE" w:rsidRPr="004B78B7" w:rsidRDefault="00C152AE" w:rsidP="00C152AE">
      <w:pPr>
        <w:pStyle w:val="ListParagraph"/>
        <w:numPr>
          <w:ilvl w:val="1"/>
          <w:numId w:val="2"/>
        </w:numPr>
        <w:spacing w:line="240" w:lineRule="auto"/>
        <w:rPr>
          <w:rFonts w:ascii="Arial" w:hAnsi="Arial" w:cs="Arial"/>
          <w:sz w:val="24"/>
          <w:szCs w:val="24"/>
        </w:rPr>
      </w:pPr>
      <w:r w:rsidRPr="004B78B7">
        <w:rPr>
          <w:rFonts w:ascii="Arial" w:hAnsi="Arial" w:cs="Arial"/>
          <w:sz w:val="24"/>
          <w:szCs w:val="24"/>
        </w:rPr>
        <w:t>Period of Performance</w:t>
      </w:r>
    </w:p>
    <w:p w14:paraId="78733C3E" w14:textId="77777777" w:rsidR="00C152AE" w:rsidRPr="004B78B7" w:rsidRDefault="00C152AE" w:rsidP="00C152AE">
      <w:pPr>
        <w:pStyle w:val="ListParagraph"/>
        <w:numPr>
          <w:ilvl w:val="1"/>
          <w:numId w:val="2"/>
        </w:numPr>
        <w:spacing w:line="240" w:lineRule="auto"/>
        <w:rPr>
          <w:rFonts w:ascii="Arial" w:hAnsi="Arial" w:cs="Arial"/>
          <w:sz w:val="24"/>
          <w:szCs w:val="24"/>
        </w:rPr>
      </w:pPr>
      <w:r w:rsidRPr="004B78B7">
        <w:rPr>
          <w:rFonts w:ascii="Arial" w:hAnsi="Arial" w:cs="Arial"/>
          <w:sz w:val="24"/>
          <w:szCs w:val="24"/>
        </w:rPr>
        <w:t>Dollar Value of the Contract</w:t>
      </w:r>
    </w:p>
    <w:p w14:paraId="2BDB45B2" w14:textId="6F33834D" w:rsidR="00C152AE" w:rsidRPr="00123AAE" w:rsidRDefault="00C152AE" w:rsidP="00123AAE">
      <w:pPr>
        <w:pStyle w:val="ListParagraph"/>
        <w:numPr>
          <w:ilvl w:val="1"/>
          <w:numId w:val="2"/>
        </w:numPr>
        <w:spacing w:line="240" w:lineRule="auto"/>
        <w:rPr>
          <w:rFonts w:ascii="Arial" w:hAnsi="Arial" w:cs="Arial"/>
          <w:sz w:val="24"/>
          <w:szCs w:val="24"/>
        </w:rPr>
      </w:pPr>
      <w:r w:rsidRPr="004B78B7">
        <w:rPr>
          <w:rFonts w:ascii="Arial" w:hAnsi="Arial" w:cs="Arial"/>
          <w:sz w:val="24"/>
          <w:szCs w:val="24"/>
        </w:rPr>
        <w:t>Narrative describing the services performed. The narrative should make clear similarities to the scope of work outlined in this solicitation.</w:t>
      </w:r>
      <w:r w:rsidRPr="00123AAE">
        <w:rPr>
          <w:rFonts w:ascii="Arial" w:hAnsi="Arial" w:cs="Arial"/>
          <w:sz w:val="24"/>
          <w:szCs w:val="24"/>
        </w:rPr>
        <w:br/>
      </w:r>
    </w:p>
    <w:p w14:paraId="160D7C88" w14:textId="35317C9F" w:rsidR="00C152AE" w:rsidRDefault="00C152AE" w:rsidP="00C152AE">
      <w:pPr>
        <w:pStyle w:val="ListParagraph"/>
        <w:numPr>
          <w:ilvl w:val="0"/>
          <w:numId w:val="2"/>
        </w:numPr>
        <w:spacing w:line="240" w:lineRule="auto"/>
        <w:rPr>
          <w:rFonts w:ascii="Arial" w:hAnsi="Arial" w:cs="Arial"/>
          <w:sz w:val="24"/>
          <w:szCs w:val="24"/>
        </w:rPr>
      </w:pPr>
      <w:r w:rsidRPr="004B78B7">
        <w:rPr>
          <w:rFonts w:ascii="Arial" w:hAnsi="Arial" w:cs="Arial"/>
          <w:sz w:val="24"/>
          <w:szCs w:val="24"/>
        </w:rPr>
        <w:lastRenderedPageBreak/>
        <w:t xml:space="preserve">Completed provision responses, from the provisions attached to this solicitation. Provisions requiring response are highlighted in yellow. </w:t>
      </w:r>
      <w:r w:rsidR="00123AAE">
        <w:rPr>
          <w:rFonts w:ascii="Arial" w:hAnsi="Arial" w:cs="Arial"/>
          <w:sz w:val="24"/>
          <w:szCs w:val="24"/>
        </w:rPr>
        <w:t xml:space="preserve">Alternatively, the Quoter may affirm that the provisions are completed and current in their </w:t>
      </w:r>
      <w:hyperlink r:id="rId13" w:history="1">
        <w:r w:rsidR="00123AAE" w:rsidRPr="001B0B77">
          <w:rPr>
            <w:rStyle w:val="Hyperlink"/>
            <w:rFonts w:ascii="Arial" w:hAnsi="Arial" w:cs="Arial"/>
            <w:sz w:val="24"/>
            <w:szCs w:val="24"/>
          </w:rPr>
          <w:t>www.sam.gov</w:t>
        </w:r>
      </w:hyperlink>
      <w:r w:rsidR="00123AAE">
        <w:rPr>
          <w:rFonts w:ascii="Arial" w:hAnsi="Arial" w:cs="Arial"/>
          <w:sz w:val="24"/>
          <w:szCs w:val="24"/>
        </w:rPr>
        <w:t xml:space="preserve"> registration. </w:t>
      </w:r>
      <w:r w:rsidR="009D67C4">
        <w:rPr>
          <w:rFonts w:ascii="Arial" w:hAnsi="Arial" w:cs="Arial"/>
          <w:sz w:val="24"/>
          <w:szCs w:val="24"/>
        </w:rPr>
        <w:br/>
      </w:r>
    </w:p>
    <w:p w14:paraId="7D38D5FE" w14:textId="7B8682BC" w:rsidR="009D67C4" w:rsidRPr="004B78B7" w:rsidRDefault="009D67C4" w:rsidP="00C152AE">
      <w:pPr>
        <w:pStyle w:val="ListParagraph"/>
        <w:numPr>
          <w:ilvl w:val="0"/>
          <w:numId w:val="2"/>
        </w:numPr>
        <w:spacing w:line="240" w:lineRule="auto"/>
        <w:rPr>
          <w:rFonts w:ascii="Arial" w:hAnsi="Arial" w:cs="Arial"/>
          <w:sz w:val="24"/>
          <w:szCs w:val="24"/>
        </w:rPr>
      </w:pPr>
      <w:r>
        <w:rPr>
          <w:rFonts w:ascii="Arial" w:hAnsi="Arial" w:cs="Arial"/>
          <w:sz w:val="24"/>
          <w:szCs w:val="24"/>
        </w:rPr>
        <w:t>A list of assumptions and/or exceptions made in preparing the quotation.</w:t>
      </w:r>
    </w:p>
    <w:p w14:paraId="25FD3511" w14:textId="397E215C" w:rsidR="000F6514" w:rsidRPr="004B78B7" w:rsidRDefault="000F6514" w:rsidP="00C152AE">
      <w:pPr>
        <w:spacing w:line="240" w:lineRule="auto"/>
        <w:rPr>
          <w:rFonts w:ascii="Arial" w:hAnsi="Arial" w:cs="Arial"/>
          <w:b/>
          <w:bCs/>
          <w:sz w:val="24"/>
          <w:szCs w:val="24"/>
          <w:u w:val="single"/>
        </w:rPr>
      </w:pPr>
      <w:r w:rsidRPr="004B78B7">
        <w:rPr>
          <w:rFonts w:ascii="Arial" w:hAnsi="Arial" w:cs="Arial"/>
          <w:sz w:val="24"/>
          <w:szCs w:val="24"/>
          <w:u w:val="single"/>
        </w:rPr>
        <w:br/>
      </w:r>
      <w:r w:rsidRPr="004B78B7">
        <w:rPr>
          <w:rFonts w:ascii="Arial" w:hAnsi="Arial" w:cs="Arial"/>
          <w:b/>
          <w:bCs/>
          <w:sz w:val="24"/>
          <w:szCs w:val="24"/>
          <w:u w:val="single"/>
        </w:rPr>
        <w:t>Volume 2: Price Quotation</w:t>
      </w:r>
      <w:r w:rsidR="0044166A" w:rsidRPr="004B78B7">
        <w:rPr>
          <w:rFonts w:ascii="Arial" w:hAnsi="Arial" w:cs="Arial"/>
          <w:b/>
          <w:bCs/>
          <w:sz w:val="24"/>
          <w:szCs w:val="24"/>
          <w:u w:val="single"/>
        </w:rPr>
        <w:t xml:space="preserve"> and Small Business Subcontracting Plan</w:t>
      </w:r>
      <w:r w:rsidRPr="004B78B7">
        <w:rPr>
          <w:rFonts w:ascii="Arial" w:hAnsi="Arial" w:cs="Arial"/>
          <w:b/>
          <w:bCs/>
          <w:sz w:val="24"/>
          <w:szCs w:val="24"/>
          <w:u w:val="single"/>
        </w:rPr>
        <w:t xml:space="preserve"> </w:t>
      </w:r>
    </w:p>
    <w:p w14:paraId="5681946B" w14:textId="499439C8" w:rsidR="00556E75" w:rsidRPr="002C0AE6" w:rsidRDefault="000F6514" w:rsidP="000F6514">
      <w:pPr>
        <w:spacing w:after="0" w:line="240" w:lineRule="auto"/>
        <w:rPr>
          <w:rFonts w:ascii="Arial" w:hAnsi="Arial" w:cs="Arial"/>
          <w:i/>
          <w:iCs/>
          <w:sz w:val="24"/>
          <w:szCs w:val="24"/>
        </w:rPr>
      </w:pPr>
      <w:r w:rsidRPr="004B78B7">
        <w:rPr>
          <w:rFonts w:ascii="Arial" w:hAnsi="Arial" w:cs="Arial"/>
          <w:sz w:val="24"/>
          <w:szCs w:val="24"/>
        </w:rPr>
        <w:t xml:space="preserve">This volume shall contain the </w:t>
      </w:r>
      <w:r w:rsidR="0030476E" w:rsidRPr="004B78B7">
        <w:rPr>
          <w:rFonts w:ascii="Arial" w:hAnsi="Arial" w:cs="Arial"/>
          <w:sz w:val="24"/>
          <w:szCs w:val="24"/>
        </w:rPr>
        <w:t>Quoter</w:t>
      </w:r>
      <w:r w:rsidRPr="004B78B7">
        <w:rPr>
          <w:rFonts w:ascii="Arial" w:hAnsi="Arial" w:cs="Arial"/>
          <w:sz w:val="24"/>
          <w:szCs w:val="24"/>
        </w:rPr>
        <w:t>’s price quotation</w:t>
      </w:r>
      <w:r w:rsidR="0044166A" w:rsidRPr="004B78B7">
        <w:rPr>
          <w:rFonts w:ascii="Arial" w:hAnsi="Arial" w:cs="Arial"/>
          <w:sz w:val="24"/>
          <w:szCs w:val="24"/>
        </w:rPr>
        <w:t xml:space="preserve"> </w:t>
      </w:r>
      <w:r w:rsidRPr="004B78B7">
        <w:rPr>
          <w:rFonts w:ascii="Arial" w:hAnsi="Arial" w:cs="Arial"/>
          <w:sz w:val="24"/>
          <w:szCs w:val="24"/>
        </w:rPr>
        <w:t xml:space="preserve">in Microsoft Excel format or in searchable PDF format.  </w:t>
      </w:r>
      <w:r w:rsidRPr="004B78B7">
        <w:rPr>
          <w:rFonts w:ascii="Arial" w:hAnsi="Arial" w:cs="Arial"/>
          <w:sz w:val="24"/>
          <w:szCs w:val="24"/>
          <w:u w:val="single"/>
        </w:rPr>
        <w:t>All</w:t>
      </w:r>
      <w:r w:rsidRPr="004B78B7">
        <w:rPr>
          <w:rFonts w:ascii="Arial" w:hAnsi="Arial" w:cs="Arial"/>
          <w:sz w:val="24"/>
          <w:szCs w:val="24"/>
        </w:rPr>
        <w:t xml:space="preserve"> figures must be rounded to the nearest hundredth. </w:t>
      </w:r>
      <w:r w:rsidRPr="004B78B7">
        <w:rPr>
          <w:rFonts w:ascii="Arial" w:hAnsi="Arial" w:cs="Arial"/>
          <w:sz w:val="24"/>
          <w:szCs w:val="24"/>
        </w:rPr>
        <w:br/>
      </w:r>
      <w:r w:rsidRPr="004B78B7">
        <w:rPr>
          <w:rFonts w:ascii="Arial" w:hAnsi="Arial" w:cs="Arial"/>
          <w:sz w:val="24"/>
          <w:szCs w:val="24"/>
        </w:rPr>
        <w:br/>
      </w:r>
      <w:r w:rsidR="00556E75">
        <w:rPr>
          <w:rFonts w:ascii="Arial" w:hAnsi="Arial" w:cs="Arial"/>
          <w:i/>
          <w:iCs/>
          <w:sz w:val="24"/>
          <w:szCs w:val="24"/>
        </w:rPr>
        <w:t>Price Quotation:</w:t>
      </w:r>
    </w:p>
    <w:p w14:paraId="1A5402A8" w14:textId="54E0D69E" w:rsidR="00143ED3" w:rsidRPr="004B78B7" w:rsidRDefault="000F6514" w:rsidP="000F6514">
      <w:pPr>
        <w:spacing w:after="0" w:line="240" w:lineRule="auto"/>
        <w:rPr>
          <w:rFonts w:ascii="Arial" w:hAnsi="Arial" w:cs="Arial"/>
          <w:sz w:val="24"/>
          <w:szCs w:val="24"/>
        </w:rPr>
      </w:pPr>
      <w:r w:rsidRPr="004B78B7">
        <w:rPr>
          <w:rFonts w:ascii="Arial" w:hAnsi="Arial" w:cs="Arial"/>
          <w:sz w:val="24"/>
          <w:szCs w:val="24"/>
        </w:rPr>
        <w:t xml:space="preserve">Price quotations shall be submitted on a firm fixed price basis in accordance with the contract line item numbering structure </w:t>
      </w:r>
      <w:r w:rsidR="00D175B3">
        <w:rPr>
          <w:rFonts w:ascii="Arial" w:hAnsi="Arial" w:cs="Arial"/>
          <w:sz w:val="24"/>
          <w:szCs w:val="24"/>
        </w:rPr>
        <w:t>provided</w:t>
      </w:r>
      <w:r w:rsidR="00D175B3" w:rsidRPr="004B78B7">
        <w:rPr>
          <w:rFonts w:ascii="Arial" w:hAnsi="Arial" w:cs="Arial"/>
          <w:sz w:val="24"/>
          <w:szCs w:val="24"/>
        </w:rPr>
        <w:t xml:space="preserve"> </w:t>
      </w:r>
      <w:r w:rsidRPr="004B78B7">
        <w:rPr>
          <w:rFonts w:ascii="Arial" w:hAnsi="Arial" w:cs="Arial"/>
          <w:sz w:val="24"/>
          <w:szCs w:val="24"/>
        </w:rPr>
        <w:t xml:space="preserve">in this solicitation. Quotations shall be valid for </w:t>
      </w:r>
      <w:r w:rsidR="00123AAE">
        <w:rPr>
          <w:rFonts w:ascii="Arial" w:hAnsi="Arial" w:cs="Arial"/>
          <w:b/>
          <w:bCs/>
          <w:sz w:val="24"/>
          <w:szCs w:val="24"/>
        </w:rPr>
        <w:t>6</w:t>
      </w:r>
      <w:r w:rsidRPr="004B78B7">
        <w:rPr>
          <w:rFonts w:ascii="Arial" w:hAnsi="Arial" w:cs="Arial"/>
          <w:b/>
          <w:bCs/>
          <w:sz w:val="24"/>
          <w:szCs w:val="24"/>
        </w:rPr>
        <w:t>0</w:t>
      </w:r>
      <w:r w:rsidRPr="004B78B7">
        <w:rPr>
          <w:rFonts w:ascii="Arial" w:hAnsi="Arial" w:cs="Arial"/>
          <w:sz w:val="24"/>
          <w:szCs w:val="24"/>
        </w:rPr>
        <w:t xml:space="preserve"> days after solicitation close. </w:t>
      </w:r>
      <w:r w:rsidR="00F84651">
        <w:rPr>
          <w:rFonts w:ascii="Arial" w:hAnsi="Arial" w:cs="Arial"/>
          <w:sz w:val="24"/>
          <w:szCs w:val="24"/>
        </w:rPr>
        <w:t xml:space="preserve">Quoters shall completed the yellow highlighted cells in the attached price quotation template and submit the completed template as a </w:t>
      </w:r>
      <w:r w:rsidR="00F84651">
        <w:rPr>
          <w:rFonts w:ascii="Arial" w:hAnsi="Arial" w:cs="Arial"/>
          <w:i/>
          <w:iCs/>
          <w:sz w:val="24"/>
          <w:szCs w:val="24"/>
        </w:rPr>
        <w:t xml:space="preserve">summary </w:t>
      </w:r>
      <w:r w:rsidR="00F84651">
        <w:rPr>
          <w:rFonts w:ascii="Arial" w:hAnsi="Arial" w:cs="Arial"/>
          <w:sz w:val="24"/>
          <w:szCs w:val="24"/>
        </w:rPr>
        <w:t xml:space="preserve">of the proposed pricing.  However, </w:t>
      </w:r>
      <w:r w:rsidR="00D175B3" w:rsidRPr="00F84651">
        <w:rPr>
          <w:rFonts w:ascii="Arial" w:hAnsi="Arial" w:cs="Arial"/>
          <w:sz w:val="24"/>
          <w:szCs w:val="24"/>
        </w:rPr>
        <w:t>Quoters</w:t>
      </w:r>
      <w:r w:rsidR="00D175B3">
        <w:rPr>
          <w:rFonts w:ascii="Arial" w:hAnsi="Arial" w:cs="Arial"/>
          <w:sz w:val="24"/>
          <w:szCs w:val="24"/>
        </w:rPr>
        <w:t xml:space="preserve"> </w:t>
      </w:r>
      <w:r w:rsidR="00F84651">
        <w:rPr>
          <w:rFonts w:ascii="Arial" w:hAnsi="Arial" w:cs="Arial"/>
          <w:sz w:val="24"/>
          <w:szCs w:val="24"/>
        </w:rPr>
        <w:t>shall</w:t>
      </w:r>
      <w:r w:rsidR="00D175B3">
        <w:rPr>
          <w:rFonts w:ascii="Arial" w:hAnsi="Arial" w:cs="Arial"/>
          <w:sz w:val="24"/>
          <w:szCs w:val="24"/>
        </w:rPr>
        <w:t xml:space="preserve"> provide additional pricing documentation in addition to completing the price quotation template</w:t>
      </w:r>
      <w:r w:rsidR="00F84651">
        <w:rPr>
          <w:rFonts w:ascii="Arial" w:hAnsi="Arial" w:cs="Arial"/>
          <w:sz w:val="24"/>
          <w:szCs w:val="24"/>
        </w:rPr>
        <w:t>, to include at minimum the information referenced in the following two paragraphs</w:t>
      </w:r>
      <w:r w:rsidR="00D175B3">
        <w:rPr>
          <w:rFonts w:ascii="Arial" w:hAnsi="Arial" w:cs="Arial"/>
          <w:sz w:val="24"/>
          <w:szCs w:val="24"/>
        </w:rPr>
        <w:t xml:space="preserve">. </w:t>
      </w:r>
      <w:r w:rsidRPr="004B78B7">
        <w:rPr>
          <w:rFonts w:ascii="Arial" w:hAnsi="Arial" w:cs="Arial"/>
          <w:sz w:val="24"/>
          <w:szCs w:val="24"/>
        </w:rPr>
        <w:br/>
      </w:r>
      <w:r w:rsidRPr="004B78B7">
        <w:rPr>
          <w:rFonts w:ascii="Arial" w:hAnsi="Arial" w:cs="Arial"/>
          <w:sz w:val="24"/>
          <w:szCs w:val="24"/>
        </w:rPr>
        <w:br/>
        <w:t xml:space="preserve">To assist the Government in evaluating firm fixed price quotations, the </w:t>
      </w:r>
      <w:r w:rsidR="0030476E" w:rsidRPr="004B78B7">
        <w:rPr>
          <w:rFonts w:ascii="Arial" w:hAnsi="Arial" w:cs="Arial"/>
          <w:sz w:val="24"/>
          <w:szCs w:val="24"/>
        </w:rPr>
        <w:t>Quoter</w:t>
      </w:r>
      <w:r w:rsidRPr="004B78B7">
        <w:rPr>
          <w:rFonts w:ascii="Arial" w:hAnsi="Arial" w:cs="Arial"/>
          <w:sz w:val="24"/>
          <w:szCs w:val="24"/>
        </w:rPr>
        <w:t xml:space="preserve"> shall provide a breakdown of the proposed </w:t>
      </w:r>
      <w:r w:rsidR="00FB4FD3" w:rsidRPr="004B78B7">
        <w:rPr>
          <w:rFonts w:ascii="Arial" w:hAnsi="Arial" w:cs="Arial"/>
          <w:sz w:val="24"/>
          <w:szCs w:val="24"/>
        </w:rPr>
        <w:t>labor</w:t>
      </w:r>
      <w:r w:rsidR="00F7223A">
        <w:rPr>
          <w:rFonts w:ascii="Arial" w:hAnsi="Arial" w:cs="Arial"/>
          <w:sz w:val="24"/>
          <w:szCs w:val="24"/>
        </w:rPr>
        <w:t xml:space="preserve"> </w:t>
      </w:r>
      <w:r w:rsidR="00855C96" w:rsidRPr="004B78B7">
        <w:rPr>
          <w:rFonts w:ascii="Arial" w:hAnsi="Arial" w:cs="Arial"/>
          <w:sz w:val="24"/>
          <w:szCs w:val="24"/>
        </w:rPr>
        <w:t xml:space="preserve">per task </w:t>
      </w:r>
      <w:r w:rsidR="006E51EE" w:rsidRPr="004B78B7">
        <w:rPr>
          <w:rFonts w:ascii="Arial" w:hAnsi="Arial" w:cs="Arial"/>
          <w:sz w:val="24"/>
          <w:szCs w:val="24"/>
        </w:rPr>
        <w:t xml:space="preserve">identified in the </w:t>
      </w:r>
      <w:r w:rsidR="00F7223A">
        <w:rPr>
          <w:rFonts w:ascii="Arial" w:hAnsi="Arial" w:cs="Arial"/>
          <w:sz w:val="24"/>
          <w:szCs w:val="24"/>
        </w:rPr>
        <w:t>Performance Work Statement</w:t>
      </w:r>
      <w:r w:rsidR="00FB540D" w:rsidRPr="004B78B7">
        <w:rPr>
          <w:rFonts w:ascii="Arial" w:hAnsi="Arial" w:cs="Arial"/>
          <w:sz w:val="24"/>
          <w:szCs w:val="24"/>
        </w:rPr>
        <w:t>.</w:t>
      </w:r>
      <w:r w:rsidR="00B67ACD" w:rsidRPr="004B78B7">
        <w:rPr>
          <w:rFonts w:ascii="Arial" w:hAnsi="Arial" w:cs="Arial"/>
          <w:sz w:val="24"/>
          <w:szCs w:val="24"/>
        </w:rPr>
        <w:t xml:space="preserve"> The proposed labor breakdown shall include proposed labor categories and estimated hours per labor category. </w:t>
      </w:r>
      <w:r w:rsidR="008476ED" w:rsidRPr="004B78B7">
        <w:rPr>
          <w:rFonts w:ascii="Arial" w:hAnsi="Arial" w:cs="Arial"/>
          <w:sz w:val="24"/>
          <w:szCs w:val="24"/>
        </w:rPr>
        <w:br/>
      </w:r>
      <w:r w:rsidR="008476ED" w:rsidRPr="004B78B7">
        <w:rPr>
          <w:rFonts w:ascii="Arial" w:hAnsi="Arial" w:cs="Arial"/>
          <w:sz w:val="24"/>
          <w:szCs w:val="24"/>
        </w:rPr>
        <w:br/>
      </w:r>
      <w:r w:rsidR="0030476E" w:rsidRPr="004B78B7">
        <w:rPr>
          <w:rFonts w:ascii="Arial" w:hAnsi="Arial" w:cs="Arial"/>
          <w:sz w:val="24"/>
          <w:szCs w:val="24"/>
        </w:rPr>
        <w:t>Quoter</w:t>
      </w:r>
      <w:r w:rsidRPr="004B78B7">
        <w:rPr>
          <w:rFonts w:ascii="Arial" w:hAnsi="Arial" w:cs="Arial"/>
          <w:sz w:val="24"/>
          <w:szCs w:val="24"/>
        </w:rPr>
        <w:t xml:space="preserve">s shall also include a </w:t>
      </w:r>
      <w:r w:rsidRPr="004B78B7">
        <w:rPr>
          <w:rFonts w:ascii="Arial" w:hAnsi="Arial" w:cs="Arial"/>
          <w:b/>
          <w:bCs/>
          <w:sz w:val="24"/>
          <w:szCs w:val="24"/>
        </w:rPr>
        <w:t>proposed fixed price payment schedule</w:t>
      </w:r>
      <w:r w:rsidRPr="004B78B7">
        <w:rPr>
          <w:rFonts w:ascii="Arial" w:hAnsi="Arial" w:cs="Arial"/>
          <w:sz w:val="24"/>
          <w:szCs w:val="24"/>
        </w:rPr>
        <w:t xml:space="preserve"> based on requirement </w:t>
      </w:r>
      <w:r w:rsidRPr="004B78B7">
        <w:rPr>
          <w:rFonts w:ascii="Arial" w:hAnsi="Arial" w:cs="Arial"/>
          <w:b/>
          <w:bCs/>
          <w:sz w:val="24"/>
          <w:szCs w:val="24"/>
        </w:rPr>
        <w:t>milestones/deliverables</w:t>
      </w:r>
      <w:r w:rsidR="00BA71B4" w:rsidRPr="004B78B7">
        <w:rPr>
          <w:rFonts w:ascii="Arial" w:hAnsi="Arial" w:cs="Arial"/>
          <w:b/>
          <w:bCs/>
          <w:sz w:val="24"/>
          <w:szCs w:val="24"/>
        </w:rPr>
        <w:t xml:space="preserve"> </w:t>
      </w:r>
      <w:r w:rsidR="00BA71B4" w:rsidRPr="004B78B7">
        <w:rPr>
          <w:rFonts w:ascii="Arial" w:hAnsi="Arial" w:cs="Arial"/>
          <w:sz w:val="24"/>
          <w:szCs w:val="24"/>
        </w:rPr>
        <w:t xml:space="preserve">in relation to the deliverables table in the </w:t>
      </w:r>
      <w:r w:rsidR="00855F9C">
        <w:rPr>
          <w:rFonts w:ascii="Arial" w:hAnsi="Arial" w:cs="Arial"/>
          <w:sz w:val="24"/>
          <w:szCs w:val="24"/>
        </w:rPr>
        <w:t>PWS</w:t>
      </w:r>
      <w:r w:rsidRPr="004B78B7">
        <w:rPr>
          <w:rFonts w:ascii="Arial" w:hAnsi="Arial" w:cs="Arial"/>
          <w:sz w:val="24"/>
          <w:szCs w:val="24"/>
        </w:rPr>
        <w:t>.</w:t>
      </w:r>
      <w:r w:rsidR="009235EC" w:rsidRPr="004B78B7">
        <w:rPr>
          <w:rFonts w:ascii="Arial" w:hAnsi="Arial" w:cs="Arial"/>
          <w:sz w:val="24"/>
          <w:szCs w:val="24"/>
        </w:rPr>
        <w:t xml:space="preserve"> </w:t>
      </w:r>
      <w:r w:rsidR="0030476E" w:rsidRPr="004B78B7">
        <w:rPr>
          <w:rFonts w:ascii="Arial" w:hAnsi="Arial" w:cs="Arial"/>
          <w:sz w:val="24"/>
          <w:szCs w:val="24"/>
        </w:rPr>
        <w:t>Quoter</w:t>
      </w:r>
      <w:r w:rsidR="009235EC" w:rsidRPr="004B78B7">
        <w:rPr>
          <w:rFonts w:ascii="Arial" w:hAnsi="Arial" w:cs="Arial"/>
          <w:sz w:val="24"/>
          <w:szCs w:val="24"/>
        </w:rPr>
        <w:t>s may propose</w:t>
      </w:r>
      <w:r w:rsidR="00A25CE7" w:rsidRPr="004B78B7">
        <w:rPr>
          <w:rFonts w:ascii="Arial" w:hAnsi="Arial" w:cs="Arial"/>
          <w:sz w:val="24"/>
          <w:szCs w:val="24"/>
        </w:rPr>
        <w:t xml:space="preserve"> </w:t>
      </w:r>
      <w:r w:rsidR="009235EC" w:rsidRPr="004B78B7">
        <w:rPr>
          <w:rFonts w:ascii="Arial" w:hAnsi="Arial" w:cs="Arial"/>
          <w:sz w:val="24"/>
          <w:szCs w:val="24"/>
        </w:rPr>
        <w:t>alternate payment schedul</w:t>
      </w:r>
      <w:r w:rsidR="00A25CE7" w:rsidRPr="004B78B7">
        <w:rPr>
          <w:rFonts w:ascii="Arial" w:hAnsi="Arial" w:cs="Arial"/>
          <w:sz w:val="24"/>
          <w:szCs w:val="24"/>
        </w:rPr>
        <w:t>es</w:t>
      </w:r>
      <w:r w:rsidR="009235EC" w:rsidRPr="004B78B7">
        <w:rPr>
          <w:rFonts w:ascii="Arial" w:hAnsi="Arial" w:cs="Arial"/>
          <w:sz w:val="24"/>
          <w:szCs w:val="24"/>
        </w:rPr>
        <w:t>.</w:t>
      </w:r>
      <w:r w:rsidRPr="004B78B7">
        <w:rPr>
          <w:rFonts w:ascii="Arial" w:hAnsi="Arial" w:cs="Arial"/>
          <w:sz w:val="24"/>
          <w:szCs w:val="24"/>
        </w:rPr>
        <w:t xml:space="preserve"> </w:t>
      </w:r>
      <w:r w:rsidR="007A6012" w:rsidRPr="004B78B7">
        <w:rPr>
          <w:rFonts w:ascii="Arial" w:hAnsi="Arial" w:cs="Arial"/>
          <w:sz w:val="24"/>
          <w:szCs w:val="24"/>
        </w:rPr>
        <w:br/>
      </w:r>
      <w:r w:rsidR="00EF341F" w:rsidRPr="004B78B7">
        <w:rPr>
          <w:rFonts w:ascii="Arial" w:hAnsi="Arial" w:cs="Arial"/>
          <w:sz w:val="24"/>
          <w:szCs w:val="24"/>
        </w:rPr>
        <w:br/>
      </w:r>
    </w:p>
    <w:p w14:paraId="23F6B8A1" w14:textId="77777777" w:rsidR="00A75F4F" w:rsidRPr="004B78B7" w:rsidRDefault="00A75F4F" w:rsidP="00A75F4F">
      <w:pPr>
        <w:spacing w:after="0" w:line="240" w:lineRule="auto"/>
        <w:rPr>
          <w:rFonts w:ascii="Arial" w:hAnsi="Arial" w:cs="Arial"/>
          <w:b/>
          <w:sz w:val="24"/>
          <w:szCs w:val="24"/>
        </w:rPr>
      </w:pPr>
      <w:r w:rsidRPr="004B78B7">
        <w:rPr>
          <w:rFonts w:ascii="Arial" w:hAnsi="Arial" w:cs="Arial"/>
          <w:b/>
          <w:sz w:val="24"/>
          <w:szCs w:val="24"/>
        </w:rPr>
        <w:t>CONTRACT LINE ITEM STRUCTURE:</w:t>
      </w:r>
    </w:p>
    <w:p w14:paraId="4B15CAE9" w14:textId="77777777" w:rsidR="00A75F4F" w:rsidRPr="004B78B7" w:rsidRDefault="00A75F4F" w:rsidP="00A75F4F">
      <w:pPr>
        <w:spacing w:after="0" w:line="240" w:lineRule="auto"/>
        <w:rPr>
          <w:rFonts w:ascii="Arial" w:hAnsi="Arial" w:cs="Arial"/>
          <w:sz w:val="24"/>
          <w:szCs w:val="24"/>
        </w:rPr>
      </w:pPr>
    </w:p>
    <w:p w14:paraId="12EEDE81" w14:textId="5B6B1B96" w:rsidR="00A25CE7" w:rsidRPr="004B78B7" w:rsidRDefault="00F7223A" w:rsidP="00F7223A">
      <w:pPr>
        <w:spacing w:after="0" w:line="240" w:lineRule="auto"/>
        <w:rPr>
          <w:rFonts w:ascii="Arial" w:hAnsi="Arial" w:cs="Arial"/>
          <w:sz w:val="24"/>
          <w:szCs w:val="24"/>
        </w:rPr>
      </w:pPr>
      <w:r>
        <w:rPr>
          <w:rFonts w:ascii="Arial" w:hAnsi="Arial" w:cs="Arial"/>
          <w:sz w:val="24"/>
          <w:szCs w:val="24"/>
        </w:rPr>
        <w:t>The line item structure for this requirement shall be as follows:</w:t>
      </w:r>
      <w:r>
        <w:rPr>
          <w:rFonts w:ascii="Arial" w:hAnsi="Arial" w:cs="Arial"/>
          <w:sz w:val="24"/>
          <w:szCs w:val="24"/>
        </w:rPr>
        <w:br/>
      </w:r>
      <w:r>
        <w:rPr>
          <w:rFonts w:ascii="Arial" w:hAnsi="Arial" w:cs="Arial"/>
          <w:sz w:val="24"/>
          <w:szCs w:val="24"/>
        </w:rPr>
        <w:br/>
        <w:t xml:space="preserve">CLIN 0001: </w:t>
      </w:r>
      <w:r w:rsidRPr="00F7223A">
        <w:rPr>
          <w:rFonts w:ascii="Arial" w:hAnsi="Arial" w:cs="Arial"/>
          <w:sz w:val="24"/>
          <w:szCs w:val="24"/>
        </w:rPr>
        <w:t>5G/6G Core Networks and Algorithms Support Services</w:t>
      </w:r>
      <w:r>
        <w:rPr>
          <w:rFonts w:ascii="Arial" w:hAnsi="Arial" w:cs="Arial"/>
          <w:sz w:val="24"/>
          <w:szCs w:val="24"/>
        </w:rPr>
        <w:t xml:space="preserve"> in accordance with the attached Performance Work Statement (Firm Fixed Price)</w:t>
      </w:r>
      <w:r>
        <w:rPr>
          <w:rFonts w:ascii="Arial" w:hAnsi="Arial" w:cs="Arial"/>
          <w:sz w:val="24"/>
          <w:szCs w:val="24"/>
        </w:rPr>
        <w:br/>
      </w:r>
      <w:r>
        <w:rPr>
          <w:rFonts w:ascii="Arial" w:hAnsi="Arial" w:cs="Arial"/>
          <w:sz w:val="24"/>
          <w:szCs w:val="24"/>
        </w:rPr>
        <w:br/>
        <w:t>CLIN 0002: Not-to-Exceed Travel (COR-approved travel will be reimbursed in accordance with the Federal Travel Regulation)</w:t>
      </w:r>
      <w:r w:rsidR="009D67C4">
        <w:rPr>
          <w:rFonts w:ascii="Arial" w:hAnsi="Arial" w:cs="Arial"/>
          <w:sz w:val="24"/>
          <w:szCs w:val="24"/>
        </w:rPr>
        <w:br/>
      </w:r>
      <w:r w:rsidR="009D67C4">
        <w:rPr>
          <w:rFonts w:ascii="Arial" w:hAnsi="Arial" w:cs="Arial"/>
          <w:sz w:val="24"/>
          <w:szCs w:val="24"/>
        </w:rPr>
        <w:br/>
      </w:r>
      <w:r w:rsidR="00456290">
        <w:rPr>
          <w:rFonts w:ascii="Arial" w:hAnsi="Arial" w:cs="Arial"/>
          <w:sz w:val="24"/>
          <w:szCs w:val="24"/>
        </w:rPr>
        <w:t xml:space="preserve">The </w:t>
      </w:r>
      <w:r>
        <w:rPr>
          <w:rFonts w:ascii="Arial" w:hAnsi="Arial" w:cs="Arial"/>
          <w:sz w:val="24"/>
          <w:szCs w:val="24"/>
        </w:rPr>
        <w:t xml:space="preserve">total </w:t>
      </w:r>
      <w:r w:rsidR="00456290">
        <w:rPr>
          <w:rFonts w:ascii="Arial" w:hAnsi="Arial" w:cs="Arial"/>
          <w:sz w:val="24"/>
          <w:szCs w:val="24"/>
        </w:rPr>
        <w:t xml:space="preserve">ceiling price for CLIN </w:t>
      </w:r>
      <w:r w:rsidR="009D67C4">
        <w:rPr>
          <w:rFonts w:ascii="Arial" w:hAnsi="Arial" w:cs="Arial"/>
          <w:sz w:val="24"/>
          <w:szCs w:val="24"/>
        </w:rPr>
        <w:t>0002</w:t>
      </w:r>
      <w:r>
        <w:rPr>
          <w:rFonts w:ascii="Arial" w:hAnsi="Arial" w:cs="Arial"/>
          <w:sz w:val="24"/>
          <w:szCs w:val="24"/>
        </w:rPr>
        <w:t xml:space="preserve"> </w:t>
      </w:r>
      <w:r w:rsidR="009D67C4">
        <w:rPr>
          <w:rFonts w:ascii="Arial" w:hAnsi="Arial" w:cs="Arial"/>
          <w:sz w:val="24"/>
          <w:szCs w:val="24"/>
        </w:rPr>
        <w:t>is predetermined; the contractor shall quote the stated ceiling price</w:t>
      </w:r>
      <w:r>
        <w:rPr>
          <w:rFonts w:ascii="Arial" w:hAnsi="Arial" w:cs="Arial"/>
          <w:sz w:val="24"/>
          <w:szCs w:val="24"/>
        </w:rPr>
        <w:t xml:space="preserve"> from the PWS</w:t>
      </w:r>
      <w:r w:rsidR="009D67C4">
        <w:rPr>
          <w:rFonts w:ascii="Arial" w:hAnsi="Arial" w:cs="Arial"/>
          <w:sz w:val="24"/>
          <w:szCs w:val="24"/>
        </w:rPr>
        <w:t xml:space="preserve">. </w:t>
      </w:r>
      <w:r w:rsidR="009D67C4">
        <w:rPr>
          <w:rFonts w:ascii="Arial" w:hAnsi="Arial" w:cs="Arial"/>
          <w:sz w:val="24"/>
          <w:szCs w:val="24"/>
        </w:rPr>
        <w:br/>
      </w:r>
    </w:p>
    <w:p w14:paraId="791187BE" w14:textId="77777777" w:rsidR="00F23EC6" w:rsidRPr="004B78B7" w:rsidRDefault="00F23EC6" w:rsidP="00F23EC6">
      <w:pPr>
        <w:spacing w:after="0" w:line="240" w:lineRule="auto"/>
        <w:rPr>
          <w:rFonts w:ascii="Arial" w:hAnsi="Arial" w:cs="Arial"/>
          <w:b/>
          <w:sz w:val="24"/>
          <w:szCs w:val="24"/>
        </w:rPr>
      </w:pPr>
    </w:p>
    <w:p w14:paraId="30917D09" w14:textId="02B4676B" w:rsidR="00F23EC6" w:rsidRPr="004B78B7" w:rsidRDefault="00F23EC6" w:rsidP="00F23EC6">
      <w:pPr>
        <w:spacing w:after="0" w:line="240" w:lineRule="auto"/>
        <w:rPr>
          <w:rFonts w:ascii="Arial" w:hAnsi="Arial" w:cs="Arial"/>
          <w:b/>
          <w:sz w:val="24"/>
          <w:szCs w:val="24"/>
        </w:rPr>
      </w:pPr>
      <w:r w:rsidRPr="004B78B7">
        <w:rPr>
          <w:rFonts w:ascii="Arial" w:hAnsi="Arial" w:cs="Arial"/>
          <w:b/>
          <w:sz w:val="24"/>
          <w:szCs w:val="24"/>
        </w:rPr>
        <w:lastRenderedPageBreak/>
        <w:t>EVALUATION CRITERIA AND BASIS FOR AWARD</w:t>
      </w:r>
      <w:r w:rsidR="00B71E42" w:rsidRPr="004B78B7">
        <w:rPr>
          <w:rFonts w:ascii="Arial" w:hAnsi="Arial" w:cs="Arial"/>
          <w:b/>
          <w:sz w:val="24"/>
          <w:szCs w:val="24"/>
        </w:rPr>
        <w:t xml:space="preserve"> (Addendum to FAR 52.212-2)</w:t>
      </w:r>
    </w:p>
    <w:p w14:paraId="5876833B" w14:textId="77777777" w:rsidR="00F23EC6" w:rsidRPr="004B78B7" w:rsidRDefault="00F23EC6" w:rsidP="00F23EC6">
      <w:pPr>
        <w:spacing w:after="0" w:line="240" w:lineRule="auto"/>
        <w:rPr>
          <w:rFonts w:ascii="Arial" w:hAnsi="Arial" w:cs="Arial"/>
          <w:b/>
          <w:sz w:val="24"/>
          <w:szCs w:val="24"/>
        </w:rPr>
      </w:pPr>
    </w:p>
    <w:p w14:paraId="7ACAB91E" w14:textId="77777777" w:rsidR="004B78B7" w:rsidRPr="004B78B7" w:rsidRDefault="004B78B7" w:rsidP="004B78B7">
      <w:pPr>
        <w:spacing w:after="240"/>
        <w:rPr>
          <w:rFonts w:ascii="Arial" w:hAnsi="Arial" w:cs="Arial"/>
          <w:sz w:val="24"/>
          <w:szCs w:val="24"/>
        </w:rPr>
      </w:pPr>
      <w:r w:rsidRPr="004B78B7">
        <w:rPr>
          <w:rFonts w:ascii="Arial" w:hAnsi="Arial" w:cs="Arial"/>
          <w:sz w:val="24"/>
          <w:szCs w:val="24"/>
        </w:rPr>
        <w:t>The Government intends to award a purchase order resulting from this solicitation to the responsible contractor whose quotation conforming to the solicitation will be most advantageous and represents the best value to the Government, price and other factors considered. Best value shall be determined using the trade-off evaluation method. Therefore, the Government may award to other than the lowest priced quote or the highest technically rated quoter.</w:t>
      </w:r>
    </w:p>
    <w:p w14:paraId="24EC10D9" w14:textId="548755AE" w:rsidR="004B78B7" w:rsidRPr="004B78B7" w:rsidRDefault="004B78B7" w:rsidP="004B78B7">
      <w:pPr>
        <w:rPr>
          <w:rFonts w:ascii="Arial" w:hAnsi="Arial" w:cs="Arial"/>
          <w:sz w:val="24"/>
          <w:szCs w:val="24"/>
        </w:rPr>
      </w:pPr>
      <w:r w:rsidRPr="004B78B7">
        <w:rPr>
          <w:rFonts w:ascii="Arial" w:hAnsi="Arial" w:cs="Arial"/>
          <w:sz w:val="24"/>
          <w:szCs w:val="24"/>
        </w:rPr>
        <w:t>The Government intends to evaluate quotations and issue a purchase order based on the initial quotations received.  Therefore, the quoter’s initial quotation should contain the quoter’s best terms from a price and technical standpoint.  The Government reserves the right to request revised quotations from, or negotiate final purchase order terms with one or more, but not all, quoters if later determined by the Contracting Officer to be necessary.  The Government may reject any or all quotations if the quotation fails to comply with the requirements of this solicitation.</w:t>
      </w:r>
    </w:p>
    <w:p w14:paraId="0F4F1E6A" w14:textId="77777777" w:rsidR="004B78B7" w:rsidRPr="004B78B7" w:rsidRDefault="004B78B7" w:rsidP="004B78B7">
      <w:pPr>
        <w:spacing w:after="240"/>
        <w:rPr>
          <w:rFonts w:ascii="Arial" w:hAnsi="Arial" w:cs="Arial"/>
          <w:sz w:val="24"/>
          <w:szCs w:val="24"/>
        </w:rPr>
      </w:pPr>
      <w:r w:rsidRPr="004B78B7">
        <w:rPr>
          <w:rFonts w:ascii="Arial" w:hAnsi="Arial" w:cs="Arial"/>
          <w:sz w:val="24"/>
          <w:szCs w:val="24"/>
        </w:rPr>
        <w:t>The factors identified below will be used to evaluate quotations.</w:t>
      </w:r>
    </w:p>
    <w:p w14:paraId="694E8A38" w14:textId="00C65AEC" w:rsidR="004B78B7" w:rsidRPr="004B78B7" w:rsidRDefault="004B78B7" w:rsidP="004B78B7">
      <w:pPr>
        <w:spacing w:after="0"/>
        <w:rPr>
          <w:rFonts w:ascii="Arial" w:hAnsi="Arial" w:cs="Arial"/>
          <w:sz w:val="24"/>
          <w:szCs w:val="24"/>
        </w:rPr>
      </w:pPr>
      <w:r w:rsidRPr="004B78B7">
        <w:rPr>
          <w:rFonts w:ascii="Arial" w:hAnsi="Arial" w:cs="Arial"/>
          <w:sz w:val="24"/>
          <w:szCs w:val="24"/>
        </w:rPr>
        <w:t xml:space="preserve">Factor A (Technical Factor):  </w:t>
      </w:r>
      <w:r w:rsidR="00F7223A">
        <w:rPr>
          <w:rFonts w:ascii="Arial" w:hAnsi="Arial" w:cs="Arial"/>
          <w:sz w:val="24"/>
          <w:szCs w:val="24"/>
        </w:rPr>
        <w:t>Key Personnel</w:t>
      </w:r>
    </w:p>
    <w:p w14:paraId="05196BA7" w14:textId="39A7C3BD" w:rsidR="004B78B7" w:rsidRPr="004B78B7" w:rsidRDefault="004B78B7" w:rsidP="004B78B7">
      <w:pPr>
        <w:spacing w:after="0"/>
        <w:rPr>
          <w:rFonts w:ascii="Arial" w:hAnsi="Arial" w:cs="Arial"/>
          <w:sz w:val="24"/>
          <w:szCs w:val="24"/>
        </w:rPr>
      </w:pPr>
      <w:r w:rsidRPr="004B78B7">
        <w:rPr>
          <w:rFonts w:ascii="Arial" w:hAnsi="Arial" w:cs="Arial"/>
          <w:sz w:val="24"/>
          <w:szCs w:val="24"/>
        </w:rPr>
        <w:t>Factor B (Technical Factor):  </w:t>
      </w:r>
      <w:r w:rsidR="00F7223A">
        <w:rPr>
          <w:rFonts w:ascii="Arial" w:hAnsi="Arial" w:cs="Arial"/>
          <w:sz w:val="24"/>
          <w:szCs w:val="24"/>
        </w:rPr>
        <w:t xml:space="preserve">Technical Approach </w:t>
      </w:r>
    </w:p>
    <w:p w14:paraId="3B4388F6" w14:textId="77777777" w:rsidR="004B78B7" w:rsidRPr="004B78B7" w:rsidRDefault="004B78B7" w:rsidP="004B78B7">
      <w:pPr>
        <w:spacing w:after="0"/>
        <w:rPr>
          <w:rFonts w:ascii="Arial" w:hAnsi="Arial" w:cs="Arial"/>
          <w:sz w:val="24"/>
          <w:szCs w:val="24"/>
        </w:rPr>
      </w:pPr>
      <w:r w:rsidRPr="004B78B7">
        <w:rPr>
          <w:rFonts w:ascii="Arial" w:hAnsi="Arial" w:cs="Arial"/>
          <w:sz w:val="24"/>
          <w:szCs w:val="24"/>
        </w:rPr>
        <w:t>Factor C (Technical Factor):  Past Performance</w:t>
      </w:r>
    </w:p>
    <w:p w14:paraId="3629C38B" w14:textId="31382397" w:rsidR="004B78B7" w:rsidRPr="004B78B7" w:rsidRDefault="004B78B7" w:rsidP="004B78B7">
      <w:pPr>
        <w:spacing w:after="0"/>
        <w:rPr>
          <w:rFonts w:ascii="Arial" w:hAnsi="Arial" w:cs="Arial"/>
          <w:sz w:val="24"/>
          <w:szCs w:val="24"/>
        </w:rPr>
      </w:pPr>
      <w:r w:rsidRPr="004B78B7">
        <w:rPr>
          <w:rFonts w:ascii="Arial" w:hAnsi="Arial" w:cs="Arial"/>
          <w:sz w:val="24"/>
          <w:szCs w:val="24"/>
        </w:rPr>
        <w:t xml:space="preserve">Factor </w:t>
      </w:r>
      <w:r w:rsidR="00F7223A">
        <w:rPr>
          <w:rFonts w:ascii="Arial" w:hAnsi="Arial" w:cs="Arial"/>
          <w:sz w:val="24"/>
          <w:szCs w:val="24"/>
        </w:rPr>
        <w:t>D</w:t>
      </w:r>
      <w:r w:rsidRPr="004B78B7">
        <w:rPr>
          <w:rFonts w:ascii="Arial" w:hAnsi="Arial" w:cs="Arial"/>
          <w:sz w:val="24"/>
          <w:szCs w:val="24"/>
        </w:rPr>
        <w:t xml:space="preserve"> (Non-Technical Factor): Price</w:t>
      </w:r>
    </w:p>
    <w:p w14:paraId="4C8C8134" w14:textId="51BA1705" w:rsidR="004B78B7" w:rsidRPr="004B78B7" w:rsidRDefault="004B78B7" w:rsidP="004B78B7">
      <w:pPr>
        <w:spacing w:after="0"/>
        <w:rPr>
          <w:rFonts w:ascii="Arial" w:hAnsi="Arial" w:cs="Arial"/>
          <w:sz w:val="24"/>
          <w:szCs w:val="24"/>
        </w:rPr>
      </w:pPr>
    </w:p>
    <w:p w14:paraId="7CDC0E71" w14:textId="6B11F960" w:rsidR="00872DAE" w:rsidRPr="004B78B7" w:rsidRDefault="004B78B7" w:rsidP="004B78B7">
      <w:pPr>
        <w:rPr>
          <w:rFonts w:ascii="Arial" w:hAnsi="Arial" w:cs="Arial"/>
          <w:sz w:val="24"/>
          <w:szCs w:val="24"/>
        </w:rPr>
      </w:pPr>
      <w:r w:rsidRPr="004B78B7">
        <w:rPr>
          <w:rFonts w:ascii="Arial" w:hAnsi="Arial" w:cs="Arial"/>
          <w:sz w:val="24"/>
          <w:szCs w:val="24"/>
        </w:rPr>
        <w:t>Technical / non-price factors are listed in descending order of importance. Technical / non-price factors, when combined, are more important than price.  However, price will become more important as the degree of equality among technical non-price evaluations increases.</w:t>
      </w:r>
    </w:p>
    <w:p w14:paraId="56604802" w14:textId="2911743F" w:rsidR="00CC6BAF" w:rsidRPr="004B78B7" w:rsidRDefault="00F7223A" w:rsidP="00CC6BAF">
      <w:pPr>
        <w:pStyle w:val="Heading1"/>
        <w:rPr>
          <w:rFonts w:ascii="Arial" w:eastAsia="Times New Roman" w:hAnsi="Arial" w:cs="Arial"/>
          <w:color w:val="auto"/>
          <w:sz w:val="24"/>
          <w:szCs w:val="24"/>
        </w:rPr>
      </w:pPr>
      <w:r>
        <w:rPr>
          <w:rFonts w:ascii="Arial" w:eastAsia="Times New Roman" w:hAnsi="Arial" w:cs="Arial"/>
          <w:color w:val="auto"/>
          <w:sz w:val="24"/>
          <w:szCs w:val="24"/>
        </w:rPr>
        <w:t>A</w:t>
      </w:r>
      <w:r w:rsidR="004B78B7" w:rsidRPr="004B78B7">
        <w:rPr>
          <w:rFonts w:ascii="Arial" w:eastAsia="Times New Roman" w:hAnsi="Arial" w:cs="Arial"/>
          <w:color w:val="auto"/>
          <w:sz w:val="24"/>
          <w:szCs w:val="24"/>
        </w:rPr>
        <w:t>.</w:t>
      </w:r>
      <w:r w:rsidR="00CC6BAF" w:rsidRPr="00CC6BAF">
        <w:rPr>
          <w:rFonts w:ascii="Arial" w:eastAsia="Times New Roman" w:hAnsi="Arial" w:cs="Arial"/>
          <w:color w:val="auto"/>
          <w:sz w:val="24"/>
          <w:szCs w:val="24"/>
        </w:rPr>
        <w:t xml:space="preserve"> </w:t>
      </w:r>
      <w:r w:rsidR="00CC6BAF" w:rsidRPr="004B78B7">
        <w:rPr>
          <w:rFonts w:ascii="Arial" w:eastAsia="Times New Roman" w:hAnsi="Arial" w:cs="Arial"/>
          <w:color w:val="auto"/>
          <w:sz w:val="24"/>
          <w:szCs w:val="24"/>
        </w:rPr>
        <w:t>      Technical Approach</w:t>
      </w:r>
    </w:p>
    <w:p w14:paraId="46B76A4A" w14:textId="77777777" w:rsidR="00CC6BAF" w:rsidRPr="004B78B7" w:rsidRDefault="00CC6BAF" w:rsidP="00CC6BAF">
      <w:pPr>
        <w:ind w:left="720"/>
        <w:rPr>
          <w:rFonts w:ascii="Arial" w:hAnsi="Arial" w:cs="Arial"/>
          <w:sz w:val="24"/>
          <w:szCs w:val="24"/>
        </w:rPr>
      </w:pPr>
      <w:r w:rsidRPr="004B78B7">
        <w:rPr>
          <w:rFonts w:ascii="Arial" w:hAnsi="Arial" w:cs="Arial"/>
          <w:sz w:val="24"/>
          <w:szCs w:val="24"/>
        </w:rPr>
        <w:t>The Government will evaluate the quoter’s technical approach</w:t>
      </w:r>
      <w:r>
        <w:rPr>
          <w:rFonts w:ascii="Arial" w:hAnsi="Arial" w:cs="Arial"/>
          <w:sz w:val="24"/>
          <w:szCs w:val="24"/>
        </w:rPr>
        <w:t xml:space="preserve"> and capabilities</w:t>
      </w:r>
      <w:r w:rsidRPr="004B78B7">
        <w:rPr>
          <w:rFonts w:ascii="Arial" w:hAnsi="Arial" w:cs="Arial"/>
          <w:sz w:val="24"/>
          <w:szCs w:val="24"/>
        </w:rPr>
        <w:t xml:space="preserve"> for performing each task in the Performance Work Statement. The technical </w:t>
      </w:r>
      <w:r>
        <w:rPr>
          <w:rFonts w:ascii="Arial" w:hAnsi="Arial" w:cs="Arial"/>
          <w:sz w:val="24"/>
          <w:szCs w:val="24"/>
        </w:rPr>
        <w:t>approach</w:t>
      </w:r>
      <w:r w:rsidRPr="004B78B7">
        <w:rPr>
          <w:rFonts w:ascii="Arial" w:hAnsi="Arial" w:cs="Arial"/>
          <w:sz w:val="24"/>
          <w:szCs w:val="24"/>
        </w:rPr>
        <w:t xml:space="preserve"> will be evaluated for </w:t>
      </w:r>
      <w:r>
        <w:rPr>
          <w:rFonts w:ascii="Arial" w:hAnsi="Arial" w:cs="Arial"/>
          <w:sz w:val="24"/>
          <w:szCs w:val="24"/>
        </w:rPr>
        <w:t xml:space="preserve">the quoter’s </w:t>
      </w:r>
      <w:r w:rsidRPr="004B78B7">
        <w:rPr>
          <w:rFonts w:ascii="Arial" w:hAnsi="Arial" w:cs="Arial"/>
          <w:sz w:val="24"/>
          <w:szCs w:val="24"/>
        </w:rPr>
        <w:t xml:space="preserve">overall understanding of </w:t>
      </w:r>
      <w:r>
        <w:rPr>
          <w:rFonts w:ascii="Arial" w:hAnsi="Arial" w:cs="Arial"/>
          <w:sz w:val="24"/>
          <w:szCs w:val="24"/>
        </w:rPr>
        <w:t xml:space="preserve">and capability to complete the </w:t>
      </w:r>
      <w:r w:rsidRPr="004B78B7">
        <w:rPr>
          <w:rFonts w:ascii="Arial" w:hAnsi="Arial" w:cs="Arial"/>
          <w:sz w:val="24"/>
          <w:szCs w:val="24"/>
        </w:rPr>
        <w:t>Government requirements</w:t>
      </w:r>
      <w:r>
        <w:rPr>
          <w:rFonts w:ascii="Arial" w:hAnsi="Arial" w:cs="Arial"/>
          <w:sz w:val="24"/>
          <w:szCs w:val="24"/>
        </w:rPr>
        <w:t>, as well as the</w:t>
      </w:r>
      <w:r w:rsidRPr="004B78B7">
        <w:rPr>
          <w:rFonts w:ascii="Arial" w:hAnsi="Arial" w:cs="Arial"/>
          <w:sz w:val="24"/>
          <w:szCs w:val="24"/>
        </w:rPr>
        <w:t xml:space="preserve"> expected effectiveness</w:t>
      </w:r>
      <w:r>
        <w:rPr>
          <w:rFonts w:ascii="Arial" w:hAnsi="Arial" w:cs="Arial"/>
          <w:sz w:val="24"/>
          <w:szCs w:val="24"/>
        </w:rPr>
        <w:t xml:space="preserve"> of the proposed approach</w:t>
      </w:r>
      <w:r w:rsidRPr="004B78B7">
        <w:rPr>
          <w:rFonts w:ascii="Arial" w:hAnsi="Arial" w:cs="Arial"/>
          <w:sz w:val="24"/>
          <w:szCs w:val="24"/>
        </w:rPr>
        <w:t>. Included in the evaluation will be the applicability of the methods</w:t>
      </w:r>
      <w:r>
        <w:rPr>
          <w:rFonts w:ascii="Arial" w:hAnsi="Arial" w:cs="Arial"/>
          <w:sz w:val="24"/>
          <w:szCs w:val="24"/>
        </w:rPr>
        <w:t xml:space="preserve"> </w:t>
      </w:r>
      <w:r w:rsidRPr="004B78B7">
        <w:rPr>
          <w:rFonts w:ascii="Arial" w:hAnsi="Arial" w:cs="Arial"/>
          <w:sz w:val="24"/>
          <w:szCs w:val="24"/>
        </w:rPr>
        <w:t xml:space="preserve">proposed to perform each task identified in the Performance Work Statement. </w:t>
      </w:r>
    </w:p>
    <w:p w14:paraId="6A8CB890" w14:textId="245D4449" w:rsidR="004B78B7" w:rsidRPr="004B78B7" w:rsidRDefault="004B78B7" w:rsidP="004B78B7">
      <w:pPr>
        <w:pStyle w:val="Heading1"/>
        <w:rPr>
          <w:rFonts w:ascii="Arial" w:eastAsia="Times New Roman" w:hAnsi="Arial" w:cs="Arial"/>
          <w:color w:val="auto"/>
          <w:sz w:val="24"/>
          <w:szCs w:val="24"/>
        </w:rPr>
      </w:pPr>
      <w:r w:rsidRPr="004B78B7">
        <w:rPr>
          <w:rFonts w:ascii="Arial" w:eastAsia="Times New Roman" w:hAnsi="Arial" w:cs="Arial"/>
          <w:color w:val="auto"/>
          <w:sz w:val="24"/>
          <w:szCs w:val="24"/>
        </w:rPr>
        <w:t>    </w:t>
      </w:r>
      <w:r w:rsidR="00CC6BAF">
        <w:rPr>
          <w:rFonts w:ascii="Arial" w:eastAsia="Times New Roman" w:hAnsi="Arial" w:cs="Arial"/>
          <w:color w:val="auto"/>
          <w:sz w:val="24"/>
          <w:szCs w:val="24"/>
        </w:rPr>
        <w:t xml:space="preserve">B. </w:t>
      </w:r>
      <w:r w:rsidR="00CC6BAF">
        <w:rPr>
          <w:rFonts w:ascii="Arial" w:eastAsia="Times New Roman" w:hAnsi="Arial" w:cs="Arial"/>
          <w:color w:val="auto"/>
          <w:sz w:val="24"/>
          <w:szCs w:val="24"/>
        </w:rPr>
        <w:tab/>
      </w:r>
      <w:r w:rsidRPr="004B78B7">
        <w:rPr>
          <w:rFonts w:ascii="Arial" w:eastAsia="Times New Roman" w:hAnsi="Arial" w:cs="Arial"/>
          <w:color w:val="auto"/>
          <w:sz w:val="24"/>
          <w:szCs w:val="24"/>
        </w:rPr>
        <w:t>Key Personnel</w:t>
      </w:r>
    </w:p>
    <w:p w14:paraId="2A30A811" w14:textId="7CF2E8C5" w:rsidR="00F7223A" w:rsidRPr="004B78B7" w:rsidRDefault="004B78B7" w:rsidP="00CC6BAF">
      <w:pPr>
        <w:pStyle w:val="NoSpacing"/>
        <w:ind w:left="720"/>
        <w:rPr>
          <w:rFonts w:ascii="Arial" w:hAnsi="Arial" w:cs="Arial"/>
          <w:sz w:val="24"/>
          <w:szCs w:val="24"/>
        </w:rPr>
      </w:pPr>
      <w:r w:rsidRPr="004B78B7">
        <w:rPr>
          <w:rFonts w:ascii="Arial" w:hAnsi="Arial" w:cs="Arial"/>
          <w:sz w:val="24"/>
          <w:szCs w:val="24"/>
        </w:rPr>
        <w:t>The Government will evaluate the extent to which the resume</w:t>
      </w:r>
      <w:r w:rsidR="00F7223A">
        <w:rPr>
          <w:rFonts w:ascii="Arial" w:hAnsi="Arial" w:cs="Arial"/>
          <w:sz w:val="24"/>
          <w:szCs w:val="24"/>
        </w:rPr>
        <w:t>(</w:t>
      </w:r>
      <w:r w:rsidR="00855F9C">
        <w:rPr>
          <w:rFonts w:ascii="Arial" w:hAnsi="Arial" w:cs="Arial"/>
          <w:sz w:val="24"/>
          <w:szCs w:val="24"/>
        </w:rPr>
        <w:t>s</w:t>
      </w:r>
      <w:r w:rsidR="00F7223A">
        <w:rPr>
          <w:rFonts w:ascii="Arial" w:hAnsi="Arial" w:cs="Arial"/>
          <w:sz w:val="24"/>
          <w:szCs w:val="24"/>
        </w:rPr>
        <w:t>)</w:t>
      </w:r>
      <w:r w:rsidRPr="004B78B7">
        <w:rPr>
          <w:rFonts w:ascii="Arial" w:hAnsi="Arial" w:cs="Arial"/>
          <w:sz w:val="24"/>
          <w:szCs w:val="24"/>
        </w:rPr>
        <w:t xml:space="preserve"> submitted for the quoter’s proposed key personnel demonstrate that the proposed individual</w:t>
      </w:r>
      <w:r w:rsidR="00855F9C">
        <w:rPr>
          <w:rFonts w:ascii="Arial" w:hAnsi="Arial" w:cs="Arial"/>
          <w:sz w:val="24"/>
          <w:szCs w:val="24"/>
        </w:rPr>
        <w:t>s</w:t>
      </w:r>
      <w:r w:rsidRPr="004B78B7">
        <w:rPr>
          <w:rFonts w:ascii="Arial" w:hAnsi="Arial" w:cs="Arial"/>
          <w:sz w:val="24"/>
          <w:szCs w:val="24"/>
        </w:rPr>
        <w:t xml:space="preserve"> meet or exceed the minimum qualifications detailed in the Performance Work Statement, and </w:t>
      </w:r>
      <w:r w:rsidR="00F7223A">
        <w:rPr>
          <w:rFonts w:ascii="Arial" w:hAnsi="Arial" w:cs="Arial"/>
          <w:sz w:val="24"/>
          <w:szCs w:val="24"/>
        </w:rPr>
        <w:t>have</w:t>
      </w:r>
      <w:r w:rsidRPr="004B78B7">
        <w:rPr>
          <w:rFonts w:ascii="Arial" w:hAnsi="Arial" w:cs="Arial"/>
          <w:sz w:val="24"/>
          <w:szCs w:val="24"/>
        </w:rPr>
        <w:t xml:space="preserve"> the appropriate education, qualifications, and experience to efficiently </w:t>
      </w:r>
      <w:r w:rsidRPr="004B78B7">
        <w:rPr>
          <w:rFonts w:ascii="Arial" w:hAnsi="Arial" w:cs="Arial"/>
          <w:sz w:val="24"/>
          <w:szCs w:val="24"/>
        </w:rPr>
        <w:lastRenderedPageBreak/>
        <w:t>and effectively address requirements in accordance with the Performance Work Statement.</w:t>
      </w:r>
    </w:p>
    <w:p w14:paraId="6BC66397" w14:textId="77777777" w:rsidR="004B78B7" w:rsidRPr="004B78B7" w:rsidRDefault="004B78B7" w:rsidP="004B78B7">
      <w:pPr>
        <w:pStyle w:val="Heading1"/>
        <w:rPr>
          <w:rFonts w:ascii="Arial" w:eastAsia="Times New Roman" w:hAnsi="Arial" w:cs="Arial"/>
          <w:color w:val="auto"/>
          <w:sz w:val="24"/>
          <w:szCs w:val="24"/>
        </w:rPr>
      </w:pPr>
      <w:r w:rsidRPr="004B78B7">
        <w:rPr>
          <w:rFonts w:ascii="Arial" w:eastAsia="Times New Roman" w:hAnsi="Arial" w:cs="Arial"/>
          <w:color w:val="auto"/>
          <w:sz w:val="24"/>
          <w:szCs w:val="24"/>
        </w:rPr>
        <w:t>C.       Past Performance</w:t>
      </w:r>
    </w:p>
    <w:p w14:paraId="235F067C" w14:textId="01E70E56" w:rsidR="004B78B7" w:rsidRPr="004B78B7" w:rsidRDefault="004B78B7" w:rsidP="00F7223A">
      <w:pPr>
        <w:ind w:left="720"/>
        <w:rPr>
          <w:rFonts w:ascii="Arial" w:hAnsi="Arial" w:cs="Arial"/>
          <w:sz w:val="24"/>
          <w:szCs w:val="24"/>
        </w:rPr>
      </w:pPr>
      <w:r w:rsidRPr="004B78B7">
        <w:rPr>
          <w:rFonts w:ascii="Arial" w:hAnsi="Arial" w:cs="Arial"/>
          <w:sz w:val="24"/>
          <w:szCs w:val="24"/>
        </w:rPr>
        <w:t>The Quoter’s past performance will be evaluated to determine the extent to which the quoter has past performance relevant to the work described in the Performance Work Statement. Relevancy shall be considered similarity to the current requirement in scope of work, period of performance, and total dollar value. The government will consider past performance on efforts completed or substantially completed within the past five (5) years. References may be contacted and the Government may consider past performance information from other sources, such as the Contractor Performance Assessment Reporting System (CPARS). </w:t>
      </w:r>
    </w:p>
    <w:p w14:paraId="0F888B35" w14:textId="4AF39AE1" w:rsidR="004B78B7" w:rsidRPr="004B78B7" w:rsidRDefault="00F7223A" w:rsidP="004B78B7">
      <w:pPr>
        <w:pStyle w:val="Heading1"/>
        <w:rPr>
          <w:rFonts w:ascii="Arial" w:eastAsia="Times New Roman" w:hAnsi="Arial" w:cs="Arial"/>
          <w:color w:val="auto"/>
          <w:sz w:val="24"/>
          <w:szCs w:val="24"/>
        </w:rPr>
      </w:pPr>
      <w:r>
        <w:rPr>
          <w:rFonts w:ascii="Arial" w:eastAsia="Times New Roman" w:hAnsi="Arial" w:cs="Arial"/>
          <w:color w:val="auto"/>
          <w:sz w:val="24"/>
          <w:szCs w:val="24"/>
        </w:rPr>
        <w:t>D</w:t>
      </w:r>
      <w:r w:rsidR="004B78B7" w:rsidRPr="004B78B7">
        <w:rPr>
          <w:rFonts w:ascii="Arial" w:eastAsia="Times New Roman" w:hAnsi="Arial" w:cs="Arial"/>
          <w:color w:val="auto"/>
          <w:sz w:val="24"/>
          <w:szCs w:val="24"/>
        </w:rPr>
        <w:t xml:space="preserve">.       Price </w:t>
      </w:r>
    </w:p>
    <w:p w14:paraId="0B089BDB" w14:textId="77777777" w:rsidR="004B78B7" w:rsidRDefault="004B78B7" w:rsidP="004B78B7">
      <w:pPr>
        <w:ind w:left="720"/>
        <w:rPr>
          <w:rFonts w:ascii="Arial" w:hAnsi="Arial" w:cs="Arial"/>
          <w:sz w:val="24"/>
          <w:szCs w:val="24"/>
        </w:rPr>
      </w:pPr>
      <w:r w:rsidRPr="004B78B7">
        <w:rPr>
          <w:rFonts w:ascii="Arial" w:hAnsi="Arial" w:cs="Arial"/>
          <w:sz w:val="24"/>
          <w:szCs w:val="24"/>
        </w:rPr>
        <w:t>Quoted pricing will be evaluated but not scored. Price evaluation will determine whether the quoted price is complete, fair, and reasonable in relation to the RFQ requirements.</w:t>
      </w:r>
    </w:p>
    <w:p w14:paraId="4728B42E" w14:textId="2468B99F" w:rsidR="004B78B7" w:rsidRPr="004B78B7" w:rsidRDefault="004B78B7" w:rsidP="004B78B7">
      <w:pPr>
        <w:ind w:left="720" w:hanging="720"/>
        <w:rPr>
          <w:rFonts w:ascii="Arial" w:hAnsi="Arial" w:cs="Arial"/>
          <w:sz w:val="24"/>
          <w:szCs w:val="24"/>
        </w:rPr>
      </w:pPr>
      <w:r w:rsidRPr="004B78B7">
        <w:rPr>
          <w:rFonts w:ascii="Arial" w:hAnsi="Arial" w:cs="Arial"/>
          <w:sz w:val="24"/>
          <w:szCs w:val="24"/>
        </w:rPr>
        <w:t xml:space="preserve"> </w:t>
      </w:r>
    </w:p>
    <w:p w14:paraId="38E8DD6F" w14:textId="4E97C52F" w:rsidR="00EE7216" w:rsidRPr="004B78B7" w:rsidRDefault="00EE7216" w:rsidP="004B78B7">
      <w:pPr>
        <w:rPr>
          <w:rFonts w:ascii="Arial" w:hAnsi="Arial" w:cs="Arial"/>
          <w:sz w:val="24"/>
          <w:szCs w:val="24"/>
        </w:rPr>
      </w:pPr>
    </w:p>
    <w:sectPr w:rsidR="00EE7216" w:rsidRPr="004B78B7" w:rsidSect="00BA71B4">
      <w:headerReference w:type="default" r:id="rId14"/>
      <w:footerReference w:type="default" r:id="rId15"/>
      <w:pgSz w:w="12240" w:h="15840"/>
      <w:pgMar w:top="1440" w:right="1440" w:bottom="1890" w:left="1440" w:header="0" w:footer="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9443" w14:textId="77777777" w:rsidR="005B39FB" w:rsidRDefault="005B39FB" w:rsidP="00F23EC6">
      <w:pPr>
        <w:spacing w:after="0" w:line="240" w:lineRule="auto"/>
      </w:pPr>
      <w:r>
        <w:separator/>
      </w:r>
    </w:p>
  </w:endnote>
  <w:endnote w:type="continuationSeparator" w:id="0">
    <w:p w14:paraId="455C9A3F" w14:textId="77777777" w:rsidR="005B39FB" w:rsidRDefault="005B39FB" w:rsidP="00F2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212779"/>
      <w:docPartObj>
        <w:docPartGallery w:val="Page Numbers (Bottom of Page)"/>
        <w:docPartUnique/>
      </w:docPartObj>
    </w:sdtPr>
    <w:sdtEndPr>
      <w:rPr>
        <w:rFonts w:ascii="Times New Roman" w:hAnsi="Times New Roman" w:cs="Times New Roman"/>
        <w:noProof/>
        <w:sz w:val="18"/>
        <w:szCs w:val="18"/>
      </w:rPr>
    </w:sdtEndPr>
    <w:sdtContent>
      <w:p w14:paraId="494CFDF0" w14:textId="1A3B2ACE" w:rsidR="00F7223A" w:rsidRPr="00843844" w:rsidRDefault="004307BD">
        <w:pPr>
          <w:pStyle w:val="Footer"/>
          <w:jc w:val="right"/>
          <w:rPr>
            <w:rFonts w:ascii="Times New Roman" w:hAnsi="Times New Roman" w:cs="Times New Roman"/>
            <w:sz w:val="18"/>
            <w:szCs w:val="18"/>
          </w:rPr>
        </w:pPr>
        <w:r w:rsidRPr="00843844">
          <w:rPr>
            <w:rFonts w:ascii="Times New Roman" w:hAnsi="Times New Roman" w:cs="Times New Roman"/>
            <w:sz w:val="18"/>
            <w:szCs w:val="18"/>
          </w:rPr>
          <w:fldChar w:fldCharType="begin"/>
        </w:r>
        <w:r w:rsidRPr="00843844">
          <w:rPr>
            <w:rFonts w:ascii="Times New Roman" w:hAnsi="Times New Roman" w:cs="Times New Roman"/>
            <w:sz w:val="18"/>
            <w:szCs w:val="18"/>
          </w:rPr>
          <w:instrText xml:space="preserve"> PAGE   \* MERGEFORMAT </w:instrText>
        </w:r>
        <w:r w:rsidRPr="00843844">
          <w:rPr>
            <w:rFonts w:ascii="Times New Roman" w:hAnsi="Times New Roman" w:cs="Times New Roman"/>
            <w:sz w:val="18"/>
            <w:szCs w:val="18"/>
          </w:rPr>
          <w:fldChar w:fldCharType="separate"/>
        </w:r>
        <w:r w:rsidR="001978D4">
          <w:rPr>
            <w:rFonts w:ascii="Times New Roman" w:hAnsi="Times New Roman" w:cs="Times New Roman"/>
            <w:noProof/>
            <w:sz w:val="18"/>
            <w:szCs w:val="18"/>
          </w:rPr>
          <w:t>8</w:t>
        </w:r>
        <w:r w:rsidRPr="00843844">
          <w:rPr>
            <w:rFonts w:ascii="Times New Roman" w:hAnsi="Times New Roman" w:cs="Times New Roman"/>
            <w:noProof/>
            <w:sz w:val="18"/>
            <w:szCs w:val="18"/>
          </w:rPr>
          <w:fldChar w:fldCharType="end"/>
        </w:r>
      </w:p>
    </w:sdtContent>
  </w:sdt>
  <w:p w14:paraId="29B6AFD7" w14:textId="77777777" w:rsidR="00F7223A" w:rsidRDefault="00F7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E225" w14:textId="77777777" w:rsidR="005B39FB" w:rsidRDefault="005B39FB" w:rsidP="00F23EC6">
      <w:pPr>
        <w:spacing w:after="0" w:line="240" w:lineRule="auto"/>
      </w:pPr>
      <w:r>
        <w:separator/>
      </w:r>
    </w:p>
  </w:footnote>
  <w:footnote w:type="continuationSeparator" w:id="0">
    <w:p w14:paraId="6345943D" w14:textId="77777777" w:rsidR="005B39FB" w:rsidRDefault="005B39FB" w:rsidP="00F23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A8F3" w14:textId="77777777" w:rsidR="00EE7216" w:rsidRDefault="00EE7216">
    <w:pPr>
      <w:pStyle w:val="Header"/>
      <w:rPr>
        <w:rFonts w:ascii="Times New Roman" w:hAnsi="Times New Roman" w:cs="Times New Roman"/>
        <w:sz w:val="18"/>
        <w:szCs w:val="18"/>
      </w:rPr>
    </w:pPr>
    <w:bookmarkStart w:id="0" w:name="_Hlk2588006"/>
    <w:bookmarkStart w:id="1" w:name="_Hlk2588007"/>
  </w:p>
  <w:bookmarkEnd w:id="0"/>
  <w:bookmarkEnd w:id="1"/>
  <w:p w14:paraId="572BB056" w14:textId="412788C0" w:rsidR="00F7223A" w:rsidRPr="00843844" w:rsidRDefault="00F7223A">
    <w:pPr>
      <w:pStyle w:val="Head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933"/>
    <w:multiLevelType w:val="hybridMultilevel"/>
    <w:tmpl w:val="34FC136C"/>
    <w:lvl w:ilvl="0" w:tplc="76F64804">
      <w:start w:val="34"/>
      <w:numFmt w:val="decimal"/>
      <w:lvlText w:val="(%1)"/>
      <w:lvlJc w:val="left"/>
      <w:pPr>
        <w:ind w:left="568" w:hanging="541"/>
      </w:pPr>
      <w:rPr>
        <w:rFonts w:ascii="Courier New" w:eastAsia="Courier New" w:hAnsi="Courier New" w:cs="Courier New" w:hint="default"/>
        <w:w w:val="100"/>
        <w:sz w:val="18"/>
        <w:szCs w:val="18"/>
      </w:rPr>
    </w:lvl>
    <w:lvl w:ilvl="1" w:tplc="31E478AE">
      <w:numFmt w:val="bullet"/>
      <w:lvlText w:val="•"/>
      <w:lvlJc w:val="left"/>
      <w:pPr>
        <w:ind w:left="1674" w:hanging="541"/>
      </w:pPr>
      <w:rPr>
        <w:rFonts w:hint="default"/>
      </w:rPr>
    </w:lvl>
    <w:lvl w:ilvl="2" w:tplc="1EA05C10">
      <w:numFmt w:val="bullet"/>
      <w:lvlText w:val="•"/>
      <w:lvlJc w:val="left"/>
      <w:pPr>
        <w:ind w:left="2788" w:hanging="541"/>
      </w:pPr>
      <w:rPr>
        <w:rFonts w:hint="default"/>
      </w:rPr>
    </w:lvl>
    <w:lvl w:ilvl="3" w:tplc="58E49B98">
      <w:numFmt w:val="bullet"/>
      <w:lvlText w:val="•"/>
      <w:lvlJc w:val="left"/>
      <w:pPr>
        <w:ind w:left="3902" w:hanging="541"/>
      </w:pPr>
      <w:rPr>
        <w:rFonts w:hint="default"/>
      </w:rPr>
    </w:lvl>
    <w:lvl w:ilvl="4" w:tplc="C2F84F3E">
      <w:numFmt w:val="bullet"/>
      <w:lvlText w:val="•"/>
      <w:lvlJc w:val="left"/>
      <w:pPr>
        <w:ind w:left="5016" w:hanging="541"/>
      </w:pPr>
      <w:rPr>
        <w:rFonts w:hint="default"/>
      </w:rPr>
    </w:lvl>
    <w:lvl w:ilvl="5" w:tplc="536022B0">
      <w:numFmt w:val="bullet"/>
      <w:lvlText w:val="•"/>
      <w:lvlJc w:val="left"/>
      <w:pPr>
        <w:ind w:left="6130" w:hanging="541"/>
      </w:pPr>
      <w:rPr>
        <w:rFonts w:hint="default"/>
      </w:rPr>
    </w:lvl>
    <w:lvl w:ilvl="6" w:tplc="2F20275C">
      <w:numFmt w:val="bullet"/>
      <w:lvlText w:val="•"/>
      <w:lvlJc w:val="left"/>
      <w:pPr>
        <w:ind w:left="7244" w:hanging="541"/>
      </w:pPr>
      <w:rPr>
        <w:rFonts w:hint="default"/>
      </w:rPr>
    </w:lvl>
    <w:lvl w:ilvl="7" w:tplc="49B40DAE">
      <w:numFmt w:val="bullet"/>
      <w:lvlText w:val="•"/>
      <w:lvlJc w:val="left"/>
      <w:pPr>
        <w:ind w:left="8358" w:hanging="541"/>
      </w:pPr>
      <w:rPr>
        <w:rFonts w:hint="default"/>
      </w:rPr>
    </w:lvl>
    <w:lvl w:ilvl="8" w:tplc="2B4C4A3A">
      <w:numFmt w:val="bullet"/>
      <w:lvlText w:val="•"/>
      <w:lvlJc w:val="left"/>
      <w:pPr>
        <w:ind w:left="9472" w:hanging="541"/>
      </w:pPr>
      <w:rPr>
        <w:rFonts w:hint="default"/>
      </w:rPr>
    </w:lvl>
  </w:abstractNum>
  <w:abstractNum w:abstractNumId="1" w15:restartNumberingAfterBreak="0">
    <w:nsid w:val="02360D36"/>
    <w:multiLevelType w:val="hybridMultilevel"/>
    <w:tmpl w:val="29D2B900"/>
    <w:lvl w:ilvl="0" w:tplc="D8443D44">
      <w:start w:val="29"/>
      <w:numFmt w:val="decimal"/>
      <w:lvlText w:val="(%1)"/>
      <w:lvlJc w:val="left"/>
      <w:pPr>
        <w:ind w:left="1756" w:hanging="541"/>
      </w:pPr>
      <w:rPr>
        <w:rFonts w:ascii="Courier New" w:eastAsia="Courier New" w:hAnsi="Courier New" w:cs="Courier New" w:hint="default"/>
        <w:w w:val="100"/>
        <w:sz w:val="18"/>
        <w:szCs w:val="18"/>
      </w:rPr>
    </w:lvl>
    <w:lvl w:ilvl="1" w:tplc="BD447F7C">
      <w:numFmt w:val="bullet"/>
      <w:lvlText w:val="•"/>
      <w:lvlJc w:val="left"/>
      <w:pPr>
        <w:ind w:left="2754" w:hanging="541"/>
      </w:pPr>
      <w:rPr>
        <w:rFonts w:hint="default"/>
      </w:rPr>
    </w:lvl>
    <w:lvl w:ilvl="2" w:tplc="171A86EC">
      <w:numFmt w:val="bullet"/>
      <w:lvlText w:val="•"/>
      <w:lvlJc w:val="left"/>
      <w:pPr>
        <w:ind w:left="3748" w:hanging="541"/>
      </w:pPr>
      <w:rPr>
        <w:rFonts w:hint="default"/>
      </w:rPr>
    </w:lvl>
    <w:lvl w:ilvl="3" w:tplc="A7A27590">
      <w:numFmt w:val="bullet"/>
      <w:lvlText w:val="•"/>
      <w:lvlJc w:val="left"/>
      <w:pPr>
        <w:ind w:left="4742" w:hanging="541"/>
      </w:pPr>
      <w:rPr>
        <w:rFonts w:hint="default"/>
      </w:rPr>
    </w:lvl>
    <w:lvl w:ilvl="4" w:tplc="7D209760">
      <w:numFmt w:val="bullet"/>
      <w:lvlText w:val="•"/>
      <w:lvlJc w:val="left"/>
      <w:pPr>
        <w:ind w:left="5736" w:hanging="541"/>
      </w:pPr>
      <w:rPr>
        <w:rFonts w:hint="default"/>
      </w:rPr>
    </w:lvl>
    <w:lvl w:ilvl="5" w:tplc="DB8E60A8">
      <w:numFmt w:val="bullet"/>
      <w:lvlText w:val="•"/>
      <w:lvlJc w:val="left"/>
      <w:pPr>
        <w:ind w:left="6730" w:hanging="541"/>
      </w:pPr>
      <w:rPr>
        <w:rFonts w:hint="default"/>
      </w:rPr>
    </w:lvl>
    <w:lvl w:ilvl="6" w:tplc="67CE9FD4">
      <w:numFmt w:val="bullet"/>
      <w:lvlText w:val="•"/>
      <w:lvlJc w:val="left"/>
      <w:pPr>
        <w:ind w:left="7724" w:hanging="541"/>
      </w:pPr>
      <w:rPr>
        <w:rFonts w:hint="default"/>
      </w:rPr>
    </w:lvl>
    <w:lvl w:ilvl="7" w:tplc="36D2737C">
      <w:numFmt w:val="bullet"/>
      <w:lvlText w:val="•"/>
      <w:lvlJc w:val="left"/>
      <w:pPr>
        <w:ind w:left="8718" w:hanging="541"/>
      </w:pPr>
      <w:rPr>
        <w:rFonts w:hint="default"/>
      </w:rPr>
    </w:lvl>
    <w:lvl w:ilvl="8" w:tplc="FA261B28">
      <w:numFmt w:val="bullet"/>
      <w:lvlText w:val="•"/>
      <w:lvlJc w:val="left"/>
      <w:pPr>
        <w:ind w:left="9712" w:hanging="541"/>
      </w:pPr>
      <w:rPr>
        <w:rFonts w:hint="default"/>
      </w:rPr>
    </w:lvl>
  </w:abstractNum>
  <w:abstractNum w:abstractNumId="2" w15:restartNumberingAfterBreak="0">
    <w:nsid w:val="166A0F6E"/>
    <w:multiLevelType w:val="hybridMultilevel"/>
    <w:tmpl w:val="2FAE80F2"/>
    <w:lvl w:ilvl="0" w:tplc="218C7380">
      <w:start w:val="49"/>
      <w:numFmt w:val="decimal"/>
      <w:lvlText w:val="(%1)"/>
      <w:lvlJc w:val="left"/>
      <w:pPr>
        <w:ind w:left="568" w:hanging="541"/>
      </w:pPr>
      <w:rPr>
        <w:rFonts w:ascii="Courier New" w:eastAsia="Courier New" w:hAnsi="Courier New" w:cs="Courier New" w:hint="default"/>
        <w:w w:val="100"/>
        <w:sz w:val="18"/>
        <w:szCs w:val="18"/>
      </w:rPr>
    </w:lvl>
    <w:lvl w:ilvl="1" w:tplc="794007EA">
      <w:numFmt w:val="bullet"/>
      <w:lvlText w:val="•"/>
      <w:lvlJc w:val="left"/>
      <w:pPr>
        <w:ind w:left="1674" w:hanging="541"/>
      </w:pPr>
      <w:rPr>
        <w:rFonts w:hint="default"/>
      </w:rPr>
    </w:lvl>
    <w:lvl w:ilvl="2" w:tplc="027C8FAE">
      <w:numFmt w:val="bullet"/>
      <w:lvlText w:val="•"/>
      <w:lvlJc w:val="left"/>
      <w:pPr>
        <w:ind w:left="2788" w:hanging="541"/>
      </w:pPr>
      <w:rPr>
        <w:rFonts w:hint="default"/>
      </w:rPr>
    </w:lvl>
    <w:lvl w:ilvl="3" w:tplc="8A04329E">
      <w:numFmt w:val="bullet"/>
      <w:lvlText w:val="•"/>
      <w:lvlJc w:val="left"/>
      <w:pPr>
        <w:ind w:left="3902" w:hanging="541"/>
      </w:pPr>
      <w:rPr>
        <w:rFonts w:hint="default"/>
      </w:rPr>
    </w:lvl>
    <w:lvl w:ilvl="4" w:tplc="6924F6D2">
      <w:numFmt w:val="bullet"/>
      <w:lvlText w:val="•"/>
      <w:lvlJc w:val="left"/>
      <w:pPr>
        <w:ind w:left="5016" w:hanging="541"/>
      </w:pPr>
      <w:rPr>
        <w:rFonts w:hint="default"/>
      </w:rPr>
    </w:lvl>
    <w:lvl w:ilvl="5" w:tplc="72B2827A">
      <w:numFmt w:val="bullet"/>
      <w:lvlText w:val="•"/>
      <w:lvlJc w:val="left"/>
      <w:pPr>
        <w:ind w:left="6130" w:hanging="541"/>
      </w:pPr>
      <w:rPr>
        <w:rFonts w:hint="default"/>
      </w:rPr>
    </w:lvl>
    <w:lvl w:ilvl="6" w:tplc="0E74F7DC">
      <w:numFmt w:val="bullet"/>
      <w:lvlText w:val="•"/>
      <w:lvlJc w:val="left"/>
      <w:pPr>
        <w:ind w:left="7244" w:hanging="541"/>
      </w:pPr>
      <w:rPr>
        <w:rFonts w:hint="default"/>
      </w:rPr>
    </w:lvl>
    <w:lvl w:ilvl="7" w:tplc="5610F53A">
      <w:numFmt w:val="bullet"/>
      <w:lvlText w:val="•"/>
      <w:lvlJc w:val="left"/>
      <w:pPr>
        <w:ind w:left="8358" w:hanging="541"/>
      </w:pPr>
      <w:rPr>
        <w:rFonts w:hint="default"/>
      </w:rPr>
    </w:lvl>
    <w:lvl w:ilvl="8" w:tplc="40EAB04C">
      <w:numFmt w:val="bullet"/>
      <w:lvlText w:val="•"/>
      <w:lvlJc w:val="left"/>
      <w:pPr>
        <w:ind w:left="9472" w:hanging="541"/>
      </w:pPr>
      <w:rPr>
        <w:rFonts w:hint="default"/>
      </w:rPr>
    </w:lvl>
  </w:abstractNum>
  <w:abstractNum w:abstractNumId="3" w15:restartNumberingAfterBreak="0">
    <w:nsid w:val="16987593"/>
    <w:multiLevelType w:val="hybridMultilevel"/>
    <w:tmpl w:val="997A8A78"/>
    <w:lvl w:ilvl="0" w:tplc="937EC064">
      <w:start w:val="1"/>
      <w:numFmt w:val="lowerLetter"/>
      <w:lvlText w:val="(%1)"/>
      <w:lvlJc w:val="left"/>
      <w:pPr>
        <w:ind w:left="568" w:hanging="541"/>
      </w:pPr>
      <w:rPr>
        <w:rFonts w:ascii="Arial" w:eastAsia="Courier New" w:hAnsi="Arial" w:cs="Arial" w:hint="default"/>
        <w:w w:val="100"/>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D596E"/>
    <w:multiLevelType w:val="hybridMultilevel"/>
    <w:tmpl w:val="52DAD36A"/>
    <w:lvl w:ilvl="0" w:tplc="44DC257C">
      <w:start w:val="12"/>
      <w:numFmt w:val="decimal"/>
      <w:lvlText w:val="(%1)"/>
      <w:lvlJc w:val="left"/>
      <w:pPr>
        <w:ind w:left="568" w:hanging="541"/>
      </w:pPr>
      <w:rPr>
        <w:rFonts w:ascii="Courier New" w:eastAsia="Courier New" w:hAnsi="Courier New" w:cs="Courier New" w:hint="default"/>
        <w:w w:val="100"/>
        <w:sz w:val="18"/>
        <w:szCs w:val="18"/>
      </w:rPr>
    </w:lvl>
    <w:lvl w:ilvl="1" w:tplc="5A62E196">
      <w:numFmt w:val="bullet"/>
      <w:lvlText w:val="•"/>
      <w:lvlJc w:val="left"/>
      <w:pPr>
        <w:ind w:left="1674" w:hanging="541"/>
      </w:pPr>
      <w:rPr>
        <w:rFonts w:hint="default"/>
      </w:rPr>
    </w:lvl>
    <w:lvl w:ilvl="2" w:tplc="B84E06E4">
      <w:numFmt w:val="bullet"/>
      <w:lvlText w:val="•"/>
      <w:lvlJc w:val="left"/>
      <w:pPr>
        <w:ind w:left="2788" w:hanging="541"/>
      </w:pPr>
      <w:rPr>
        <w:rFonts w:hint="default"/>
      </w:rPr>
    </w:lvl>
    <w:lvl w:ilvl="3" w:tplc="C1EC0416">
      <w:numFmt w:val="bullet"/>
      <w:lvlText w:val="•"/>
      <w:lvlJc w:val="left"/>
      <w:pPr>
        <w:ind w:left="3902" w:hanging="541"/>
      </w:pPr>
      <w:rPr>
        <w:rFonts w:hint="default"/>
      </w:rPr>
    </w:lvl>
    <w:lvl w:ilvl="4" w:tplc="0CA097B8">
      <w:numFmt w:val="bullet"/>
      <w:lvlText w:val="•"/>
      <w:lvlJc w:val="left"/>
      <w:pPr>
        <w:ind w:left="5016" w:hanging="541"/>
      </w:pPr>
      <w:rPr>
        <w:rFonts w:hint="default"/>
      </w:rPr>
    </w:lvl>
    <w:lvl w:ilvl="5" w:tplc="13DC27E6">
      <w:numFmt w:val="bullet"/>
      <w:lvlText w:val="•"/>
      <w:lvlJc w:val="left"/>
      <w:pPr>
        <w:ind w:left="6130" w:hanging="541"/>
      </w:pPr>
      <w:rPr>
        <w:rFonts w:hint="default"/>
      </w:rPr>
    </w:lvl>
    <w:lvl w:ilvl="6" w:tplc="E7AC65CE">
      <w:numFmt w:val="bullet"/>
      <w:lvlText w:val="•"/>
      <w:lvlJc w:val="left"/>
      <w:pPr>
        <w:ind w:left="7244" w:hanging="541"/>
      </w:pPr>
      <w:rPr>
        <w:rFonts w:hint="default"/>
      </w:rPr>
    </w:lvl>
    <w:lvl w:ilvl="7" w:tplc="0BC87978">
      <w:numFmt w:val="bullet"/>
      <w:lvlText w:val="•"/>
      <w:lvlJc w:val="left"/>
      <w:pPr>
        <w:ind w:left="8358" w:hanging="541"/>
      </w:pPr>
      <w:rPr>
        <w:rFonts w:hint="default"/>
      </w:rPr>
    </w:lvl>
    <w:lvl w:ilvl="8" w:tplc="4DF05EA2">
      <w:numFmt w:val="bullet"/>
      <w:lvlText w:val="•"/>
      <w:lvlJc w:val="left"/>
      <w:pPr>
        <w:ind w:left="9472" w:hanging="541"/>
      </w:pPr>
      <w:rPr>
        <w:rFonts w:hint="default"/>
      </w:rPr>
    </w:lvl>
  </w:abstractNum>
  <w:abstractNum w:abstractNumId="5" w15:restartNumberingAfterBreak="0">
    <w:nsid w:val="1B5C50A3"/>
    <w:multiLevelType w:val="hybridMultilevel"/>
    <w:tmpl w:val="9C20FD3A"/>
    <w:lvl w:ilvl="0" w:tplc="500C5630">
      <w:start w:val="2"/>
      <w:numFmt w:val="lowerRoman"/>
      <w:lvlText w:val="(%1)"/>
      <w:lvlJc w:val="left"/>
      <w:pPr>
        <w:ind w:left="1756" w:hanging="541"/>
      </w:pPr>
      <w:rPr>
        <w:rFonts w:ascii="Courier New" w:eastAsia="Courier New" w:hAnsi="Courier New" w:cs="Courier New" w:hint="default"/>
        <w:w w:val="100"/>
        <w:sz w:val="18"/>
        <w:szCs w:val="18"/>
      </w:rPr>
    </w:lvl>
    <w:lvl w:ilvl="1" w:tplc="F21CD784">
      <w:numFmt w:val="bullet"/>
      <w:lvlText w:val="•"/>
      <w:lvlJc w:val="left"/>
      <w:pPr>
        <w:ind w:left="2754" w:hanging="541"/>
      </w:pPr>
      <w:rPr>
        <w:rFonts w:hint="default"/>
      </w:rPr>
    </w:lvl>
    <w:lvl w:ilvl="2" w:tplc="79BEE468">
      <w:numFmt w:val="bullet"/>
      <w:lvlText w:val="•"/>
      <w:lvlJc w:val="left"/>
      <w:pPr>
        <w:ind w:left="3748" w:hanging="541"/>
      </w:pPr>
      <w:rPr>
        <w:rFonts w:hint="default"/>
      </w:rPr>
    </w:lvl>
    <w:lvl w:ilvl="3" w:tplc="EC843898">
      <w:numFmt w:val="bullet"/>
      <w:lvlText w:val="•"/>
      <w:lvlJc w:val="left"/>
      <w:pPr>
        <w:ind w:left="4742" w:hanging="541"/>
      </w:pPr>
      <w:rPr>
        <w:rFonts w:hint="default"/>
      </w:rPr>
    </w:lvl>
    <w:lvl w:ilvl="4" w:tplc="706A19BC">
      <w:numFmt w:val="bullet"/>
      <w:lvlText w:val="•"/>
      <w:lvlJc w:val="left"/>
      <w:pPr>
        <w:ind w:left="5736" w:hanging="541"/>
      </w:pPr>
      <w:rPr>
        <w:rFonts w:hint="default"/>
      </w:rPr>
    </w:lvl>
    <w:lvl w:ilvl="5" w:tplc="A086BD6C">
      <w:numFmt w:val="bullet"/>
      <w:lvlText w:val="•"/>
      <w:lvlJc w:val="left"/>
      <w:pPr>
        <w:ind w:left="6730" w:hanging="541"/>
      </w:pPr>
      <w:rPr>
        <w:rFonts w:hint="default"/>
      </w:rPr>
    </w:lvl>
    <w:lvl w:ilvl="6" w:tplc="7702E860">
      <w:numFmt w:val="bullet"/>
      <w:lvlText w:val="•"/>
      <w:lvlJc w:val="left"/>
      <w:pPr>
        <w:ind w:left="7724" w:hanging="541"/>
      </w:pPr>
      <w:rPr>
        <w:rFonts w:hint="default"/>
      </w:rPr>
    </w:lvl>
    <w:lvl w:ilvl="7" w:tplc="68CCAFD0">
      <w:numFmt w:val="bullet"/>
      <w:lvlText w:val="•"/>
      <w:lvlJc w:val="left"/>
      <w:pPr>
        <w:ind w:left="8718" w:hanging="541"/>
      </w:pPr>
      <w:rPr>
        <w:rFonts w:hint="default"/>
      </w:rPr>
    </w:lvl>
    <w:lvl w:ilvl="8" w:tplc="5288B5E8">
      <w:numFmt w:val="bullet"/>
      <w:lvlText w:val="•"/>
      <w:lvlJc w:val="left"/>
      <w:pPr>
        <w:ind w:left="9712" w:hanging="541"/>
      </w:pPr>
      <w:rPr>
        <w:rFonts w:hint="default"/>
      </w:rPr>
    </w:lvl>
  </w:abstractNum>
  <w:abstractNum w:abstractNumId="6" w15:restartNumberingAfterBreak="0">
    <w:nsid w:val="1C150C08"/>
    <w:multiLevelType w:val="hybridMultilevel"/>
    <w:tmpl w:val="A4C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801D9"/>
    <w:multiLevelType w:val="hybridMultilevel"/>
    <w:tmpl w:val="0C1283DA"/>
    <w:lvl w:ilvl="0" w:tplc="B658D2FC">
      <w:start w:val="6"/>
      <w:numFmt w:val="lowerRoman"/>
      <w:lvlText w:val="(%1)"/>
      <w:lvlJc w:val="left"/>
      <w:pPr>
        <w:ind w:left="568" w:hanging="541"/>
      </w:pPr>
      <w:rPr>
        <w:rFonts w:ascii="Courier New" w:eastAsia="Courier New" w:hAnsi="Courier New" w:cs="Courier New" w:hint="default"/>
        <w:w w:val="100"/>
        <w:sz w:val="18"/>
        <w:szCs w:val="18"/>
      </w:rPr>
    </w:lvl>
    <w:lvl w:ilvl="1" w:tplc="C02C0D46">
      <w:numFmt w:val="bullet"/>
      <w:lvlText w:val="•"/>
      <w:lvlJc w:val="left"/>
      <w:pPr>
        <w:ind w:left="1674" w:hanging="541"/>
      </w:pPr>
      <w:rPr>
        <w:rFonts w:hint="default"/>
      </w:rPr>
    </w:lvl>
    <w:lvl w:ilvl="2" w:tplc="88546726">
      <w:numFmt w:val="bullet"/>
      <w:lvlText w:val="•"/>
      <w:lvlJc w:val="left"/>
      <w:pPr>
        <w:ind w:left="2788" w:hanging="541"/>
      </w:pPr>
      <w:rPr>
        <w:rFonts w:hint="default"/>
      </w:rPr>
    </w:lvl>
    <w:lvl w:ilvl="3" w:tplc="BD224CA4">
      <w:numFmt w:val="bullet"/>
      <w:lvlText w:val="•"/>
      <w:lvlJc w:val="left"/>
      <w:pPr>
        <w:ind w:left="3902" w:hanging="541"/>
      </w:pPr>
      <w:rPr>
        <w:rFonts w:hint="default"/>
      </w:rPr>
    </w:lvl>
    <w:lvl w:ilvl="4" w:tplc="B928AB60">
      <w:numFmt w:val="bullet"/>
      <w:lvlText w:val="•"/>
      <w:lvlJc w:val="left"/>
      <w:pPr>
        <w:ind w:left="5016" w:hanging="541"/>
      </w:pPr>
      <w:rPr>
        <w:rFonts w:hint="default"/>
      </w:rPr>
    </w:lvl>
    <w:lvl w:ilvl="5" w:tplc="2160EB9A">
      <w:numFmt w:val="bullet"/>
      <w:lvlText w:val="•"/>
      <w:lvlJc w:val="left"/>
      <w:pPr>
        <w:ind w:left="6130" w:hanging="541"/>
      </w:pPr>
      <w:rPr>
        <w:rFonts w:hint="default"/>
      </w:rPr>
    </w:lvl>
    <w:lvl w:ilvl="6" w:tplc="1EB6A9BC">
      <w:numFmt w:val="bullet"/>
      <w:lvlText w:val="•"/>
      <w:lvlJc w:val="left"/>
      <w:pPr>
        <w:ind w:left="7244" w:hanging="541"/>
      </w:pPr>
      <w:rPr>
        <w:rFonts w:hint="default"/>
      </w:rPr>
    </w:lvl>
    <w:lvl w:ilvl="7" w:tplc="03EAAA14">
      <w:numFmt w:val="bullet"/>
      <w:lvlText w:val="•"/>
      <w:lvlJc w:val="left"/>
      <w:pPr>
        <w:ind w:left="8358" w:hanging="541"/>
      </w:pPr>
      <w:rPr>
        <w:rFonts w:hint="default"/>
      </w:rPr>
    </w:lvl>
    <w:lvl w:ilvl="8" w:tplc="6812EA1A">
      <w:numFmt w:val="bullet"/>
      <w:lvlText w:val="•"/>
      <w:lvlJc w:val="left"/>
      <w:pPr>
        <w:ind w:left="9472" w:hanging="541"/>
      </w:pPr>
      <w:rPr>
        <w:rFonts w:hint="default"/>
      </w:rPr>
    </w:lvl>
  </w:abstractNum>
  <w:abstractNum w:abstractNumId="8" w15:restartNumberingAfterBreak="0">
    <w:nsid w:val="273C51DB"/>
    <w:multiLevelType w:val="hybridMultilevel"/>
    <w:tmpl w:val="0D3E5024"/>
    <w:lvl w:ilvl="0" w:tplc="E1D2B382">
      <w:start w:val="18"/>
      <w:numFmt w:val="decimal"/>
      <w:lvlText w:val="(%1)"/>
      <w:lvlJc w:val="left"/>
      <w:pPr>
        <w:ind w:left="608" w:hanging="541"/>
      </w:pPr>
      <w:rPr>
        <w:rFonts w:ascii="Courier New" w:eastAsia="Courier New" w:hAnsi="Courier New" w:cs="Courier New" w:hint="default"/>
        <w:w w:val="100"/>
        <w:sz w:val="18"/>
        <w:szCs w:val="18"/>
      </w:rPr>
    </w:lvl>
    <w:lvl w:ilvl="1" w:tplc="2224042A">
      <w:start w:val="23"/>
      <w:numFmt w:val="decimal"/>
      <w:lvlText w:val="(%2)"/>
      <w:lvlJc w:val="left"/>
      <w:pPr>
        <w:ind w:left="568" w:hanging="541"/>
      </w:pPr>
      <w:rPr>
        <w:rFonts w:ascii="Courier New" w:eastAsia="Courier New" w:hAnsi="Courier New" w:cs="Courier New" w:hint="default"/>
        <w:w w:val="100"/>
        <w:sz w:val="18"/>
        <w:szCs w:val="18"/>
      </w:rPr>
    </w:lvl>
    <w:lvl w:ilvl="2" w:tplc="3A08B350">
      <w:numFmt w:val="bullet"/>
      <w:lvlText w:val="•"/>
      <w:lvlJc w:val="left"/>
      <w:pPr>
        <w:ind w:left="1705" w:hanging="541"/>
      </w:pPr>
      <w:rPr>
        <w:rFonts w:hint="default"/>
      </w:rPr>
    </w:lvl>
    <w:lvl w:ilvl="3" w:tplc="8E586A36">
      <w:numFmt w:val="bullet"/>
      <w:lvlText w:val="•"/>
      <w:lvlJc w:val="left"/>
      <w:pPr>
        <w:ind w:left="2811" w:hanging="541"/>
      </w:pPr>
      <w:rPr>
        <w:rFonts w:hint="default"/>
      </w:rPr>
    </w:lvl>
    <w:lvl w:ilvl="4" w:tplc="28C2E5E4">
      <w:numFmt w:val="bullet"/>
      <w:lvlText w:val="•"/>
      <w:lvlJc w:val="left"/>
      <w:pPr>
        <w:ind w:left="3917" w:hanging="541"/>
      </w:pPr>
      <w:rPr>
        <w:rFonts w:hint="default"/>
      </w:rPr>
    </w:lvl>
    <w:lvl w:ilvl="5" w:tplc="F8B4AA1E">
      <w:numFmt w:val="bullet"/>
      <w:lvlText w:val="•"/>
      <w:lvlJc w:val="left"/>
      <w:pPr>
        <w:ind w:left="5023" w:hanging="541"/>
      </w:pPr>
      <w:rPr>
        <w:rFonts w:hint="default"/>
      </w:rPr>
    </w:lvl>
    <w:lvl w:ilvl="6" w:tplc="C7A8EE18">
      <w:numFmt w:val="bullet"/>
      <w:lvlText w:val="•"/>
      <w:lvlJc w:val="left"/>
      <w:pPr>
        <w:ind w:left="6128" w:hanging="541"/>
      </w:pPr>
      <w:rPr>
        <w:rFonts w:hint="default"/>
      </w:rPr>
    </w:lvl>
    <w:lvl w:ilvl="7" w:tplc="B7C2312C">
      <w:numFmt w:val="bullet"/>
      <w:lvlText w:val="•"/>
      <w:lvlJc w:val="left"/>
      <w:pPr>
        <w:ind w:left="7234" w:hanging="541"/>
      </w:pPr>
      <w:rPr>
        <w:rFonts w:hint="default"/>
      </w:rPr>
    </w:lvl>
    <w:lvl w:ilvl="8" w:tplc="C5A265AA">
      <w:numFmt w:val="bullet"/>
      <w:lvlText w:val="•"/>
      <w:lvlJc w:val="left"/>
      <w:pPr>
        <w:ind w:left="8340" w:hanging="541"/>
      </w:pPr>
      <w:rPr>
        <w:rFonts w:hint="default"/>
      </w:rPr>
    </w:lvl>
  </w:abstractNum>
  <w:abstractNum w:abstractNumId="9" w15:restartNumberingAfterBreak="0">
    <w:nsid w:val="279242BB"/>
    <w:multiLevelType w:val="hybridMultilevel"/>
    <w:tmpl w:val="E440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D46BE"/>
    <w:multiLevelType w:val="hybridMultilevel"/>
    <w:tmpl w:val="6754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11ED2"/>
    <w:multiLevelType w:val="hybridMultilevel"/>
    <w:tmpl w:val="A1A85D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E0C0E"/>
    <w:multiLevelType w:val="hybridMultilevel"/>
    <w:tmpl w:val="3216F1D4"/>
    <w:lvl w:ilvl="0" w:tplc="10447EFC">
      <w:start w:val="58"/>
      <w:numFmt w:val="decimal"/>
      <w:lvlText w:val="(%1)"/>
      <w:lvlJc w:val="left"/>
      <w:pPr>
        <w:ind w:left="1216" w:hanging="541"/>
      </w:pPr>
      <w:rPr>
        <w:rFonts w:ascii="Courier New" w:eastAsia="Courier New" w:hAnsi="Courier New" w:cs="Courier New" w:hint="default"/>
        <w:w w:val="100"/>
        <w:sz w:val="18"/>
        <w:szCs w:val="18"/>
      </w:rPr>
    </w:lvl>
    <w:lvl w:ilvl="1" w:tplc="FE780F82">
      <w:numFmt w:val="bullet"/>
      <w:lvlText w:val="•"/>
      <w:lvlJc w:val="left"/>
      <w:pPr>
        <w:ind w:left="2268" w:hanging="541"/>
      </w:pPr>
      <w:rPr>
        <w:rFonts w:hint="default"/>
      </w:rPr>
    </w:lvl>
    <w:lvl w:ilvl="2" w:tplc="3EC0A680">
      <w:numFmt w:val="bullet"/>
      <w:lvlText w:val="•"/>
      <w:lvlJc w:val="left"/>
      <w:pPr>
        <w:ind w:left="3316" w:hanging="541"/>
      </w:pPr>
      <w:rPr>
        <w:rFonts w:hint="default"/>
      </w:rPr>
    </w:lvl>
    <w:lvl w:ilvl="3" w:tplc="FD2E7072">
      <w:numFmt w:val="bullet"/>
      <w:lvlText w:val="•"/>
      <w:lvlJc w:val="left"/>
      <w:pPr>
        <w:ind w:left="4364" w:hanging="541"/>
      </w:pPr>
      <w:rPr>
        <w:rFonts w:hint="default"/>
      </w:rPr>
    </w:lvl>
    <w:lvl w:ilvl="4" w:tplc="4D6EDF3E">
      <w:numFmt w:val="bullet"/>
      <w:lvlText w:val="•"/>
      <w:lvlJc w:val="left"/>
      <w:pPr>
        <w:ind w:left="5412" w:hanging="541"/>
      </w:pPr>
      <w:rPr>
        <w:rFonts w:hint="default"/>
      </w:rPr>
    </w:lvl>
    <w:lvl w:ilvl="5" w:tplc="ED58C6F0">
      <w:numFmt w:val="bullet"/>
      <w:lvlText w:val="•"/>
      <w:lvlJc w:val="left"/>
      <w:pPr>
        <w:ind w:left="6460" w:hanging="541"/>
      </w:pPr>
      <w:rPr>
        <w:rFonts w:hint="default"/>
      </w:rPr>
    </w:lvl>
    <w:lvl w:ilvl="6" w:tplc="9454C708">
      <w:numFmt w:val="bullet"/>
      <w:lvlText w:val="•"/>
      <w:lvlJc w:val="left"/>
      <w:pPr>
        <w:ind w:left="7508" w:hanging="541"/>
      </w:pPr>
      <w:rPr>
        <w:rFonts w:hint="default"/>
      </w:rPr>
    </w:lvl>
    <w:lvl w:ilvl="7" w:tplc="173A5166">
      <w:numFmt w:val="bullet"/>
      <w:lvlText w:val="•"/>
      <w:lvlJc w:val="left"/>
      <w:pPr>
        <w:ind w:left="8556" w:hanging="541"/>
      </w:pPr>
      <w:rPr>
        <w:rFonts w:hint="default"/>
      </w:rPr>
    </w:lvl>
    <w:lvl w:ilvl="8" w:tplc="1C789254">
      <w:numFmt w:val="bullet"/>
      <w:lvlText w:val="•"/>
      <w:lvlJc w:val="left"/>
      <w:pPr>
        <w:ind w:left="9604" w:hanging="541"/>
      </w:pPr>
      <w:rPr>
        <w:rFonts w:hint="default"/>
      </w:rPr>
    </w:lvl>
  </w:abstractNum>
  <w:abstractNum w:abstractNumId="13" w15:restartNumberingAfterBreak="0">
    <w:nsid w:val="3224589C"/>
    <w:multiLevelType w:val="hybridMultilevel"/>
    <w:tmpl w:val="D3F61D20"/>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23FD6"/>
    <w:multiLevelType w:val="hybridMultilevel"/>
    <w:tmpl w:val="6936D226"/>
    <w:lvl w:ilvl="0" w:tplc="A9ACA58A">
      <w:start w:val="7"/>
      <w:numFmt w:val="decimal"/>
      <w:lvlText w:val="(%1)"/>
      <w:lvlJc w:val="left"/>
      <w:pPr>
        <w:ind w:left="568" w:hanging="433"/>
      </w:pPr>
      <w:rPr>
        <w:rFonts w:ascii="Courier New" w:eastAsia="Courier New" w:hAnsi="Courier New" w:cs="Courier New" w:hint="default"/>
        <w:w w:val="100"/>
        <w:sz w:val="18"/>
        <w:szCs w:val="18"/>
      </w:rPr>
    </w:lvl>
    <w:lvl w:ilvl="1" w:tplc="315E45FA">
      <w:numFmt w:val="bullet"/>
      <w:lvlText w:val="•"/>
      <w:lvlJc w:val="left"/>
      <w:pPr>
        <w:ind w:left="1674" w:hanging="433"/>
      </w:pPr>
      <w:rPr>
        <w:rFonts w:hint="default"/>
      </w:rPr>
    </w:lvl>
    <w:lvl w:ilvl="2" w:tplc="D66202C8">
      <w:numFmt w:val="bullet"/>
      <w:lvlText w:val="•"/>
      <w:lvlJc w:val="left"/>
      <w:pPr>
        <w:ind w:left="2788" w:hanging="433"/>
      </w:pPr>
      <w:rPr>
        <w:rFonts w:hint="default"/>
      </w:rPr>
    </w:lvl>
    <w:lvl w:ilvl="3" w:tplc="0FB4D25C">
      <w:numFmt w:val="bullet"/>
      <w:lvlText w:val="•"/>
      <w:lvlJc w:val="left"/>
      <w:pPr>
        <w:ind w:left="3902" w:hanging="433"/>
      </w:pPr>
      <w:rPr>
        <w:rFonts w:hint="default"/>
      </w:rPr>
    </w:lvl>
    <w:lvl w:ilvl="4" w:tplc="A588C516">
      <w:numFmt w:val="bullet"/>
      <w:lvlText w:val="•"/>
      <w:lvlJc w:val="left"/>
      <w:pPr>
        <w:ind w:left="5016" w:hanging="433"/>
      </w:pPr>
      <w:rPr>
        <w:rFonts w:hint="default"/>
      </w:rPr>
    </w:lvl>
    <w:lvl w:ilvl="5" w:tplc="6106AEF8">
      <w:numFmt w:val="bullet"/>
      <w:lvlText w:val="•"/>
      <w:lvlJc w:val="left"/>
      <w:pPr>
        <w:ind w:left="6130" w:hanging="433"/>
      </w:pPr>
      <w:rPr>
        <w:rFonts w:hint="default"/>
      </w:rPr>
    </w:lvl>
    <w:lvl w:ilvl="6" w:tplc="13643C54">
      <w:numFmt w:val="bullet"/>
      <w:lvlText w:val="•"/>
      <w:lvlJc w:val="left"/>
      <w:pPr>
        <w:ind w:left="7244" w:hanging="433"/>
      </w:pPr>
      <w:rPr>
        <w:rFonts w:hint="default"/>
      </w:rPr>
    </w:lvl>
    <w:lvl w:ilvl="7" w:tplc="AC026110">
      <w:numFmt w:val="bullet"/>
      <w:lvlText w:val="•"/>
      <w:lvlJc w:val="left"/>
      <w:pPr>
        <w:ind w:left="8358" w:hanging="433"/>
      </w:pPr>
      <w:rPr>
        <w:rFonts w:hint="default"/>
      </w:rPr>
    </w:lvl>
    <w:lvl w:ilvl="8" w:tplc="111E0CD6">
      <w:numFmt w:val="bullet"/>
      <w:lvlText w:val="•"/>
      <w:lvlJc w:val="left"/>
      <w:pPr>
        <w:ind w:left="9472" w:hanging="433"/>
      </w:pPr>
      <w:rPr>
        <w:rFonts w:hint="default"/>
      </w:rPr>
    </w:lvl>
  </w:abstractNum>
  <w:abstractNum w:abstractNumId="15" w15:restartNumberingAfterBreak="0">
    <w:nsid w:val="3FFE476A"/>
    <w:multiLevelType w:val="hybridMultilevel"/>
    <w:tmpl w:val="C106851E"/>
    <w:lvl w:ilvl="0" w:tplc="5AA86948">
      <w:start w:val="46"/>
      <w:numFmt w:val="decimal"/>
      <w:lvlText w:val="(%1)"/>
      <w:lvlJc w:val="left"/>
      <w:pPr>
        <w:ind w:left="568" w:hanging="541"/>
      </w:pPr>
      <w:rPr>
        <w:rFonts w:ascii="Courier New" w:eastAsia="Courier New" w:hAnsi="Courier New" w:cs="Courier New" w:hint="default"/>
        <w:w w:val="100"/>
        <w:sz w:val="18"/>
        <w:szCs w:val="18"/>
      </w:rPr>
    </w:lvl>
    <w:lvl w:ilvl="1" w:tplc="521A4802">
      <w:numFmt w:val="bullet"/>
      <w:lvlText w:val="•"/>
      <w:lvlJc w:val="left"/>
      <w:pPr>
        <w:ind w:left="1674" w:hanging="541"/>
      </w:pPr>
      <w:rPr>
        <w:rFonts w:hint="default"/>
      </w:rPr>
    </w:lvl>
    <w:lvl w:ilvl="2" w:tplc="DF5A42BE">
      <w:numFmt w:val="bullet"/>
      <w:lvlText w:val="•"/>
      <w:lvlJc w:val="left"/>
      <w:pPr>
        <w:ind w:left="2788" w:hanging="541"/>
      </w:pPr>
      <w:rPr>
        <w:rFonts w:hint="default"/>
      </w:rPr>
    </w:lvl>
    <w:lvl w:ilvl="3" w:tplc="E87696F2">
      <w:numFmt w:val="bullet"/>
      <w:lvlText w:val="•"/>
      <w:lvlJc w:val="left"/>
      <w:pPr>
        <w:ind w:left="3902" w:hanging="541"/>
      </w:pPr>
      <w:rPr>
        <w:rFonts w:hint="default"/>
      </w:rPr>
    </w:lvl>
    <w:lvl w:ilvl="4" w:tplc="7196273E">
      <w:numFmt w:val="bullet"/>
      <w:lvlText w:val="•"/>
      <w:lvlJc w:val="left"/>
      <w:pPr>
        <w:ind w:left="5016" w:hanging="541"/>
      </w:pPr>
      <w:rPr>
        <w:rFonts w:hint="default"/>
      </w:rPr>
    </w:lvl>
    <w:lvl w:ilvl="5" w:tplc="D3C0FEF2">
      <w:numFmt w:val="bullet"/>
      <w:lvlText w:val="•"/>
      <w:lvlJc w:val="left"/>
      <w:pPr>
        <w:ind w:left="6130" w:hanging="541"/>
      </w:pPr>
      <w:rPr>
        <w:rFonts w:hint="default"/>
      </w:rPr>
    </w:lvl>
    <w:lvl w:ilvl="6" w:tplc="12CECC66">
      <w:numFmt w:val="bullet"/>
      <w:lvlText w:val="•"/>
      <w:lvlJc w:val="left"/>
      <w:pPr>
        <w:ind w:left="7244" w:hanging="541"/>
      </w:pPr>
      <w:rPr>
        <w:rFonts w:hint="default"/>
      </w:rPr>
    </w:lvl>
    <w:lvl w:ilvl="7" w:tplc="F898841A">
      <w:numFmt w:val="bullet"/>
      <w:lvlText w:val="•"/>
      <w:lvlJc w:val="left"/>
      <w:pPr>
        <w:ind w:left="8358" w:hanging="541"/>
      </w:pPr>
      <w:rPr>
        <w:rFonts w:hint="default"/>
      </w:rPr>
    </w:lvl>
    <w:lvl w:ilvl="8" w:tplc="767AA414">
      <w:numFmt w:val="bullet"/>
      <w:lvlText w:val="•"/>
      <w:lvlJc w:val="left"/>
      <w:pPr>
        <w:ind w:left="9472" w:hanging="541"/>
      </w:pPr>
      <w:rPr>
        <w:rFonts w:hint="default"/>
      </w:rPr>
    </w:lvl>
  </w:abstractNum>
  <w:abstractNum w:abstractNumId="16" w15:restartNumberingAfterBreak="0">
    <w:nsid w:val="4C8003FA"/>
    <w:multiLevelType w:val="hybridMultilevel"/>
    <w:tmpl w:val="9C0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3146D"/>
    <w:multiLevelType w:val="hybridMultilevel"/>
    <w:tmpl w:val="AEE0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D1EA5"/>
    <w:multiLevelType w:val="hybridMultilevel"/>
    <w:tmpl w:val="CA24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F6287"/>
    <w:multiLevelType w:val="hybridMultilevel"/>
    <w:tmpl w:val="C6286BB2"/>
    <w:lvl w:ilvl="0" w:tplc="05F8535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701E0"/>
    <w:multiLevelType w:val="hybridMultilevel"/>
    <w:tmpl w:val="1EAAAD90"/>
    <w:lvl w:ilvl="0" w:tplc="03485A7C">
      <w:start w:val="2"/>
      <w:numFmt w:val="lowerRoman"/>
      <w:lvlText w:val="(%1)"/>
      <w:lvlJc w:val="left"/>
      <w:pPr>
        <w:ind w:left="608" w:hanging="541"/>
      </w:pPr>
      <w:rPr>
        <w:rFonts w:ascii="Courier New" w:eastAsia="Courier New" w:hAnsi="Courier New" w:cs="Courier New" w:hint="default"/>
        <w:w w:val="100"/>
        <w:sz w:val="18"/>
        <w:szCs w:val="18"/>
      </w:rPr>
    </w:lvl>
    <w:lvl w:ilvl="1" w:tplc="AFEECC38">
      <w:numFmt w:val="bullet"/>
      <w:lvlText w:val="•"/>
      <w:lvlJc w:val="left"/>
      <w:pPr>
        <w:ind w:left="1760" w:hanging="541"/>
      </w:pPr>
      <w:rPr>
        <w:rFonts w:hint="default"/>
      </w:rPr>
    </w:lvl>
    <w:lvl w:ilvl="2" w:tplc="38628CE4">
      <w:numFmt w:val="bullet"/>
      <w:lvlText w:val="•"/>
      <w:lvlJc w:val="left"/>
      <w:pPr>
        <w:ind w:left="2736" w:hanging="541"/>
      </w:pPr>
      <w:rPr>
        <w:rFonts w:hint="default"/>
      </w:rPr>
    </w:lvl>
    <w:lvl w:ilvl="3" w:tplc="AC58287E">
      <w:numFmt w:val="bullet"/>
      <w:lvlText w:val="•"/>
      <w:lvlJc w:val="left"/>
      <w:pPr>
        <w:ind w:left="3713" w:hanging="541"/>
      </w:pPr>
      <w:rPr>
        <w:rFonts w:hint="default"/>
      </w:rPr>
    </w:lvl>
    <w:lvl w:ilvl="4" w:tplc="D83636C6">
      <w:numFmt w:val="bullet"/>
      <w:lvlText w:val="•"/>
      <w:lvlJc w:val="left"/>
      <w:pPr>
        <w:ind w:left="4690" w:hanging="541"/>
      </w:pPr>
      <w:rPr>
        <w:rFonts w:hint="default"/>
      </w:rPr>
    </w:lvl>
    <w:lvl w:ilvl="5" w:tplc="BCD01694">
      <w:numFmt w:val="bullet"/>
      <w:lvlText w:val="•"/>
      <w:lvlJc w:val="left"/>
      <w:pPr>
        <w:ind w:left="5667" w:hanging="541"/>
      </w:pPr>
      <w:rPr>
        <w:rFonts w:hint="default"/>
      </w:rPr>
    </w:lvl>
    <w:lvl w:ilvl="6" w:tplc="88EC6C76">
      <w:numFmt w:val="bullet"/>
      <w:lvlText w:val="•"/>
      <w:lvlJc w:val="left"/>
      <w:pPr>
        <w:ind w:left="6644" w:hanging="541"/>
      </w:pPr>
      <w:rPr>
        <w:rFonts w:hint="default"/>
      </w:rPr>
    </w:lvl>
    <w:lvl w:ilvl="7" w:tplc="73B8C3F0">
      <w:numFmt w:val="bullet"/>
      <w:lvlText w:val="•"/>
      <w:lvlJc w:val="left"/>
      <w:pPr>
        <w:ind w:left="7621" w:hanging="541"/>
      </w:pPr>
      <w:rPr>
        <w:rFonts w:hint="default"/>
      </w:rPr>
    </w:lvl>
    <w:lvl w:ilvl="8" w:tplc="86C480F8">
      <w:numFmt w:val="bullet"/>
      <w:lvlText w:val="•"/>
      <w:lvlJc w:val="left"/>
      <w:pPr>
        <w:ind w:left="8598" w:hanging="541"/>
      </w:pPr>
      <w:rPr>
        <w:rFonts w:hint="default"/>
      </w:rPr>
    </w:lvl>
  </w:abstractNum>
  <w:abstractNum w:abstractNumId="21" w15:restartNumberingAfterBreak="0">
    <w:nsid w:val="60E50219"/>
    <w:multiLevelType w:val="hybridMultilevel"/>
    <w:tmpl w:val="318299C0"/>
    <w:lvl w:ilvl="0" w:tplc="DEFAD576">
      <w:start w:val="2"/>
      <w:numFmt w:val="lowerRoman"/>
      <w:lvlText w:val="(%1)"/>
      <w:lvlJc w:val="left"/>
      <w:pPr>
        <w:ind w:left="1756" w:hanging="541"/>
      </w:pPr>
      <w:rPr>
        <w:rFonts w:ascii="Courier New" w:eastAsia="Courier New" w:hAnsi="Courier New" w:cs="Courier New" w:hint="default"/>
        <w:w w:val="100"/>
        <w:sz w:val="18"/>
        <w:szCs w:val="18"/>
      </w:rPr>
    </w:lvl>
    <w:lvl w:ilvl="1" w:tplc="909E8BF0">
      <w:numFmt w:val="bullet"/>
      <w:lvlText w:val="•"/>
      <w:lvlJc w:val="left"/>
      <w:pPr>
        <w:ind w:left="2754" w:hanging="541"/>
      </w:pPr>
      <w:rPr>
        <w:rFonts w:hint="default"/>
      </w:rPr>
    </w:lvl>
    <w:lvl w:ilvl="2" w:tplc="E4E85094">
      <w:numFmt w:val="bullet"/>
      <w:lvlText w:val="•"/>
      <w:lvlJc w:val="left"/>
      <w:pPr>
        <w:ind w:left="3748" w:hanging="541"/>
      </w:pPr>
      <w:rPr>
        <w:rFonts w:hint="default"/>
      </w:rPr>
    </w:lvl>
    <w:lvl w:ilvl="3" w:tplc="CBC604A2">
      <w:numFmt w:val="bullet"/>
      <w:lvlText w:val="•"/>
      <w:lvlJc w:val="left"/>
      <w:pPr>
        <w:ind w:left="4742" w:hanging="541"/>
      </w:pPr>
      <w:rPr>
        <w:rFonts w:hint="default"/>
      </w:rPr>
    </w:lvl>
    <w:lvl w:ilvl="4" w:tplc="3B9886BE">
      <w:numFmt w:val="bullet"/>
      <w:lvlText w:val="•"/>
      <w:lvlJc w:val="left"/>
      <w:pPr>
        <w:ind w:left="5736" w:hanging="541"/>
      </w:pPr>
      <w:rPr>
        <w:rFonts w:hint="default"/>
      </w:rPr>
    </w:lvl>
    <w:lvl w:ilvl="5" w:tplc="B2365F16">
      <w:numFmt w:val="bullet"/>
      <w:lvlText w:val="•"/>
      <w:lvlJc w:val="left"/>
      <w:pPr>
        <w:ind w:left="6730" w:hanging="541"/>
      </w:pPr>
      <w:rPr>
        <w:rFonts w:hint="default"/>
      </w:rPr>
    </w:lvl>
    <w:lvl w:ilvl="6" w:tplc="594AE140">
      <w:numFmt w:val="bullet"/>
      <w:lvlText w:val="•"/>
      <w:lvlJc w:val="left"/>
      <w:pPr>
        <w:ind w:left="7724" w:hanging="541"/>
      </w:pPr>
      <w:rPr>
        <w:rFonts w:hint="default"/>
      </w:rPr>
    </w:lvl>
    <w:lvl w:ilvl="7" w:tplc="FE6C161A">
      <w:numFmt w:val="bullet"/>
      <w:lvlText w:val="•"/>
      <w:lvlJc w:val="left"/>
      <w:pPr>
        <w:ind w:left="8718" w:hanging="541"/>
      </w:pPr>
      <w:rPr>
        <w:rFonts w:hint="default"/>
      </w:rPr>
    </w:lvl>
    <w:lvl w:ilvl="8" w:tplc="2AC0793C">
      <w:numFmt w:val="bullet"/>
      <w:lvlText w:val="•"/>
      <w:lvlJc w:val="left"/>
      <w:pPr>
        <w:ind w:left="9712" w:hanging="541"/>
      </w:pPr>
      <w:rPr>
        <w:rFonts w:hint="default"/>
      </w:rPr>
    </w:lvl>
  </w:abstractNum>
  <w:abstractNum w:abstractNumId="22" w15:restartNumberingAfterBreak="0">
    <w:nsid w:val="619E3A83"/>
    <w:multiLevelType w:val="hybridMultilevel"/>
    <w:tmpl w:val="BB903B34"/>
    <w:lvl w:ilvl="0" w:tplc="937EC064">
      <w:start w:val="1"/>
      <w:numFmt w:val="lowerLetter"/>
      <w:lvlText w:val="(%1)"/>
      <w:lvlJc w:val="left"/>
      <w:pPr>
        <w:ind w:left="568" w:hanging="541"/>
      </w:pPr>
      <w:rPr>
        <w:rFonts w:ascii="Arial" w:eastAsia="Courier New" w:hAnsi="Arial" w:cs="Arial" w:hint="default"/>
        <w:w w:val="100"/>
        <w:sz w:val="24"/>
        <w:szCs w:val="18"/>
      </w:rPr>
    </w:lvl>
    <w:lvl w:ilvl="1" w:tplc="61CC46AC">
      <w:start w:val="1"/>
      <w:numFmt w:val="decimal"/>
      <w:lvlText w:val="(%2)"/>
      <w:lvlJc w:val="left"/>
      <w:pPr>
        <w:ind w:left="568" w:hanging="433"/>
      </w:pPr>
      <w:rPr>
        <w:rFonts w:ascii="Courier New" w:eastAsia="Courier New" w:hAnsi="Courier New" w:cs="Courier New" w:hint="default"/>
        <w:w w:val="100"/>
        <w:sz w:val="18"/>
        <w:szCs w:val="18"/>
      </w:rPr>
    </w:lvl>
    <w:lvl w:ilvl="2" w:tplc="C89CB274">
      <w:start w:val="1"/>
      <w:numFmt w:val="lowerRoman"/>
      <w:lvlText w:val="(%3)"/>
      <w:lvlJc w:val="left"/>
      <w:pPr>
        <w:ind w:left="568" w:hanging="433"/>
      </w:pPr>
      <w:rPr>
        <w:rFonts w:ascii="Courier New" w:eastAsia="Courier New" w:hAnsi="Courier New" w:cs="Courier New" w:hint="default"/>
        <w:w w:val="100"/>
        <w:sz w:val="18"/>
        <w:szCs w:val="18"/>
      </w:rPr>
    </w:lvl>
    <w:lvl w:ilvl="3" w:tplc="87D0C1D2">
      <w:numFmt w:val="bullet"/>
      <w:lvlText w:val="•"/>
      <w:lvlJc w:val="left"/>
      <w:pPr>
        <w:ind w:left="3902" w:hanging="433"/>
      </w:pPr>
      <w:rPr>
        <w:rFonts w:hint="default"/>
      </w:rPr>
    </w:lvl>
    <w:lvl w:ilvl="4" w:tplc="4E7C6940">
      <w:numFmt w:val="bullet"/>
      <w:lvlText w:val="•"/>
      <w:lvlJc w:val="left"/>
      <w:pPr>
        <w:ind w:left="5016" w:hanging="433"/>
      </w:pPr>
      <w:rPr>
        <w:rFonts w:hint="default"/>
      </w:rPr>
    </w:lvl>
    <w:lvl w:ilvl="5" w:tplc="1BBC724E">
      <w:numFmt w:val="bullet"/>
      <w:lvlText w:val="•"/>
      <w:lvlJc w:val="left"/>
      <w:pPr>
        <w:ind w:left="6130" w:hanging="433"/>
      </w:pPr>
      <w:rPr>
        <w:rFonts w:hint="default"/>
      </w:rPr>
    </w:lvl>
    <w:lvl w:ilvl="6" w:tplc="A168B03C">
      <w:numFmt w:val="bullet"/>
      <w:lvlText w:val="•"/>
      <w:lvlJc w:val="left"/>
      <w:pPr>
        <w:ind w:left="7244" w:hanging="433"/>
      </w:pPr>
      <w:rPr>
        <w:rFonts w:hint="default"/>
      </w:rPr>
    </w:lvl>
    <w:lvl w:ilvl="7" w:tplc="895878D6">
      <w:numFmt w:val="bullet"/>
      <w:lvlText w:val="•"/>
      <w:lvlJc w:val="left"/>
      <w:pPr>
        <w:ind w:left="8358" w:hanging="433"/>
      </w:pPr>
      <w:rPr>
        <w:rFonts w:hint="default"/>
      </w:rPr>
    </w:lvl>
    <w:lvl w:ilvl="8" w:tplc="1E502E46">
      <w:numFmt w:val="bullet"/>
      <w:lvlText w:val="•"/>
      <w:lvlJc w:val="left"/>
      <w:pPr>
        <w:ind w:left="9472" w:hanging="433"/>
      </w:pPr>
      <w:rPr>
        <w:rFonts w:hint="default"/>
      </w:rPr>
    </w:lvl>
  </w:abstractNum>
  <w:abstractNum w:abstractNumId="23" w15:restartNumberingAfterBreak="0">
    <w:nsid w:val="683E7035"/>
    <w:multiLevelType w:val="hybridMultilevel"/>
    <w:tmpl w:val="BB5EB742"/>
    <w:lvl w:ilvl="0" w:tplc="D0B2FCB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B7F38"/>
    <w:multiLevelType w:val="hybridMultilevel"/>
    <w:tmpl w:val="201AF594"/>
    <w:lvl w:ilvl="0" w:tplc="BB04067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219708B"/>
    <w:multiLevelType w:val="hybridMultilevel"/>
    <w:tmpl w:val="A5FE773A"/>
    <w:lvl w:ilvl="0" w:tplc="4F9EE592">
      <w:start w:val="2"/>
      <w:numFmt w:val="lowerRoman"/>
      <w:lvlText w:val="(%1)"/>
      <w:lvlJc w:val="left"/>
      <w:pPr>
        <w:ind w:left="1756" w:hanging="541"/>
      </w:pPr>
      <w:rPr>
        <w:rFonts w:ascii="Courier New" w:eastAsia="Courier New" w:hAnsi="Courier New" w:cs="Courier New" w:hint="default"/>
        <w:w w:val="100"/>
        <w:sz w:val="18"/>
        <w:szCs w:val="18"/>
      </w:rPr>
    </w:lvl>
    <w:lvl w:ilvl="1" w:tplc="AF445944">
      <w:numFmt w:val="bullet"/>
      <w:lvlText w:val="•"/>
      <w:lvlJc w:val="left"/>
      <w:pPr>
        <w:ind w:left="2754" w:hanging="541"/>
      </w:pPr>
      <w:rPr>
        <w:rFonts w:hint="default"/>
      </w:rPr>
    </w:lvl>
    <w:lvl w:ilvl="2" w:tplc="F1ACD38E">
      <w:numFmt w:val="bullet"/>
      <w:lvlText w:val="•"/>
      <w:lvlJc w:val="left"/>
      <w:pPr>
        <w:ind w:left="3748" w:hanging="541"/>
      </w:pPr>
      <w:rPr>
        <w:rFonts w:hint="default"/>
      </w:rPr>
    </w:lvl>
    <w:lvl w:ilvl="3" w:tplc="8B30267E">
      <w:numFmt w:val="bullet"/>
      <w:lvlText w:val="•"/>
      <w:lvlJc w:val="left"/>
      <w:pPr>
        <w:ind w:left="4742" w:hanging="541"/>
      </w:pPr>
      <w:rPr>
        <w:rFonts w:hint="default"/>
      </w:rPr>
    </w:lvl>
    <w:lvl w:ilvl="4" w:tplc="2848AE54">
      <w:numFmt w:val="bullet"/>
      <w:lvlText w:val="•"/>
      <w:lvlJc w:val="left"/>
      <w:pPr>
        <w:ind w:left="5736" w:hanging="541"/>
      </w:pPr>
      <w:rPr>
        <w:rFonts w:hint="default"/>
      </w:rPr>
    </w:lvl>
    <w:lvl w:ilvl="5" w:tplc="660E94DC">
      <w:numFmt w:val="bullet"/>
      <w:lvlText w:val="•"/>
      <w:lvlJc w:val="left"/>
      <w:pPr>
        <w:ind w:left="6730" w:hanging="541"/>
      </w:pPr>
      <w:rPr>
        <w:rFonts w:hint="default"/>
      </w:rPr>
    </w:lvl>
    <w:lvl w:ilvl="6" w:tplc="49A25460">
      <w:numFmt w:val="bullet"/>
      <w:lvlText w:val="•"/>
      <w:lvlJc w:val="left"/>
      <w:pPr>
        <w:ind w:left="7724" w:hanging="541"/>
      </w:pPr>
      <w:rPr>
        <w:rFonts w:hint="default"/>
      </w:rPr>
    </w:lvl>
    <w:lvl w:ilvl="7" w:tplc="3F484082">
      <w:numFmt w:val="bullet"/>
      <w:lvlText w:val="•"/>
      <w:lvlJc w:val="left"/>
      <w:pPr>
        <w:ind w:left="8718" w:hanging="541"/>
      </w:pPr>
      <w:rPr>
        <w:rFonts w:hint="default"/>
      </w:rPr>
    </w:lvl>
    <w:lvl w:ilvl="8" w:tplc="1186B3E2">
      <w:numFmt w:val="bullet"/>
      <w:lvlText w:val="•"/>
      <w:lvlJc w:val="left"/>
      <w:pPr>
        <w:ind w:left="9712" w:hanging="541"/>
      </w:pPr>
      <w:rPr>
        <w:rFonts w:hint="default"/>
      </w:rPr>
    </w:lvl>
  </w:abstractNum>
  <w:abstractNum w:abstractNumId="26" w15:restartNumberingAfterBreak="0">
    <w:nsid w:val="7AAB422B"/>
    <w:multiLevelType w:val="hybridMultilevel"/>
    <w:tmpl w:val="7A4A0550"/>
    <w:lvl w:ilvl="0" w:tplc="2ED61FB2">
      <w:start w:val="2"/>
      <w:numFmt w:val="lowerRoman"/>
      <w:lvlText w:val="(%1)"/>
      <w:lvlJc w:val="left"/>
      <w:pPr>
        <w:ind w:left="1756" w:hanging="541"/>
      </w:pPr>
      <w:rPr>
        <w:rFonts w:ascii="Courier New" w:eastAsia="Courier New" w:hAnsi="Courier New" w:cs="Courier New" w:hint="default"/>
        <w:w w:val="100"/>
        <w:sz w:val="18"/>
        <w:szCs w:val="18"/>
      </w:rPr>
    </w:lvl>
    <w:lvl w:ilvl="1" w:tplc="496E737E">
      <w:numFmt w:val="bullet"/>
      <w:lvlText w:val="•"/>
      <w:lvlJc w:val="left"/>
      <w:pPr>
        <w:ind w:left="2754" w:hanging="541"/>
      </w:pPr>
      <w:rPr>
        <w:rFonts w:hint="default"/>
      </w:rPr>
    </w:lvl>
    <w:lvl w:ilvl="2" w:tplc="0226DB18">
      <w:numFmt w:val="bullet"/>
      <w:lvlText w:val="•"/>
      <w:lvlJc w:val="left"/>
      <w:pPr>
        <w:ind w:left="3748" w:hanging="541"/>
      </w:pPr>
      <w:rPr>
        <w:rFonts w:hint="default"/>
      </w:rPr>
    </w:lvl>
    <w:lvl w:ilvl="3" w:tplc="D738F65A">
      <w:numFmt w:val="bullet"/>
      <w:lvlText w:val="•"/>
      <w:lvlJc w:val="left"/>
      <w:pPr>
        <w:ind w:left="4742" w:hanging="541"/>
      </w:pPr>
      <w:rPr>
        <w:rFonts w:hint="default"/>
      </w:rPr>
    </w:lvl>
    <w:lvl w:ilvl="4" w:tplc="9D4E2004">
      <w:numFmt w:val="bullet"/>
      <w:lvlText w:val="•"/>
      <w:lvlJc w:val="left"/>
      <w:pPr>
        <w:ind w:left="5736" w:hanging="541"/>
      </w:pPr>
      <w:rPr>
        <w:rFonts w:hint="default"/>
      </w:rPr>
    </w:lvl>
    <w:lvl w:ilvl="5" w:tplc="A8AC44F4">
      <w:numFmt w:val="bullet"/>
      <w:lvlText w:val="•"/>
      <w:lvlJc w:val="left"/>
      <w:pPr>
        <w:ind w:left="6730" w:hanging="541"/>
      </w:pPr>
      <w:rPr>
        <w:rFonts w:hint="default"/>
      </w:rPr>
    </w:lvl>
    <w:lvl w:ilvl="6" w:tplc="B7329144">
      <w:numFmt w:val="bullet"/>
      <w:lvlText w:val="•"/>
      <w:lvlJc w:val="left"/>
      <w:pPr>
        <w:ind w:left="7724" w:hanging="541"/>
      </w:pPr>
      <w:rPr>
        <w:rFonts w:hint="default"/>
      </w:rPr>
    </w:lvl>
    <w:lvl w:ilvl="7" w:tplc="4FC22BD2">
      <w:numFmt w:val="bullet"/>
      <w:lvlText w:val="•"/>
      <w:lvlJc w:val="left"/>
      <w:pPr>
        <w:ind w:left="8718" w:hanging="541"/>
      </w:pPr>
      <w:rPr>
        <w:rFonts w:hint="default"/>
      </w:rPr>
    </w:lvl>
    <w:lvl w:ilvl="8" w:tplc="A2E46E34">
      <w:numFmt w:val="bullet"/>
      <w:lvlText w:val="•"/>
      <w:lvlJc w:val="left"/>
      <w:pPr>
        <w:ind w:left="9712" w:hanging="541"/>
      </w:pPr>
      <w:rPr>
        <w:rFonts w:hint="default"/>
      </w:rPr>
    </w:lvl>
  </w:abstractNum>
  <w:num w:numId="1" w16cid:durableId="107817826">
    <w:abstractNumId w:val="6"/>
  </w:num>
  <w:num w:numId="2" w16cid:durableId="1047097686">
    <w:abstractNumId w:val="23"/>
  </w:num>
  <w:num w:numId="3" w16cid:durableId="1719821644">
    <w:abstractNumId w:val="18"/>
  </w:num>
  <w:num w:numId="4" w16cid:durableId="1067192832">
    <w:abstractNumId w:val="7"/>
  </w:num>
  <w:num w:numId="5" w16cid:durableId="395668343">
    <w:abstractNumId w:val="14"/>
  </w:num>
  <w:num w:numId="6" w16cid:durableId="99302921">
    <w:abstractNumId w:val="25"/>
  </w:num>
  <w:num w:numId="7" w16cid:durableId="307436501">
    <w:abstractNumId w:val="12"/>
  </w:num>
  <w:num w:numId="8" w16cid:durableId="24605022">
    <w:abstractNumId w:val="2"/>
  </w:num>
  <w:num w:numId="9" w16cid:durableId="1950971236">
    <w:abstractNumId w:val="21"/>
  </w:num>
  <w:num w:numId="10" w16cid:durableId="192118574">
    <w:abstractNumId w:val="15"/>
  </w:num>
  <w:num w:numId="11" w16cid:durableId="971669037">
    <w:abstractNumId w:val="0"/>
  </w:num>
  <w:num w:numId="12" w16cid:durableId="1144665736">
    <w:abstractNumId w:val="1"/>
  </w:num>
  <w:num w:numId="13" w16cid:durableId="273024117">
    <w:abstractNumId w:val="8"/>
  </w:num>
  <w:num w:numId="14" w16cid:durableId="1656176598">
    <w:abstractNumId w:val="20"/>
  </w:num>
  <w:num w:numId="15" w16cid:durableId="127555748">
    <w:abstractNumId w:val="5"/>
  </w:num>
  <w:num w:numId="16" w16cid:durableId="1720741196">
    <w:abstractNumId w:val="26"/>
  </w:num>
  <w:num w:numId="17" w16cid:durableId="1099714493">
    <w:abstractNumId w:val="4"/>
  </w:num>
  <w:num w:numId="18" w16cid:durableId="1439762064">
    <w:abstractNumId w:val="22"/>
  </w:num>
  <w:num w:numId="19" w16cid:durableId="1923637494">
    <w:abstractNumId w:val="3"/>
  </w:num>
  <w:num w:numId="20" w16cid:durableId="503328383">
    <w:abstractNumId w:val="19"/>
  </w:num>
  <w:num w:numId="21" w16cid:durableId="1515418283">
    <w:abstractNumId w:val="17"/>
  </w:num>
  <w:num w:numId="22" w16cid:durableId="6171771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8123982">
    <w:abstractNumId w:val="10"/>
  </w:num>
  <w:num w:numId="24" w16cid:durableId="2034188113">
    <w:abstractNumId w:val="11"/>
  </w:num>
  <w:num w:numId="25" w16cid:durableId="964627729">
    <w:abstractNumId w:val="16"/>
  </w:num>
  <w:num w:numId="26" w16cid:durableId="1671986972">
    <w:abstractNumId w:val="9"/>
  </w:num>
  <w:num w:numId="27" w16cid:durableId="276848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EC6"/>
    <w:rsid w:val="00000FE6"/>
    <w:rsid w:val="00007762"/>
    <w:rsid w:val="00011147"/>
    <w:rsid w:val="000128D1"/>
    <w:rsid w:val="00017A72"/>
    <w:rsid w:val="000210D5"/>
    <w:rsid w:val="00026F56"/>
    <w:rsid w:val="00044593"/>
    <w:rsid w:val="00046184"/>
    <w:rsid w:val="00055078"/>
    <w:rsid w:val="0005546D"/>
    <w:rsid w:val="000629F6"/>
    <w:rsid w:val="000647D6"/>
    <w:rsid w:val="0006727C"/>
    <w:rsid w:val="00074F13"/>
    <w:rsid w:val="00076871"/>
    <w:rsid w:val="0008572A"/>
    <w:rsid w:val="0009640A"/>
    <w:rsid w:val="0009659B"/>
    <w:rsid w:val="000B4C58"/>
    <w:rsid w:val="000B5717"/>
    <w:rsid w:val="000C0436"/>
    <w:rsid w:val="000C5B4A"/>
    <w:rsid w:val="000C706B"/>
    <w:rsid w:val="000F6514"/>
    <w:rsid w:val="00123AAE"/>
    <w:rsid w:val="00125890"/>
    <w:rsid w:val="00130681"/>
    <w:rsid w:val="00143ED3"/>
    <w:rsid w:val="00155C06"/>
    <w:rsid w:val="001645D3"/>
    <w:rsid w:val="00164F26"/>
    <w:rsid w:val="0018440F"/>
    <w:rsid w:val="00191D9E"/>
    <w:rsid w:val="001978D4"/>
    <w:rsid w:val="001A689C"/>
    <w:rsid w:val="001B16FC"/>
    <w:rsid w:val="001B43AE"/>
    <w:rsid w:val="001C2FF7"/>
    <w:rsid w:val="001D1A0A"/>
    <w:rsid w:val="001D34F1"/>
    <w:rsid w:val="001D6068"/>
    <w:rsid w:val="001F0406"/>
    <w:rsid w:val="001F12EF"/>
    <w:rsid w:val="00206C96"/>
    <w:rsid w:val="002244EE"/>
    <w:rsid w:val="00243115"/>
    <w:rsid w:val="0024632C"/>
    <w:rsid w:val="002469A4"/>
    <w:rsid w:val="002475C2"/>
    <w:rsid w:val="00254538"/>
    <w:rsid w:val="00280648"/>
    <w:rsid w:val="00285E2F"/>
    <w:rsid w:val="00291BBF"/>
    <w:rsid w:val="002945F4"/>
    <w:rsid w:val="002953D5"/>
    <w:rsid w:val="002A629F"/>
    <w:rsid w:val="002C0AE6"/>
    <w:rsid w:val="002C7D93"/>
    <w:rsid w:val="002F2E5F"/>
    <w:rsid w:val="003016FA"/>
    <w:rsid w:val="003021EC"/>
    <w:rsid w:val="00303A33"/>
    <w:rsid w:val="0030476E"/>
    <w:rsid w:val="0031077C"/>
    <w:rsid w:val="0031205D"/>
    <w:rsid w:val="003122F6"/>
    <w:rsid w:val="003136ED"/>
    <w:rsid w:val="003174D3"/>
    <w:rsid w:val="00325697"/>
    <w:rsid w:val="00336B2F"/>
    <w:rsid w:val="00356771"/>
    <w:rsid w:val="003713C0"/>
    <w:rsid w:val="003937CB"/>
    <w:rsid w:val="00394926"/>
    <w:rsid w:val="00395DF4"/>
    <w:rsid w:val="003A1BA6"/>
    <w:rsid w:val="003B3F74"/>
    <w:rsid w:val="003D4DFD"/>
    <w:rsid w:val="003D5EF4"/>
    <w:rsid w:val="003E1B77"/>
    <w:rsid w:val="003E33F5"/>
    <w:rsid w:val="003F01EB"/>
    <w:rsid w:val="00404BDC"/>
    <w:rsid w:val="004205BD"/>
    <w:rsid w:val="004215D1"/>
    <w:rsid w:val="0042646D"/>
    <w:rsid w:val="004307BD"/>
    <w:rsid w:val="0044166A"/>
    <w:rsid w:val="00443C24"/>
    <w:rsid w:val="00446568"/>
    <w:rsid w:val="0044713A"/>
    <w:rsid w:val="00456290"/>
    <w:rsid w:val="00472CAA"/>
    <w:rsid w:val="004805F9"/>
    <w:rsid w:val="0049235B"/>
    <w:rsid w:val="00495AD5"/>
    <w:rsid w:val="004968BC"/>
    <w:rsid w:val="004B090B"/>
    <w:rsid w:val="004B1982"/>
    <w:rsid w:val="004B78B7"/>
    <w:rsid w:val="004C61A0"/>
    <w:rsid w:val="004D1572"/>
    <w:rsid w:val="004E761C"/>
    <w:rsid w:val="004F0C3F"/>
    <w:rsid w:val="00501691"/>
    <w:rsid w:val="005030DF"/>
    <w:rsid w:val="005078C3"/>
    <w:rsid w:val="00522256"/>
    <w:rsid w:val="005326FC"/>
    <w:rsid w:val="005461E2"/>
    <w:rsid w:val="00556E75"/>
    <w:rsid w:val="00561003"/>
    <w:rsid w:val="00565551"/>
    <w:rsid w:val="005705C3"/>
    <w:rsid w:val="00574F39"/>
    <w:rsid w:val="005754B3"/>
    <w:rsid w:val="00584D9E"/>
    <w:rsid w:val="00586568"/>
    <w:rsid w:val="005B39FB"/>
    <w:rsid w:val="005B72CD"/>
    <w:rsid w:val="005C6451"/>
    <w:rsid w:val="005D68E8"/>
    <w:rsid w:val="005E6819"/>
    <w:rsid w:val="005E7E34"/>
    <w:rsid w:val="005F19B6"/>
    <w:rsid w:val="00600D75"/>
    <w:rsid w:val="006047E4"/>
    <w:rsid w:val="0061607B"/>
    <w:rsid w:val="00645A39"/>
    <w:rsid w:val="00660E0C"/>
    <w:rsid w:val="0066566C"/>
    <w:rsid w:val="00665F29"/>
    <w:rsid w:val="00674F35"/>
    <w:rsid w:val="00692946"/>
    <w:rsid w:val="00696B67"/>
    <w:rsid w:val="006A04AC"/>
    <w:rsid w:val="006A747C"/>
    <w:rsid w:val="006B2DCD"/>
    <w:rsid w:val="006B6FDD"/>
    <w:rsid w:val="006D7A6A"/>
    <w:rsid w:val="006E1308"/>
    <w:rsid w:val="006E2BAF"/>
    <w:rsid w:val="006E4177"/>
    <w:rsid w:val="006E51EE"/>
    <w:rsid w:val="006E5F9B"/>
    <w:rsid w:val="006F27C8"/>
    <w:rsid w:val="00701090"/>
    <w:rsid w:val="0070586E"/>
    <w:rsid w:val="00706030"/>
    <w:rsid w:val="0072166F"/>
    <w:rsid w:val="007273F8"/>
    <w:rsid w:val="00733BD4"/>
    <w:rsid w:val="00740278"/>
    <w:rsid w:val="0074242A"/>
    <w:rsid w:val="007604C6"/>
    <w:rsid w:val="007641FB"/>
    <w:rsid w:val="007704EA"/>
    <w:rsid w:val="00773BB4"/>
    <w:rsid w:val="00775D93"/>
    <w:rsid w:val="007777D8"/>
    <w:rsid w:val="007949AA"/>
    <w:rsid w:val="007A1D3F"/>
    <w:rsid w:val="007A6012"/>
    <w:rsid w:val="007D418A"/>
    <w:rsid w:val="007F3C2D"/>
    <w:rsid w:val="007F7B1E"/>
    <w:rsid w:val="00806B02"/>
    <w:rsid w:val="0081028F"/>
    <w:rsid w:val="0084430D"/>
    <w:rsid w:val="0084559B"/>
    <w:rsid w:val="00846911"/>
    <w:rsid w:val="008476ED"/>
    <w:rsid w:val="00851A9D"/>
    <w:rsid w:val="00855C96"/>
    <w:rsid w:val="00855F9C"/>
    <w:rsid w:val="00860FD3"/>
    <w:rsid w:val="008620CA"/>
    <w:rsid w:val="00866D17"/>
    <w:rsid w:val="00871589"/>
    <w:rsid w:val="00872DAE"/>
    <w:rsid w:val="0087447E"/>
    <w:rsid w:val="008760A5"/>
    <w:rsid w:val="00881225"/>
    <w:rsid w:val="008933D7"/>
    <w:rsid w:val="008B157D"/>
    <w:rsid w:val="008C0E0D"/>
    <w:rsid w:val="008C6F01"/>
    <w:rsid w:val="008D4035"/>
    <w:rsid w:val="008D692E"/>
    <w:rsid w:val="008E5141"/>
    <w:rsid w:val="008F4261"/>
    <w:rsid w:val="008F7E87"/>
    <w:rsid w:val="009039F4"/>
    <w:rsid w:val="00905B09"/>
    <w:rsid w:val="00910907"/>
    <w:rsid w:val="009126F6"/>
    <w:rsid w:val="0092110E"/>
    <w:rsid w:val="009221FF"/>
    <w:rsid w:val="009235EC"/>
    <w:rsid w:val="009369EC"/>
    <w:rsid w:val="00937865"/>
    <w:rsid w:val="0094047B"/>
    <w:rsid w:val="00944D62"/>
    <w:rsid w:val="009536DC"/>
    <w:rsid w:val="0096454E"/>
    <w:rsid w:val="00981771"/>
    <w:rsid w:val="00992A3D"/>
    <w:rsid w:val="009936DF"/>
    <w:rsid w:val="009A1CB9"/>
    <w:rsid w:val="009B37F9"/>
    <w:rsid w:val="009C52BC"/>
    <w:rsid w:val="009D1A96"/>
    <w:rsid w:val="009D67C4"/>
    <w:rsid w:val="009D6812"/>
    <w:rsid w:val="009E1448"/>
    <w:rsid w:val="009F42CA"/>
    <w:rsid w:val="00A037F6"/>
    <w:rsid w:val="00A06A7F"/>
    <w:rsid w:val="00A119F3"/>
    <w:rsid w:val="00A14E1C"/>
    <w:rsid w:val="00A16E8B"/>
    <w:rsid w:val="00A20421"/>
    <w:rsid w:val="00A20AB2"/>
    <w:rsid w:val="00A25CE7"/>
    <w:rsid w:val="00A276D4"/>
    <w:rsid w:val="00A57FEF"/>
    <w:rsid w:val="00A61E1C"/>
    <w:rsid w:val="00A64715"/>
    <w:rsid w:val="00A75F4F"/>
    <w:rsid w:val="00A80E21"/>
    <w:rsid w:val="00A95ECC"/>
    <w:rsid w:val="00AA69CB"/>
    <w:rsid w:val="00AA79B4"/>
    <w:rsid w:val="00AB22EA"/>
    <w:rsid w:val="00AC4C7C"/>
    <w:rsid w:val="00AD0D93"/>
    <w:rsid w:val="00AF0B44"/>
    <w:rsid w:val="00AF1B27"/>
    <w:rsid w:val="00B11425"/>
    <w:rsid w:val="00B228F6"/>
    <w:rsid w:val="00B23EFA"/>
    <w:rsid w:val="00B24DFF"/>
    <w:rsid w:val="00B26636"/>
    <w:rsid w:val="00B47105"/>
    <w:rsid w:val="00B51719"/>
    <w:rsid w:val="00B52242"/>
    <w:rsid w:val="00B55617"/>
    <w:rsid w:val="00B67ACD"/>
    <w:rsid w:val="00B718E1"/>
    <w:rsid w:val="00B71E42"/>
    <w:rsid w:val="00B7319C"/>
    <w:rsid w:val="00B735B0"/>
    <w:rsid w:val="00B748F7"/>
    <w:rsid w:val="00B8019A"/>
    <w:rsid w:val="00BA71B4"/>
    <w:rsid w:val="00BB3807"/>
    <w:rsid w:val="00BB43FB"/>
    <w:rsid w:val="00BB6F7E"/>
    <w:rsid w:val="00BC16E6"/>
    <w:rsid w:val="00BC306D"/>
    <w:rsid w:val="00BC38E4"/>
    <w:rsid w:val="00BD7F11"/>
    <w:rsid w:val="00BE40EF"/>
    <w:rsid w:val="00BE68A2"/>
    <w:rsid w:val="00BF250C"/>
    <w:rsid w:val="00BF596B"/>
    <w:rsid w:val="00BF7DF0"/>
    <w:rsid w:val="00C152AE"/>
    <w:rsid w:val="00C16B06"/>
    <w:rsid w:val="00C17396"/>
    <w:rsid w:val="00C4241B"/>
    <w:rsid w:val="00C55482"/>
    <w:rsid w:val="00C576C2"/>
    <w:rsid w:val="00C6097A"/>
    <w:rsid w:val="00C65A10"/>
    <w:rsid w:val="00C7643E"/>
    <w:rsid w:val="00C76B38"/>
    <w:rsid w:val="00C775D8"/>
    <w:rsid w:val="00C80FE0"/>
    <w:rsid w:val="00C8124D"/>
    <w:rsid w:val="00C872ED"/>
    <w:rsid w:val="00C92232"/>
    <w:rsid w:val="00CA2F17"/>
    <w:rsid w:val="00CB76EA"/>
    <w:rsid w:val="00CC6BAF"/>
    <w:rsid w:val="00CC7392"/>
    <w:rsid w:val="00CD65D5"/>
    <w:rsid w:val="00CE1911"/>
    <w:rsid w:val="00CE71C8"/>
    <w:rsid w:val="00CF26D2"/>
    <w:rsid w:val="00CF5E61"/>
    <w:rsid w:val="00CF77B0"/>
    <w:rsid w:val="00D11CF8"/>
    <w:rsid w:val="00D175B3"/>
    <w:rsid w:val="00D3214F"/>
    <w:rsid w:val="00D42671"/>
    <w:rsid w:val="00D45405"/>
    <w:rsid w:val="00D627BC"/>
    <w:rsid w:val="00D65D4B"/>
    <w:rsid w:val="00D661D5"/>
    <w:rsid w:val="00D70999"/>
    <w:rsid w:val="00D80F9E"/>
    <w:rsid w:val="00D870BF"/>
    <w:rsid w:val="00D97F17"/>
    <w:rsid w:val="00DA4B68"/>
    <w:rsid w:val="00DB4146"/>
    <w:rsid w:val="00DD4C2C"/>
    <w:rsid w:val="00DE3256"/>
    <w:rsid w:val="00DF1CC4"/>
    <w:rsid w:val="00DF6AA4"/>
    <w:rsid w:val="00E068E7"/>
    <w:rsid w:val="00E07716"/>
    <w:rsid w:val="00E10648"/>
    <w:rsid w:val="00E1440C"/>
    <w:rsid w:val="00E32272"/>
    <w:rsid w:val="00E4456A"/>
    <w:rsid w:val="00E50449"/>
    <w:rsid w:val="00E5629C"/>
    <w:rsid w:val="00E70623"/>
    <w:rsid w:val="00E72EB0"/>
    <w:rsid w:val="00E87B10"/>
    <w:rsid w:val="00E95665"/>
    <w:rsid w:val="00EB1A73"/>
    <w:rsid w:val="00EB6C5C"/>
    <w:rsid w:val="00ED4FEC"/>
    <w:rsid w:val="00EE7216"/>
    <w:rsid w:val="00EF0D0F"/>
    <w:rsid w:val="00EF341F"/>
    <w:rsid w:val="00F06661"/>
    <w:rsid w:val="00F139A8"/>
    <w:rsid w:val="00F20CE4"/>
    <w:rsid w:val="00F21F54"/>
    <w:rsid w:val="00F239C4"/>
    <w:rsid w:val="00F23EC6"/>
    <w:rsid w:val="00F36257"/>
    <w:rsid w:val="00F52C13"/>
    <w:rsid w:val="00F5503E"/>
    <w:rsid w:val="00F57E75"/>
    <w:rsid w:val="00F7223A"/>
    <w:rsid w:val="00F84651"/>
    <w:rsid w:val="00F855AE"/>
    <w:rsid w:val="00F876DA"/>
    <w:rsid w:val="00FB4FD3"/>
    <w:rsid w:val="00FB5392"/>
    <w:rsid w:val="00FB540D"/>
    <w:rsid w:val="00FB680D"/>
    <w:rsid w:val="00FD08B2"/>
    <w:rsid w:val="00FF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8953B"/>
  <w15:chartTrackingRefBased/>
  <w15:docId w15:val="{E0D73099-1521-41C7-8559-3DAF04E5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C6"/>
  </w:style>
  <w:style w:type="paragraph" w:styleId="Heading1">
    <w:name w:val="heading 1"/>
    <w:basedOn w:val="Normal"/>
    <w:next w:val="Normal"/>
    <w:link w:val="Heading1Char"/>
    <w:uiPriority w:val="9"/>
    <w:qFormat/>
    <w:rsid w:val="0024632C"/>
    <w:pPr>
      <w:keepNext/>
      <w:keepLines/>
      <w:spacing w:before="240" w:after="0" w:line="24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C6"/>
  </w:style>
  <w:style w:type="paragraph" w:styleId="Footer">
    <w:name w:val="footer"/>
    <w:basedOn w:val="Normal"/>
    <w:link w:val="FooterChar"/>
    <w:uiPriority w:val="99"/>
    <w:unhideWhenUsed/>
    <w:rsid w:val="00F23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C6"/>
  </w:style>
  <w:style w:type="paragraph" w:styleId="ListParagraph">
    <w:name w:val="List Paragraph"/>
    <w:aliases w:val="Bulleted List,Issue Action POC,List Paragraph1,3,POCG Table Text,Dot pt,F5 List Paragraph,List Paragraph Char Char Char,Indicator Text,Colorful List - Accent 11,Numbered Para 1,Bullet 1,Bullet Points,List Paragraph2,MAIN CONTENT"/>
    <w:basedOn w:val="Normal"/>
    <w:link w:val="ListParagraphChar"/>
    <w:uiPriority w:val="99"/>
    <w:qFormat/>
    <w:rsid w:val="00F23EC6"/>
    <w:pPr>
      <w:ind w:left="720"/>
      <w:contextualSpacing/>
    </w:pPr>
  </w:style>
  <w:style w:type="character" w:styleId="Hyperlink">
    <w:name w:val="Hyperlink"/>
    <w:basedOn w:val="DefaultParagraphFont"/>
    <w:uiPriority w:val="99"/>
    <w:unhideWhenUsed/>
    <w:rsid w:val="00F23EC6"/>
    <w:rPr>
      <w:color w:val="0563C1" w:themeColor="hyperlink"/>
      <w:u w:val="single"/>
    </w:rPr>
  </w:style>
  <w:style w:type="table" w:styleId="TableGrid">
    <w:name w:val="Table Grid"/>
    <w:basedOn w:val="TableNormal"/>
    <w:uiPriority w:val="39"/>
    <w:rsid w:val="00317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174D3"/>
    <w:rPr>
      <w:color w:val="605E5C"/>
      <w:shd w:val="clear" w:color="auto" w:fill="E1DFDD"/>
    </w:rPr>
  </w:style>
  <w:style w:type="paragraph" w:styleId="BalloonText">
    <w:name w:val="Balloon Text"/>
    <w:basedOn w:val="Normal"/>
    <w:link w:val="BalloonTextChar"/>
    <w:uiPriority w:val="99"/>
    <w:semiHidden/>
    <w:unhideWhenUsed/>
    <w:rsid w:val="00EF3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41F"/>
    <w:rPr>
      <w:rFonts w:ascii="Segoe UI" w:hAnsi="Segoe UI" w:cs="Segoe UI"/>
      <w:sz w:val="18"/>
      <w:szCs w:val="18"/>
    </w:rPr>
  </w:style>
  <w:style w:type="character" w:styleId="CommentReference">
    <w:name w:val="annotation reference"/>
    <w:basedOn w:val="DefaultParagraphFont"/>
    <w:uiPriority w:val="99"/>
    <w:semiHidden/>
    <w:unhideWhenUsed/>
    <w:rsid w:val="00981771"/>
    <w:rPr>
      <w:sz w:val="16"/>
      <w:szCs w:val="16"/>
    </w:rPr>
  </w:style>
  <w:style w:type="paragraph" w:styleId="CommentText">
    <w:name w:val="annotation text"/>
    <w:basedOn w:val="Normal"/>
    <w:link w:val="CommentTextChar"/>
    <w:uiPriority w:val="99"/>
    <w:unhideWhenUsed/>
    <w:rsid w:val="00981771"/>
    <w:pPr>
      <w:spacing w:line="240" w:lineRule="auto"/>
    </w:pPr>
    <w:rPr>
      <w:sz w:val="20"/>
      <w:szCs w:val="20"/>
    </w:rPr>
  </w:style>
  <w:style w:type="character" w:customStyle="1" w:styleId="CommentTextChar">
    <w:name w:val="Comment Text Char"/>
    <w:basedOn w:val="DefaultParagraphFont"/>
    <w:link w:val="CommentText"/>
    <w:uiPriority w:val="99"/>
    <w:rsid w:val="00981771"/>
    <w:rPr>
      <w:sz w:val="20"/>
      <w:szCs w:val="20"/>
    </w:rPr>
  </w:style>
  <w:style w:type="paragraph" w:styleId="CommentSubject">
    <w:name w:val="annotation subject"/>
    <w:basedOn w:val="CommentText"/>
    <w:next w:val="CommentText"/>
    <w:link w:val="CommentSubjectChar"/>
    <w:uiPriority w:val="99"/>
    <w:semiHidden/>
    <w:unhideWhenUsed/>
    <w:rsid w:val="00981771"/>
    <w:rPr>
      <w:b/>
      <w:bCs/>
    </w:rPr>
  </w:style>
  <w:style w:type="character" w:customStyle="1" w:styleId="CommentSubjectChar">
    <w:name w:val="Comment Subject Char"/>
    <w:basedOn w:val="CommentTextChar"/>
    <w:link w:val="CommentSubject"/>
    <w:uiPriority w:val="99"/>
    <w:semiHidden/>
    <w:rsid w:val="00981771"/>
    <w:rPr>
      <w:b/>
      <w:bCs/>
      <w:sz w:val="20"/>
      <w:szCs w:val="20"/>
    </w:rPr>
  </w:style>
  <w:style w:type="paragraph" w:styleId="Revision">
    <w:name w:val="Revision"/>
    <w:hidden/>
    <w:uiPriority w:val="99"/>
    <w:semiHidden/>
    <w:rsid w:val="00660E0C"/>
    <w:pPr>
      <w:spacing w:after="0" w:line="240" w:lineRule="auto"/>
    </w:pPr>
  </w:style>
  <w:style w:type="character" w:customStyle="1" w:styleId="ListParagraphChar">
    <w:name w:val="List Paragraph Char"/>
    <w:aliases w:val="Bulleted List Char,Issue Action POC Char,List Paragraph1 Char,3 Char,POCG Table Text Char,Dot pt Char,F5 List Paragraph Char,List Paragraph Char Char Char Char,Indicator Text Char,Colorful List - Accent 11 Char,Numbered Para 1 Char"/>
    <w:basedOn w:val="DefaultParagraphFont"/>
    <w:link w:val="ListParagraph"/>
    <w:uiPriority w:val="99"/>
    <w:rsid w:val="00BB6F7E"/>
  </w:style>
  <w:style w:type="character" w:customStyle="1" w:styleId="Heading1Char">
    <w:name w:val="Heading 1 Char"/>
    <w:basedOn w:val="DefaultParagraphFont"/>
    <w:link w:val="Heading1"/>
    <w:uiPriority w:val="9"/>
    <w:rsid w:val="0024632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4632C"/>
    <w:pPr>
      <w:spacing w:after="0" w:line="240" w:lineRule="auto"/>
      <w:jc w:val="both"/>
    </w:pPr>
  </w:style>
  <w:style w:type="character" w:styleId="UnresolvedMention">
    <w:name w:val="Unresolved Mention"/>
    <w:basedOn w:val="DefaultParagraphFont"/>
    <w:uiPriority w:val="99"/>
    <w:semiHidden/>
    <w:unhideWhenUsed/>
    <w:rsid w:val="00123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21055">
      <w:bodyDiv w:val="1"/>
      <w:marLeft w:val="0"/>
      <w:marRight w:val="0"/>
      <w:marTop w:val="0"/>
      <w:marBottom w:val="0"/>
      <w:divBdr>
        <w:top w:val="none" w:sz="0" w:space="0" w:color="auto"/>
        <w:left w:val="none" w:sz="0" w:space="0" w:color="auto"/>
        <w:bottom w:val="none" w:sz="0" w:space="0" w:color="auto"/>
        <w:right w:val="none" w:sz="0" w:space="0" w:color="auto"/>
      </w:divBdr>
    </w:div>
    <w:div w:id="95382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m.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M.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auren.roller@nist.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EF162ECEA31942AC438941BFD1EAF9" ma:contentTypeVersion="14" ma:contentTypeDescription="Create a new document." ma:contentTypeScope="" ma:versionID="09a0df276568755a5113ec04ed0db837">
  <xsd:schema xmlns:xsd="http://www.w3.org/2001/XMLSchema" xmlns:xs="http://www.w3.org/2001/XMLSchema" xmlns:p="http://schemas.microsoft.com/office/2006/metadata/properties" xmlns:ns1="http://schemas.microsoft.com/sharepoint/v3" xmlns:ns3="e593448d-79c5-4e0d-9d4d-5cb0973e4155" xmlns:ns4="c32a49cb-d2ff-4e9a-8b32-95b9dfff214b" targetNamespace="http://schemas.microsoft.com/office/2006/metadata/properties" ma:root="true" ma:fieldsID="cf385bf730773b734b4c3b0233557aa1" ns1:_="" ns3:_="" ns4:_="">
    <xsd:import namespace="http://schemas.microsoft.com/sharepoint/v3"/>
    <xsd:import namespace="e593448d-79c5-4e0d-9d4d-5cb0973e4155"/>
    <xsd:import namespace="c32a49cb-d2ff-4e9a-8b32-95b9dfff21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93448d-79c5-4e0d-9d4d-5cb0973e4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2a49cb-d2ff-4e9a-8b32-95b9dfff21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e593448d-79c5-4e0d-9d4d-5cb0973e4155" xsi:nil="true"/>
  </documentManagement>
</p:properties>
</file>

<file path=customXml/itemProps1.xml><?xml version="1.0" encoding="utf-8"?>
<ds:datastoreItem xmlns:ds="http://schemas.openxmlformats.org/officeDocument/2006/customXml" ds:itemID="{DA06A1BA-AD28-4D0A-A371-37C7E21E2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93448d-79c5-4e0d-9d4d-5cb0973e4155"/>
    <ds:schemaRef ds:uri="c32a49cb-d2ff-4e9a-8b32-95b9dfff2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AFE6E7-6884-4A92-84CB-701681FA7C5C}">
  <ds:schemaRefs>
    <ds:schemaRef ds:uri="http://schemas.microsoft.com/sharepoint/v3/contenttype/forms"/>
  </ds:schemaRefs>
</ds:datastoreItem>
</file>

<file path=customXml/itemProps3.xml><?xml version="1.0" encoding="utf-8"?>
<ds:datastoreItem xmlns:ds="http://schemas.openxmlformats.org/officeDocument/2006/customXml" ds:itemID="{80BBD426-A1E2-4AC8-A74E-4AAD0D1B5E61}">
  <ds:schemaRefs>
    <ds:schemaRef ds:uri="http://schemas.openxmlformats.org/officeDocument/2006/bibliography"/>
  </ds:schemaRefs>
</ds:datastoreItem>
</file>

<file path=customXml/itemProps4.xml><?xml version="1.0" encoding="utf-8"?>
<ds:datastoreItem xmlns:ds="http://schemas.openxmlformats.org/officeDocument/2006/customXml" ds:itemID="{247B6F1F-9590-4DA6-8C89-E3FBBD55DD86}">
  <ds:schemaRefs>
    <ds:schemaRef ds:uri="http://schemas.microsoft.com/office/2006/documentManagement/types"/>
    <ds:schemaRef ds:uri="http://schemas.microsoft.com/office/infopath/2007/PartnerControls"/>
    <ds:schemaRef ds:uri="c32a49cb-d2ff-4e9a-8b32-95b9dfff214b"/>
    <ds:schemaRef ds:uri="e593448d-79c5-4e0d-9d4d-5cb0973e4155"/>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1760</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Adam (Fed)</dc:creator>
  <cp:keywords/>
  <dc:description/>
  <cp:lastModifiedBy>Roller, Lauren (Fed)</cp:lastModifiedBy>
  <cp:revision>8</cp:revision>
  <cp:lastPrinted>2019-03-04T16:01:00Z</cp:lastPrinted>
  <dcterms:created xsi:type="dcterms:W3CDTF">2024-05-02T12:26:00Z</dcterms:created>
  <dcterms:modified xsi:type="dcterms:W3CDTF">2024-05-02T14:34:00Z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0x010100B7EF162ECEA31942AC438941BFD1EAF9</vt:lpwstr>
  </property>
  <property fmtid="{D5CDD505-2E9C-101B-9397-08002B2CF9AE}" pid="3" name="MediaServiceImageTags">
    <vt:lpwstr/>
  </property>
  <property fmtid="{D5CDD505-2E9C-101B-9397-08002B2CF9AE}" pid="4" name="GrammarlyDocumentId">
    <vt:lpwstr>b11368c919ba21abfd2d3f2baf864b669e352ef218f744cc55b52a407b43dc12</vt:lpwstr>
  </property>
</Properties>
</file>