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439" w:rsidRPr="0007505F" w:rsidRDefault="00D2669A" w:rsidP="00994439">
      <w:pPr>
        <w:rPr>
          <w:rFonts w:ascii="Times New Roman" w:hAnsi="Times New Roman" w:cs="Times New Roman"/>
          <w:sz w:val="28"/>
          <w:szCs w:val="28"/>
        </w:rPr>
      </w:pPr>
      <w:r w:rsidRPr="0007505F">
        <w:rPr>
          <w:rFonts w:ascii="Times New Roman" w:hAnsi="Times New Roman" w:cs="Times New Roman"/>
          <w:sz w:val="28"/>
          <w:szCs w:val="28"/>
        </w:rPr>
        <w:t>In response to the fact that</w:t>
      </w:r>
      <w:r w:rsidR="00994439" w:rsidRPr="0007505F">
        <w:rPr>
          <w:rFonts w:ascii="Times New Roman" w:hAnsi="Times New Roman" w:cs="Times New Roman"/>
          <w:sz w:val="28"/>
          <w:szCs w:val="28"/>
        </w:rPr>
        <w:t xml:space="preserve"> </w:t>
      </w:r>
      <w:r w:rsidR="00994439" w:rsidRPr="00667E1E">
        <w:rPr>
          <w:rFonts w:ascii="Times New Roman" w:hAnsi="Times New Roman" w:cs="Times New Roman"/>
          <w:sz w:val="28"/>
          <w:szCs w:val="28"/>
        </w:rPr>
        <w:t>Medicare is considering limiting coverage for opioid dosages for</w:t>
      </w:r>
      <w:r w:rsidR="00994439" w:rsidRPr="0007505F">
        <w:rPr>
          <w:rFonts w:ascii="Times New Roman" w:hAnsi="Times New Roman" w:cs="Times New Roman"/>
          <w:sz w:val="28"/>
          <w:szCs w:val="28"/>
        </w:rPr>
        <w:t xml:space="preserve"> pain patients</w:t>
      </w:r>
      <w:r w:rsidRPr="0007505F">
        <w:rPr>
          <w:rFonts w:ascii="Times New Roman" w:hAnsi="Times New Roman" w:cs="Times New Roman"/>
          <w:sz w:val="28"/>
          <w:szCs w:val="28"/>
        </w:rPr>
        <w:t>, I am compelled to</w:t>
      </w:r>
      <w:r w:rsidR="00627BBD" w:rsidRPr="0007505F">
        <w:rPr>
          <w:rFonts w:ascii="Times New Roman" w:hAnsi="Times New Roman" w:cs="Times New Roman"/>
          <w:sz w:val="28"/>
          <w:szCs w:val="28"/>
        </w:rPr>
        <w:t xml:space="preserve"> provide information from </w:t>
      </w:r>
      <w:r w:rsidRPr="0007505F">
        <w:rPr>
          <w:rFonts w:ascii="Times New Roman" w:hAnsi="Times New Roman" w:cs="Times New Roman"/>
          <w:sz w:val="28"/>
          <w:szCs w:val="28"/>
        </w:rPr>
        <w:t>my personal observations.</w:t>
      </w:r>
      <w:r w:rsidR="00994439" w:rsidRPr="0007505F">
        <w:rPr>
          <w:rFonts w:ascii="Times New Roman" w:hAnsi="Times New Roman" w:cs="Times New Roman"/>
          <w:sz w:val="28"/>
          <w:szCs w:val="28"/>
        </w:rPr>
        <w:t xml:space="preserve">  </w:t>
      </w:r>
      <w:r w:rsidRPr="0007505F">
        <w:rPr>
          <w:rFonts w:ascii="Times New Roman" w:hAnsi="Times New Roman" w:cs="Times New Roman"/>
          <w:sz w:val="28"/>
          <w:szCs w:val="28"/>
        </w:rPr>
        <w:t>In this case</w:t>
      </w:r>
      <w:r w:rsidR="00431681" w:rsidRPr="0007505F">
        <w:rPr>
          <w:rFonts w:ascii="Times New Roman" w:hAnsi="Times New Roman" w:cs="Times New Roman"/>
          <w:sz w:val="28"/>
          <w:szCs w:val="28"/>
        </w:rPr>
        <w:t xml:space="preserve">, </w:t>
      </w:r>
      <w:r w:rsidRPr="0007505F">
        <w:rPr>
          <w:rFonts w:ascii="Times New Roman" w:hAnsi="Times New Roman" w:cs="Times New Roman"/>
          <w:sz w:val="28"/>
          <w:szCs w:val="28"/>
        </w:rPr>
        <w:t>as in many others</w:t>
      </w:r>
      <w:r w:rsidR="00994439" w:rsidRPr="0007505F">
        <w:rPr>
          <w:rFonts w:ascii="Times New Roman" w:hAnsi="Times New Roman" w:cs="Times New Roman"/>
          <w:sz w:val="28"/>
          <w:szCs w:val="28"/>
        </w:rPr>
        <w:t xml:space="preserve">, it is literally a matter of life and death.  </w:t>
      </w:r>
    </w:p>
    <w:p w:rsidR="00994439" w:rsidRPr="0007505F" w:rsidRDefault="00994439" w:rsidP="00994439">
      <w:pPr>
        <w:rPr>
          <w:rFonts w:ascii="Times New Roman" w:hAnsi="Times New Roman" w:cs="Times New Roman"/>
          <w:sz w:val="28"/>
          <w:szCs w:val="28"/>
        </w:rPr>
      </w:pPr>
      <w:r w:rsidRPr="0007505F">
        <w:rPr>
          <w:rFonts w:ascii="Times New Roman" w:hAnsi="Times New Roman" w:cs="Times New Roman"/>
          <w:sz w:val="28"/>
          <w:szCs w:val="28"/>
        </w:rPr>
        <w:t xml:space="preserve">In July of 2002, my daughter experienced a catastrophic, one-in-a-million injury when her doctor ordered the administration of medication into the epidural space for both the lumbar and cervical regions of her spinal canal.  Suddenly, without warning or explanation, she experienced the sensation of having been struck by lightning as unbearable, searing and lava-like pain permeated her body causing her to scream out in agony that did not then, nor has it ever gone away.   </w:t>
      </w:r>
    </w:p>
    <w:p w:rsidR="00994439" w:rsidRPr="0007505F" w:rsidRDefault="00994439" w:rsidP="00994439">
      <w:pPr>
        <w:rPr>
          <w:rFonts w:ascii="Times New Roman" w:hAnsi="Times New Roman" w:cs="Times New Roman"/>
          <w:sz w:val="28"/>
          <w:szCs w:val="28"/>
        </w:rPr>
      </w:pPr>
      <w:r w:rsidRPr="0007505F">
        <w:rPr>
          <w:rFonts w:ascii="Times New Roman" w:hAnsi="Times New Roman" w:cs="Times New Roman"/>
          <w:sz w:val="28"/>
          <w:szCs w:val="28"/>
        </w:rPr>
        <w:t xml:space="preserve"> It was a full week after the injury that she was told the procedure went terribly wrong when the epidural needle transected her spinal cord at the C5/6 level.  Little did we know then that the nervous system would be forever harmed and her pain and other symptoms would only intensify and become intractable.  </w:t>
      </w:r>
    </w:p>
    <w:p w:rsidR="00994439" w:rsidRPr="0007505F" w:rsidRDefault="00994439" w:rsidP="00994439">
      <w:pPr>
        <w:rPr>
          <w:rFonts w:ascii="Times New Roman" w:hAnsi="Times New Roman" w:cs="Times New Roman"/>
          <w:sz w:val="28"/>
          <w:szCs w:val="28"/>
        </w:rPr>
      </w:pPr>
      <w:r w:rsidRPr="0007505F">
        <w:rPr>
          <w:rFonts w:ascii="Times New Roman" w:hAnsi="Times New Roman" w:cs="Times New Roman"/>
          <w:sz w:val="28"/>
          <w:szCs w:val="28"/>
        </w:rPr>
        <w:t xml:space="preserve">Then and to this day, in addition to the unimaginable pain she experiences at all times, the damage to </w:t>
      </w:r>
      <w:r w:rsidR="00C53A44" w:rsidRPr="0007505F">
        <w:rPr>
          <w:rFonts w:ascii="Times New Roman" w:hAnsi="Times New Roman" w:cs="Times New Roman"/>
          <w:sz w:val="28"/>
          <w:szCs w:val="28"/>
        </w:rPr>
        <w:t xml:space="preserve">her </w:t>
      </w:r>
      <w:r w:rsidRPr="0007505F">
        <w:rPr>
          <w:rFonts w:ascii="Times New Roman" w:hAnsi="Times New Roman" w:cs="Times New Roman"/>
          <w:sz w:val="28"/>
          <w:szCs w:val="28"/>
        </w:rPr>
        <w:t xml:space="preserve">nervous system causes innumerable other sensory torments.  Among the manifestations of her distress are loss of sensation to many parts of her body, unbelievable pressure in her head (squeezing, emergency need to lie down), never ending chronic insomnia and sleep </w:t>
      </w:r>
      <w:r w:rsidR="00BB791A" w:rsidRPr="0007505F">
        <w:rPr>
          <w:rFonts w:ascii="Times New Roman" w:hAnsi="Times New Roman" w:cs="Times New Roman"/>
          <w:sz w:val="28"/>
          <w:szCs w:val="28"/>
        </w:rPr>
        <w:t>deprivation</w:t>
      </w:r>
      <w:r w:rsidRPr="0007505F">
        <w:rPr>
          <w:rFonts w:ascii="Times New Roman" w:hAnsi="Times New Roman" w:cs="Times New Roman"/>
          <w:sz w:val="28"/>
          <w:szCs w:val="28"/>
        </w:rPr>
        <w:t>, myclonic  convulsive-like  jerks, as well as many others.  Sensory input at every level is heightened to such a level that the sound of a distant lawn mower is so amplified it feels to her to be in the same room.  Sunlight contributes to the over stimulation of her nervous system, as does normal conversation or activity in the next room.  All environmental input is magnified to the point that her body is under constant attack, at war with itself.</w:t>
      </w:r>
    </w:p>
    <w:p w:rsidR="00994439" w:rsidRPr="0007505F" w:rsidRDefault="00994439" w:rsidP="00994439">
      <w:pPr>
        <w:rPr>
          <w:rFonts w:ascii="Times New Roman" w:hAnsi="Times New Roman" w:cs="Times New Roman"/>
          <w:sz w:val="28"/>
          <w:szCs w:val="28"/>
        </w:rPr>
      </w:pPr>
      <w:r w:rsidRPr="0007505F">
        <w:rPr>
          <w:rFonts w:ascii="Times New Roman" w:hAnsi="Times New Roman" w:cs="Times New Roman"/>
          <w:sz w:val="28"/>
          <w:szCs w:val="28"/>
        </w:rPr>
        <w:t xml:space="preserve">According to Forest Tennant, MD, DrPH of the Veract Intractable Pain Clinic in his publication </w:t>
      </w:r>
      <w:r w:rsidRPr="0007505F">
        <w:rPr>
          <w:rFonts w:ascii="Times New Roman" w:hAnsi="Times New Roman" w:cs="Times New Roman"/>
          <w:sz w:val="28"/>
          <w:szCs w:val="28"/>
          <w:u w:val="single"/>
        </w:rPr>
        <w:t>The Intractable Pain Patient’s Handbook for Survival</w:t>
      </w:r>
      <w:r w:rsidRPr="0007505F">
        <w:rPr>
          <w:rFonts w:ascii="Times New Roman" w:hAnsi="Times New Roman" w:cs="Times New Roman"/>
          <w:sz w:val="28"/>
          <w:szCs w:val="28"/>
        </w:rPr>
        <w:t>, Copyright 2007:</w:t>
      </w:r>
    </w:p>
    <w:p w:rsidR="00994439" w:rsidRPr="0007505F" w:rsidRDefault="00994439" w:rsidP="00994439">
      <w:pPr>
        <w:ind w:left="720" w:right="720"/>
        <w:rPr>
          <w:rFonts w:ascii="Times New Roman" w:hAnsi="Times New Roman" w:cs="Times New Roman"/>
          <w:i/>
          <w:sz w:val="28"/>
          <w:szCs w:val="28"/>
        </w:rPr>
      </w:pPr>
      <w:r w:rsidRPr="0007505F">
        <w:rPr>
          <w:rFonts w:ascii="Times New Roman" w:hAnsi="Times New Roman" w:cs="Times New Roman"/>
          <w:i/>
          <w:sz w:val="28"/>
          <w:szCs w:val="28"/>
        </w:rPr>
        <w:lastRenderedPageBreak/>
        <w:t>“Chronic pain, by standard medical definition, is a pain that is present over 90 days, and which can be continuous or intermittent.  Millions of people have chronic pain.  …  However, true intractable pain (IP) is constant, severe, disabling pain, which causes changes in pulse rate, blood pressure, and adrenal hormone production.  This form of pain is relatively rare.  Control of IP requires the daily use of prescription medication.  I estimate that one IP case occurs among about every thousand chronic pain patients.</w:t>
      </w:r>
    </w:p>
    <w:p w:rsidR="00994439" w:rsidRPr="0007505F" w:rsidRDefault="00994439" w:rsidP="00994439">
      <w:pPr>
        <w:ind w:left="720" w:right="720"/>
        <w:rPr>
          <w:rFonts w:ascii="Times New Roman" w:hAnsi="Times New Roman" w:cs="Times New Roman"/>
          <w:i/>
          <w:sz w:val="28"/>
          <w:szCs w:val="28"/>
        </w:rPr>
      </w:pPr>
      <w:r w:rsidRPr="0007505F">
        <w:rPr>
          <w:rFonts w:ascii="Times New Roman" w:hAnsi="Times New Roman" w:cs="Times New Roman"/>
          <w:i/>
          <w:sz w:val="28"/>
          <w:szCs w:val="28"/>
        </w:rPr>
        <w:t>“IP patients all require a custom-made, one-of-a-kind treatment plan.  Most physicians and other medical personnel you encounter may be bewildered and even fearful of your treatment because they may not have encountered another patient with your pain severity.”</w:t>
      </w:r>
    </w:p>
    <w:p w:rsidR="00994439" w:rsidRPr="0007505F" w:rsidRDefault="00994439" w:rsidP="00994439">
      <w:pPr>
        <w:rPr>
          <w:rFonts w:ascii="Times New Roman" w:hAnsi="Times New Roman" w:cs="Times New Roman"/>
          <w:sz w:val="28"/>
          <w:szCs w:val="28"/>
        </w:rPr>
      </w:pPr>
      <w:r w:rsidRPr="0007505F">
        <w:rPr>
          <w:rFonts w:ascii="Times New Roman" w:hAnsi="Times New Roman" w:cs="Times New Roman"/>
          <w:sz w:val="28"/>
          <w:szCs w:val="28"/>
        </w:rPr>
        <w:t xml:space="preserve">My daughter’s pain is classified as “intractable.”  Back in 2002, we were very hopeful.  Even through the years of learning just want her injury meant, we’ve remained optimistic in the belief that there will come a time when her health will be restored and she can return to a point of living and enjoying her life.  </w:t>
      </w:r>
    </w:p>
    <w:p w:rsidR="00994439" w:rsidRPr="0007505F" w:rsidRDefault="00994439" w:rsidP="00994439">
      <w:pPr>
        <w:rPr>
          <w:rFonts w:ascii="Times New Roman" w:hAnsi="Times New Roman" w:cs="Times New Roman"/>
          <w:sz w:val="28"/>
          <w:szCs w:val="28"/>
        </w:rPr>
      </w:pPr>
      <w:r w:rsidRPr="0007505F">
        <w:rPr>
          <w:rFonts w:ascii="Times New Roman" w:hAnsi="Times New Roman" w:cs="Times New Roman"/>
          <w:sz w:val="28"/>
          <w:szCs w:val="28"/>
        </w:rPr>
        <w:t xml:space="preserve">Through trial and error, she and her pain specialist have established the most successful combination of medications to relieve the symptoms caused by the damage to her spinal cord.  </w:t>
      </w:r>
      <w:r w:rsidR="00D2669A" w:rsidRPr="0007505F">
        <w:rPr>
          <w:rFonts w:ascii="Times New Roman" w:hAnsi="Times New Roman" w:cs="Times New Roman"/>
          <w:sz w:val="28"/>
          <w:szCs w:val="28"/>
        </w:rPr>
        <w:t>The most integral component of this combination of medications includes opioids</w:t>
      </w:r>
      <w:r w:rsidRPr="0007505F">
        <w:rPr>
          <w:rFonts w:ascii="Times New Roman" w:hAnsi="Times New Roman" w:cs="Times New Roman"/>
          <w:sz w:val="28"/>
          <w:szCs w:val="28"/>
        </w:rPr>
        <w:t xml:space="preserve">.  Although not eliminating it, </w:t>
      </w:r>
      <w:r w:rsidR="00D2669A" w:rsidRPr="0007505F">
        <w:rPr>
          <w:rFonts w:ascii="Times New Roman" w:hAnsi="Times New Roman" w:cs="Times New Roman"/>
          <w:sz w:val="28"/>
          <w:szCs w:val="28"/>
        </w:rPr>
        <w:t xml:space="preserve">opioids contribute more than any other medication to quiet her nervous system, </w:t>
      </w:r>
      <w:r w:rsidRPr="0007505F">
        <w:rPr>
          <w:rFonts w:ascii="Times New Roman" w:hAnsi="Times New Roman" w:cs="Times New Roman"/>
          <w:sz w:val="28"/>
          <w:szCs w:val="28"/>
        </w:rPr>
        <w:t>lessen</w:t>
      </w:r>
      <w:r w:rsidR="00431681" w:rsidRPr="0007505F">
        <w:rPr>
          <w:rFonts w:ascii="Times New Roman" w:hAnsi="Times New Roman" w:cs="Times New Roman"/>
          <w:sz w:val="28"/>
          <w:szCs w:val="28"/>
        </w:rPr>
        <w:t>ing</w:t>
      </w:r>
      <w:r w:rsidRPr="0007505F">
        <w:rPr>
          <w:rFonts w:ascii="Times New Roman" w:hAnsi="Times New Roman" w:cs="Times New Roman"/>
          <w:sz w:val="28"/>
          <w:szCs w:val="28"/>
        </w:rPr>
        <w:t xml:space="preserve"> her pain to a slight degree for a brief interlude and to some extent keeps her head pressure at bay.   It facilitates sleep and enables her to get out of bed for short periods of time so that she can accomplish something.  </w:t>
      </w:r>
      <w:r w:rsidR="00E84F55" w:rsidRPr="0007505F">
        <w:rPr>
          <w:rFonts w:ascii="Times New Roman" w:hAnsi="Times New Roman" w:cs="Times New Roman"/>
          <w:sz w:val="28"/>
          <w:szCs w:val="28"/>
        </w:rPr>
        <w:t>Opioids serve</w:t>
      </w:r>
      <w:r w:rsidRPr="0007505F">
        <w:rPr>
          <w:rFonts w:ascii="Times New Roman" w:hAnsi="Times New Roman" w:cs="Times New Roman"/>
          <w:sz w:val="28"/>
          <w:szCs w:val="28"/>
        </w:rPr>
        <w:t xml:space="preserve"> as a means of rescue to </w:t>
      </w:r>
      <w:r w:rsidR="00E84F55" w:rsidRPr="0007505F">
        <w:rPr>
          <w:rFonts w:ascii="Times New Roman" w:hAnsi="Times New Roman" w:cs="Times New Roman"/>
          <w:sz w:val="28"/>
          <w:szCs w:val="28"/>
        </w:rPr>
        <w:t>my daughter</w:t>
      </w:r>
      <w:r w:rsidRPr="0007505F">
        <w:rPr>
          <w:rFonts w:ascii="Times New Roman" w:hAnsi="Times New Roman" w:cs="Times New Roman"/>
          <w:sz w:val="28"/>
          <w:szCs w:val="28"/>
        </w:rPr>
        <w:t xml:space="preserve">, providing a form of temporary tranquility to the constant “firing” of her sensory nerves.  I am not exaggerating in the least when I tell you that she will not survive without </w:t>
      </w:r>
      <w:r w:rsidR="00E84F55" w:rsidRPr="0007505F">
        <w:rPr>
          <w:rFonts w:ascii="Times New Roman" w:hAnsi="Times New Roman" w:cs="Times New Roman"/>
          <w:sz w:val="28"/>
          <w:szCs w:val="28"/>
        </w:rPr>
        <w:t>them</w:t>
      </w:r>
      <w:r w:rsidR="00431681" w:rsidRPr="0007505F">
        <w:rPr>
          <w:rFonts w:ascii="Times New Roman" w:hAnsi="Times New Roman" w:cs="Times New Roman"/>
          <w:sz w:val="28"/>
          <w:szCs w:val="28"/>
        </w:rPr>
        <w:t>.</w:t>
      </w:r>
    </w:p>
    <w:p w:rsidR="00994439" w:rsidRPr="0007505F" w:rsidRDefault="00994439" w:rsidP="00994439">
      <w:pPr>
        <w:rPr>
          <w:rFonts w:ascii="Times New Roman" w:hAnsi="Times New Roman" w:cs="Times New Roman"/>
          <w:sz w:val="28"/>
          <w:szCs w:val="28"/>
        </w:rPr>
      </w:pPr>
      <w:r w:rsidRPr="0007505F">
        <w:rPr>
          <w:rFonts w:ascii="Times New Roman" w:hAnsi="Times New Roman" w:cs="Times New Roman"/>
          <w:sz w:val="28"/>
          <w:szCs w:val="28"/>
        </w:rPr>
        <w:t>Additionally, the letter and intent of the Medicare Modernization Act of 2003 that established the Medicare drug benefit was “… to bring improved health care and increased financial security for older adul</w:t>
      </w:r>
      <w:r w:rsidR="00627BBD" w:rsidRPr="0007505F">
        <w:rPr>
          <w:rFonts w:ascii="Times New Roman" w:hAnsi="Times New Roman" w:cs="Times New Roman"/>
          <w:sz w:val="28"/>
          <w:szCs w:val="28"/>
        </w:rPr>
        <w:t>ts and people with disabilities.”</w:t>
      </w:r>
      <w:r w:rsidRPr="0007505F">
        <w:rPr>
          <w:rFonts w:ascii="Times New Roman" w:hAnsi="Times New Roman" w:cs="Times New Roman"/>
          <w:sz w:val="28"/>
          <w:szCs w:val="28"/>
        </w:rPr>
        <w:t xml:space="preserve">  </w:t>
      </w:r>
      <w:bookmarkStart w:id="0" w:name="_GoBack"/>
      <w:r w:rsidRPr="0007505F">
        <w:rPr>
          <w:rFonts w:ascii="Times New Roman" w:hAnsi="Times New Roman" w:cs="Times New Roman"/>
          <w:sz w:val="28"/>
          <w:szCs w:val="28"/>
        </w:rPr>
        <w:lastRenderedPageBreak/>
        <w:t xml:space="preserve">Disallowing coverage of </w:t>
      </w:r>
      <w:r w:rsidR="00627BBD" w:rsidRPr="0007505F">
        <w:rPr>
          <w:rFonts w:ascii="Times New Roman" w:hAnsi="Times New Roman" w:cs="Times New Roman"/>
          <w:sz w:val="28"/>
          <w:szCs w:val="28"/>
        </w:rPr>
        <w:t>opioids</w:t>
      </w:r>
      <w:r w:rsidRPr="0007505F">
        <w:rPr>
          <w:rFonts w:ascii="Times New Roman" w:hAnsi="Times New Roman" w:cs="Times New Roman"/>
          <w:sz w:val="28"/>
          <w:szCs w:val="28"/>
        </w:rPr>
        <w:t xml:space="preserve"> conflicts with the language and intent of the Medicare statutes.</w:t>
      </w:r>
    </w:p>
    <w:p w:rsidR="00994439" w:rsidRPr="0007505F" w:rsidRDefault="00E84F55" w:rsidP="00994439">
      <w:pPr>
        <w:rPr>
          <w:rFonts w:ascii="Times New Roman" w:hAnsi="Times New Roman" w:cs="Times New Roman"/>
          <w:sz w:val="28"/>
          <w:szCs w:val="28"/>
        </w:rPr>
      </w:pPr>
      <w:r w:rsidRPr="0007505F">
        <w:rPr>
          <w:rFonts w:ascii="Times New Roman" w:hAnsi="Times New Roman" w:cs="Times New Roman"/>
          <w:sz w:val="28"/>
          <w:szCs w:val="28"/>
        </w:rPr>
        <w:t>Each and every day</w:t>
      </w:r>
      <w:r w:rsidR="00994439" w:rsidRPr="0007505F">
        <w:rPr>
          <w:rFonts w:ascii="Times New Roman" w:hAnsi="Times New Roman" w:cs="Times New Roman"/>
          <w:sz w:val="28"/>
          <w:szCs w:val="28"/>
        </w:rPr>
        <w:t xml:space="preserve"> </w:t>
      </w:r>
      <w:r w:rsidRPr="0007505F">
        <w:rPr>
          <w:rFonts w:ascii="Times New Roman" w:hAnsi="Times New Roman" w:cs="Times New Roman"/>
          <w:sz w:val="28"/>
          <w:szCs w:val="28"/>
        </w:rPr>
        <w:t>is a s</w:t>
      </w:r>
      <w:r w:rsidR="00994439" w:rsidRPr="0007505F">
        <w:rPr>
          <w:rFonts w:ascii="Times New Roman" w:hAnsi="Times New Roman" w:cs="Times New Roman"/>
          <w:sz w:val="28"/>
          <w:szCs w:val="28"/>
        </w:rPr>
        <w:t xml:space="preserve">truggle for a return to health </w:t>
      </w:r>
      <w:r w:rsidRPr="0007505F">
        <w:rPr>
          <w:rFonts w:ascii="Times New Roman" w:hAnsi="Times New Roman" w:cs="Times New Roman"/>
          <w:sz w:val="28"/>
          <w:szCs w:val="28"/>
        </w:rPr>
        <w:t xml:space="preserve">to pain patients which </w:t>
      </w:r>
      <w:r w:rsidR="00994439" w:rsidRPr="0007505F">
        <w:rPr>
          <w:rFonts w:ascii="Times New Roman" w:hAnsi="Times New Roman" w:cs="Times New Roman"/>
          <w:sz w:val="28"/>
          <w:szCs w:val="28"/>
        </w:rPr>
        <w:t xml:space="preserve">not only deprives </w:t>
      </w:r>
      <w:r w:rsidRPr="0007505F">
        <w:rPr>
          <w:rFonts w:ascii="Times New Roman" w:hAnsi="Times New Roman" w:cs="Times New Roman"/>
          <w:sz w:val="28"/>
          <w:szCs w:val="28"/>
        </w:rPr>
        <w:t>them</w:t>
      </w:r>
      <w:r w:rsidR="00994439" w:rsidRPr="0007505F">
        <w:rPr>
          <w:rFonts w:ascii="Times New Roman" w:hAnsi="Times New Roman" w:cs="Times New Roman"/>
          <w:sz w:val="28"/>
          <w:szCs w:val="28"/>
        </w:rPr>
        <w:t xml:space="preserve"> of </w:t>
      </w:r>
      <w:r w:rsidRPr="0007505F">
        <w:rPr>
          <w:rFonts w:ascii="Times New Roman" w:hAnsi="Times New Roman" w:cs="Times New Roman"/>
          <w:sz w:val="28"/>
          <w:szCs w:val="28"/>
        </w:rPr>
        <w:t xml:space="preserve"> </w:t>
      </w:r>
      <w:r w:rsidR="00994439" w:rsidRPr="0007505F">
        <w:rPr>
          <w:rFonts w:ascii="Times New Roman" w:hAnsi="Times New Roman" w:cs="Times New Roman"/>
          <w:sz w:val="28"/>
          <w:szCs w:val="28"/>
        </w:rPr>
        <w:t xml:space="preserve">a “normal” life, it also wears away </w:t>
      </w:r>
      <w:r w:rsidRPr="0007505F">
        <w:rPr>
          <w:rFonts w:ascii="Times New Roman" w:hAnsi="Times New Roman" w:cs="Times New Roman"/>
          <w:sz w:val="28"/>
          <w:szCs w:val="28"/>
        </w:rPr>
        <w:t>at their the</w:t>
      </w:r>
      <w:r w:rsidR="00994439" w:rsidRPr="0007505F">
        <w:rPr>
          <w:rFonts w:ascii="Times New Roman" w:hAnsi="Times New Roman" w:cs="Times New Roman"/>
          <w:sz w:val="28"/>
          <w:szCs w:val="28"/>
        </w:rPr>
        <w:t xml:space="preserve"> will to live at all.  </w:t>
      </w:r>
      <w:r w:rsidRPr="0007505F">
        <w:rPr>
          <w:rFonts w:ascii="Times New Roman" w:hAnsi="Times New Roman" w:cs="Times New Roman"/>
          <w:sz w:val="28"/>
          <w:szCs w:val="28"/>
        </w:rPr>
        <w:t>Depriving acce</w:t>
      </w:r>
      <w:r w:rsidR="0007505F">
        <w:rPr>
          <w:rFonts w:ascii="Times New Roman" w:hAnsi="Times New Roman" w:cs="Times New Roman"/>
          <w:sz w:val="28"/>
          <w:szCs w:val="28"/>
        </w:rPr>
        <w:t>ss to</w:t>
      </w:r>
      <w:r w:rsidRPr="0007505F">
        <w:rPr>
          <w:rFonts w:ascii="Times New Roman" w:hAnsi="Times New Roman" w:cs="Times New Roman"/>
          <w:sz w:val="28"/>
          <w:szCs w:val="28"/>
        </w:rPr>
        <w:t xml:space="preserve"> adequate medication </w:t>
      </w:r>
      <w:r w:rsidR="00994439" w:rsidRPr="0007505F">
        <w:rPr>
          <w:rFonts w:ascii="Times New Roman" w:hAnsi="Times New Roman" w:cs="Times New Roman"/>
          <w:sz w:val="28"/>
          <w:szCs w:val="28"/>
        </w:rPr>
        <w:t xml:space="preserve">removes the single most effective tool that has been available to </w:t>
      </w:r>
      <w:r w:rsidRPr="0007505F">
        <w:rPr>
          <w:rFonts w:ascii="Times New Roman" w:hAnsi="Times New Roman" w:cs="Times New Roman"/>
          <w:sz w:val="28"/>
          <w:szCs w:val="28"/>
        </w:rPr>
        <w:t>them</w:t>
      </w:r>
      <w:r w:rsidR="00994439" w:rsidRPr="0007505F">
        <w:rPr>
          <w:rFonts w:ascii="Times New Roman" w:hAnsi="Times New Roman" w:cs="Times New Roman"/>
          <w:sz w:val="28"/>
          <w:szCs w:val="28"/>
        </w:rPr>
        <w:t xml:space="preserve"> in combating the horrendous</w:t>
      </w:r>
      <w:r w:rsidRPr="0007505F">
        <w:rPr>
          <w:rFonts w:ascii="Times New Roman" w:hAnsi="Times New Roman" w:cs="Times New Roman"/>
          <w:sz w:val="28"/>
          <w:szCs w:val="28"/>
        </w:rPr>
        <w:t xml:space="preserve">, never-ending suffering.  It </w:t>
      </w:r>
      <w:r w:rsidR="00994439" w:rsidRPr="0007505F">
        <w:rPr>
          <w:rFonts w:ascii="Times New Roman" w:hAnsi="Times New Roman" w:cs="Times New Roman"/>
          <w:sz w:val="28"/>
          <w:szCs w:val="28"/>
        </w:rPr>
        <w:t xml:space="preserve">further restricts </w:t>
      </w:r>
      <w:r w:rsidRPr="0007505F">
        <w:rPr>
          <w:rFonts w:ascii="Times New Roman" w:hAnsi="Times New Roman" w:cs="Times New Roman"/>
          <w:sz w:val="28"/>
          <w:szCs w:val="28"/>
        </w:rPr>
        <w:t>their</w:t>
      </w:r>
      <w:r w:rsidR="00994439" w:rsidRPr="0007505F">
        <w:rPr>
          <w:rFonts w:ascii="Times New Roman" w:hAnsi="Times New Roman" w:cs="Times New Roman"/>
          <w:sz w:val="28"/>
          <w:szCs w:val="28"/>
        </w:rPr>
        <w:t xml:space="preserve"> quality of life</w:t>
      </w:r>
      <w:r w:rsidR="0007505F">
        <w:rPr>
          <w:rFonts w:ascii="Times New Roman" w:hAnsi="Times New Roman" w:cs="Times New Roman"/>
          <w:sz w:val="28"/>
          <w:szCs w:val="28"/>
        </w:rPr>
        <w:t xml:space="preserve"> and ability to function,</w:t>
      </w:r>
      <w:r w:rsidR="00994439" w:rsidRPr="0007505F">
        <w:rPr>
          <w:rFonts w:ascii="Times New Roman" w:hAnsi="Times New Roman" w:cs="Times New Roman"/>
          <w:sz w:val="28"/>
          <w:szCs w:val="28"/>
        </w:rPr>
        <w:t xml:space="preserve"> </w:t>
      </w:r>
      <w:r w:rsidR="0007505F">
        <w:rPr>
          <w:rFonts w:ascii="Times New Roman" w:hAnsi="Times New Roman" w:cs="Times New Roman"/>
          <w:sz w:val="28"/>
          <w:szCs w:val="28"/>
        </w:rPr>
        <w:t>limiting</w:t>
      </w:r>
      <w:r w:rsidRPr="0007505F">
        <w:rPr>
          <w:rFonts w:ascii="Times New Roman" w:hAnsi="Times New Roman" w:cs="Times New Roman"/>
          <w:sz w:val="28"/>
          <w:szCs w:val="28"/>
        </w:rPr>
        <w:t xml:space="preserve"> </w:t>
      </w:r>
      <w:r w:rsidR="0007505F">
        <w:rPr>
          <w:rFonts w:ascii="Times New Roman" w:hAnsi="Times New Roman" w:cs="Times New Roman"/>
          <w:sz w:val="28"/>
          <w:szCs w:val="28"/>
        </w:rPr>
        <w:t xml:space="preserve">their ability to </w:t>
      </w:r>
      <w:r w:rsidRPr="0007505F">
        <w:rPr>
          <w:rFonts w:ascii="Times New Roman" w:hAnsi="Times New Roman" w:cs="Times New Roman"/>
          <w:sz w:val="28"/>
          <w:szCs w:val="28"/>
        </w:rPr>
        <w:t>continue to strive for health</w:t>
      </w:r>
      <w:r w:rsidR="00994439" w:rsidRPr="0007505F">
        <w:rPr>
          <w:rFonts w:ascii="Times New Roman" w:hAnsi="Times New Roman" w:cs="Times New Roman"/>
          <w:sz w:val="28"/>
          <w:szCs w:val="28"/>
        </w:rPr>
        <w:t>.</w:t>
      </w:r>
    </w:p>
    <w:p w:rsidR="003B60A7" w:rsidRPr="0007505F" w:rsidRDefault="00C53A44">
      <w:pPr>
        <w:rPr>
          <w:rFonts w:ascii="Times New Roman" w:hAnsi="Times New Roman" w:cs="Times New Roman"/>
          <w:sz w:val="28"/>
          <w:szCs w:val="28"/>
        </w:rPr>
      </w:pPr>
      <w:r w:rsidRPr="0007505F">
        <w:rPr>
          <w:rFonts w:ascii="Times New Roman" w:hAnsi="Times New Roman" w:cs="Times New Roman"/>
          <w:sz w:val="28"/>
          <w:szCs w:val="28"/>
        </w:rPr>
        <w:t>Understanding the need to address the opioid addiction crisis in our country today, I urge you to</w:t>
      </w:r>
      <w:r w:rsidR="003B60A7">
        <w:rPr>
          <w:rFonts w:ascii="Times New Roman" w:hAnsi="Times New Roman" w:cs="Times New Roman"/>
          <w:sz w:val="28"/>
          <w:szCs w:val="28"/>
        </w:rPr>
        <w:t xml:space="preserve"> recognize that there are two diseases affected by this crisis.  Besides chronic addiction, </w:t>
      </w:r>
      <w:r w:rsidR="003B60A7" w:rsidRPr="0007505F">
        <w:rPr>
          <w:rFonts w:ascii="Times New Roman" w:hAnsi="Times New Roman" w:cs="Times New Roman"/>
          <w:sz w:val="28"/>
          <w:szCs w:val="28"/>
        </w:rPr>
        <w:t xml:space="preserve">I respectfully and urgently </w:t>
      </w:r>
      <w:r w:rsidR="003B60A7">
        <w:rPr>
          <w:rFonts w:ascii="Times New Roman" w:hAnsi="Times New Roman" w:cs="Times New Roman"/>
          <w:sz w:val="28"/>
          <w:szCs w:val="28"/>
        </w:rPr>
        <w:t>request that you consider the essential role of opioids in the treatment of chronic intractable pain. You must reserve the right of patients and their doctors to determine what is appropriate and retain f</w:t>
      </w:r>
      <w:r w:rsidR="003B60A7" w:rsidRPr="003B60A7">
        <w:rPr>
          <w:rFonts w:ascii="Times New Roman" w:hAnsi="Times New Roman" w:cs="Times New Roman"/>
          <w:sz w:val="28"/>
          <w:szCs w:val="28"/>
        </w:rPr>
        <w:t xml:space="preserve">inal approval of this determination to the doctors not the insurance carriers, </w:t>
      </w:r>
      <w:bookmarkEnd w:id="0"/>
    </w:p>
    <w:sectPr w:rsidR="003B60A7" w:rsidRPr="00075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402568"/>
    <w:multiLevelType w:val="hybridMultilevel"/>
    <w:tmpl w:val="7CD8D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439"/>
    <w:rsid w:val="00016ACA"/>
    <w:rsid w:val="0007505F"/>
    <w:rsid w:val="001824F7"/>
    <w:rsid w:val="003B60A7"/>
    <w:rsid w:val="00431681"/>
    <w:rsid w:val="00627BBD"/>
    <w:rsid w:val="00667E1E"/>
    <w:rsid w:val="00716261"/>
    <w:rsid w:val="008E1D38"/>
    <w:rsid w:val="00994439"/>
    <w:rsid w:val="00BB791A"/>
    <w:rsid w:val="00C53A44"/>
    <w:rsid w:val="00D2669A"/>
    <w:rsid w:val="00E74015"/>
    <w:rsid w:val="00E84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584EFF-C5DF-4BF5-B1B4-AFFDE01B9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439"/>
    <w:pPr>
      <w:spacing w:line="300" w:lineRule="auto"/>
    </w:pPr>
    <w:rPr>
      <w:rFonts w:ascii="Georgia" w:eastAsia="Georgia" w:hAnsi="Georgia" w:cs="Georgia"/>
      <w:sz w:val="20"/>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994439"/>
    <w:pPr>
      <w:ind w:left="720"/>
      <w:contextualSpacing/>
    </w:pPr>
    <w:rPr>
      <w:szCs w:val="20"/>
    </w:rPr>
  </w:style>
  <w:style w:type="character" w:styleId="Hyperlink">
    <w:name w:val="Hyperlink"/>
    <w:basedOn w:val="DefaultParagraphFont"/>
    <w:semiHidden/>
    <w:rsid w:val="00994439"/>
    <w:rPr>
      <w:color w:val="0000FF"/>
      <w:u w:val="single"/>
    </w:rPr>
  </w:style>
  <w:style w:type="paragraph" w:styleId="NormalWeb">
    <w:name w:val="Normal (Web)"/>
    <w:basedOn w:val="Normal"/>
    <w:semiHidden/>
    <w:rsid w:val="00994439"/>
    <w:pPr>
      <w:spacing w:before="100" w:beforeAutospacing="1" w:after="100" w:afterAutospacing="1" w:line="240" w:lineRule="auto"/>
    </w:pPr>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861</Words>
  <Characters>4393</Characters>
  <Application>Microsoft Office Word</Application>
  <DocSecurity>0</DocSecurity>
  <Lines>72</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Donna2018</dc:creator>
  <cp:lastModifiedBy>Arthur Pignotti</cp:lastModifiedBy>
  <cp:revision>13</cp:revision>
  <dcterms:created xsi:type="dcterms:W3CDTF">2018-03-03T16:51:00Z</dcterms:created>
  <dcterms:modified xsi:type="dcterms:W3CDTF">2018-07-23T20:37:00Z</dcterms:modified>
</cp:coreProperties>
</file>