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29250" cy="1600200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11"/>
        </w:rPr>
      </w:pPr>
    </w:p>
    <w:p>
      <w:pPr>
        <w:pStyle w:val="BodyText"/>
        <w:spacing w:before="94"/>
        <w:ind w:left="473"/>
      </w:pPr>
      <w:r>
        <w:rPr>
          <w:color w:val="524F4D"/>
          <w:w w:val="105"/>
        </w:rPr>
        <w:t>F</w:t>
      </w:r>
      <w:r>
        <w:rPr>
          <w:color w:val="3A363D"/>
          <w:w w:val="105"/>
        </w:rPr>
        <w:t>DA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20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2</w:t>
      </w:r>
      <w:r>
        <w:rPr>
          <w:color w:val="07050F"/>
          <w:w w:val="105"/>
        </w:rPr>
        <w:t>-</w:t>
      </w:r>
      <w:r>
        <w:rPr>
          <w:color w:val="524F4D"/>
          <w:w w:val="105"/>
        </w:rPr>
        <w:t>P</w:t>
      </w:r>
      <w:r>
        <w:rPr>
          <w:color w:val="07050F"/>
          <w:w w:val="105"/>
        </w:rPr>
        <w:t>-</w:t>
      </w:r>
      <w:r>
        <w:rPr>
          <w:color w:val="3A363D"/>
          <w:w w:val="105"/>
        </w:rPr>
        <w:t>08</w:t>
      </w:r>
      <w:r>
        <w:rPr>
          <w:color w:val="524F4D"/>
          <w:w w:val="105"/>
        </w:rPr>
        <w:t>1</w:t>
      </w:r>
      <w:r>
        <w:rPr>
          <w:color w:val="3A363D"/>
          <w:w w:val="105"/>
        </w:rPr>
        <w:t>8</w:t>
      </w:r>
    </w:p>
    <w:sectPr>
      <w:type w:val="continuous"/>
      <w:pgSz w:w="8810" w:h="3530" w:orient="landscape"/>
      <w:pgMar w:top="120" w:bottom="280" w:left="2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2018-06-12T23:25:09Z</dcterms:created>
  <dcterms:modified xsi:type="dcterms:W3CDTF">2018-06-12T23:25:09Z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