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539" w:rsidRDefault="00497BF6">
      <w:pPr>
        <w:pStyle w:val="BodyText"/>
        <w:ind w:left="2983"/>
        <w:rPr>
          <w:rFonts w:ascii="Times New Roman"/>
          <w:sz w:val="20"/>
        </w:rPr>
      </w:pPr>
      <w:r>
        <w:rPr>
          <w:rFonts w:ascii="Times New Roman"/>
          <w:noProof/>
          <w:sz w:val="20"/>
        </w:rPr>
        <w:drawing>
          <wp:inline distT="0" distB="0" distL="0" distR="0">
            <wp:extent cx="2452574" cy="32375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52574" cy="323754"/>
                    </a:xfrm>
                    <a:prstGeom prst="rect">
                      <a:avLst/>
                    </a:prstGeom>
                  </pic:spPr>
                </pic:pic>
              </a:graphicData>
            </a:graphic>
          </wp:inline>
        </w:drawing>
      </w:r>
    </w:p>
    <w:p w:rsidR="00207539" w:rsidRDefault="00207539">
      <w:pPr>
        <w:pStyle w:val="BodyText"/>
        <w:rPr>
          <w:rFonts w:ascii="Times New Roman"/>
          <w:sz w:val="20"/>
        </w:rPr>
      </w:pPr>
    </w:p>
    <w:p w:rsidR="00207539" w:rsidRDefault="00207539">
      <w:pPr>
        <w:pStyle w:val="BodyText"/>
        <w:rPr>
          <w:rFonts w:ascii="Times New Roman"/>
          <w:sz w:val="20"/>
        </w:rPr>
      </w:pPr>
    </w:p>
    <w:p w:rsidR="00207539" w:rsidRDefault="00207539">
      <w:pPr>
        <w:pStyle w:val="BodyText"/>
        <w:rPr>
          <w:rFonts w:ascii="Times New Roman"/>
          <w:sz w:val="20"/>
        </w:rPr>
      </w:pPr>
    </w:p>
    <w:p w:rsidR="00207539" w:rsidRDefault="00207539">
      <w:pPr>
        <w:pStyle w:val="BodyText"/>
        <w:spacing w:before="3"/>
        <w:rPr>
          <w:rFonts w:ascii="Times New Roman"/>
          <w:sz w:val="21"/>
        </w:rPr>
      </w:pPr>
    </w:p>
    <w:p w:rsidR="00207539" w:rsidRDefault="00497BF6">
      <w:pPr>
        <w:pStyle w:val="BodyText"/>
        <w:spacing w:before="52"/>
        <w:ind w:left="240"/>
      </w:pPr>
      <w:r>
        <w:t>March 2, 2018</w:t>
      </w:r>
    </w:p>
    <w:p w:rsidR="00207539" w:rsidRDefault="00207539">
      <w:pPr>
        <w:pStyle w:val="BodyText"/>
      </w:pPr>
    </w:p>
    <w:p w:rsidR="00207539" w:rsidRDefault="00497BF6">
      <w:pPr>
        <w:pStyle w:val="BodyText"/>
        <w:spacing w:before="148" w:line="300" w:lineRule="auto"/>
        <w:ind w:left="240" w:right="6685"/>
      </w:pPr>
      <w:r>
        <w:t>The Honorable Seema Verma Administrator</w:t>
      </w:r>
    </w:p>
    <w:p w:rsidR="00207539" w:rsidRDefault="00497BF6">
      <w:pPr>
        <w:pStyle w:val="BodyText"/>
        <w:spacing w:line="300" w:lineRule="auto"/>
        <w:ind w:left="240" w:right="5450"/>
      </w:pPr>
      <w:r>
        <w:t>Centers for Medicare &amp; Medicaid Services 7500 Security Boulevard</w:t>
      </w:r>
    </w:p>
    <w:p w:rsidR="00207539" w:rsidRDefault="00497BF6">
      <w:pPr>
        <w:pStyle w:val="BodyText"/>
        <w:ind w:left="240"/>
      </w:pPr>
      <w:r>
        <w:t>Baltimore, MD 21244</w:t>
      </w:r>
    </w:p>
    <w:p w:rsidR="00207539" w:rsidRDefault="00207539">
      <w:pPr>
        <w:pStyle w:val="BodyText"/>
      </w:pPr>
    </w:p>
    <w:p w:rsidR="00207539" w:rsidRDefault="00207539">
      <w:pPr>
        <w:pStyle w:val="BodyText"/>
        <w:spacing w:before="1"/>
      </w:pPr>
    </w:p>
    <w:p w:rsidR="00207539" w:rsidRDefault="00497BF6">
      <w:pPr>
        <w:ind w:left="240"/>
        <w:rPr>
          <w:sz w:val="24"/>
        </w:rPr>
      </w:pPr>
      <w:r>
        <w:rPr>
          <w:b/>
          <w:i/>
          <w:sz w:val="24"/>
        </w:rPr>
        <w:t xml:space="preserve">TRANSMITTED ELECTRONICALLY AT: </w:t>
      </w:r>
      <w:hyperlink r:id="rId8">
        <w:r>
          <w:rPr>
            <w:color w:val="0563C1"/>
            <w:sz w:val="24"/>
            <w:u w:val="single" w:color="0563C1"/>
          </w:rPr>
          <w:t>www.regulations.gov</w:t>
        </w:r>
      </w:hyperlink>
    </w:p>
    <w:p w:rsidR="00207539" w:rsidRDefault="00207539">
      <w:pPr>
        <w:pStyle w:val="BodyText"/>
        <w:rPr>
          <w:sz w:val="20"/>
        </w:rPr>
      </w:pPr>
    </w:p>
    <w:p w:rsidR="00207539" w:rsidRDefault="00207539">
      <w:pPr>
        <w:pStyle w:val="BodyText"/>
        <w:spacing w:before="6"/>
      </w:pPr>
    </w:p>
    <w:p w:rsidR="00207539" w:rsidRDefault="00497BF6">
      <w:pPr>
        <w:pStyle w:val="BodyText"/>
        <w:tabs>
          <w:tab w:val="left" w:pos="839"/>
        </w:tabs>
        <w:spacing w:before="51"/>
        <w:ind w:left="240"/>
      </w:pPr>
      <w:r>
        <w:t>Re:</w:t>
      </w:r>
      <w:r>
        <w:tab/>
      </w:r>
      <w:r>
        <w:rPr>
          <w:spacing w:val="5"/>
          <w:u w:val="single"/>
        </w:rPr>
        <w:t xml:space="preserve">Advance Notice </w:t>
      </w:r>
      <w:r>
        <w:rPr>
          <w:spacing w:val="2"/>
          <w:u w:val="single"/>
        </w:rPr>
        <w:t xml:space="preserve">of </w:t>
      </w:r>
      <w:r>
        <w:rPr>
          <w:spacing w:val="6"/>
          <w:u w:val="single"/>
        </w:rPr>
        <w:t xml:space="preserve">Methodological </w:t>
      </w:r>
      <w:r>
        <w:rPr>
          <w:spacing w:val="5"/>
          <w:u w:val="single"/>
        </w:rPr>
        <w:t xml:space="preserve">Changes </w:t>
      </w:r>
      <w:r>
        <w:rPr>
          <w:spacing w:val="3"/>
          <w:u w:val="single"/>
        </w:rPr>
        <w:t xml:space="preserve">for </w:t>
      </w:r>
      <w:r>
        <w:rPr>
          <w:spacing w:val="5"/>
          <w:u w:val="single"/>
        </w:rPr>
        <w:t xml:space="preserve">Calendar </w:t>
      </w:r>
      <w:r>
        <w:rPr>
          <w:spacing w:val="4"/>
          <w:u w:val="single"/>
        </w:rPr>
        <w:t xml:space="preserve">Year (CY) for  </w:t>
      </w:r>
      <w:r>
        <w:rPr>
          <w:spacing w:val="19"/>
          <w:u w:val="single"/>
        </w:rPr>
        <w:t xml:space="preserve"> </w:t>
      </w:r>
      <w:r>
        <w:rPr>
          <w:spacing w:val="5"/>
          <w:u w:val="single"/>
        </w:rPr>
        <w:t>Medicare</w:t>
      </w:r>
    </w:p>
    <w:p w:rsidR="00207539" w:rsidRDefault="00497BF6">
      <w:pPr>
        <w:pStyle w:val="BodyText"/>
        <w:ind w:left="840"/>
      </w:pPr>
      <w:r>
        <w:rPr>
          <w:u w:val="single"/>
        </w:rPr>
        <w:t>Advantage (MA) Capitation Rates, Part C and Part D Payment Policies and 2019 draft Call Letter</w:t>
      </w:r>
    </w:p>
    <w:p w:rsidR="00207539" w:rsidRDefault="00207539">
      <w:pPr>
        <w:pStyle w:val="BodyText"/>
        <w:spacing w:before="10"/>
        <w:rPr>
          <w:sz w:val="19"/>
        </w:rPr>
      </w:pPr>
    </w:p>
    <w:p w:rsidR="00207539" w:rsidRDefault="00497BF6">
      <w:pPr>
        <w:pStyle w:val="BodyText"/>
        <w:spacing w:before="51"/>
        <w:ind w:left="240"/>
      </w:pPr>
      <w:r>
        <w:t>Dear Administrator Verma:</w:t>
      </w:r>
    </w:p>
    <w:p w:rsidR="00207539" w:rsidRDefault="00207539">
      <w:pPr>
        <w:pStyle w:val="BodyText"/>
        <w:spacing w:before="3"/>
      </w:pPr>
    </w:p>
    <w:p w:rsidR="00207539" w:rsidRDefault="00497BF6">
      <w:pPr>
        <w:pStyle w:val="BodyText"/>
        <w:spacing w:line="235" w:lineRule="auto"/>
        <w:ind w:left="239" w:right="196"/>
        <w:rPr>
          <w:sz w:val="16"/>
        </w:rPr>
      </w:pPr>
      <w:r>
        <w:pict>
          <v:shapetype id="_x0000_t202" coordsize="21600,21600" o:spt="202" path="m,l,21600r21600,l21600,xe">
            <v:stroke joinstyle="miter"/>
            <v:path gradientshapeok="t" o:connecttype="rect"/>
          </v:shapetype>
          <v:shape id="_x0000_s1050" type="#_x0000_t202" style="position:absolute;left:0;text-align:left;margin-left:350.3pt;margin-top:53.8pt;width:1.05pt;height:1.1pt;z-index:-251645952;mso-position-horizontal-relative:page" filled="f" stroked="f">
            <v:textbox inset="0,0,0,0">
              <w:txbxContent>
                <w:p w:rsidR="00207539" w:rsidRDefault="00497BF6">
                  <w:pPr>
                    <w:spacing w:line="21" w:lineRule="exact"/>
                    <w:rPr>
                      <w:rFonts w:ascii="Times New Roman"/>
                      <w:sz w:val="2"/>
                    </w:rPr>
                  </w:pPr>
                  <w:r>
                    <w:rPr>
                      <w:rFonts w:ascii="Times New Roman"/>
                      <w:w w:val="95"/>
                      <w:sz w:val="2"/>
                    </w:rPr>
                    <w:t>0F</w:t>
                  </w:r>
                </w:p>
              </w:txbxContent>
            </v:textbox>
            <w10:wrap anchorx="page"/>
          </v:shape>
        </w:pict>
      </w:r>
      <w:r>
        <w:t>Bristol-Myers Squibb Company (BMS) appreciates the opportunity to submit comments on the Centers for Medicare &amp; Medicaid Services’ (CMS’s) “Advance Notice of Methodological Changes for Calendar Year (CY) 2018 for Medicare Advantage (MA) Capitation Rates, P</w:t>
      </w:r>
      <w:r>
        <w:t>art C and Part D Payment Policies and 2018 Call Letter” (Draft Call Letter).</w:t>
      </w:r>
      <w:r>
        <w:rPr>
          <w:position w:val="8"/>
          <w:sz w:val="16"/>
        </w:rPr>
        <w:t>1</w:t>
      </w:r>
    </w:p>
    <w:p w:rsidR="00207539" w:rsidRDefault="00207539">
      <w:pPr>
        <w:pStyle w:val="BodyText"/>
        <w:spacing w:before="5"/>
      </w:pPr>
    </w:p>
    <w:p w:rsidR="00207539" w:rsidRDefault="00497BF6">
      <w:pPr>
        <w:pStyle w:val="BodyText"/>
        <w:ind w:left="239" w:right="202"/>
      </w:pPr>
      <w:r>
        <w:t>BMS</w:t>
      </w:r>
      <w:r>
        <w:rPr>
          <w:spacing w:val="-15"/>
        </w:rPr>
        <w:t xml:space="preserve"> </w:t>
      </w:r>
      <w:r>
        <w:t>is</w:t>
      </w:r>
      <w:r>
        <w:rPr>
          <w:spacing w:val="-13"/>
        </w:rPr>
        <w:t xml:space="preserve"> </w:t>
      </w:r>
      <w:r>
        <w:t>a</w:t>
      </w:r>
      <w:r>
        <w:rPr>
          <w:spacing w:val="-12"/>
        </w:rPr>
        <w:t xml:space="preserve"> </w:t>
      </w:r>
      <w:r>
        <w:t>global</w:t>
      </w:r>
      <w:r>
        <w:rPr>
          <w:spacing w:val="-15"/>
        </w:rPr>
        <w:t xml:space="preserve"> </w:t>
      </w:r>
      <w:r>
        <w:t>biopharma</w:t>
      </w:r>
      <w:r>
        <w:rPr>
          <w:spacing w:val="-13"/>
        </w:rPr>
        <w:t xml:space="preserve"> </w:t>
      </w:r>
      <w:r>
        <w:t>company</w:t>
      </w:r>
      <w:r>
        <w:rPr>
          <w:spacing w:val="-15"/>
        </w:rPr>
        <w:t xml:space="preserve"> </w:t>
      </w:r>
      <w:r>
        <w:t>whose</w:t>
      </w:r>
      <w:r>
        <w:rPr>
          <w:spacing w:val="-16"/>
        </w:rPr>
        <w:t xml:space="preserve"> </w:t>
      </w:r>
      <w:r>
        <w:t>mission</w:t>
      </w:r>
      <w:r>
        <w:rPr>
          <w:spacing w:val="-14"/>
        </w:rPr>
        <w:t xml:space="preserve"> </w:t>
      </w:r>
      <w:r>
        <w:t>is</w:t>
      </w:r>
      <w:r>
        <w:rPr>
          <w:spacing w:val="-13"/>
        </w:rPr>
        <w:t xml:space="preserve"> </w:t>
      </w:r>
      <w:r>
        <w:t>firmly</w:t>
      </w:r>
      <w:r>
        <w:rPr>
          <w:spacing w:val="-17"/>
        </w:rPr>
        <w:t xml:space="preserve"> </w:t>
      </w:r>
      <w:r>
        <w:t>focused</w:t>
      </w:r>
      <w:r>
        <w:rPr>
          <w:spacing w:val="-12"/>
        </w:rPr>
        <w:t xml:space="preserve"> </w:t>
      </w:r>
      <w:r>
        <w:t>on</w:t>
      </w:r>
      <w:r>
        <w:rPr>
          <w:spacing w:val="-14"/>
        </w:rPr>
        <w:t xml:space="preserve"> </w:t>
      </w:r>
      <w:r>
        <w:t>discovering,</w:t>
      </w:r>
      <w:r>
        <w:rPr>
          <w:spacing w:val="-16"/>
        </w:rPr>
        <w:t xml:space="preserve"> </w:t>
      </w:r>
      <w:r>
        <w:t xml:space="preserve">developing, and delivering innovative, transformational medicines for patients with serious diseases. BMS is a leader in oncology care, developing breakthrough immuno-oncology therapies that improve </w:t>
      </w:r>
      <w:r>
        <w:rPr>
          <w:spacing w:val="-3"/>
        </w:rPr>
        <w:t xml:space="preserve">long-term  </w:t>
      </w:r>
      <w:r>
        <w:t>survival and quality of life for people living</w:t>
      </w:r>
      <w:r>
        <w:t xml:space="preserve"> with cancer. BMS has been at </w:t>
      </w:r>
      <w:r>
        <w:rPr>
          <w:spacing w:val="-2"/>
        </w:rPr>
        <w:t xml:space="preserve">the </w:t>
      </w:r>
      <w:r>
        <w:t xml:space="preserve">forefront of pioneering personalized medicine and patient-specific approaches to life- threatening diseases such as cancer. We are firmly committed to providing high-quality, cost- effective care for </w:t>
      </w:r>
      <w:r>
        <w:rPr>
          <w:spacing w:val="-3"/>
        </w:rPr>
        <w:t xml:space="preserve">patients, </w:t>
      </w:r>
      <w:r>
        <w:t>including pa</w:t>
      </w:r>
      <w:r>
        <w:t>tients  receiving services under the Medicare</w:t>
      </w:r>
      <w:r>
        <w:rPr>
          <w:spacing w:val="-35"/>
        </w:rPr>
        <w:t xml:space="preserve"> </w:t>
      </w:r>
      <w:r>
        <w:t>program.</w:t>
      </w:r>
    </w:p>
    <w:p w:rsidR="00207539" w:rsidRDefault="00207539">
      <w:pPr>
        <w:pStyle w:val="BodyText"/>
        <w:spacing w:before="2"/>
      </w:pPr>
    </w:p>
    <w:p w:rsidR="00207539" w:rsidRDefault="00497BF6">
      <w:pPr>
        <w:pStyle w:val="BodyText"/>
        <w:ind w:left="240" w:right="316"/>
      </w:pPr>
      <w:r>
        <w:t>BMS appreciates CMS’s efforts to continue to clarify and update its Part D payment policies and  monitor the evolving needs of program beneficiaries while ensuring beneficiary access to</w:t>
      </w:r>
    </w:p>
    <w:p w:rsidR="00207539" w:rsidRDefault="00497BF6">
      <w:pPr>
        <w:pStyle w:val="BodyText"/>
        <w:spacing w:before="3"/>
        <w:rPr>
          <w:sz w:val="15"/>
        </w:rPr>
      </w:pPr>
      <w:r>
        <w:pict>
          <v:line id="_x0000_s1049" style="position:absolute;z-index:251665408;mso-wrap-distance-left:0;mso-wrap-distance-right:0;mso-position-horizontal-relative:page" from="66pt,11.65pt" to="210pt,11.65pt" strokeweight=".72pt">
            <w10:wrap type="topAndBottom" anchorx="page"/>
          </v:line>
        </w:pict>
      </w:r>
    </w:p>
    <w:p w:rsidR="00207539" w:rsidRDefault="00497BF6">
      <w:pPr>
        <w:spacing w:before="67" w:line="247" w:lineRule="auto"/>
        <w:ind w:left="120" w:right="116"/>
        <w:rPr>
          <w:i/>
          <w:sz w:val="18"/>
        </w:rPr>
      </w:pPr>
      <w:r>
        <w:rPr>
          <w:position w:val="8"/>
          <w:sz w:val="14"/>
        </w:rPr>
        <w:t>1</w:t>
      </w:r>
      <w:r>
        <w:rPr>
          <w:spacing w:val="2"/>
          <w:position w:val="8"/>
          <w:sz w:val="14"/>
        </w:rPr>
        <w:t xml:space="preserve"> </w:t>
      </w:r>
      <w:r>
        <w:rPr>
          <w:sz w:val="18"/>
        </w:rPr>
        <w:t>CMS,</w:t>
      </w:r>
      <w:r>
        <w:rPr>
          <w:spacing w:val="-8"/>
          <w:sz w:val="18"/>
        </w:rPr>
        <w:t xml:space="preserve"> </w:t>
      </w:r>
      <w:r>
        <w:rPr>
          <w:sz w:val="18"/>
        </w:rPr>
        <w:t>Advan</w:t>
      </w:r>
      <w:r>
        <w:rPr>
          <w:sz w:val="18"/>
        </w:rPr>
        <w:t>ce</w:t>
      </w:r>
      <w:r>
        <w:rPr>
          <w:spacing w:val="-10"/>
          <w:sz w:val="18"/>
        </w:rPr>
        <w:t xml:space="preserve"> </w:t>
      </w:r>
      <w:r>
        <w:rPr>
          <w:sz w:val="18"/>
        </w:rPr>
        <w:t>Notice</w:t>
      </w:r>
      <w:r>
        <w:rPr>
          <w:spacing w:val="-10"/>
          <w:sz w:val="18"/>
        </w:rPr>
        <w:t xml:space="preserve"> </w:t>
      </w:r>
      <w:r>
        <w:rPr>
          <w:sz w:val="18"/>
        </w:rPr>
        <w:t>of</w:t>
      </w:r>
      <w:r>
        <w:rPr>
          <w:spacing w:val="-11"/>
          <w:sz w:val="18"/>
        </w:rPr>
        <w:t xml:space="preserve"> </w:t>
      </w:r>
      <w:r>
        <w:rPr>
          <w:sz w:val="18"/>
        </w:rPr>
        <w:t>Methodological</w:t>
      </w:r>
      <w:r>
        <w:rPr>
          <w:spacing w:val="-12"/>
          <w:sz w:val="18"/>
        </w:rPr>
        <w:t xml:space="preserve"> </w:t>
      </w:r>
      <w:r>
        <w:rPr>
          <w:sz w:val="18"/>
        </w:rPr>
        <w:t>Changes</w:t>
      </w:r>
      <w:r>
        <w:rPr>
          <w:spacing w:val="-12"/>
          <w:sz w:val="18"/>
        </w:rPr>
        <w:t xml:space="preserve"> </w:t>
      </w:r>
      <w:r>
        <w:rPr>
          <w:sz w:val="18"/>
        </w:rPr>
        <w:t>for</w:t>
      </w:r>
      <w:r>
        <w:rPr>
          <w:spacing w:val="-10"/>
          <w:sz w:val="18"/>
        </w:rPr>
        <w:t xml:space="preserve"> </w:t>
      </w:r>
      <w:r>
        <w:rPr>
          <w:sz w:val="18"/>
        </w:rPr>
        <w:t>Calendar</w:t>
      </w:r>
      <w:r>
        <w:rPr>
          <w:spacing w:val="-9"/>
          <w:sz w:val="18"/>
        </w:rPr>
        <w:t xml:space="preserve"> </w:t>
      </w:r>
      <w:r>
        <w:rPr>
          <w:sz w:val="18"/>
        </w:rPr>
        <w:t>Year</w:t>
      </w:r>
      <w:r>
        <w:rPr>
          <w:spacing w:val="-12"/>
          <w:sz w:val="18"/>
        </w:rPr>
        <w:t xml:space="preserve"> </w:t>
      </w:r>
      <w:r>
        <w:rPr>
          <w:sz w:val="18"/>
        </w:rPr>
        <w:t>(CY)</w:t>
      </w:r>
      <w:r>
        <w:rPr>
          <w:spacing w:val="-8"/>
          <w:sz w:val="18"/>
        </w:rPr>
        <w:t xml:space="preserve"> </w:t>
      </w:r>
      <w:r>
        <w:rPr>
          <w:sz w:val="18"/>
        </w:rPr>
        <w:t>2019</w:t>
      </w:r>
      <w:r>
        <w:rPr>
          <w:spacing w:val="-9"/>
          <w:sz w:val="18"/>
        </w:rPr>
        <w:t xml:space="preserve"> </w:t>
      </w:r>
      <w:r>
        <w:rPr>
          <w:sz w:val="18"/>
        </w:rPr>
        <w:t>for</w:t>
      </w:r>
      <w:r>
        <w:rPr>
          <w:spacing w:val="-10"/>
          <w:sz w:val="18"/>
        </w:rPr>
        <w:t xml:space="preserve"> </w:t>
      </w:r>
      <w:r>
        <w:rPr>
          <w:sz w:val="18"/>
        </w:rPr>
        <w:t>Medicare</w:t>
      </w:r>
      <w:r>
        <w:rPr>
          <w:spacing w:val="-10"/>
          <w:sz w:val="18"/>
        </w:rPr>
        <w:t xml:space="preserve"> </w:t>
      </w:r>
      <w:r>
        <w:rPr>
          <w:sz w:val="18"/>
        </w:rPr>
        <w:t>Advantage</w:t>
      </w:r>
      <w:r>
        <w:rPr>
          <w:spacing w:val="-10"/>
          <w:sz w:val="18"/>
        </w:rPr>
        <w:t xml:space="preserve"> </w:t>
      </w:r>
      <w:r>
        <w:rPr>
          <w:sz w:val="18"/>
        </w:rPr>
        <w:t>(MA)</w:t>
      </w:r>
      <w:r>
        <w:rPr>
          <w:spacing w:val="-11"/>
          <w:sz w:val="18"/>
        </w:rPr>
        <w:t xml:space="preserve"> </w:t>
      </w:r>
      <w:r>
        <w:rPr>
          <w:sz w:val="18"/>
        </w:rPr>
        <w:t>Capitation</w:t>
      </w:r>
      <w:r>
        <w:rPr>
          <w:spacing w:val="30"/>
          <w:sz w:val="18"/>
        </w:rPr>
        <w:t xml:space="preserve"> </w:t>
      </w:r>
      <w:r>
        <w:rPr>
          <w:sz w:val="18"/>
        </w:rPr>
        <w:t>Rates,</w:t>
      </w:r>
      <w:r>
        <w:rPr>
          <w:spacing w:val="-8"/>
          <w:sz w:val="18"/>
        </w:rPr>
        <w:t xml:space="preserve"> </w:t>
      </w:r>
      <w:r>
        <w:rPr>
          <w:sz w:val="18"/>
        </w:rPr>
        <w:t xml:space="preserve">Part C and Part D Payment Policies and 2018 Call Letter, February 1, 2018, </w:t>
      </w:r>
      <w:r>
        <w:rPr>
          <w:i/>
          <w:sz w:val="18"/>
        </w:rPr>
        <w:t xml:space="preserve">available at </w:t>
      </w:r>
      <w:hyperlink r:id="rId9">
        <w:r>
          <w:rPr>
            <w:i/>
            <w:color w:val="0563C1"/>
            <w:sz w:val="18"/>
            <w:u w:val="single" w:color="0563C1"/>
          </w:rPr>
          <w:t xml:space="preserve">https://www.cms.gov/Medicare/Health- </w:t>
        </w:r>
      </w:hyperlink>
      <w:hyperlink r:id="rId10">
        <w:r>
          <w:rPr>
            <w:i/>
            <w:color w:val="0563C1"/>
            <w:sz w:val="18"/>
            <w:u w:val="single" w:color="0563C1"/>
          </w:rPr>
          <w:t>Plans/MedicareAdvtgSpecRateStats/Downloads/Advance2019Part2.pdf</w:t>
        </w:r>
        <w:r>
          <w:rPr>
            <w:i/>
            <w:sz w:val="18"/>
          </w:rPr>
          <w:t>.</w:t>
        </w:r>
      </w:hyperlink>
    </w:p>
    <w:p w:rsidR="00207539" w:rsidRDefault="00207539">
      <w:pPr>
        <w:spacing w:line="247" w:lineRule="auto"/>
        <w:rPr>
          <w:sz w:val="18"/>
        </w:rPr>
        <w:sectPr w:rsidR="00207539">
          <w:footerReference w:type="default" r:id="rId11"/>
          <w:type w:val="continuous"/>
          <w:pgSz w:w="12240" w:h="15840"/>
          <w:pgMar w:top="1460" w:right="1240" w:bottom="1120" w:left="1200" w:header="720" w:footer="924" w:gutter="0"/>
          <w:pgNumType w:start="1"/>
          <w:cols w:space="720"/>
        </w:sectPr>
      </w:pPr>
    </w:p>
    <w:p w:rsidR="00207539" w:rsidRDefault="00497BF6">
      <w:pPr>
        <w:pStyle w:val="BodyText"/>
        <w:spacing w:before="39"/>
        <w:ind w:left="240" w:right="188"/>
        <w:jc w:val="both"/>
      </w:pPr>
      <w:r>
        <w:lastRenderedPageBreak/>
        <w:t>medically necessary medications and services and putting the patient first. With those goals in mind, BMS is  offering the comments below for CMS’s   consideration.</w:t>
      </w:r>
    </w:p>
    <w:p w:rsidR="00207539" w:rsidRDefault="00207539">
      <w:pPr>
        <w:pStyle w:val="BodyText"/>
        <w:spacing w:before="1"/>
      </w:pPr>
    </w:p>
    <w:p w:rsidR="00207539" w:rsidRDefault="00497BF6">
      <w:pPr>
        <w:pStyle w:val="ListParagraph"/>
        <w:numPr>
          <w:ilvl w:val="0"/>
          <w:numId w:val="2"/>
        </w:numPr>
        <w:tabs>
          <w:tab w:val="left" w:pos="960"/>
        </w:tabs>
        <w:spacing w:line="261" w:lineRule="auto"/>
        <w:ind w:right="107"/>
        <w:jc w:val="both"/>
        <w:rPr>
          <w:sz w:val="24"/>
        </w:rPr>
      </w:pPr>
      <w:r>
        <w:rPr>
          <w:sz w:val="24"/>
        </w:rPr>
        <w:t>BMS</w:t>
      </w:r>
      <w:r>
        <w:rPr>
          <w:spacing w:val="-13"/>
          <w:sz w:val="24"/>
        </w:rPr>
        <w:t xml:space="preserve"> </w:t>
      </w:r>
      <w:r>
        <w:rPr>
          <w:sz w:val="24"/>
        </w:rPr>
        <w:t>urges</w:t>
      </w:r>
      <w:r>
        <w:rPr>
          <w:spacing w:val="-13"/>
          <w:sz w:val="24"/>
        </w:rPr>
        <w:t xml:space="preserve"> </w:t>
      </w:r>
      <w:r>
        <w:rPr>
          <w:sz w:val="24"/>
        </w:rPr>
        <w:t>CMS</w:t>
      </w:r>
      <w:r>
        <w:rPr>
          <w:spacing w:val="-13"/>
          <w:sz w:val="24"/>
        </w:rPr>
        <w:t xml:space="preserve"> </w:t>
      </w:r>
      <w:r>
        <w:rPr>
          <w:sz w:val="24"/>
        </w:rPr>
        <w:t>to</w:t>
      </w:r>
      <w:r>
        <w:rPr>
          <w:spacing w:val="-13"/>
          <w:sz w:val="24"/>
        </w:rPr>
        <w:t xml:space="preserve"> </w:t>
      </w:r>
      <w:r>
        <w:rPr>
          <w:sz w:val="24"/>
        </w:rPr>
        <w:t>take</w:t>
      </w:r>
      <w:r>
        <w:rPr>
          <w:spacing w:val="-13"/>
          <w:sz w:val="24"/>
        </w:rPr>
        <w:t xml:space="preserve"> </w:t>
      </w:r>
      <w:r>
        <w:rPr>
          <w:sz w:val="24"/>
        </w:rPr>
        <w:t>steps</w:t>
      </w:r>
      <w:r>
        <w:rPr>
          <w:spacing w:val="-13"/>
          <w:sz w:val="24"/>
        </w:rPr>
        <w:t xml:space="preserve"> </w:t>
      </w:r>
      <w:r>
        <w:rPr>
          <w:sz w:val="24"/>
        </w:rPr>
        <w:t>to</w:t>
      </w:r>
      <w:r>
        <w:rPr>
          <w:spacing w:val="-13"/>
          <w:sz w:val="24"/>
        </w:rPr>
        <w:t xml:space="preserve"> </w:t>
      </w:r>
      <w:r>
        <w:rPr>
          <w:sz w:val="24"/>
        </w:rPr>
        <w:t>ensure</w:t>
      </w:r>
      <w:r>
        <w:rPr>
          <w:spacing w:val="-15"/>
          <w:sz w:val="24"/>
        </w:rPr>
        <w:t xml:space="preserve"> </w:t>
      </w:r>
      <w:r>
        <w:rPr>
          <w:sz w:val="24"/>
        </w:rPr>
        <w:t>that</w:t>
      </w:r>
      <w:r>
        <w:rPr>
          <w:spacing w:val="-14"/>
          <w:sz w:val="24"/>
        </w:rPr>
        <w:t xml:space="preserve"> </w:t>
      </w:r>
      <w:r>
        <w:rPr>
          <w:sz w:val="24"/>
        </w:rPr>
        <w:t>Part</w:t>
      </w:r>
      <w:r>
        <w:rPr>
          <w:spacing w:val="-12"/>
          <w:sz w:val="24"/>
        </w:rPr>
        <w:t xml:space="preserve"> </w:t>
      </w:r>
      <w:r>
        <w:rPr>
          <w:sz w:val="24"/>
        </w:rPr>
        <w:t>D</w:t>
      </w:r>
      <w:r>
        <w:rPr>
          <w:spacing w:val="-14"/>
          <w:sz w:val="24"/>
        </w:rPr>
        <w:t xml:space="preserve"> </w:t>
      </w:r>
      <w:r>
        <w:rPr>
          <w:sz w:val="24"/>
        </w:rPr>
        <w:t>plan</w:t>
      </w:r>
      <w:r>
        <w:rPr>
          <w:spacing w:val="-12"/>
          <w:sz w:val="24"/>
        </w:rPr>
        <w:t xml:space="preserve"> </w:t>
      </w:r>
      <w:r>
        <w:rPr>
          <w:sz w:val="24"/>
        </w:rPr>
        <w:t>formularies</w:t>
      </w:r>
      <w:r>
        <w:rPr>
          <w:spacing w:val="-13"/>
          <w:sz w:val="24"/>
        </w:rPr>
        <w:t xml:space="preserve"> </w:t>
      </w:r>
      <w:r>
        <w:rPr>
          <w:sz w:val="24"/>
        </w:rPr>
        <w:t>are</w:t>
      </w:r>
      <w:r>
        <w:rPr>
          <w:spacing w:val="-13"/>
          <w:sz w:val="24"/>
        </w:rPr>
        <w:t xml:space="preserve"> </w:t>
      </w:r>
      <w:r>
        <w:rPr>
          <w:spacing w:val="-3"/>
          <w:sz w:val="24"/>
        </w:rPr>
        <w:t>updated</w:t>
      </w:r>
      <w:r>
        <w:rPr>
          <w:spacing w:val="-12"/>
          <w:sz w:val="24"/>
        </w:rPr>
        <w:t xml:space="preserve"> </w:t>
      </w:r>
      <w:r>
        <w:rPr>
          <w:sz w:val="24"/>
        </w:rPr>
        <w:t>as</w:t>
      </w:r>
      <w:r>
        <w:rPr>
          <w:spacing w:val="-13"/>
          <w:sz w:val="24"/>
        </w:rPr>
        <w:t xml:space="preserve"> </w:t>
      </w:r>
      <w:r>
        <w:rPr>
          <w:sz w:val="24"/>
        </w:rPr>
        <w:t>quickly as possible in Medicare Plan Finder when  plans  add  a  drug  to  their  formulary  so  that</w:t>
      </w:r>
      <w:r>
        <w:rPr>
          <w:spacing w:val="23"/>
          <w:sz w:val="24"/>
        </w:rPr>
        <w:t xml:space="preserve"> </w:t>
      </w:r>
      <w:r>
        <w:rPr>
          <w:sz w:val="24"/>
        </w:rPr>
        <w:t>beneficiaries</w:t>
      </w:r>
      <w:r>
        <w:rPr>
          <w:spacing w:val="-11"/>
          <w:sz w:val="24"/>
        </w:rPr>
        <w:t xml:space="preserve"> </w:t>
      </w:r>
      <w:r>
        <w:rPr>
          <w:sz w:val="24"/>
        </w:rPr>
        <w:t>have</w:t>
      </w:r>
      <w:r>
        <w:rPr>
          <w:spacing w:val="-8"/>
          <w:sz w:val="24"/>
        </w:rPr>
        <w:t xml:space="preserve"> </w:t>
      </w:r>
      <w:r>
        <w:rPr>
          <w:sz w:val="24"/>
        </w:rPr>
        <w:t>the</w:t>
      </w:r>
      <w:r>
        <w:rPr>
          <w:spacing w:val="-10"/>
          <w:sz w:val="24"/>
        </w:rPr>
        <w:t xml:space="preserve"> </w:t>
      </w:r>
      <w:r>
        <w:rPr>
          <w:sz w:val="24"/>
        </w:rPr>
        <w:t>information</w:t>
      </w:r>
      <w:r>
        <w:rPr>
          <w:spacing w:val="-8"/>
          <w:sz w:val="24"/>
        </w:rPr>
        <w:t xml:space="preserve"> </w:t>
      </w:r>
      <w:r>
        <w:rPr>
          <w:sz w:val="24"/>
        </w:rPr>
        <w:t>they</w:t>
      </w:r>
      <w:r>
        <w:rPr>
          <w:spacing w:val="-11"/>
          <w:sz w:val="24"/>
        </w:rPr>
        <w:t xml:space="preserve"> </w:t>
      </w:r>
      <w:r>
        <w:rPr>
          <w:sz w:val="24"/>
        </w:rPr>
        <w:t>need</w:t>
      </w:r>
      <w:r>
        <w:rPr>
          <w:spacing w:val="-9"/>
          <w:sz w:val="24"/>
        </w:rPr>
        <w:t xml:space="preserve"> </w:t>
      </w:r>
      <w:r>
        <w:rPr>
          <w:sz w:val="24"/>
        </w:rPr>
        <w:t>to</w:t>
      </w:r>
      <w:r>
        <w:rPr>
          <w:spacing w:val="-10"/>
          <w:sz w:val="24"/>
        </w:rPr>
        <w:t xml:space="preserve"> </w:t>
      </w:r>
      <w:r>
        <w:rPr>
          <w:sz w:val="24"/>
        </w:rPr>
        <w:t>make</w:t>
      </w:r>
      <w:r>
        <w:rPr>
          <w:spacing w:val="-8"/>
          <w:sz w:val="24"/>
        </w:rPr>
        <w:t xml:space="preserve"> </w:t>
      </w:r>
      <w:r>
        <w:rPr>
          <w:sz w:val="24"/>
        </w:rPr>
        <w:t>the</w:t>
      </w:r>
      <w:r>
        <w:rPr>
          <w:spacing w:val="-8"/>
          <w:sz w:val="24"/>
        </w:rPr>
        <w:t xml:space="preserve"> </w:t>
      </w:r>
      <w:r>
        <w:rPr>
          <w:sz w:val="24"/>
        </w:rPr>
        <w:t>right</w:t>
      </w:r>
      <w:r>
        <w:rPr>
          <w:spacing w:val="-8"/>
          <w:sz w:val="24"/>
        </w:rPr>
        <w:t xml:space="preserve"> </w:t>
      </w:r>
      <w:r>
        <w:rPr>
          <w:spacing w:val="-3"/>
          <w:sz w:val="24"/>
        </w:rPr>
        <w:t>decision</w:t>
      </w:r>
      <w:r>
        <w:rPr>
          <w:spacing w:val="-9"/>
          <w:sz w:val="24"/>
        </w:rPr>
        <w:t xml:space="preserve"> </w:t>
      </w:r>
      <w:r>
        <w:rPr>
          <w:sz w:val="24"/>
        </w:rPr>
        <w:t>with</w:t>
      </w:r>
      <w:r>
        <w:rPr>
          <w:spacing w:val="-12"/>
          <w:sz w:val="24"/>
        </w:rPr>
        <w:t xml:space="preserve"> </w:t>
      </w:r>
      <w:r>
        <w:rPr>
          <w:sz w:val="24"/>
        </w:rPr>
        <w:t>respect to their  prescription drug</w:t>
      </w:r>
      <w:r>
        <w:rPr>
          <w:spacing w:val="-15"/>
          <w:sz w:val="24"/>
        </w:rPr>
        <w:t xml:space="preserve"> </w:t>
      </w:r>
      <w:r>
        <w:rPr>
          <w:spacing w:val="-3"/>
          <w:sz w:val="24"/>
        </w:rPr>
        <w:t>coverage.</w:t>
      </w:r>
    </w:p>
    <w:p w:rsidR="00207539" w:rsidRDefault="00497BF6">
      <w:pPr>
        <w:pStyle w:val="ListParagraph"/>
        <w:numPr>
          <w:ilvl w:val="0"/>
          <w:numId w:val="2"/>
        </w:numPr>
        <w:tabs>
          <w:tab w:val="left" w:pos="960"/>
        </w:tabs>
        <w:spacing w:before="1" w:line="264" w:lineRule="auto"/>
        <w:ind w:right="109"/>
        <w:jc w:val="both"/>
        <w:rPr>
          <w:sz w:val="24"/>
        </w:rPr>
      </w:pPr>
      <w:r>
        <w:rPr>
          <w:sz w:val="24"/>
        </w:rPr>
        <w:t>BMS acknowledges the Agency’s e</w:t>
      </w:r>
      <w:r>
        <w:rPr>
          <w:sz w:val="24"/>
        </w:rPr>
        <w:t xml:space="preserve">fforts to help address the health care </w:t>
      </w:r>
      <w:r>
        <w:rPr>
          <w:spacing w:val="-3"/>
          <w:sz w:val="24"/>
        </w:rPr>
        <w:t xml:space="preserve">crisis </w:t>
      </w:r>
      <w:r>
        <w:rPr>
          <w:sz w:val="24"/>
        </w:rPr>
        <w:t xml:space="preserve">in Puerto Rico through </w:t>
      </w:r>
      <w:r>
        <w:rPr>
          <w:spacing w:val="-2"/>
          <w:sz w:val="24"/>
        </w:rPr>
        <w:t xml:space="preserve">the </w:t>
      </w:r>
      <w:r>
        <w:rPr>
          <w:sz w:val="24"/>
        </w:rPr>
        <w:t xml:space="preserve">adoption of the low-income subsidy </w:t>
      </w:r>
      <w:r>
        <w:rPr>
          <w:spacing w:val="-3"/>
          <w:sz w:val="24"/>
        </w:rPr>
        <w:t xml:space="preserve">(LIS) </w:t>
      </w:r>
      <w:r>
        <w:rPr>
          <w:sz w:val="24"/>
        </w:rPr>
        <w:t>adjustment to Puerto Rican plan Star Ratings to account for the fact that Puerto Ricans are ineligible for LIS. Given the ongoing crisis in Pu</w:t>
      </w:r>
      <w:r>
        <w:rPr>
          <w:sz w:val="24"/>
        </w:rPr>
        <w:t xml:space="preserve">erto Rico, </w:t>
      </w:r>
      <w:r>
        <w:rPr>
          <w:spacing w:val="-2"/>
          <w:sz w:val="24"/>
        </w:rPr>
        <w:t xml:space="preserve">BMS </w:t>
      </w:r>
      <w:r>
        <w:rPr>
          <w:sz w:val="24"/>
        </w:rPr>
        <w:t>urges CMS to take additional steps within its authority</w:t>
      </w:r>
      <w:r>
        <w:rPr>
          <w:spacing w:val="8"/>
          <w:sz w:val="24"/>
        </w:rPr>
        <w:t xml:space="preserve"> </w:t>
      </w:r>
      <w:r>
        <w:rPr>
          <w:sz w:val="24"/>
        </w:rPr>
        <w:t>to</w:t>
      </w:r>
      <w:r>
        <w:rPr>
          <w:spacing w:val="11"/>
          <w:sz w:val="24"/>
        </w:rPr>
        <w:t xml:space="preserve"> </w:t>
      </w:r>
      <w:r>
        <w:rPr>
          <w:sz w:val="24"/>
        </w:rPr>
        <w:t>help</w:t>
      </w:r>
      <w:r>
        <w:rPr>
          <w:spacing w:val="32"/>
          <w:sz w:val="24"/>
        </w:rPr>
        <w:t xml:space="preserve"> </w:t>
      </w:r>
      <w:r>
        <w:rPr>
          <w:sz w:val="24"/>
        </w:rPr>
        <w:t>mitigate</w:t>
      </w:r>
      <w:r>
        <w:rPr>
          <w:spacing w:val="-13"/>
          <w:sz w:val="24"/>
        </w:rPr>
        <w:t xml:space="preserve"> </w:t>
      </w:r>
      <w:r>
        <w:rPr>
          <w:sz w:val="24"/>
        </w:rPr>
        <w:t>this</w:t>
      </w:r>
      <w:r>
        <w:rPr>
          <w:spacing w:val="-14"/>
          <w:sz w:val="24"/>
        </w:rPr>
        <w:t xml:space="preserve"> </w:t>
      </w:r>
      <w:r>
        <w:rPr>
          <w:sz w:val="24"/>
        </w:rPr>
        <w:t>crisis</w:t>
      </w:r>
      <w:r>
        <w:rPr>
          <w:spacing w:val="-14"/>
          <w:sz w:val="24"/>
        </w:rPr>
        <w:t xml:space="preserve"> </w:t>
      </w:r>
      <w:r>
        <w:rPr>
          <w:sz w:val="24"/>
        </w:rPr>
        <w:t>for</w:t>
      </w:r>
      <w:r>
        <w:rPr>
          <w:spacing w:val="-13"/>
          <w:sz w:val="24"/>
        </w:rPr>
        <w:t xml:space="preserve"> </w:t>
      </w:r>
      <w:r>
        <w:rPr>
          <w:sz w:val="24"/>
        </w:rPr>
        <w:t>Medicare</w:t>
      </w:r>
      <w:r>
        <w:rPr>
          <w:spacing w:val="-16"/>
          <w:sz w:val="24"/>
        </w:rPr>
        <w:t xml:space="preserve"> </w:t>
      </w:r>
      <w:r>
        <w:rPr>
          <w:sz w:val="24"/>
        </w:rPr>
        <w:t>beneficiaries</w:t>
      </w:r>
      <w:r>
        <w:rPr>
          <w:spacing w:val="-14"/>
          <w:sz w:val="24"/>
        </w:rPr>
        <w:t xml:space="preserve"> </w:t>
      </w:r>
      <w:r>
        <w:rPr>
          <w:sz w:val="24"/>
        </w:rPr>
        <w:t>and</w:t>
      </w:r>
      <w:r>
        <w:rPr>
          <w:spacing w:val="-15"/>
          <w:sz w:val="24"/>
        </w:rPr>
        <w:t xml:space="preserve"> </w:t>
      </w:r>
      <w:r>
        <w:rPr>
          <w:sz w:val="24"/>
        </w:rPr>
        <w:t>health</w:t>
      </w:r>
      <w:r>
        <w:rPr>
          <w:spacing w:val="-15"/>
          <w:sz w:val="24"/>
        </w:rPr>
        <w:t xml:space="preserve"> </w:t>
      </w:r>
      <w:r>
        <w:rPr>
          <w:sz w:val="24"/>
        </w:rPr>
        <w:t>care</w:t>
      </w:r>
      <w:r>
        <w:rPr>
          <w:spacing w:val="-13"/>
          <w:sz w:val="24"/>
        </w:rPr>
        <w:t xml:space="preserve"> </w:t>
      </w:r>
      <w:r>
        <w:rPr>
          <w:sz w:val="24"/>
        </w:rPr>
        <w:t>providers.</w:t>
      </w:r>
    </w:p>
    <w:p w:rsidR="00207539" w:rsidRDefault="00497BF6">
      <w:pPr>
        <w:pStyle w:val="ListParagraph"/>
        <w:numPr>
          <w:ilvl w:val="0"/>
          <w:numId w:val="2"/>
        </w:numPr>
        <w:tabs>
          <w:tab w:val="left" w:pos="960"/>
        </w:tabs>
        <w:spacing w:line="264" w:lineRule="auto"/>
        <w:ind w:right="105"/>
        <w:jc w:val="both"/>
        <w:rPr>
          <w:sz w:val="24"/>
        </w:rPr>
      </w:pPr>
      <w:r>
        <w:rPr>
          <w:sz w:val="24"/>
        </w:rPr>
        <w:t>BMS asks CMS to consider the Pharmacy Quality Alliance’s (PQA’s) “</w:t>
      </w:r>
      <w:r>
        <w:rPr>
          <w:i/>
          <w:sz w:val="24"/>
        </w:rPr>
        <w:t xml:space="preserve">Hospital Admission or Emergency </w:t>
      </w:r>
      <w:r>
        <w:rPr>
          <w:i/>
          <w:spacing w:val="-3"/>
          <w:sz w:val="24"/>
        </w:rPr>
        <w:t xml:space="preserve">Department </w:t>
      </w:r>
      <w:r>
        <w:rPr>
          <w:i/>
          <w:sz w:val="24"/>
        </w:rPr>
        <w:t>Visits for Bleeding Events Associated with Anticoagulant Medications”</w:t>
      </w:r>
      <w:r>
        <w:rPr>
          <w:i/>
          <w:spacing w:val="32"/>
          <w:sz w:val="24"/>
        </w:rPr>
        <w:t xml:space="preserve"> </w:t>
      </w:r>
      <w:r>
        <w:rPr>
          <w:sz w:val="24"/>
        </w:rPr>
        <w:t>quality</w:t>
      </w:r>
      <w:r>
        <w:rPr>
          <w:spacing w:val="-17"/>
          <w:sz w:val="24"/>
        </w:rPr>
        <w:t xml:space="preserve"> </w:t>
      </w:r>
      <w:r>
        <w:rPr>
          <w:sz w:val="24"/>
        </w:rPr>
        <w:t>measure,</w:t>
      </w:r>
      <w:r>
        <w:rPr>
          <w:spacing w:val="-15"/>
          <w:sz w:val="24"/>
        </w:rPr>
        <w:t xml:space="preserve"> </w:t>
      </w:r>
      <w:r>
        <w:rPr>
          <w:sz w:val="24"/>
        </w:rPr>
        <w:t>currently</w:t>
      </w:r>
      <w:r>
        <w:rPr>
          <w:spacing w:val="-16"/>
          <w:sz w:val="24"/>
        </w:rPr>
        <w:t xml:space="preserve"> </w:t>
      </w:r>
      <w:r>
        <w:rPr>
          <w:sz w:val="24"/>
        </w:rPr>
        <w:t>in</w:t>
      </w:r>
      <w:r>
        <w:rPr>
          <w:spacing w:val="-16"/>
          <w:sz w:val="24"/>
        </w:rPr>
        <w:t xml:space="preserve"> </w:t>
      </w:r>
      <w:r>
        <w:rPr>
          <w:sz w:val="24"/>
        </w:rPr>
        <w:t>development,</w:t>
      </w:r>
      <w:r>
        <w:rPr>
          <w:spacing w:val="-15"/>
          <w:sz w:val="24"/>
        </w:rPr>
        <w:t xml:space="preserve"> </w:t>
      </w:r>
      <w:r>
        <w:rPr>
          <w:sz w:val="24"/>
        </w:rPr>
        <w:t>as</w:t>
      </w:r>
      <w:r>
        <w:rPr>
          <w:spacing w:val="-15"/>
          <w:sz w:val="24"/>
        </w:rPr>
        <w:t xml:space="preserve"> </w:t>
      </w:r>
      <w:r>
        <w:rPr>
          <w:sz w:val="24"/>
        </w:rPr>
        <w:t>a</w:t>
      </w:r>
      <w:r>
        <w:rPr>
          <w:spacing w:val="-15"/>
          <w:sz w:val="24"/>
        </w:rPr>
        <w:t xml:space="preserve"> </w:t>
      </w:r>
      <w:r>
        <w:rPr>
          <w:sz w:val="24"/>
        </w:rPr>
        <w:t>display</w:t>
      </w:r>
      <w:r>
        <w:rPr>
          <w:spacing w:val="-17"/>
          <w:sz w:val="24"/>
        </w:rPr>
        <w:t xml:space="preserve"> </w:t>
      </w:r>
      <w:r>
        <w:rPr>
          <w:sz w:val="24"/>
        </w:rPr>
        <w:t>or</w:t>
      </w:r>
      <w:r>
        <w:rPr>
          <w:spacing w:val="-16"/>
          <w:sz w:val="24"/>
        </w:rPr>
        <w:t xml:space="preserve"> </w:t>
      </w:r>
      <w:r>
        <w:rPr>
          <w:sz w:val="24"/>
        </w:rPr>
        <w:t>other</w:t>
      </w:r>
      <w:r>
        <w:rPr>
          <w:spacing w:val="-15"/>
          <w:sz w:val="24"/>
        </w:rPr>
        <w:t xml:space="preserve"> </w:t>
      </w:r>
      <w:r>
        <w:rPr>
          <w:sz w:val="24"/>
        </w:rPr>
        <w:t>measure</w:t>
      </w:r>
      <w:r>
        <w:rPr>
          <w:spacing w:val="-15"/>
          <w:sz w:val="24"/>
        </w:rPr>
        <w:t xml:space="preserve"> </w:t>
      </w:r>
      <w:r>
        <w:rPr>
          <w:sz w:val="24"/>
        </w:rPr>
        <w:t xml:space="preserve">as part of the Part D Star Ratings </w:t>
      </w:r>
      <w:r>
        <w:rPr>
          <w:spacing w:val="-3"/>
          <w:sz w:val="24"/>
        </w:rPr>
        <w:t xml:space="preserve">system </w:t>
      </w:r>
      <w:r>
        <w:rPr>
          <w:sz w:val="24"/>
        </w:rPr>
        <w:t>for CY</w:t>
      </w:r>
      <w:r>
        <w:rPr>
          <w:spacing w:val="-14"/>
          <w:sz w:val="24"/>
        </w:rPr>
        <w:t xml:space="preserve"> </w:t>
      </w:r>
      <w:r>
        <w:rPr>
          <w:sz w:val="24"/>
        </w:rPr>
        <w:t>2019.</w:t>
      </w:r>
    </w:p>
    <w:p w:rsidR="00207539" w:rsidRDefault="00497BF6">
      <w:pPr>
        <w:pStyle w:val="ListParagraph"/>
        <w:numPr>
          <w:ilvl w:val="0"/>
          <w:numId w:val="2"/>
        </w:numPr>
        <w:tabs>
          <w:tab w:val="left" w:pos="960"/>
        </w:tabs>
        <w:spacing w:line="261" w:lineRule="auto"/>
        <w:ind w:right="104"/>
        <w:jc w:val="both"/>
        <w:rPr>
          <w:sz w:val="24"/>
        </w:rPr>
      </w:pPr>
      <w:r>
        <w:rPr>
          <w:sz w:val="24"/>
        </w:rPr>
        <w:t xml:space="preserve">BMS supports including the </w:t>
      </w:r>
      <w:r>
        <w:rPr>
          <w:i/>
          <w:sz w:val="24"/>
        </w:rPr>
        <w:t>Adherence to Non-War</w:t>
      </w:r>
      <w:r>
        <w:rPr>
          <w:i/>
          <w:sz w:val="24"/>
        </w:rPr>
        <w:t xml:space="preserve">farin Oral Anticoagulants </w:t>
      </w:r>
      <w:r>
        <w:rPr>
          <w:sz w:val="24"/>
        </w:rPr>
        <w:t>measure within</w:t>
      </w:r>
      <w:r>
        <w:rPr>
          <w:spacing w:val="-12"/>
          <w:sz w:val="24"/>
        </w:rPr>
        <w:t xml:space="preserve"> </w:t>
      </w:r>
      <w:r>
        <w:rPr>
          <w:sz w:val="24"/>
        </w:rPr>
        <w:t>the</w:t>
      </w:r>
      <w:r>
        <w:rPr>
          <w:spacing w:val="-11"/>
          <w:sz w:val="24"/>
        </w:rPr>
        <w:t xml:space="preserve"> </w:t>
      </w:r>
      <w:r>
        <w:rPr>
          <w:sz w:val="24"/>
        </w:rPr>
        <w:t>quarterly</w:t>
      </w:r>
      <w:r>
        <w:rPr>
          <w:spacing w:val="-12"/>
          <w:sz w:val="24"/>
        </w:rPr>
        <w:t xml:space="preserve"> </w:t>
      </w:r>
      <w:r>
        <w:rPr>
          <w:sz w:val="24"/>
        </w:rPr>
        <w:t>outlier</w:t>
      </w:r>
      <w:r>
        <w:rPr>
          <w:spacing w:val="-11"/>
          <w:sz w:val="24"/>
        </w:rPr>
        <w:t xml:space="preserve"> </w:t>
      </w:r>
      <w:r>
        <w:rPr>
          <w:sz w:val="24"/>
        </w:rPr>
        <w:t>reports</w:t>
      </w:r>
      <w:r>
        <w:rPr>
          <w:spacing w:val="-14"/>
          <w:sz w:val="24"/>
        </w:rPr>
        <w:t xml:space="preserve"> </w:t>
      </w:r>
      <w:r>
        <w:rPr>
          <w:sz w:val="24"/>
        </w:rPr>
        <w:t>to</w:t>
      </w:r>
      <w:r>
        <w:rPr>
          <w:spacing w:val="-13"/>
          <w:sz w:val="24"/>
        </w:rPr>
        <w:t xml:space="preserve"> </w:t>
      </w:r>
      <w:r>
        <w:rPr>
          <w:sz w:val="24"/>
        </w:rPr>
        <w:t>Part</w:t>
      </w:r>
      <w:r>
        <w:rPr>
          <w:spacing w:val="-10"/>
          <w:sz w:val="24"/>
        </w:rPr>
        <w:t xml:space="preserve"> </w:t>
      </w:r>
      <w:r>
        <w:rPr>
          <w:sz w:val="24"/>
        </w:rPr>
        <w:t>D</w:t>
      </w:r>
      <w:r>
        <w:rPr>
          <w:spacing w:val="-12"/>
          <w:sz w:val="24"/>
        </w:rPr>
        <w:t xml:space="preserve"> </w:t>
      </w:r>
      <w:r>
        <w:rPr>
          <w:sz w:val="24"/>
        </w:rPr>
        <w:t>contracts</w:t>
      </w:r>
      <w:r>
        <w:rPr>
          <w:spacing w:val="-11"/>
          <w:sz w:val="24"/>
        </w:rPr>
        <w:t xml:space="preserve"> </w:t>
      </w:r>
      <w:r>
        <w:rPr>
          <w:sz w:val="24"/>
        </w:rPr>
        <w:t>through</w:t>
      </w:r>
      <w:r>
        <w:rPr>
          <w:spacing w:val="-10"/>
          <w:sz w:val="24"/>
        </w:rPr>
        <w:t xml:space="preserve"> </w:t>
      </w:r>
      <w:r>
        <w:rPr>
          <w:sz w:val="24"/>
        </w:rPr>
        <w:t>the</w:t>
      </w:r>
      <w:r>
        <w:rPr>
          <w:spacing w:val="-13"/>
          <w:sz w:val="24"/>
        </w:rPr>
        <w:t xml:space="preserve"> </w:t>
      </w:r>
      <w:r>
        <w:rPr>
          <w:sz w:val="24"/>
        </w:rPr>
        <w:t>Patient</w:t>
      </w:r>
      <w:r>
        <w:rPr>
          <w:spacing w:val="-12"/>
          <w:sz w:val="24"/>
        </w:rPr>
        <w:t xml:space="preserve"> </w:t>
      </w:r>
      <w:r>
        <w:rPr>
          <w:sz w:val="24"/>
        </w:rPr>
        <w:t>Safety</w:t>
      </w:r>
      <w:r>
        <w:rPr>
          <w:spacing w:val="-14"/>
          <w:sz w:val="24"/>
        </w:rPr>
        <w:t xml:space="preserve"> </w:t>
      </w:r>
      <w:r>
        <w:rPr>
          <w:sz w:val="24"/>
        </w:rPr>
        <w:t>Analysis Website in the future, along with the beneficiary-level data so contracts can focus adherence improvement efforts for these</w:t>
      </w:r>
      <w:r>
        <w:rPr>
          <w:spacing w:val="-19"/>
          <w:sz w:val="24"/>
        </w:rPr>
        <w:t xml:space="preserve"> </w:t>
      </w:r>
      <w:r>
        <w:rPr>
          <w:sz w:val="24"/>
        </w:rPr>
        <w:t>members.</w:t>
      </w:r>
    </w:p>
    <w:p w:rsidR="00207539" w:rsidRDefault="00207539">
      <w:pPr>
        <w:pStyle w:val="BodyText"/>
        <w:spacing w:before="6"/>
      </w:pPr>
    </w:p>
    <w:p w:rsidR="00207539" w:rsidRDefault="00497BF6">
      <w:pPr>
        <w:pStyle w:val="BodyText"/>
        <w:ind w:left="240"/>
        <w:jc w:val="both"/>
      </w:pPr>
      <w:r>
        <w:t>These comments are addressed in detail below.</w:t>
      </w:r>
    </w:p>
    <w:p w:rsidR="00207539" w:rsidRDefault="00207539">
      <w:pPr>
        <w:pStyle w:val="BodyText"/>
      </w:pPr>
    </w:p>
    <w:p w:rsidR="00207539" w:rsidRDefault="00207539">
      <w:pPr>
        <w:pStyle w:val="BodyText"/>
        <w:spacing w:before="1"/>
      </w:pPr>
    </w:p>
    <w:p w:rsidR="00207539" w:rsidRDefault="00497BF6">
      <w:pPr>
        <w:pStyle w:val="Heading1"/>
        <w:numPr>
          <w:ilvl w:val="0"/>
          <w:numId w:val="6"/>
        </w:numPr>
        <w:tabs>
          <w:tab w:val="left" w:pos="960"/>
        </w:tabs>
        <w:spacing w:line="264" w:lineRule="auto"/>
        <w:ind w:right="112"/>
        <w:jc w:val="both"/>
      </w:pPr>
      <w:bookmarkStart w:id="0" w:name="1._BMS_Asks_CMS_to_Ensure_That_Formulari"/>
      <w:bookmarkEnd w:id="0"/>
      <w:r>
        <w:t xml:space="preserve">BMS Asks CMS to Ensure That </w:t>
      </w:r>
      <w:r>
        <w:rPr>
          <w:spacing w:val="-3"/>
        </w:rPr>
        <w:t xml:space="preserve">Formularies </w:t>
      </w:r>
      <w:r>
        <w:rPr>
          <w:spacing w:val="-2"/>
        </w:rPr>
        <w:t xml:space="preserve">Are </w:t>
      </w:r>
      <w:r>
        <w:t xml:space="preserve">Updated As Quickly as Possible </w:t>
      </w:r>
      <w:r>
        <w:rPr>
          <w:spacing w:val="-4"/>
        </w:rPr>
        <w:t xml:space="preserve">in </w:t>
      </w:r>
      <w:r>
        <w:t xml:space="preserve">Medicare </w:t>
      </w:r>
      <w:r>
        <w:rPr>
          <w:spacing w:val="-3"/>
        </w:rPr>
        <w:t xml:space="preserve">Plan </w:t>
      </w:r>
      <w:r>
        <w:t xml:space="preserve">Finder, Particularly During the </w:t>
      </w:r>
      <w:r>
        <w:rPr>
          <w:spacing w:val="-2"/>
        </w:rPr>
        <w:t xml:space="preserve">Annual </w:t>
      </w:r>
      <w:r>
        <w:t xml:space="preserve">Open Enrollment Period, </w:t>
      </w:r>
      <w:r>
        <w:rPr>
          <w:spacing w:val="-4"/>
        </w:rPr>
        <w:t xml:space="preserve">So </w:t>
      </w:r>
      <w:r>
        <w:t>Beneficiaries</w:t>
      </w:r>
      <w:r>
        <w:rPr>
          <w:spacing w:val="-12"/>
        </w:rPr>
        <w:t xml:space="preserve"> </w:t>
      </w:r>
      <w:r>
        <w:t>Can</w:t>
      </w:r>
      <w:r>
        <w:rPr>
          <w:spacing w:val="-9"/>
        </w:rPr>
        <w:t xml:space="preserve"> </w:t>
      </w:r>
      <w:r>
        <w:t>Make</w:t>
      </w:r>
      <w:r>
        <w:rPr>
          <w:spacing w:val="-13"/>
        </w:rPr>
        <w:t xml:space="preserve"> </w:t>
      </w:r>
      <w:r>
        <w:t>Fully</w:t>
      </w:r>
      <w:r>
        <w:rPr>
          <w:spacing w:val="-13"/>
        </w:rPr>
        <w:t xml:space="preserve"> </w:t>
      </w:r>
      <w:r>
        <w:t>Informed</w:t>
      </w:r>
      <w:r>
        <w:rPr>
          <w:spacing w:val="-12"/>
        </w:rPr>
        <w:t xml:space="preserve"> </w:t>
      </w:r>
      <w:r>
        <w:t>Decisions</w:t>
      </w:r>
      <w:r>
        <w:rPr>
          <w:spacing w:val="-12"/>
        </w:rPr>
        <w:t xml:space="preserve"> </w:t>
      </w:r>
      <w:r>
        <w:t>When</w:t>
      </w:r>
      <w:r>
        <w:rPr>
          <w:spacing w:val="-9"/>
        </w:rPr>
        <w:t xml:space="preserve"> </w:t>
      </w:r>
      <w:r>
        <w:t>Choosing</w:t>
      </w:r>
      <w:r>
        <w:rPr>
          <w:spacing w:val="-11"/>
        </w:rPr>
        <w:t xml:space="preserve"> </w:t>
      </w:r>
      <w:r>
        <w:t>Part</w:t>
      </w:r>
      <w:r>
        <w:rPr>
          <w:spacing w:val="-12"/>
        </w:rPr>
        <w:t xml:space="preserve"> </w:t>
      </w:r>
      <w:r>
        <w:t>D</w:t>
      </w:r>
      <w:r>
        <w:rPr>
          <w:spacing w:val="-10"/>
        </w:rPr>
        <w:t xml:space="preserve"> </w:t>
      </w:r>
      <w:r>
        <w:t>Plans</w:t>
      </w:r>
    </w:p>
    <w:p w:rsidR="00207539" w:rsidRDefault="00207539">
      <w:pPr>
        <w:pStyle w:val="BodyText"/>
        <w:spacing w:before="10"/>
        <w:rPr>
          <w:b/>
          <w:sz w:val="23"/>
        </w:rPr>
      </w:pPr>
    </w:p>
    <w:p w:rsidR="00207539" w:rsidRDefault="00497BF6">
      <w:pPr>
        <w:pStyle w:val="BodyText"/>
        <w:spacing w:line="261" w:lineRule="auto"/>
        <w:ind w:left="239" w:right="108"/>
        <w:jc w:val="both"/>
      </w:pPr>
      <w:r>
        <w:t>Medicare</w:t>
      </w:r>
      <w:r>
        <w:rPr>
          <w:spacing w:val="-20"/>
        </w:rPr>
        <w:t xml:space="preserve"> </w:t>
      </w:r>
      <w:r>
        <w:t>Plan</w:t>
      </w:r>
      <w:r>
        <w:rPr>
          <w:spacing w:val="-18"/>
        </w:rPr>
        <w:t xml:space="preserve"> </w:t>
      </w:r>
      <w:r>
        <w:t>Finder</w:t>
      </w:r>
      <w:r>
        <w:rPr>
          <w:spacing w:val="-19"/>
        </w:rPr>
        <w:t xml:space="preserve"> </w:t>
      </w:r>
      <w:r>
        <w:t>is</w:t>
      </w:r>
      <w:r>
        <w:rPr>
          <w:spacing w:val="-21"/>
        </w:rPr>
        <w:t xml:space="preserve"> </w:t>
      </w:r>
      <w:r>
        <w:t>a</w:t>
      </w:r>
      <w:r>
        <w:rPr>
          <w:spacing w:val="-21"/>
        </w:rPr>
        <w:t xml:space="preserve"> </w:t>
      </w:r>
      <w:r>
        <w:t>CMS</w:t>
      </w:r>
      <w:r>
        <w:rPr>
          <w:spacing w:val="-21"/>
        </w:rPr>
        <w:t xml:space="preserve"> </w:t>
      </w:r>
      <w:r>
        <w:t>tool</w:t>
      </w:r>
      <w:r>
        <w:rPr>
          <w:spacing w:val="-21"/>
        </w:rPr>
        <w:t xml:space="preserve"> </w:t>
      </w:r>
      <w:r>
        <w:t>designed</w:t>
      </w:r>
      <w:r>
        <w:rPr>
          <w:spacing w:val="-20"/>
        </w:rPr>
        <w:t xml:space="preserve"> </w:t>
      </w:r>
      <w:r>
        <w:t>to</w:t>
      </w:r>
      <w:r>
        <w:rPr>
          <w:spacing w:val="-19"/>
        </w:rPr>
        <w:t xml:space="preserve"> </w:t>
      </w:r>
      <w:r>
        <w:t>assist</w:t>
      </w:r>
      <w:r>
        <w:rPr>
          <w:spacing w:val="-20"/>
        </w:rPr>
        <w:t xml:space="preserve"> </w:t>
      </w:r>
      <w:r>
        <w:t>beneficiaries</w:t>
      </w:r>
      <w:r>
        <w:rPr>
          <w:spacing w:val="-21"/>
        </w:rPr>
        <w:t xml:space="preserve"> </w:t>
      </w:r>
      <w:r>
        <w:t>in</w:t>
      </w:r>
      <w:r>
        <w:rPr>
          <w:spacing w:val="-18"/>
        </w:rPr>
        <w:t xml:space="preserve"> </w:t>
      </w:r>
      <w:r>
        <w:t>identifying</w:t>
      </w:r>
      <w:r>
        <w:rPr>
          <w:spacing w:val="-21"/>
        </w:rPr>
        <w:t xml:space="preserve"> </w:t>
      </w:r>
      <w:r>
        <w:t>the</w:t>
      </w:r>
      <w:r>
        <w:rPr>
          <w:spacing w:val="-20"/>
        </w:rPr>
        <w:t xml:space="preserve"> </w:t>
      </w:r>
      <w:r>
        <w:t>best</w:t>
      </w:r>
      <w:r>
        <w:rPr>
          <w:spacing w:val="-20"/>
        </w:rPr>
        <w:t xml:space="preserve"> </w:t>
      </w:r>
      <w:r>
        <w:t>Medicare Advantage or Prescription Drug Plan based a plan’s prescription drug coverage and/or provider offerings.</w:t>
      </w:r>
      <w:r>
        <w:rPr>
          <w:spacing w:val="8"/>
        </w:rPr>
        <w:t xml:space="preserve"> </w:t>
      </w:r>
      <w:r>
        <w:t>During</w:t>
      </w:r>
      <w:r>
        <w:rPr>
          <w:spacing w:val="-23"/>
        </w:rPr>
        <w:t xml:space="preserve"> </w:t>
      </w:r>
      <w:r>
        <w:t>Open</w:t>
      </w:r>
      <w:r>
        <w:rPr>
          <w:spacing w:val="-23"/>
        </w:rPr>
        <w:t xml:space="preserve"> </w:t>
      </w:r>
      <w:r>
        <w:t>Enrollment,</w:t>
      </w:r>
      <w:r>
        <w:rPr>
          <w:spacing w:val="-24"/>
        </w:rPr>
        <w:t xml:space="preserve"> </w:t>
      </w:r>
      <w:r>
        <w:t>beneficiaries</w:t>
      </w:r>
      <w:r>
        <w:rPr>
          <w:spacing w:val="-25"/>
        </w:rPr>
        <w:t xml:space="preserve"> </w:t>
      </w:r>
      <w:r>
        <w:t>use</w:t>
      </w:r>
      <w:r>
        <w:rPr>
          <w:spacing w:val="-24"/>
        </w:rPr>
        <w:t xml:space="preserve"> </w:t>
      </w:r>
      <w:r>
        <w:t>Plan</w:t>
      </w:r>
      <w:r>
        <w:rPr>
          <w:spacing w:val="-22"/>
        </w:rPr>
        <w:t xml:space="preserve"> </w:t>
      </w:r>
      <w:r>
        <w:t>Finder</w:t>
      </w:r>
      <w:r>
        <w:rPr>
          <w:spacing w:val="-24"/>
        </w:rPr>
        <w:t xml:space="preserve"> </w:t>
      </w:r>
      <w:r>
        <w:t>to</w:t>
      </w:r>
      <w:r>
        <w:rPr>
          <w:spacing w:val="-24"/>
        </w:rPr>
        <w:t xml:space="preserve"> </w:t>
      </w:r>
      <w:r>
        <w:t>determine</w:t>
      </w:r>
      <w:r>
        <w:rPr>
          <w:spacing w:val="-20"/>
        </w:rPr>
        <w:t xml:space="preserve"> </w:t>
      </w:r>
      <w:r>
        <w:t>whether</w:t>
      </w:r>
      <w:r>
        <w:rPr>
          <w:spacing w:val="-24"/>
        </w:rPr>
        <w:t xml:space="preserve"> </w:t>
      </w:r>
      <w:r>
        <w:t>prescribed medications</w:t>
      </w:r>
      <w:r>
        <w:rPr>
          <w:spacing w:val="-14"/>
        </w:rPr>
        <w:t xml:space="preserve"> </w:t>
      </w:r>
      <w:r>
        <w:t>are</w:t>
      </w:r>
      <w:r>
        <w:rPr>
          <w:spacing w:val="-10"/>
        </w:rPr>
        <w:t xml:space="preserve"> </w:t>
      </w:r>
      <w:r>
        <w:t>covered</w:t>
      </w:r>
      <w:r>
        <w:rPr>
          <w:spacing w:val="-10"/>
        </w:rPr>
        <w:t xml:space="preserve"> </w:t>
      </w:r>
      <w:r>
        <w:t>and</w:t>
      </w:r>
      <w:r>
        <w:rPr>
          <w:spacing w:val="-12"/>
        </w:rPr>
        <w:t xml:space="preserve"> </w:t>
      </w:r>
      <w:r>
        <w:t>to</w:t>
      </w:r>
      <w:r>
        <w:rPr>
          <w:spacing w:val="-10"/>
        </w:rPr>
        <w:t xml:space="preserve"> </w:t>
      </w:r>
      <w:r>
        <w:t>calculate</w:t>
      </w:r>
      <w:r>
        <w:rPr>
          <w:spacing w:val="-13"/>
        </w:rPr>
        <w:t xml:space="preserve"> </w:t>
      </w:r>
      <w:r>
        <w:t>their</w:t>
      </w:r>
      <w:r>
        <w:rPr>
          <w:spacing w:val="-13"/>
        </w:rPr>
        <w:t xml:space="preserve"> </w:t>
      </w:r>
      <w:r>
        <w:t>annual</w:t>
      </w:r>
      <w:r>
        <w:rPr>
          <w:spacing w:val="-11"/>
        </w:rPr>
        <w:t xml:space="preserve"> </w:t>
      </w:r>
      <w:r>
        <w:t>cost-sharing.</w:t>
      </w:r>
    </w:p>
    <w:p w:rsidR="00207539" w:rsidRDefault="00207539">
      <w:pPr>
        <w:pStyle w:val="BodyText"/>
        <w:spacing w:before="5"/>
        <w:rPr>
          <w:sz w:val="26"/>
        </w:rPr>
      </w:pPr>
    </w:p>
    <w:p w:rsidR="00207539" w:rsidRDefault="00497BF6">
      <w:pPr>
        <w:pStyle w:val="BodyText"/>
        <w:spacing w:line="261" w:lineRule="auto"/>
        <w:ind w:left="239" w:right="106"/>
        <w:jc w:val="both"/>
      </w:pPr>
      <w:r>
        <w:pict>
          <v:shape id="_x0000_s1048" type="#_x0000_t202" style="position:absolute;left:0;text-align:left;margin-left:141pt;margin-top:58.7pt;width:1.05pt;height:1.1pt;z-index:-251670528;mso-position-horizontal-relative:page" filled="f" stroked="f">
            <v:textbox inset="0,0,0,0">
              <w:txbxContent>
                <w:p w:rsidR="00207539" w:rsidRDefault="00497BF6">
                  <w:pPr>
                    <w:spacing w:line="21" w:lineRule="exact"/>
                    <w:rPr>
                      <w:rFonts w:ascii="Times New Roman"/>
                      <w:sz w:val="2"/>
                    </w:rPr>
                  </w:pPr>
                  <w:r>
                    <w:rPr>
                      <w:rFonts w:ascii="Times New Roman"/>
                      <w:w w:val="95"/>
                      <w:sz w:val="2"/>
                    </w:rPr>
                    <w:t>1F</w:t>
                  </w:r>
                </w:p>
              </w:txbxContent>
            </v:textbox>
            <w10:wrap anchorx="page"/>
          </v:shape>
        </w:pict>
      </w:r>
      <w:r>
        <w:pict>
          <v:shape id="_x0000_s1047" type="#_x0000_t202" style="position:absolute;left:0;text-align:left;margin-left:340.45pt;margin-top:90.85pt;width:1.05pt;height:1.1pt;z-index:-251669504;mso-position-horizontal-relative:page" filled="f" stroked="f">
            <v:textbox inset="0,0,0,0">
              <w:txbxContent>
                <w:p w:rsidR="00207539" w:rsidRDefault="00497BF6">
                  <w:pPr>
                    <w:spacing w:line="21" w:lineRule="exact"/>
                    <w:rPr>
                      <w:rFonts w:ascii="Times New Roman"/>
                      <w:sz w:val="2"/>
                    </w:rPr>
                  </w:pPr>
                  <w:r>
                    <w:rPr>
                      <w:rFonts w:ascii="Times New Roman"/>
                      <w:w w:val="95"/>
                      <w:sz w:val="2"/>
                    </w:rPr>
                    <w:t>2F</w:t>
                  </w:r>
                </w:p>
              </w:txbxContent>
            </v:textbox>
            <w10:wrap anchorx="page"/>
          </v:shape>
        </w:pict>
      </w:r>
      <w:r>
        <w:t xml:space="preserve">BMS is concerned that Medicare Plan Finder is not always updated in time for the </w:t>
      </w:r>
      <w:r>
        <w:rPr>
          <w:spacing w:val="-3"/>
        </w:rPr>
        <w:t xml:space="preserve">Open Enrollment </w:t>
      </w:r>
      <w:r>
        <w:t>peri</w:t>
      </w:r>
      <w:r>
        <w:t>od. In many instances, Part D plan sponsors do not complete contract negotiations</w:t>
      </w:r>
      <w:r>
        <w:rPr>
          <w:spacing w:val="4"/>
        </w:rPr>
        <w:t xml:space="preserve"> </w:t>
      </w:r>
      <w:r>
        <w:rPr>
          <w:spacing w:val="-3"/>
        </w:rPr>
        <w:t>with</w:t>
      </w:r>
      <w:r>
        <w:rPr>
          <w:spacing w:val="4"/>
        </w:rPr>
        <w:t xml:space="preserve"> </w:t>
      </w:r>
      <w:r>
        <w:t>manufacturers</w:t>
      </w:r>
      <w:r>
        <w:rPr>
          <w:spacing w:val="3"/>
        </w:rPr>
        <w:t xml:space="preserve"> </w:t>
      </w:r>
      <w:r>
        <w:rPr>
          <w:spacing w:val="14"/>
        </w:rPr>
        <w:t>until</w:t>
      </w:r>
      <w:r>
        <w:rPr>
          <w:spacing w:val="5"/>
        </w:rPr>
        <w:t xml:space="preserve"> </w:t>
      </w:r>
      <w:r>
        <w:t>after</w:t>
      </w:r>
      <w:r>
        <w:rPr>
          <w:spacing w:val="-14"/>
        </w:rPr>
        <w:t xml:space="preserve"> </w:t>
      </w:r>
      <w:r>
        <w:t>the</w:t>
      </w:r>
      <w:r>
        <w:rPr>
          <w:spacing w:val="-12"/>
        </w:rPr>
        <w:t xml:space="preserve"> </w:t>
      </w:r>
      <w:r>
        <w:t>deadline</w:t>
      </w:r>
      <w:r>
        <w:rPr>
          <w:spacing w:val="-12"/>
        </w:rPr>
        <w:t xml:space="preserve"> </w:t>
      </w:r>
      <w:r>
        <w:t>outlined</w:t>
      </w:r>
      <w:r>
        <w:rPr>
          <w:spacing w:val="-12"/>
        </w:rPr>
        <w:t xml:space="preserve"> </w:t>
      </w:r>
      <w:r>
        <w:t>by</w:t>
      </w:r>
      <w:r>
        <w:rPr>
          <w:spacing w:val="-13"/>
        </w:rPr>
        <w:t xml:space="preserve"> </w:t>
      </w:r>
      <w:r>
        <w:t>the</w:t>
      </w:r>
      <w:r>
        <w:rPr>
          <w:spacing w:val="-12"/>
        </w:rPr>
        <w:t xml:space="preserve"> </w:t>
      </w:r>
      <w:r>
        <w:t>Medicare</w:t>
      </w:r>
      <w:r>
        <w:rPr>
          <w:spacing w:val="-12"/>
        </w:rPr>
        <w:t xml:space="preserve"> </w:t>
      </w:r>
      <w:r>
        <w:t>Parts</w:t>
      </w:r>
      <w:r>
        <w:rPr>
          <w:spacing w:val="-13"/>
        </w:rPr>
        <w:t xml:space="preserve"> </w:t>
      </w:r>
      <w:r>
        <w:t>C</w:t>
      </w:r>
      <w:r>
        <w:rPr>
          <w:spacing w:val="-11"/>
        </w:rPr>
        <w:t xml:space="preserve"> </w:t>
      </w:r>
      <w:r>
        <w:t>and</w:t>
      </w:r>
      <w:r>
        <w:rPr>
          <w:spacing w:val="-13"/>
        </w:rPr>
        <w:t xml:space="preserve"> </w:t>
      </w:r>
      <w:r>
        <w:t>D Plan</w:t>
      </w:r>
      <w:r>
        <w:rPr>
          <w:spacing w:val="-11"/>
        </w:rPr>
        <w:t xml:space="preserve"> </w:t>
      </w:r>
      <w:r>
        <w:t>Calendar.</w:t>
      </w:r>
      <w:r>
        <w:rPr>
          <w:position w:val="8"/>
          <w:sz w:val="16"/>
        </w:rPr>
        <w:t>2</w:t>
      </w:r>
      <w:r>
        <w:rPr>
          <w:spacing w:val="16"/>
          <w:position w:val="8"/>
          <w:sz w:val="16"/>
        </w:rPr>
        <w:t xml:space="preserve"> </w:t>
      </w:r>
      <w:r>
        <w:rPr>
          <w:spacing w:val="-3"/>
        </w:rPr>
        <w:t>Delays</w:t>
      </w:r>
      <w:r>
        <w:rPr>
          <w:spacing w:val="-18"/>
        </w:rPr>
        <w:t xml:space="preserve"> </w:t>
      </w:r>
      <w:r>
        <w:t>in</w:t>
      </w:r>
      <w:r>
        <w:rPr>
          <w:spacing w:val="-16"/>
        </w:rPr>
        <w:t xml:space="preserve"> </w:t>
      </w:r>
      <w:r>
        <w:rPr>
          <w:spacing w:val="-3"/>
        </w:rPr>
        <w:t>contracting</w:t>
      </w:r>
      <w:r>
        <w:rPr>
          <w:spacing w:val="-18"/>
        </w:rPr>
        <w:t xml:space="preserve"> </w:t>
      </w:r>
      <w:r>
        <w:rPr>
          <w:spacing w:val="-3"/>
        </w:rPr>
        <w:t>decisions</w:t>
      </w:r>
      <w:r>
        <w:rPr>
          <w:spacing w:val="-18"/>
        </w:rPr>
        <w:t xml:space="preserve"> </w:t>
      </w:r>
      <w:r>
        <w:t>and</w:t>
      </w:r>
      <w:r>
        <w:rPr>
          <w:spacing w:val="-16"/>
        </w:rPr>
        <w:t xml:space="preserve"> </w:t>
      </w:r>
      <w:r>
        <w:t>the</w:t>
      </w:r>
      <w:r>
        <w:rPr>
          <w:spacing w:val="-17"/>
        </w:rPr>
        <w:t xml:space="preserve"> </w:t>
      </w:r>
      <w:r>
        <w:t>length</w:t>
      </w:r>
      <w:r>
        <w:rPr>
          <w:spacing w:val="-19"/>
        </w:rPr>
        <w:t xml:space="preserve"> </w:t>
      </w:r>
      <w:r>
        <w:t>of</w:t>
      </w:r>
      <w:r>
        <w:rPr>
          <w:spacing w:val="-16"/>
        </w:rPr>
        <w:t xml:space="preserve"> </w:t>
      </w:r>
      <w:r>
        <w:t>time</w:t>
      </w:r>
      <w:r>
        <w:rPr>
          <w:spacing w:val="-17"/>
        </w:rPr>
        <w:t xml:space="preserve"> </w:t>
      </w:r>
      <w:r>
        <w:rPr>
          <w:spacing w:val="-3"/>
        </w:rPr>
        <w:t>it</w:t>
      </w:r>
      <w:r>
        <w:rPr>
          <w:spacing w:val="-16"/>
        </w:rPr>
        <w:t xml:space="preserve"> </w:t>
      </w:r>
      <w:r>
        <w:rPr>
          <w:spacing w:val="-3"/>
        </w:rPr>
        <w:t>takes</w:t>
      </w:r>
      <w:r>
        <w:rPr>
          <w:spacing w:val="-18"/>
        </w:rPr>
        <w:t xml:space="preserve"> </w:t>
      </w:r>
      <w:r>
        <w:t>to</w:t>
      </w:r>
      <w:r>
        <w:rPr>
          <w:spacing w:val="-17"/>
        </w:rPr>
        <w:t xml:space="preserve"> </w:t>
      </w:r>
      <w:r>
        <w:rPr>
          <w:spacing w:val="-3"/>
        </w:rPr>
        <w:t>update</w:t>
      </w:r>
      <w:r>
        <w:rPr>
          <w:spacing w:val="-17"/>
        </w:rPr>
        <w:t xml:space="preserve"> </w:t>
      </w:r>
      <w:r>
        <w:t>Plan</w:t>
      </w:r>
      <w:r>
        <w:rPr>
          <w:spacing w:val="-16"/>
        </w:rPr>
        <w:t xml:space="preserve"> </w:t>
      </w:r>
      <w:r>
        <w:rPr>
          <w:spacing w:val="-3"/>
        </w:rPr>
        <w:t xml:space="preserve">Finder </w:t>
      </w:r>
      <w:r>
        <w:t xml:space="preserve">impacts a plan’s ability to accurately reflect whether a particular drug </w:t>
      </w:r>
      <w:r>
        <w:rPr>
          <w:spacing w:val="-6"/>
        </w:rPr>
        <w:t xml:space="preserve">is </w:t>
      </w:r>
      <w:r>
        <w:t>on a plan’s formulary during the beneficiary annual Open Enrollment period</w:t>
      </w:r>
      <w:r>
        <w:rPr>
          <w:position w:val="8"/>
          <w:sz w:val="16"/>
        </w:rPr>
        <w:t>3</w:t>
      </w:r>
      <w:r>
        <w:t xml:space="preserve">.  When  this  occurs,  Plan    </w:t>
      </w:r>
      <w:r>
        <w:rPr>
          <w:spacing w:val="41"/>
        </w:rPr>
        <w:t xml:space="preserve"> </w:t>
      </w:r>
      <w:r>
        <w:t xml:space="preserve">Finder is </w:t>
      </w:r>
      <w:r>
        <w:rPr>
          <w:spacing w:val="-3"/>
        </w:rPr>
        <w:t>an</w:t>
      </w:r>
    </w:p>
    <w:p w:rsidR="00207539" w:rsidRDefault="00497BF6">
      <w:pPr>
        <w:pStyle w:val="BodyText"/>
        <w:spacing w:before="9"/>
        <w:rPr>
          <w:sz w:val="26"/>
        </w:rPr>
      </w:pPr>
      <w:r>
        <w:pict>
          <v:line id="_x0000_s1046" style="position:absolute;z-index:251666432;mso-wrap-distance-left:0;mso-wrap-distance-right:0;mso-position-horizontal-relative:page" from="66pt,18.7pt" to="210pt,18.7pt" strokeweight=".72pt">
            <w10:wrap type="topAndBottom" anchorx="page"/>
          </v:line>
        </w:pict>
      </w:r>
    </w:p>
    <w:p w:rsidR="00207539" w:rsidRDefault="00497BF6">
      <w:pPr>
        <w:spacing w:before="69"/>
        <w:ind w:left="120"/>
        <w:rPr>
          <w:sz w:val="18"/>
        </w:rPr>
      </w:pPr>
      <w:r>
        <w:rPr>
          <w:position w:val="7"/>
          <w:sz w:val="13"/>
        </w:rPr>
        <w:t xml:space="preserve">2 </w:t>
      </w:r>
      <w:r>
        <w:rPr>
          <w:sz w:val="18"/>
        </w:rPr>
        <w:t>Draft Call Letter, page 104.</w:t>
      </w:r>
    </w:p>
    <w:p w:rsidR="00207539" w:rsidRDefault="00497BF6">
      <w:pPr>
        <w:spacing w:before="2"/>
        <w:ind w:left="120"/>
        <w:rPr>
          <w:sz w:val="18"/>
        </w:rPr>
      </w:pPr>
      <w:r>
        <w:rPr>
          <w:position w:val="7"/>
          <w:sz w:val="13"/>
        </w:rPr>
        <w:t xml:space="preserve">3 </w:t>
      </w:r>
      <w:r>
        <w:rPr>
          <w:i/>
          <w:sz w:val="18"/>
        </w:rPr>
        <w:t>Id</w:t>
      </w:r>
      <w:r>
        <w:rPr>
          <w:sz w:val="18"/>
        </w:rPr>
        <w:t>.</w:t>
      </w:r>
    </w:p>
    <w:p w:rsidR="00207539" w:rsidRDefault="00207539">
      <w:pPr>
        <w:rPr>
          <w:sz w:val="18"/>
        </w:rPr>
        <w:sectPr w:rsidR="00207539">
          <w:pgSz w:w="12240" w:h="15840"/>
          <w:pgMar w:top="1340" w:right="1320" w:bottom="1120" w:left="1200" w:header="0" w:footer="924" w:gutter="0"/>
          <w:cols w:space="720"/>
        </w:sectPr>
      </w:pPr>
    </w:p>
    <w:p w:rsidR="00207539" w:rsidRDefault="00497BF6">
      <w:pPr>
        <w:pStyle w:val="BodyText"/>
        <w:spacing w:before="37" w:line="261" w:lineRule="auto"/>
        <w:ind w:left="240" w:right="187"/>
        <w:jc w:val="both"/>
      </w:pPr>
      <w:r>
        <w:lastRenderedPageBreak/>
        <w:t xml:space="preserve">inaccurate resource for beneficiaries </w:t>
      </w:r>
      <w:r>
        <w:rPr>
          <w:spacing w:val="11"/>
        </w:rPr>
        <w:t xml:space="preserve">who </w:t>
      </w:r>
      <w:r>
        <w:rPr>
          <w:spacing w:val="13"/>
        </w:rPr>
        <w:t xml:space="preserve">rely </w:t>
      </w:r>
      <w:r>
        <w:rPr>
          <w:spacing w:val="8"/>
        </w:rPr>
        <w:t xml:space="preserve">on </w:t>
      </w:r>
      <w:r>
        <w:rPr>
          <w:spacing w:val="11"/>
        </w:rPr>
        <w:t xml:space="preserve">the </w:t>
      </w:r>
      <w:r>
        <w:rPr>
          <w:spacing w:val="13"/>
        </w:rPr>
        <w:t xml:space="preserve">tool </w:t>
      </w:r>
      <w:r>
        <w:t>to evaluate whether their current prescription drug regimen would be covered by a plan and at what tier or cost-sharing amount. Beneficiaries,</w:t>
      </w:r>
      <w:r>
        <w:rPr>
          <w:spacing w:val="-17"/>
        </w:rPr>
        <w:t xml:space="preserve"> </w:t>
      </w:r>
      <w:r>
        <w:t>therefore,</w:t>
      </w:r>
      <w:r>
        <w:rPr>
          <w:spacing w:val="24"/>
        </w:rPr>
        <w:t xml:space="preserve"> </w:t>
      </w:r>
      <w:r>
        <w:t>are</w:t>
      </w:r>
      <w:r>
        <w:rPr>
          <w:spacing w:val="-15"/>
        </w:rPr>
        <w:t xml:space="preserve"> </w:t>
      </w:r>
      <w:r>
        <w:t>unable</w:t>
      </w:r>
      <w:r>
        <w:rPr>
          <w:spacing w:val="-15"/>
        </w:rPr>
        <w:t xml:space="preserve"> </w:t>
      </w:r>
      <w:r>
        <w:t>to</w:t>
      </w:r>
      <w:r>
        <w:rPr>
          <w:spacing w:val="-15"/>
        </w:rPr>
        <w:t xml:space="preserve"> </w:t>
      </w:r>
      <w:r>
        <w:t>make</w:t>
      </w:r>
      <w:r>
        <w:rPr>
          <w:spacing w:val="-15"/>
        </w:rPr>
        <w:t xml:space="preserve"> </w:t>
      </w:r>
      <w:r>
        <w:t>informed</w:t>
      </w:r>
      <w:r>
        <w:rPr>
          <w:spacing w:val="-15"/>
        </w:rPr>
        <w:t xml:space="preserve"> </w:t>
      </w:r>
      <w:r>
        <w:t>decisions</w:t>
      </w:r>
      <w:r>
        <w:rPr>
          <w:spacing w:val="-16"/>
        </w:rPr>
        <w:t xml:space="preserve"> </w:t>
      </w:r>
      <w:r>
        <w:t>when</w:t>
      </w:r>
      <w:r>
        <w:rPr>
          <w:spacing w:val="-15"/>
        </w:rPr>
        <w:t xml:space="preserve"> </w:t>
      </w:r>
      <w:r>
        <w:t>choosing</w:t>
      </w:r>
      <w:r>
        <w:rPr>
          <w:spacing w:val="-16"/>
        </w:rPr>
        <w:t xml:space="preserve"> </w:t>
      </w:r>
      <w:r>
        <w:t>prescription</w:t>
      </w:r>
      <w:r>
        <w:rPr>
          <w:spacing w:val="-15"/>
        </w:rPr>
        <w:t xml:space="preserve"> </w:t>
      </w:r>
      <w:r>
        <w:t>drug coverage</w:t>
      </w:r>
      <w:r>
        <w:rPr>
          <w:spacing w:val="-8"/>
        </w:rPr>
        <w:t xml:space="preserve"> </w:t>
      </w:r>
      <w:r>
        <w:t>which</w:t>
      </w:r>
      <w:r>
        <w:rPr>
          <w:spacing w:val="-8"/>
        </w:rPr>
        <w:t xml:space="preserve"> </w:t>
      </w:r>
      <w:r>
        <w:t>in</w:t>
      </w:r>
      <w:r>
        <w:rPr>
          <w:spacing w:val="-10"/>
        </w:rPr>
        <w:t xml:space="preserve"> </w:t>
      </w:r>
      <w:r>
        <w:t>turn</w:t>
      </w:r>
      <w:r>
        <w:rPr>
          <w:spacing w:val="-10"/>
        </w:rPr>
        <w:t xml:space="preserve"> </w:t>
      </w:r>
      <w:r>
        <w:t>does</w:t>
      </w:r>
      <w:r>
        <w:rPr>
          <w:spacing w:val="-9"/>
        </w:rPr>
        <w:t xml:space="preserve"> </w:t>
      </w:r>
      <w:r>
        <w:t>not</w:t>
      </w:r>
      <w:r>
        <w:rPr>
          <w:spacing w:val="-8"/>
        </w:rPr>
        <w:t xml:space="preserve"> </w:t>
      </w:r>
      <w:r>
        <w:t>allow</w:t>
      </w:r>
      <w:r>
        <w:rPr>
          <w:spacing w:val="-10"/>
        </w:rPr>
        <w:t xml:space="preserve"> </w:t>
      </w:r>
      <w:r>
        <w:t>for</w:t>
      </w:r>
      <w:r>
        <w:rPr>
          <w:spacing w:val="-9"/>
        </w:rPr>
        <w:t xml:space="preserve"> </w:t>
      </w:r>
      <w:r>
        <w:t>a</w:t>
      </w:r>
      <w:r>
        <w:rPr>
          <w:spacing w:val="-11"/>
        </w:rPr>
        <w:t xml:space="preserve"> </w:t>
      </w:r>
      <w:r>
        <w:t>fully</w:t>
      </w:r>
      <w:r>
        <w:rPr>
          <w:spacing w:val="-10"/>
        </w:rPr>
        <w:t xml:space="preserve"> </w:t>
      </w:r>
      <w:r>
        <w:t>transparent</w:t>
      </w:r>
      <w:r>
        <w:rPr>
          <w:spacing w:val="-8"/>
        </w:rPr>
        <w:t xml:space="preserve"> </w:t>
      </w:r>
      <w:r>
        <w:t>process.</w:t>
      </w:r>
    </w:p>
    <w:p w:rsidR="00207539" w:rsidRDefault="00207539">
      <w:pPr>
        <w:pStyle w:val="BodyText"/>
        <w:spacing w:before="4"/>
      </w:pPr>
    </w:p>
    <w:p w:rsidR="00207539" w:rsidRDefault="00497BF6">
      <w:pPr>
        <w:pStyle w:val="BodyText"/>
        <w:spacing w:line="261" w:lineRule="auto"/>
        <w:ind w:left="240" w:right="187"/>
        <w:jc w:val="both"/>
      </w:pPr>
      <w:r>
        <w:pict>
          <v:shape id="_x0000_s1045" type="#_x0000_t202" style="position:absolute;left:0;text-align:left;margin-left:418.3pt;margin-top:42.6pt;width:1.05pt;height:1.1pt;z-index:-251668480;mso-position-horizontal-relative:page" filled="f" stroked="f">
            <v:textbox inset="0,0,0,0">
              <w:txbxContent>
                <w:p w:rsidR="00207539" w:rsidRDefault="00497BF6">
                  <w:pPr>
                    <w:spacing w:line="21" w:lineRule="exact"/>
                    <w:rPr>
                      <w:rFonts w:ascii="Times New Roman"/>
                      <w:sz w:val="2"/>
                    </w:rPr>
                  </w:pPr>
                  <w:r>
                    <w:rPr>
                      <w:rFonts w:ascii="Times New Roman"/>
                      <w:w w:val="95"/>
                      <w:sz w:val="2"/>
                    </w:rPr>
                    <w:t>3F</w:t>
                  </w:r>
                </w:p>
              </w:txbxContent>
            </v:textbox>
            <w10:wrap anchorx="page"/>
          </v:shape>
        </w:pict>
      </w:r>
      <w:r>
        <w:t>CMS</w:t>
      </w:r>
      <w:r>
        <w:rPr>
          <w:spacing w:val="-21"/>
        </w:rPr>
        <w:t xml:space="preserve"> </w:t>
      </w:r>
      <w:r>
        <w:t>already</w:t>
      </w:r>
      <w:r>
        <w:rPr>
          <w:spacing w:val="-25"/>
        </w:rPr>
        <w:t xml:space="preserve"> </w:t>
      </w:r>
      <w:r>
        <w:t>prohibits</w:t>
      </w:r>
      <w:r>
        <w:rPr>
          <w:spacing w:val="-24"/>
        </w:rPr>
        <w:t xml:space="preserve"> </w:t>
      </w:r>
      <w:r>
        <w:t>Part</w:t>
      </w:r>
      <w:r>
        <w:rPr>
          <w:spacing w:val="-22"/>
        </w:rPr>
        <w:t xml:space="preserve"> </w:t>
      </w:r>
      <w:r>
        <w:t>D</w:t>
      </w:r>
      <w:r>
        <w:rPr>
          <w:spacing w:val="-20"/>
        </w:rPr>
        <w:t xml:space="preserve"> </w:t>
      </w:r>
      <w:r>
        <w:t>plans</w:t>
      </w:r>
      <w:r>
        <w:rPr>
          <w:spacing w:val="-21"/>
        </w:rPr>
        <w:t xml:space="preserve"> </w:t>
      </w:r>
      <w:r>
        <w:t>from</w:t>
      </w:r>
      <w:r>
        <w:rPr>
          <w:spacing w:val="-23"/>
        </w:rPr>
        <w:t xml:space="preserve"> </w:t>
      </w:r>
      <w:r>
        <w:t>removing</w:t>
      </w:r>
      <w:r>
        <w:rPr>
          <w:spacing w:val="-23"/>
        </w:rPr>
        <w:t xml:space="preserve"> </w:t>
      </w:r>
      <w:r>
        <w:t>prescription</w:t>
      </w:r>
      <w:r>
        <w:rPr>
          <w:spacing w:val="-25"/>
        </w:rPr>
        <w:t xml:space="preserve"> </w:t>
      </w:r>
      <w:r>
        <w:t>drugs</w:t>
      </w:r>
      <w:r>
        <w:rPr>
          <w:spacing w:val="-24"/>
        </w:rPr>
        <w:t xml:space="preserve"> </w:t>
      </w:r>
      <w:r>
        <w:t>from</w:t>
      </w:r>
      <w:r>
        <w:rPr>
          <w:spacing w:val="-19"/>
        </w:rPr>
        <w:t xml:space="preserve"> </w:t>
      </w:r>
      <w:r>
        <w:t>their</w:t>
      </w:r>
      <w:r>
        <w:rPr>
          <w:spacing w:val="-23"/>
        </w:rPr>
        <w:t xml:space="preserve"> </w:t>
      </w:r>
      <w:r>
        <w:t>formularies</w:t>
      </w:r>
      <w:r>
        <w:rPr>
          <w:spacing w:val="-24"/>
        </w:rPr>
        <w:t xml:space="preserve"> </w:t>
      </w:r>
      <w:r>
        <w:t xml:space="preserve">during the Open Enrollment period and  </w:t>
      </w:r>
      <w:r>
        <w:rPr>
          <w:spacing w:val="20"/>
        </w:rPr>
        <w:t xml:space="preserve">during </w:t>
      </w:r>
      <w:r>
        <w:t xml:space="preserve">the first sixty days of  the  plan  year except  </w:t>
      </w:r>
      <w:r>
        <w:rPr>
          <w:spacing w:val="-4"/>
        </w:rPr>
        <w:t xml:space="preserve">where  </w:t>
      </w:r>
      <w:r>
        <w:t>the</w:t>
      </w:r>
      <w:r>
        <w:rPr>
          <w:spacing w:val="-3"/>
        </w:rPr>
        <w:t xml:space="preserve"> </w:t>
      </w:r>
      <w:r>
        <w:t>Food and</w:t>
      </w:r>
      <w:r>
        <w:rPr>
          <w:spacing w:val="-2"/>
        </w:rPr>
        <w:t xml:space="preserve"> </w:t>
      </w:r>
      <w:r>
        <w:t>Drug</w:t>
      </w:r>
      <w:r>
        <w:rPr>
          <w:spacing w:val="15"/>
        </w:rPr>
        <w:t xml:space="preserve"> </w:t>
      </w:r>
      <w:r>
        <w:t>Administration</w:t>
      </w:r>
      <w:r>
        <w:rPr>
          <w:spacing w:val="-14"/>
        </w:rPr>
        <w:t xml:space="preserve"> </w:t>
      </w:r>
      <w:r>
        <w:t>has</w:t>
      </w:r>
      <w:r>
        <w:rPr>
          <w:spacing w:val="-16"/>
        </w:rPr>
        <w:t xml:space="preserve"> </w:t>
      </w:r>
      <w:r>
        <w:rPr>
          <w:spacing w:val="-3"/>
        </w:rPr>
        <w:t>determined</w:t>
      </w:r>
      <w:r>
        <w:rPr>
          <w:spacing w:val="-17"/>
        </w:rPr>
        <w:t xml:space="preserve"> </w:t>
      </w:r>
      <w:r>
        <w:t>that</w:t>
      </w:r>
      <w:r>
        <w:rPr>
          <w:spacing w:val="-17"/>
        </w:rPr>
        <w:t xml:space="preserve"> </w:t>
      </w:r>
      <w:r>
        <w:t>a</w:t>
      </w:r>
      <w:r>
        <w:rPr>
          <w:spacing w:val="-15"/>
        </w:rPr>
        <w:t xml:space="preserve"> </w:t>
      </w:r>
      <w:r>
        <w:t>drug</w:t>
      </w:r>
      <w:r>
        <w:rPr>
          <w:spacing w:val="-16"/>
        </w:rPr>
        <w:t xml:space="preserve"> </w:t>
      </w:r>
      <w:r>
        <w:t>is</w:t>
      </w:r>
      <w:r>
        <w:rPr>
          <w:spacing w:val="-18"/>
        </w:rPr>
        <w:t xml:space="preserve"> </w:t>
      </w:r>
      <w:r>
        <w:rPr>
          <w:spacing w:val="2"/>
        </w:rPr>
        <w:t>unsafe.</w:t>
      </w:r>
      <w:r>
        <w:rPr>
          <w:spacing w:val="2"/>
          <w:position w:val="8"/>
          <w:sz w:val="16"/>
        </w:rPr>
        <w:t>4</w:t>
      </w:r>
      <w:r>
        <w:rPr>
          <w:spacing w:val="-11"/>
          <w:position w:val="8"/>
          <w:sz w:val="16"/>
        </w:rPr>
        <w:t xml:space="preserve"> </w:t>
      </w:r>
      <w:r>
        <w:t>We</w:t>
      </w:r>
      <w:r>
        <w:rPr>
          <w:spacing w:val="-11"/>
        </w:rPr>
        <w:t xml:space="preserve"> </w:t>
      </w:r>
      <w:r>
        <w:t>respectfully</w:t>
      </w:r>
      <w:r>
        <w:rPr>
          <w:spacing w:val="-19"/>
        </w:rPr>
        <w:t xml:space="preserve"> </w:t>
      </w:r>
      <w:r>
        <w:t xml:space="preserve">request that </w:t>
      </w:r>
      <w:r>
        <w:rPr>
          <w:spacing w:val="-2"/>
        </w:rPr>
        <w:t xml:space="preserve">CMS </w:t>
      </w:r>
      <w:r>
        <w:t xml:space="preserve">accelerate the timeframe in which the information in </w:t>
      </w:r>
      <w:r>
        <w:rPr>
          <w:spacing w:val="-3"/>
        </w:rPr>
        <w:t xml:space="preserve">Medicare </w:t>
      </w:r>
      <w:r>
        <w:t>Plan Finder is updated whe</w:t>
      </w:r>
      <w:r>
        <w:t xml:space="preserve">n a plan adds a drug to its formulary, particularly prior to and during the Open Enrollment </w:t>
      </w:r>
      <w:r>
        <w:rPr>
          <w:spacing w:val="-3"/>
        </w:rPr>
        <w:t xml:space="preserve">window, </w:t>
      </w:r>
      <w:r>
        <w:t xml:space="preserve">so that beneficiaries have access to the information they need to make the best </w:t>
      </w:r>
      <w:r>
        <w:rPr>
          <w:spacing w:val="-3"/>
        </w:rPr>
        <w:t xml:space="preserve">choice </w:t>
      </w:r>
      <w:r>
        <w:t>possible as to their prescription drug coverage. We would also sugges</w:t>
      </w:r>
      <w:r>
        <w:t>t that CMS consider publishing</w:t>
      </w:r>
      <w:r>
        <w:rPr>
          <w:spacing w:val="-10"/>
        </w:rPr>
        <w:t xml:space="preserve"> </w:t>
      </w:r>
      <w:r>
        <w:t>an</w:t>
      </w:r>
      <w:r>
        <w:rPr>
          <w:spacing w:val="-6"/>
        </w:rPr>
        <w:t xml:space="preserve"> </w:t>
      </w:r>
      <w:r>
        <w:t>abridged</w:t>
      </w:r>
      <w:r>
        <w:rPr>
          <w:spacing w:val="-9"/>
        </w:rPr>
        <w:t xml:space="preserve"> </w:t>
      </w:r>
      <w:r>
        <w:t>update</w:t>
      </w:r>
      <w:r>
        <w:rPr>
          <w:spacing w:val="-9"/>
        </w:rPr>
        <w:t xml:space="preserve"> </w:t>
      </w:r>
      <w:r>
        <w:t>of</w:t>
      </w:r>
      <w:r>
        <w:rPr>
          <w:spacing w:val="-9"/>
        </w:rPr>
        <w:t xml:space="preserve"> </w:t>
      </w:r>
      <w:r>
        <w:t>additional</w:t>
      </w:r>
      <w:r>
        <w:rPr>
          <w:spacing w:val="-10"/>
        </w:rPr>
        <w:t xml:space="preserve"> </w:t>
      </w:r>
      <w:r>
        <w:t>medications</w:t>
      </w:r>
      <w:r>
        <w:rPr>
          <w:spacing w:val="-10"/>
        </w:rPr>
        <w:t xml:space="preserve"> </w:t>
      </w:r>
      <w:r>
        <w:t>that</w:t>
      </w:r>
      <w:r>
        <w:rPr>
          <w:spacing w:val="-9"/>
        </w:rPr>
        <w:t xml:space="preserve"> </w:t>
      </w:r>
      <w:r>
        <w:t>are</w:t>
      </w:r>
      <w:r>
        <w:rPr>
          <w:spacing w:val="-7"/>
        </w:rPr>
        <w:t xml:space="preserve"> </w:t>
      </w:r>
      <w:r>
        <w:t>added</w:t>
      </w:r>
      <w:r>
        <w:rPr>
          <w:spacing w:val="-6"/>
        </w:rPr>
        <w:t xml:space="preserve"> </w:t>
      </w:r>
      <w:r>
        <w:t>to</w:t>
      </w:r>
      <w:r>
        <w:rPr>
          <w:spacing w:val="-9"/>
        </w:rPr>
        <w:t xml:space="preserve"> </w:t>
      </w:r>
      <w:r>
        <w:t>plan</w:t>
      </w:r>
      <w:r>
        <w:rPr>
          <w:spacing w:val="-9"/>
        </w:rPr>
        <w:t xml:space="preserve"> </w:t>
      </w:r>
      <w:r>
        <w:t>formularies</w:t>
      </w:r>
      <w:r>
        <w:rPr>
          <w:spacing w:val="-10"/>
        </w:rPr>
        <w:t xml:space="preserve"> </w:t>
      </w:r>
      <w:r>
        <w:t>prior to Open Enrollment that could be posted to Medicare.gov website and would provide necessary transparency</w:t>
      </w:r>
      <w:r>
        <w:rPr>
          <w:spacing w:val="-13"/>
        </w:rPr>
        <w:t xml:space="preserve"> </w:t>
      </w:r>
      <w:r>
        <w:t>for</w:t>
      </w:r>
      <w:r>
        <w:rPr>
          <w:spacing w:val="-12"/>
        </w:rPr>
        <w:t xml:space="preserve"> </w:t>
      </w:r>
      <w:r>
        <w:t>beneficiaries</w:t>
      </w:r>
      <w:r>
        <w:rPr>
          <w:spacing w:val="-13"/>
        </w:rPr>
        <w:t xml:space="preserve"> </w:t>
      </w:r>
      <w:r>
        <w:t>–</w:t>
      </w:r>
      <w:r>
        <w:rPr>
          <w:spacing w:val="-9"/>
        </w:rPr>
        <w:t xml:space="preserve"> </w:t>
      </w:r>
      <w:r>
        <w:t>especially</w:t>
      </w:r>
      <w:r>
        <w:rPr>
          <w:spacing w:val="-13"/>
        </w:rPr>
        <w:t xml:space="preserve"> </w:t>
      </w:r>
      <w:r>
        <w:t>those</w:t>
      </w:r>
      <w:r>
        <w:rPr>
          <w:spacing w:val="-8"/>
        </w:rPr>
        <w:t xml:space="preserve"> </w:t>
      </w:r>
      <w:r>
        <w:t>with</w:t>
      </w:r>
      <w:r>
        <w:rPr>
          <w:spacing w:val="-11"/>
        </w:rPr>
        <w:t xml:space="preserve"> </w:t>
      </w:r>
      <w:r>
        <w:t>high</w:t>
      </w:r>
      <w:r>
        <w:rPr>
          <w:spacing w:val="-9"/>
        </w:rPr>
        <w:t xml:space="preserve"> </w:t>
      </w:r>
      <w:r>
        <w:t>drug</w:t>
      </w:r>
      <w:r>
        <w:rPr>
          <w:spacing w:val="-10"/>
        </w:rPr>
        <w:t xml:space="preserve"> </w:t>
      </w:r>
      <w:r>
        <w:t>costs.</w:t>
      </w:r>
    </w:p>
    <w:p w:rsidR="00207539" w:rsidRDefault="00207539">
      <w:pPr>
        <w:pStyle w:val="BodyText"/>
      </w:pPr>
    </w:p>
    <w:p w:rsidR="00207539" w:rsidRDefault="00207539">
      <w:pPr>
        <w:pStyle w:val="BodyText"/>
        <w:spacing w:before="8"/>
      </w:pPr>
    </w:p>
    <w:p w:rsidR="00207539" w:rsidRDefault="00497BF6">
      <w:pPr>
        <w:pStyle w:val="Heading1"/>
        <w:numPr>
          <w:ilvl w:val="0"/>
          <w:numId w:val="6"/>
        </w:numPr>
        <w:tabs>
          <w:tab w:val="left" w:pos="960"/>
        </w:tabs>
        <w:spacing w:line="264" w:lineRule="auto"/>
        <w:ind w:right="190"/>
      </w:pPr>
      <w:bookmarkStart w:id="1" w:name="2._BMS_Acknowledges_CMS_Efforts_to_Addre"/>
      <w:bookmarkEnd w:id="1"/>
      <w:r>
        <w:t xml:space="preserve">BMS </w:t>
      </w:r>
      <w:r>
        <w:rPr>
          <w:spacing w:val="-3"/>
        </w:rPr>
        <w:t xml:space="preserve">Acknowledges </w:t>
      </w:r>
      <w:r>
        <w:t xml:space="preserve">CMS Efforts to </w:t>
      </w:r>
      <w:r>
        <w:rPr>
          <w:spacing w:val="-3"/>
        </w:rPr>
        <w:t xml:space="preserve">Address </w:t>
      </w:r>
      <w:r>
        <w:t>the Health Care Crisis in Puerto Rico but Urges</w:t>
      </w:r>
      <w:r>
        <w:rPr>
          <w:spacing w:val="-6"/>
        </w:rPr>
        <w:t xml:space="preserve"> </w:t>
      </w:r>
      <w:r>
        <w:t>CMS</w:t>
      </w:r>
      <w:r>
        <w:rPr>
          <w:spacing w:val="-7"/>
        </w:rPr>
        <w:t xml:space="preserve"> </w:t>
      </w:r>
      <w:r>
        <w:t>to</w:t>
      </w:r>
      <w:r>
        <w:rPr>
          <w:spacing w:val="-7"/>
        </w:rPr>
        <w:t xml:space="preserve"> </w:t>
      </w:r>
      <w:r>
        <w:t>Take</w:t>
      </w:r>
      <w:r>
        <w:rPr>
          <w:spacing w:val="-4"/>
        </w:rPr>
        <w:t xml:space="preserve"> </w:t>
      </w:r>
      <w:r>
        <w:rPr>
          <w:spacing w:val="-3"/>
        </w:rPr>
        <w:t>Additional</w:t>
      </w:r>
      <w:r>
        <w:rPr>
          <w:spacing w:val="-7"/>
        </w:rPr>
        <w:t xml:space="preserve"> </w:t>
      </w:r>
      <w:r>
        <w:t>Steps</w:t>
      </w:r>
      <w:r>
        <w:rPr>
          <w:spacing w:val="-6"/>
        </w:rPr>
        <w:t xml:space="preserve"> </w:t>
      </w:r>
      <w:r>
        <w:t>to</w:t>
      </w:r>
      <w:r>
        <w:rPr>
          <w:spacing w:val="-5"/>
        </w:rPr>
        <w:t xml:space="preserve"> </w:t>
      </w:r>
      <w:r>
        <w:rPr>
          <w:spacing w:val="-3"/>
        </w:rPr>
        <w:t>Address</w:t>
      </w:r>
      <w:r>
        <w:rPr>
          <w:spacing w:val="-7"/>
        </w:rPr>
        <w:t xml:space="preserve"> </w:t>
      </w:r>
      <w:r>
        <w:t>This</w:t>
      </w:r>
      <w:r>
        <w:rPr>
          <w:spacing w:val="-6"/>
        </w:rPr>
        <w:t xml:space="preserve"> </w:t>
      </w:r>
      <w:r>
        <w:t>Pressing</w:t>
      </w:r>
      <w:r>
        <w:rPr>
          <w:spacing w:val="-8"/>
        </w:rPr>
        <w:t xml:space="preserve"> </w:t>
      </w:r>
      <w:r>
        <w:t>Concern</w:t>
      </w:r>
    </w:p>
    <w:p w:rsidR="00207539" w:rsidRDefault="00207539">
      <w:pPr>
        <w:pStyle w:val="BodyText"/>
        <w:spacing w:before="8"/>
        <w:rPr>
          <w:b/>
        </w:rPr>
      </w:pPr>
    </w:p>
    <w:p w:rsidR="00207539" w:rsidRDefault="00497BF6">
      <w:pPr>
        <w:pStyle w:val="BodyText"/>
        <w:spacing w:line="264" w:lineRule="auto"/>
        <w:ind w:left="239" w:right="189"/>
        <w:jc w:val="both"/>
      </w:pPr>
      <w:r>
        <w:pict>
          <v:shape id="_x0000_s1044" type="#_x0000_t202" style="position:absolute;left:0;text-align:left;margin-left:140.05pt;margin-top:17.5pt;width:4.1pt;height:8.05pt;z-index:-251667456;mso-position-horizontal-relative:page" filled="f" stroked="f">
            <v:textbox inset="0,0,0,0">
              <w:txbxContent>
                <w:p w:rsidR="00207539" w:rsidRDefault="00497BF6">
                  <w:pPr>
                    <w:spacing w:line="161" w:lineRule="exact"/>
                    <w:rPr>
                      <w:sz w:val="16"/>
                    </w:rPr>
                  </w:pPr>
                  <w:r>
                    <w:rPr>
                      <w:sz w:val="16"/>
                    </w:rPr>
                    <w:t>5</w:t>
                  </w:r>
                </w:p>
              </w:txbxContent>
            </v:textbox>
            <w10:wrap anchorx="page"/>
          </v:shape>
        </w:pict>
      </w:r>
      <w:r>
        <w:pict>
          <v:shape id="_x0000_s1043" type="#_x0000_t202" style="position:absolute;left:0;text-align:left;margin-left:195.95pt;margin-top:81.95pt;width:4.1pt;height:8.05pt;z-index:-251666432;mso-position-horizontal-relative:page" filled="f" stroked="f">
            <v:textbox inset="0,0,0,0">
              <w:txbxContent>
                <w:p w:rsidR="00207539" w:rsidRDefault="00497BF6">
                  <w:pPr>
                    <w:spacing w:line="161" w:lineRule="exact"/>
                    <w:rPr>
                      <w:sz w:val="16"/>
                    </w:rPr>
                  </w:pPr>
                  <w:r>
                    <w:rPr>
                      <w:sz w:val="16"/>
                    </w:rPr>
                    <w:t>8</w:t>
                  </w:r>
                </w:p>
              </w:txbxContent>
            </v:textbox>
            <w10:wrap anchorx="page"/>
          </v:shape>
        </w:pict>
      </w:r>
      <w:r>
        <w:pict>
          <v:shape id="_x0000_s1042" type="#_x0000_t202" style="position:absolute;left:0;text-align:left;margin-left:288.1pt;margin-top:130.3pt;width:4.1pt;height:8.05pt;z-index:-251665408;mso-position-horizontal-relative:page" filled="f" stroked="f">
            <v:textbox inset="0,0,0,0">
              <w:txbxContent>
                <w:p w:rsidR="00207539" w:rsidRDefault="00497BF6">
                  <w:pPr>
                    <w:spacing w:line="161" w:lineRule="exact"/>
                    <w:rPr>
                      <w:sz w:val="16"/>
                    </w:rPr>
                  </w:pPr>
                  <w:r>
                    <w:rPr>
                      <w:sz w:val="16"/>
                    </w:rPr>
                    <w:t>9</w:t>
                  </w:r>
                </w:p>
              </w:txbxContent>
            </v:textbox>
            <w10:wrap anchorx="page"/>
          </v:shape>
        </w:pict>
      </w:r>
      <w:r>
        <w:pict>
          <v:shape id="_x0000_s1041" type="#_x0000_t202" style="position:absolute;left:0;text-align:left;margin-left:379.2pt;margin-top:42.75pt;width:1.05pt;height:1.1pt;z-index:-251664384;mso-position-horizontal-relative:page" filled="f" stroked="f">
            <v:textbox inset="0,0,0,0">
              <w:txbxContent>
                <w:p w:rsidR="00207539" w:rsidRDefault="00497BF6">
                  <w:pPr>
                    <w:spacing w:line="21" w:lineRule="exact"/>
                    <w:rPr>
                      <w:rFonts w:ascii="Times New Roman"/>
                      <w:sz w:val="2"/>
                    </w:rPr>
                  </w:pPr>
                  <w:r>
                    <w:rPr>
                      <w:rFonts w:ascii="Times New Roman"/>
                      <w:w w:val="95"/>
                      <w:sz w:val="2"/>
                    </w:rPr>
                    <w:t>5F</w:t>
                  </w:r>
                </w:p>
              </w:txbxContent>
            </v:textbox>
            <w10:wrap anchorx="page"/>
          </v:shape>
        </w:pict>
      </w:r>
      <w:r>
        <w:pict>
          <v:shape id="_x0000_s1040" type="#_x0000_t202" style="position:absolute;left:0;text-align:left;margin-left:462pt;margin-top:75pt;width:1.05pt;height:1.1pt;z-index:-251663360;mso-position-horizontal-relative:page" filled="f" stroked="f">
            <v:textbox inset="0,0,0,0">
              <w:txbxContent>
                <w:p w:rsidR="00207539" w:rsidRDefault="00497BF6">
                  <w:pPr>
                    <w:spacing w:line="21" w:lineRule="exact"/>
                    <w:rPr>
                      <w:rFonts w:ascii="Times New Roman"/>
                      <w:sz w:val="2"/>
                    </w:rPr>
                  </w:pPr>
                  <w:r>
                    <w:rPr>
                      <w:rFonts w:ascii="Times New Roman"/>
                      <w:w w:val="95"/>
                      <w:sz w:val="2"/>
                    </w:rPr>
                    <w:t>6F</w:t>
                  </w:r>
                </w:p>
              </w:txbxContent>
            </v:textbox>
            <w10:wrap anchorx="page"/>
          </v:shape>
        </w:pict>
      </w:r>
      <w:r>
        <w:t xml:space="preserve">BMS acknowledges the continued efforts CMS has taken to address the ongoing health care and </w:t>
      </w:r>
      <w:r>
        <w:rPr>
          <w:spacing w:val="1"/>
        </w:rPr>
        <w:t>f</w:t>
      </w:r>
      <w:r>
        <w:rPr>
          <w:spacing w:val="-3"/>
        </w:rPr>
        <w:t>i</w:t>
      </w:r>
      <w:r>
        <w:rPr>
          <w:spacing w:val="-2"/>
        </w:rPr>
        <w:t>n</w:t>
      </w:r>
      <w:r>
        <w:rPr>
          <w:spacing w:val="-3"/>
        </w:rPr>
        <w:t>a</w:t>
      </w:r>
      <w:r>
        <w:rPr>
          <w:spacing w:val="1"/>
        </w:rPr>
        <w:t>n</w:t>
      </w:r>
      <w:r>
        <w:rPr>
          <w:spacing w:val="-1"/>
        </w:rPr>
        <w:t>c</w:t>
      </w:r>
      <w:r>
        <w:rPr>
          <w:spacing w:val="-3"/>
        </w:rPr>
        <w:t>i</w:t>
      </w:r>
      <w:r>
        <w:t>al</w:t>
      </w:r>
      <w:r>
        <w:rPr>
          <w:spacing w:val="-11"/>
        </w:rPr>
        <w:t xml:space="preserve"> </w:t>
      </w:r>
      <w:r>
        <w:rPr>
          <w:spacing w:val="-1"/>
        </w:rPr>
        <w:t>c</w:t>
      </w:r>
      <w:r>
        <w:t>ri</w:t>
      </w:r>
      <w:r>
        <w:rPr>
          <w:spacing w:val="-1"/>
        </w:rPr>
        <w:t>s</w:t>
      </w:r>
      <w:r>
        <w:t>i</w:t>
      </w:r>
      <w:r>
        <w:rPr>
          <w:spacing w:val="-1"/>
        </w:rPr>
        <w:t>s</w:t>
      </w:r>
      <w:r>
        <w:rPr>
          <w:rFonts w:ascii="Times New Roman"/>
          <w:w w:val="95"/>
          <w:sz w:val="2"/>
        </w:rPr>
        <w:t>4F</w:t>
      </w:r>
      <w:r>
        <w:rPr>
          <w:rFonts w:ascii="Times New Roman"/>
          <w:sz w:val="2"/>
        </w:rPr>
        <w:t xml:space="preserve">   </w:t>
      </w:r>
      <w:r>
        <w:t>in</w:t>
      </w:r>
      <w:r>
        <w:rPr>
          <w:spacing w:val="-1"/>
        </w:rPr>
        <w:t xml:space="preserve"> </w:t>
      </w:r>
      <w:r>
        <w:rPr>
          <w:spacing w:val="-2"/>
        </w:rPr>
        <w:t>Pu</w:t>
      </w:r>
      <w:r>
        <w:t>e</w:t>
      </w:r>
      <w:r>
        <w:rPr>
          <w:spacing w:val="-3"/>
        </w:rPr>
        <w:t>r</w:t>
      </w:r>
      <w:r>
        <w:rPr>
          <w:spacing w:val="-2"/>
        </w:rPr>
        <w:t>t</w:t>
      </w:r>
      <w:r>
        <w:t>o</w:t>
      </w:r>
      <w:r>
        <w:rPr>
          <w:spacing w:val="-4"/>
        </w:rPr>
        <w:t xml:space="preserve"> </w:t>
      </w:r>
      <w:r>
        <w:rPr>
          <w:spacing w:val="-1"/>
        </w:rPr>
        <w:t>R</w:t>
      </w:r>
      <w:r>
        <w:t>i</w:t>
      </w:r>
      <w:r>
        <w:rPr>
          <w:spacing w:val="-1"/>
        </w:rPr>
        <w:t>c</w:t>
      </w:r>
      <w:r>
        <w:t>o</w:t>
      </w:r>
      <w:r>
        <w:rPr>
          <w:spacing w:val="-1"/>
        </w:rPr>
        <w:t xml:space="preserve"> </w:t>
      </w:r>
      <w:r>
        <w:rPr>
          <w:spacing w:val="-6"/>
        </w:rPr>
        <w:t>th</w:t>
      </w:r>
      <w:r>
        <w:rPr>
          <w:spacing w:val="-7"/>
        </w:rPr>
        <w:t>rou</w:t>
      </w:r>
      <w:r>
        <w:rPr>
          <w:spacing w:val="-8"/>
        </w:rPr>
        <w:t>g</w:t>
      </w:r>
      <w:r>
        <w:t>h</w:t>
      </w:r>
      <w:r>
        <w:rPr>
          <w:spacing w:val="-8"/>
        </w:rPr>
        <w:t xml:space="preserve"> </w:t>
      </w:r>
      <w:r>
        <w:rPr>
          <w:spacing w:val="-6"/>
        </w:rPr>
        <w:t>th</w:t>
      </w:r>
      <w:r>
        <w:t>e</w:t>
      </w:r>
      <w:r>
        <w:rPr>
          <w:spacing w:val="-9"/>
        </w:rPr>
        <w:t xml:space="preserve"> </w:t>
      </w:r>
      <w:r>
        <w:rPr>
          <w:spacing w:val="-7"/>
        </w:rPr>
        <w:t>p</w:t>
      </w:r>
      <w:r>
        <w:rPr>
          <w:spacing w:val="-5"/>
        </w:rPr>
        <w:t>r</w:t>
      </w:r>
      <w:r>
        <w:rPr>
          <w:spacing w:val="-7"/>
        </w:rPr>
        <w:t>o</w:t>
      </w:r>
      <w:r>
        <w:rPr>
          <w:spacing w:val="-6"/>
        </w:rPr>
        <w:t>v</w:t>
      </w:r>
      <w:r>
        <w:rPr>
          <w:spacing w:val="-8"/>
        </w:rPr>
        <w:t>i</w:t>
      </w:r>
      <w:r>
        <w:rPr>
          <w:spacing w:val="-6"/>
        </w:rPr>
        <w:t>s</w:t>
      </w:r>
      <w:r>
        <w:rPr>
          <w:spacing w:val="-8"/>
        </w:rPr>
        <w:t>i</w:t>
      </w:r>
      <w:r>
        <w:rPr>
          <w:spacing w:val="-5"/>
        </w:rPr>
        <w:t>o</w:t>
      </w:r>
      <w:r>
        <w:t>n</w:t>
      </w:r>
      <w:r>
        <w:rPr>
          <w:spacing w:val="-8"/>
        </w:rPr>
        <w:t xml:space="preserve"> </w:t>
      </w:r>
      <w:r>
        <w:rPr>
          <w:spacing w:val="-7"/>
        </w:rPr>
        <w:t>o</w:t>
      </w:r>
      <w:r>
        <w:t>f</w:t>
      </w:r>
      <w:r>
        <w:rPr>
          <w:spacing w:val="-8"/>
        </w:rPr>
        <w:t xml:space="preserve"> </w:t>
      </w:r>
      <w:r>
        <w:rPr>
          <w:spacing w:val="-7"/>
        </w:rPr>
        <w:t>a</w:t>
      </w:r>
      <w:r>
        <w:t>n</w:t>
      </w:r>
      <w:r>
        <w:rPr>
          <w:spacing w:val="-6"/>
        </w:rPr>
        <w:t xml:space="preserve"> </w:t>
      </w:r>
      <w:r>
        <w:rPr>
          <w:spacing w:val="-7"/>
        </w:rPr>
        <w:t>ad</w:t>
      </w:r>
      <w:r>
        <w:rPr>
          <w:spacing w:val="-4"/>
        </w:rPr>
        <w:t>d</w:t>
      </w:r>
      <w:r>
        <w:rPr>
          <w:spacing w:val="-8"/>
        </w:rPr>
        <w:t>i</w:t>
      </w:r>
      <w:r>
        <w:rPr>
          <w:spacing w:val="-6"/>
        </w:rPr>
        <w:t>t</w:t>
      </w:r>
      <w:r>
        <w:rPr>
          <w:spacing w:val="-8"/>
        </w:rPr>
        <w:t>i</w:t>
      </w:r>
      <w:r>
        <w:rPr>
          <w:spacing w:val="-7"/>
        </w:rPr>
        <w:t>o</w:t>
      </w:r>
      <w:r>
        <w:rPr>
          <w:spacing w:val="-4"/>
        </w:rPr>
        <w:t>n</w:t>
      </w:r>
      <w:r>
        <w:rPr>
          <w:spacing w:val="-7"/>
        </w:rPr>
        <w:t>a</w:t>
      </w:r>
      <w:r>
        <w:t>l</w:t>
      </w:r>
      <w:r>
        <w:rPr>
          <w:spacing w:val="-7"/>
        </w:rPr>
        <w:t xml:space="preserve"> ad</w:t>
      </w:r>
      <w:r>
        <w:rPr>
          <w:spacing w:val="-8"/>
        </w:rPr>
        <w:t>j</w:t>
      </w:r>
      <w:r>
        <w:rPr>
          <w:spacing w:val="-4"/>
        </w:rPr>
        <w:t>u</w:t>
      </w:r>
      <w:r>
        <w:rPr>
          <w:spacing w:val="-8"/>
        </w:rPr>
        <w:t>s</w:t>
      </w:r>
      <w:r>
        <w:rPr>
          <w:spacing w:val="-6"/>
        </w:rPr>
        <w:t>t</w:t>
      </w:r>
      <w:r>
        <w:rPr>
          <w:spacing w:val="-5"/>
        </w:rPr>
        <w:t>m</w:t>
      </w:r>
      <w:r>
        <w:rPr>
          <w:spacing w:val="-7"/>
        </w:rPr>
        <w:t>en</w:t>
      </w:r>
      <w:r>
        <w:t>t</w:t>
      </w:r>
      <w:r>
        <w:rPr>
          <w:spacing w:val="-8"/>
        </w:rPr>
        <w:t xml:space="preserve"> </w:t>
      </w:r>
      <w:r>
        <w:rPr>
          <w:spacing w:val="-6"/>
        </w:rPr>
        <w:t>t</w:t>
      </w:r>
      <w:r>
        <w:t>o</w:t>
      </w:r>
      <w:r>
        <w:rPr>
          <w:spacing w:val="-6"/>
        </w:rPr>
        <w:t xml:space="preserve"> </w:t>
      </w:r>
      <w:r>
        <w:rPr>
          <w:spacing w:val="-7"/>
        </w:rPr>
        <w:t>addr</w:t>
      </w:r>
      <w:r>
        <w:rPr>
          <w:spacing w:val="-5"/>
        </w:rPr>
        <w:t>e</w:t>
      </w:r>
      <w:r>
        <w:rPr>
          <w:spacing w:val="-8"/>
        </w:rPr>
        <w:t>s</w:t>
      </w:r>
      <w:r>
        <w:t>s</w:t>
      </w:r>
      <w:r>
        <w:rPr>
          <w:spacing w:val="-7"/>
        </w:rPr>
        <w:t xml:space="preserve"> </w:t>
      </w:r>
      <w:r>
        <w:rPr>
          <w:spacing w:val="-6"/>
        </w:rPr>
        <w:t>th</w:t>
      </w:r>
      <w:r>
        <w:t>e</w:t>
      </w:r>
      <w:r>
        <w:rPr>
          <w:spacing w:val="-6"/>
        </w:rPr>
        <w:t xml:space="preserve"> </w:t>
      </w:r>
      <w:r>
        <w:rPr>
          <w:spacing w:val="-8"/>
        </w:rPr>
        <w:t>l</w:t>
      </w:r>
      <w:r>
        <w:rPr>
          <w:spacing w:val="-5"/>
        </w:rPr>
        <w:t>a</w:t>
      </w:r>
      <w:r>
        <w:rPr>
          <w:spacing w:val="-6"/>
        </w:rPr>
        <w:t>c</w:t>
      </w:r>
      <w:r>
        <w:t xml:space="preserve">k </w:t>
      </w:r>
      <w:r>
        <w:rPr>
          <w:spacing w:val="-4"/>
        </w:rPr>
        <w:t>of</w:t>
      </w:r>
      <w:r>
        <w:rPr>
          <w:spacing w:val="-13"/>
        </w:rPr>
        <w:t xml:space="preserve"> </w:t>
      </w:r>
      <w:r>
        <w:t>a</w:t>
      </w:r>
      <w:r>
        <w:rPr>
          <w:spacing w:val="-14"/>
        </w:rPr>
        <w:t xml:space="preserve"> </w:t>
      </w:r>
      <w:r>
        <w:rPr>
          <w:spacing w:val="-5"/>
        </w:rPr>
        <w:t>Low</w:t>
      </w:r>
      <w:r>
        <w:rPr>
          <w:spacing w:val="-15"/>
        </w:rPr>
        <w:t xml:space="preserve"> </w:t>
      </w:r>
      <w:r>
        <w:rPr>
          <w:spacing w:val="-6"/>
        </w:rPr>
        <w:t>Income</w:t>
      </w:r>
      <w:r>
        <w:rPr>
          <w:spacing w:val="-13"/>
        </w:rPr>
        <w:t xml:space="preserve"> </w:t>
      </w:r>
      <w:r>
        <w:rPr>
          <w:spacing w:val="-6"/>
        </w:rPr>
        <w:t>Subsidy</w:t>
      </w:r>
      <w:r>
        <w:rPr>
          <w:spacing w:val="-15"/>
        </w:rPr>
        <w:t xml:space="preserve"> </w:t>
      </w:r>
      <w:r>
        <w:rPr>
          <w:spacing w:val="-5"/>
        </w:rPr>
        <w:t>(LIS)</w:t>
      </w:r>
      <w:r>
        <w:rPr>
          <w:spacing w:val="-15"/>
        </w:rPr>
        <w:t xml:space="preserve"> </w:t>
      </w:r>
      <w:r>
        <w:rPr>
          <w:spacing w:val="-6"/>
        </w:rPr>
        <w:t>indicator</w:t>
      </w:r>
      <w:r>
        <w:rPr>
          <w:spacing w:val="-14"/>
        </w:rPr>
        <w:t xml:space="preserve"> </w:t>
      </w:r>
      <w:r>
        <w:rPr>
          <w:spacing w:val="-5"/>
        </w:rPr>
        <w:t>for</w:t>
      </w:r>
      <w:r>
        <w:rPr>
          <w:spacing w:val="-14"/>
        </w:rPr>
        <w:t xml:space="preserve"> </w:t>
      </w:r>
      <w:r>
        <w:rPr>
          <w:spacing w:val="-6"/>
        </w:rPr>
        <w:t>enrollees</w:t>
      </w:r>
      <w:r>
        <w:rPr>
          <w:spacing w:val="-14"/>
        </w:rPr>
        <w:t xml:space="preserve"> </w:t>
      </w:r>
      <w:r>
        <w:rPr>
          <w:spacing w:val="-4"/>
        </w:rPr>
        <w:t>in</w:t>
      </w:r>
      <w:r>
        <w:rPr>
          <w:spacing w:val="-13"/>
        </w:rPr>
        <w:t xml:space="preserve"> </w:t>
      </w:r>
      <w:r>
        <w:rPr>
          <w:spacing w:val="-6"/>
        </w:rPr>
        <w:t>Puerto</w:t>
      </w:r>
      <w:r>
        <w:rPr>
          <w:spacing w:val="-11"/>
        </w:rPr>
        <w:t xml:space="preserve"> </w:t>
      </w:r>
      <w:r>
        <w:rPr>
          <w:spacing w:val="-6"/>
        </w:rPr>
        <w:t>Rico.</w:t>
      </w:r>
      <w:r>
        <w:rPr>
          <w:spacing w:val="-31"/>
        </w:rPr>
        <w:t xml:space="preserve"> </w:t>
      </w:r>
      <w:r>
        <w:rPr>
          <w:position w:val="8"/>
          <w:sz w:val="16"/>
        </w:rPr>
        <w:t>6</w:t>
      </w:r>
      <w:r>
        <w:rPr>
          <w:spacing w:val="34"/>
          <w:position w:val="8"/>
          <w:sz w:val="16"/>
        </w:rPr>
        <w:t xml:space="preserve"> </w:t>
      </w:r>
      <w:r>
        <w:t>Congress</w:t>
      </w:r>
      <w:r>
        <w:rPr>
          <w:spacing w:val="-5"/>
        </w:rPr>
        <w:t xml:space="preserve"> </w:t>
      </w:r>
      <w:r>
        <w:rPr>
          <w:spacing w:val="-3"/>
        </w:rPr>
        <w:t>attempted</w:t>
      </w:r>
      <w:r>
        <w:rPr>
          <w:spacing w:val="-6"/>
        </w:rPr>
        <w:t xml:space="preserve"> </w:t>
      </w:r>
      <w:r>
        <w:t>to</w:t>
      </w:r>
      <w:r>
        <w:rPr>
          <w:spacing w:val="-1"/>
        </w:rPr>
        <w:t xml:space="preserve"> </w:t>
      </w:r>
      <w:r>
        <w:t xml:space="preserve">address the lack </w:t>
      </w:r>
      <w:r>
        <w:rPr>
          <w:spacing w:val="-3"/>
        </w:rPr>
        <w:t xml:space="preserve">of </w:t>
      </w:r>
      <w:r>
        <w:t xml:space="preserve">LIS for Medicare beneficiaries in Puerto Rico by providing for Medicaid coverage </w:t>
      </w:r>
      <w:r>
        <w:rPr>
          <w:spacing w:val="-5"/>
        </w:rPr>
        <w:t xml:space="preserve">of </w:t>
      </w:r>
      <w:r>
        <w:t xml:space="preserve">prescription drugs, known as the enhanced allotment program </w:t>
      </w:r>
      <w:r>
        <w:rPr>
          <w:spacing w:val="2"/>
        </w:rPr>
        <w:t>(EAP).</w:t>
      </w:r>
      <w:r>
        <w:rPr>
          <w:spacing w:val="2"/>
          <w:position w:val="8"/>
          <w:sz w:val="16"/>
        </w:rPr>
        <w:t xml:space="preserve">7 </w:t>
      </w:r>
      <w:r>
        <w:t xml:space="preserve">However, a </w:t>
      </w:r>
      <w:r>
        <w:rPr>
          <w:spacing w:val="-1"/>
        </w:rPr>
        <w:t>C</w:t>
      </w:r>
      <w:r>
        <w:rPr>
          <w:spacing w:val="-2"/>
        </w:rPr>
        <w:t>o</w:t>
      </w:r>
      <w:r>
        <w:rPr>
          <w:spacing w:val="1"/>
        </w:rPr>
        <w:t>n</w:t>
      </w:r>
      <w:r>
        <w:rPr>
          <w:spacing w:val="-3"/>
        </w:rPr>
        <w:t>g</w:t>
      </w:r>
      <w:r>
        <w:t>re</w:t>
      </w:r>
      <w:r>
        <w:rPr>
          <w:spacing w:val="-3"/>
        </w:rPr>
        <w:t>s</w:t>
      </w:r>
      <w:r>
        <w:rPr>
          <w:spacing w:val="-1"/>
        </w:rPr>
        <w:t>s</w:t>
      </w:r>
      <w:r>
        <w:rPr>
          <w:spacing w:val="-3"/>
        </w:rPr>
        <w:t>i</w:t>
      </w:r>
      <w:r>
        <w:rPr>
          <w:spacing w:val="-2"/>
        </w:rPr>
        <w:t>o</w:t>
      </w:r>
      <w:r>
        <w:rPr>
          <w:spacing w:val="1"/>
        </w:rPr>
        <w:t>n</w:t>
      </w:r>
      <w:r>
        <w:rPr>
          <w:spacing w:val="-3"/>
        </w:rPr>
        <w:t>a</w:t>
      </w:r>
      <w:r>
        <w:t xml:space="preserve">l </w:t>
      </w:r>
      <w:r>
        <w:rPr>
          <w:spacing w:val="-1"/>
        </w:rPr>
        <w:t xml:space="preserve"> </w:t>
      </w:r>
      <w:r>
        <w:rPr>
          <w:spacing w:val="-2"/>
        </w:rPr>
        <w:t>t</w:t>
      </w:r>
      <w:r>
        <w:rPr>
          <w:spacing w:val="-3"/>
        </w:rPr>
        <w:t>as</w:t>
      </w:r>
      <w:r>
        <w:t xml:space="preserve">k </w:t>
      </w:r>
      <w:r>
        <w:rPr>
          <w:spacing w:val="-2"/>
        </w:rPr>
        <w:t xml:space="preserve"> f</w:t>
      </w:r>
      <w:r>
        <w:t>or</w:t>
      </w:r>
      <w:r>
        <w:rPr>
          <w:spacing w:val="-4"/>
        </w:rPr>
        <w:t>c</w:t>
      </w:r>
      <w:r>
        <w:t>e</w:t>
      </w:r>
      <w:r>
        <w:rPr>
          <w:rFonts w:ascii="Times New Roman"/>
          <w:w w:val="95"/>
          <w:sz w:val="2"/>
        </w:rPr>
        <w:t>7F</w:t>
      </w:r>
      <w:r>
        <w:rPr>
          <w:rFonts w:ascii="Times New Roman"/>
          <w:sz w:val="2"/>
        </w:rPr>
        <w:t xml:space="preserve">   </w:t>
      </w:r>
      <w:r>
        <w:rPr>
          <w:spacing w:val="-4"/>
        </w:rPr>
        <w:t>c</w:t>
      </w:r>
      <w:r>
        <w:rPr>
          <w:spacing w:val="-2"/>
        </w:rPr>
        <w:t>o</w:t>
      </w:r>
      <w:r>
        <w:rPr>
          <w:spacing w:val="1"/>
        </w:rPr>
        <w:t>n</w:t>
      </w:r>
      <w:r>
        <w:rPr>
          <w:spacing w:val="-1"/>
        </w:rPr>
        <w:t>c</w:t>
      </w:r>
      <w:r>
        <w:rPr>
          <w:spacing w:val="-3"/>
        </w:rPr>
        <w:t>l</w:t>
      </w:r>
      <w:r>
        <w:rPr>
          <w:spacing w:val="-2"/>
        </w:rPr>
        <w:t>ude</w:t>
      </w:r>
      <w:r>
        <w:t xml:space="preserve">d  </w:t>
      </w:r>
      <w:r>
        <w:rPr>
          <w:spacing w:val="-2"/>
        </w:rPr>
        <w:t>th</w:t>
      </w:r>
      <w:r>
        <w:rPr>
          <w:spacing w:val="-3"/>
        </w:rPr>
        <w:t>a</w:t>
      </w:r>
      <w:r>
        <w:t xml:space="preserve">t </w:t>
      </w:r>
      <w:r>
        <w:rPr>
          <w:spacing w:val="-5"/>
        </w:rPr>
        <w:t xml:space="preserve"> </w:t>
      </w:r>
      <w:r>
        <w:rPr>
          <w:spacing w:val="-2"/>
        </w:rPr>
        <w:t>t</w:t>
      </w:r>
      <w:r>
        <w:rPr>
          <w:spacing w:val="1"/>
        </w:rPr>
        <w:t>h</w:t>
      </w:r>
      <w:r>
        <w:t xml:space="preserve">e </w:t>
      </w:r>
      <w:r>
        <w:rPr>
          <w:spacing w:val="-5"/>
        </w:rPr>
        <w:t xml:space="preserve"> </w:t>
      </w:r>
      <w:r>
        <w:rPr>
          <w:spacing w:val="1"/>
        </w:rPr>
        <w:t>M</w:t>
      </w:r>
      <w:r>
        <w:t>e</w:t>
      </w:r>
      <w:r>
        <w:rPr>
          <w:spacing w:val="1"/>
        </w:rPr>
        <w:t>d</w:t>
      </w:r>
      <w:r>
        <w:t>i</w:t>
      </w:r>
      <w:r>
        <w:rPr>
          <w:spacing w:val="-1"/>
        </w:rPr>
        <w:t>c</w:t>
      </w:r>
      <w:r>
        <w:t>a</w:t>
      </w:r>
      <w:r>
        <w:rPr>
          <w:spacing w:val="-3"/>
        </w:rPr>
        <w:t>i</w:t>
      </w:r>
      <w:r>
        <w:t xml:space="preserve">d  </w:t>
      </w:r>
      <w:r>
        <w:rPr>
          <w:spacing w:val="-2"/>
        </w:rPr>
        <w:t>p</w:t>
      </w:r>
      <w:r>
        <w:t>r</w:t>
      </w:r>
      <w:r>
        <w:rPr>
          <w:spacing w:val="-2"/>
        </w:rPr>
        <w:t>e</w:t>
      </w:r>
      <w:r>
        <w:rPr>
          <w:spacing w:val="-1"/>
        </w:rPr>
        <w:t>sc</w:t>
      </w:r>
      <w:r>
        <w:rPr>
          <w:spacing w:val="-3"/>
        </w:rPr>
        <w:t>ri</w:t>
      </w:r>
      <w:r>
        <w:rPr>
          <w:spacing w:val="-2"/>
        </w:rPr>
        <w:t>p</w:t>
      </w:r>
      <w:r>
        <w:rPr>
          <w:spacing w:val="1"/>
        </w:rPr>
        <w:t>t</w:t>
      </w:r>
      <w:r>
        <w:rPr>
          <w:spacing w:val="-3"/>
        </w:rPr>
        <w:t>i</w:t>
      </w:r>
      <w:r>
        <w:rPr>
          <w:spacing w:val="-2"/>
        </w:rPr>
        <w:t>o</w:t>
      </w:r>
      <w:r>
        <w:t xml:space="preserve">n  </w:t>
      </w:r>
      <w:r>
        <w:rPr>
          <w:spacing w:val="-4"/>
        </w:rPr>
        <w:t>d</w:t>
      </w:r>
      <w:r>
        <w:rPr>
          <w:spacing w:val="-3"/>
        </w:rPr>
        <w:t>r</w:t>
      </w:r>
      <w:r>
        <w:rPr>
          <w:spacing w:val="-2"/>
        </w:rPr>
        <w:t>u</w:t>
      </w:r>
      <w:r>
        <w:t xml:space="preserve">g  </w:t>
      </w:r>
      <w:r>
        <w:rPr>
          <w:spacing w:val="-22"/>
        </w:rPr>
        <w:t xml:space="preserve"> </w:t>
      </w:r>
      <w:r>
        <w:rPr>
          <w:spacing w:val="-1"/>
        </w:rPr>
        <w:t>c</w:t>
      </w:r>
      <w:r>
        <w:t>o</w:t>
      </w:r>
      <w:r>
        <w:rPr>
          <w:spacing w:val="-3"/>
        </w:rPr>
        <w:t>v</w:t>
      </w:r>
      <w:r>
        <w:t>e</w:t>
      </w:r>
      <w:r>
        <w:rPr>
          <w:spacing w:val="-3"/>
        </w:rPr>
        <w:t>r</w:t>
      </w:r>
      <w:r>
        <w:t>a</w:t>
      </w:r>
      <w:r>
        <w:rPr>
          <w:spacing w:val="-3"/>
        </w:rPr>
        <w:t>g</w:t>
      </w:r>
      <w:r>
        <w:t>e</w:t>
      </w:r>
      <w:r>
        <w:rPr>
          <w:spacing w:val="-4"/>
        </w:rPr>
        <w:t xml:space="preserve"> </w:t>
      </w:r>
      <w:r>
        <w:t>a</w:t>
      </w:r>
      <w:r>
        <w:rPr>
          <w:spacing w:val="-3"/>
        </w:rPr>
        <w:t>v</w:t>
      </w:r>
      <w:r>
        <w:t>a</w:t>
      </w:r>
      <w:r>
        <w:rPr>
          <w:spacing w:val="-3"/>
        </w:rPr>
        <w:t>i</w:t>
      </w:r>
      <w:r>
        <w:t>l</w:t>
      </w:r>
      <w:r>
        <w:rPr>
          <w:spacing w:val="-3"/>
        </w:rPr>
        <w:t>a</w:t>
      </w:r>
      <w:r>
        <w:rPr>
          <w:spacing w:val="-2"/>
        </w:rPr>
        <w:t>b</w:t>
      </w:r>
      <w:r>
        <w:rPr>
          <w:spacing w:val="-3"/>
        </w:rPr>
        <w:t xml:space="preserve">le </w:t>
      </w:r>
      <w:r>
        <w:t>through</w:t>
      </w:r>
      <w:r>
        <w:rPr>
          <w:spacing w:val="-7"/>
        </w:rPr>
        <w:t xml:space="preserve"> </w:t>
      </w:r>
      <w:r>
        <w:t>EAP</w:t>
      </w:r>
      <w:r>
        <w:rPr>
          <w:spacing w:val="-9"/>
        </w:rPr>
        <w:t xml:space="preserve"> </w:t>
      </w:r>
      <w:r>
        <w:t>is</w:t>
      </w:r>
      <w:r>
        <w:rPr>
          <w:spacing w:val="-10"/>
        </w:rPr>
        <w:t xml:space="preserve"> </w:t>
      </w:r>
      <w:r>
        <w:t>inadequate</w:t>
      </w:r>
      <w:r>
        <w:rPr>
          <w:spacing w:val="-7"/>
        </w:rPr>
        <w:t xml:space="preserve"> </w:t>
      </w:r>
      <w:r>
        <w:t>to</w:t>
      </w:r>
      <w:r>
        <w:rPr>
          <w:spacing w:val="-5"/>
        </w:rPr>
        <w:t xml:space="preserve"> </w:t>
      </w:r>
      <w:r>
        <w:t>account</w:t>
      </w:r>
      <w:r>
        <w:rPr>
          <w:spacing w:val="-11"/>
        </w:rPr>
        <w:t xml:space="preserve"> </w:t>
      </w:r>
      <w:r>
        <w:t>for</w:t>
      </w:r>
      <w:r>
        <w:rPr>
          <w:spacing w:val="-9"/>
        </w:rPr>
        <w:t xml:space="preserve"> </w:t>
      </w:r>
      <w:r>
        <w:t>the</w:t>
      </w:r>
      <w:r>
        <w:rPr>
          <w:spacing w:val="-9"/>
        </w:rPr>
        <w:t xml:space="preserve"> </w:t>
      </w:r>
      <w:r>
        <w:t>lack</w:t>
      </w:r>
      <w:r>
        <w:rPr>
          <w:spacing w:val="-8"/>
        </w:rPr>
        <w:t xml:space="preserve"> </w:t>
      </w:r>
      <w:r>
        <w:t>of</w:t>
      </w:r>
      <w:r>
        <w:rPr>
          <w:spacing w:val="-7"/>
        </w:rPr>
        <w:t xml:space="preserve"> </w:t>
      </w:r>
      <w:r>
        <w:t>LIS</w:t>
      </w:r>
      <w:r>
        <w:rPr>
          <w:spacing w:val="-9"/>
        </w:rPr>
        <w:t xml:space="preserve"> </w:t>
      </w:r>
      <w:r>
        <w:t>for</w:t>
      </w:r>
      <w:r>
        <w:rPr>
          <w:spacing w:val="-11"/>
        </w:rPr>
        <w:t xml:space="preserve"> </w:t>
      </w:r>
      <w:r>
        <w:t>Puerto</w:t>
      </w:r>
      <w:r>
        <w:rPr>
          <w:spacing w:val="-9"/>
        </w:rPr>
        <w:t xml:space="preserve"> </w:t>
      </w:r>
      <w:r>
        <w:t>Rican</w:t>
      </w:r>
      <w:r>
        <w:rPr>
          <w:spacing w:val="-8"/>
        </w:rPr>
        <w:t xml:space="preserve"> </w:t>
      </w:r>
      <w:r>
        <w:t>Medicare</w:t>
      </w:r>
      <w:r>
        <w:rPr>
          <w:spacing w:val="11"/>
        </w:rPr>
        <w:t xml:space="preserve"> </w:t>
      </w:r>
      <w:r>
        <w:t xml:space="preserve">beneficiaries. With </w:t>
      </w:r>
      <w:r>
        <w:rPr>
          <w:spacing w:val="3"/>
        </w:rPr>
        <w:t xml:space="preserve">approximately </w:t>
      </w:r>
      <w:r>
        <w:t xml:space="preserve">46 percent of Puerto Ricans living below the poverty line, and a growing </w:t>
      </w:r>
      <w:r>
        <w:rPr>
          <w:spacing w:val="-2"/>
        </w:rPr>
        <w:t>p</w:t>
      </w:r>
      <w:r>
        <w:t>o</w:t>
      </w:r>
      <w:r>
        <w:rPr>
          <w:spacing w:val="-2"/>
        </w:rPr>
        <w:t>pu</w:t>
      </w:r>
      <w:r>
        <w:t>l</w:t>
      </w:r>
      <w:r>
        <w:rPr>
          <w:spacing w:val="-3"/>
        </w:rPr>
        <w:t>a</w:t>
      </w:r>
      <w:r>
        <w:rPr>
          <w:spacing w:val="-2"/>
        </w:rPr>
        <w:t>t</w:t>
      </w:r>
      <w:r>
        <w:t>i</w:t>
      </w:r>
      <w:r>
        <w:rPr>
          <w:spacing w:val="-2"/>
        </w:rPr>
        <w:t>o</w:t>
      </w:r>
      <w:r>
        <w:t>n</w:t>
      </w:r>
      <w:r>
        <w:rPr>
          <w:spacing w:val="23"/>
        </w:rPr>
        <w:t xml:space="preserve"> </w:t>
      </w:r>
      <w:r>
        <w:rPr>
          <w:spacing w:val="-2"/>
        </w:rPr>
        <w:t>o</w:t>
      </w:r>
      <w:r>
        <w:t>f</w:t>
      </w:r>
      <w:r>
        <w:rPr>
          <w:spacing w:val="21"/>
        </w:rPr>
        <w:t xml:space="preserve"> </w:t>
      </w:r>
      <w:r>
        <w:rPr>
          <w:spacing w:val="-1"/>
        </w:rPr>
        <w:t>c</w:t>
      </w:r>
      <w:r>
        <w:rPr>
          <w:spacing w:val="-3"/>
        </w:rPr>
        <w:t>i</w:t>
      </w:r>
      <w:r>
        <w:rPr>
          <w:spacing w:val="-2"/>
        </w:rPr>
        <w:t>t</w:t>
      </w:r>
      <w:r>
        <w:t>i</w:t>
      </w:r>
      <w:r>
        <w:rPr>
          <w:spacing w:val="-2"/>
        </w:rPr>
        <w:t>ze</w:t>
      </w:r>
      <w:r>
        <w:rPr>
          <w:spacing w:val="1"/>
        </w:rPr>
        <w:t>n</w:t>
      </w:r>
      <w:r>
        <w:t>s</w:t>
      </w:r>
      <w:r>
        <w:rPr>
          <w:spacing w:val="19"/>
        </w:rPr>
        <w:t xml:space="preserve"> </w:t>
      </w:r>
      <w:r>
        <w:t>e</w:t>
      </w:r>
      <w:r>
        <w:rPr>
          <w:spacing w:val="-3"/>
        </w:rPr>
        <w:t>li</w:t>
      </w:r>
      <w:r>
        <w:rPr>
          <w:spacing w:val="-1"/>
        </w:rPr>
        <w:t>g</w:t>
      </w:r>
      <w:r>
        <w:rPr>
          <w:spacing w:val="-3"/>
        </w:rPr>
        <w:t>i</w:t>
      </w:r>
      <w:r>
        <w:rPr>
          <w:spacing w:val="1"/>
        </w:rPr>
        <w:t>b</w:t>
      </w:r>
      <w:r>
        <w:rPr>
          <w:spacing w:val="-3"/>
        </w:rPr>
        <w:t>l</w:t>
      </w:r>
      <w:r>
        <w:t>e</w:t>
      </w:r>
      <w:r>
        <w:rPr>
          <w:spacing w:val="20"/>
        </w:rPr>
        <w:t xml:space="preserve"> </w:t>
      </w:r>
      <w:r>
        <w:rPr>
          <w:spacing w:val="1"/>
        </w:rPr>
        <w:t>f</w:t>
      </w:r>
      <w:r>
        <w:t>or</w:t>
      </w:r>
      <w:r>
        <w:rPr>
          <w:spacing w:val="20"/>
        </w:rPr>
        <w:t xml:space="preserve"> </w:t>
      </w:r>
      <w:r>
        <w:rPr>
          <w:spacing w:val="-2"/>
        </w:rPr>
        <w:t>Me</w:t>
      </w:r>
      <w:r>
        <w:rPr>
          <w:spacing w:val="1"/>
        </w:rPr>
        <w:t>d</w:t>
      </w:r>
      <w:r>
        <w:rPr>
          <w:spacing w:val="-3"/>
        </w:rPr>
        <w:t>i</w:t>
      </w:r>
      <w:r>
        <w:rPr>
          <w:spacing w:val="-1"/>
        </w:rPr>
        <w:t>c</w:t>
      </w:r>
      <w:r>
        <w:rPr>
          <w:spacing w:val="-3"/>
        </w:rPr>
        <w:t>a</w:t>
      </w:r>
      <w:r>
        <w:t>r</w:t>
      </w:r>
      <w:r>
        <w:rPr>
          <w:spacing w:val="-2"/>
        </w:rPr>
        <w:t>e</w:t>
      </w:r>
      <w:r>
        <w:t>,</w:t>
      </w:r>
      <w:r>
        <w:rPr>
          <w:rFonts w:ascii="Times New Roman"/>
          <w:w w:val="95"/>
          <w:sz w:val="2"/>
        </w:rPr>
        <w:t>8F</w:t>
      </w:r>
      <w:r>
        <w:rPr>
          <w:rFonts w:ascii="Times New Roman"/>
          <w:sz w:val="2"/>
        </w:rPr>
        <w:t xml:space="preserve">  </w:t>
      </w:r>
      <w:r>
        <w:rPr>
          <w:rFonts w:ascii="Times New Roman"/>
          <w:spacing w:val="-1"/>
          <w:sz w:val="2"/>
        </w:rPr>
        <w:t xml:space="preserve"> </w:t>
      </w:r>
      <w:r>
        <w:rPr>
          <w:spacing w:val="1"/>
        </w:rPr>
        <w:t>t</w:t>
      </w:r>
      <w:r>
        <w:rPr>
          <w:spacing w:val="-2"/>
        </w:rPr>
        <w:t>h</w:t>
      </w:r>
      <w:r>
        <w:t>is</w:t>
      </w:r>
      <w:r>
        <w:rPr>
          <w:spacing w:val="19"/>
        </w:rPr>
        <w:t xml:space="preserve"> </w:t>
      </w:r>
      <w:r>
        <w:t>la</w:t>
      </w:r>
      <w:r>
        <w:rPr>
          <w:spacing w:val="-1"/>
        </w:rPr>
        <w:t>c</w:t>
      </w:r>
      <w:r>
        <w:t>k</w:t>
      </w:r>
      <w:r>
        <w:rPr>
          <w:spacing w:val="26"/>
        </w:rPr>
        <w:t xml:space="preserve"> </w:t>
      </w:r>
      <w:r>
        <w:rPr>
          <w:spacing w:val="-5"/>
        </w:rPr>
        <w:t>o</w:t>
      </w:r>
      <w:r>
        <w:t>f</w:t>
      </w:r>
      <w:r>
        <w:rPr>
          <w:spacing w:val="23"/>
        </w:rPr>
        <w:t xml:space="preserve"> </w:t>
      </w:r>
      <w:r>
        <w:rPr>
          <w:spacing w:val="-3"/>
        </w:rPr>
        <w:t>L</w:t>
      </w:r>
      <w:r>
        <w:rPr>
          <w:spacing w:val="-1"/>
        </w:rPr>
        <w:t>I</w:t>
      </w:r>
      <w:r>
        <w:t>S</w:t>
      </w:r>
      <w:r>
        <w:rPr>
          <w:spacing w:val="22"/>
        </w:rPr>
        <w:t xml:space="preserve"> </w:t>
      </w:r>
      <w:r>
        <w:t>in</w:t>
      </w:r>
      <w:r>
        <w:rPr>
          <w:spacing w:val="23"/>
        </w:rPr>
        <w:t xml:space="preserve"> </w:t>
      </w:r>
      <w:r>
        <w:rPr>
          <w:spacing w:val="-2"/>
        </w:rPr>
        <w:t>Pue</w:t>
      </w:r>
      <w:r>
        <w:rPr>
          <w:spacing w:val="-5"/>
        </w:rPr>
        <w:t>r</w:t>
      </w:r>
      <w:r>
        <w:rPr>
          <w:spacing w:val="-2"/>
        </w:rPr>
        <w:t>t</w:t>
      </w:r>
      <w:r>
        <w:t>o</w:t>
      </w:r>
      <w:r>
        <w:rPr>
          <w:spacing w:val="20"/>
        </w:rPr>
        <w:t xml:space="preserve"> </w:t>
      </w:r>
      <w:r>
        <w:rPr>
          <w:spacing w:val="-1"/>
        </w:rPr>
        <w:t>R</w:t>
      </w:r>
      <w:r>
        <w:t>i</w:t>
      </w:r>
      <w:r>
        <w:rPr>
          <w:spacing w:val="-1"/>
        </w:rPr>
        <w:t>c</w:t>
      </w:r>
      <w:r>
        <w:t>o</w:t>
      </w:r>
      <w:r>
        <w:rPr>
          <w:spacing w:val="23"/>
        </w:rPr>
        <w:t xml:space="preserve"> </w:t>
      </w:r>
      <w:r>
        <w:rPr>
          <w:spacing w:val="1"/>
        </w:rPr>
        <w:t>h</w:t>
      </w:r>
      <w:r>
        <w:rPr>
          <w:spacing w:val="-3"/>
        </w:rPr>
        <w:t>a</w:t>
      </w:r>
      <w:r>
        <w:t>s</w:t>
      </w:r>
      <w:r>
        <w:rPr>
          <w:spacing w:val="22"/>
        </w:rPr>
        <w:t xml:space="preserve"> </w:t>
      </w:r>
      <w:r>
        <w:rPr>
          <w:spacing w:val="1"/>
        </w:rPr>
        <w:t>h</w:t>
      </w:r>
      <w:r>
        <w:t>ad</w:t>
      </w:r>
      <w:r>
        <w:rPr>
          <w:spacing w:val="21"/>
        </w:rPr>
        <w:t xml:space="preserve"> </w:t>
      </w:r>
      <w:r>
        <w:t>a</w:t>
      </w:r>
      <w:r>
        <w:rPr>
          <w:spacing w:val="-2"/>
        </w:rPr>
        <w:t>n</w:t>
      </w:r>
      <w:r>
        <w:t xml:space="preserve">d  </w:t>
      </w:r>
      <w:r>
        <w:rPr>
          <w:spacing w:val="-6"/>
        </w:rPr>
        <w:t xml:space="preserve"> </w:t>
      </w:r>
      <w:r>
        <w:t>li</w:t>
      </w:r>
      <w:r>
        <w:rPr>
          <w:spacing w:val="-2"/>
        </w:rPr>
        <w:t>k</w:t>
      </w:r>
      <w:r>
        <w:t>ely</w:t>
      </w:r>
    </w:p>
    <w:p w:rsidR="00207539" w:rsidRDefault="00207539">
      <w:pPr>
        <w:pStyle w:val="BodyText"/>
        <w:rPr>
          <w:sz w:val="20"/>
        </w:rPr>
      </w:pPr>
    </w:p>
    <w:p w:rsidR="00207539" w:rsidRDefault="00497BF6">
      <w:pPr>
        <w:pStyle w:val="BodyText"/>
        <w:spacing w:before="4"/>
        <w:rPr>
          <w:sz w:val="13"/>
        </w:rPr>
      </w:pPr>
      <w:r>
        <w:pict>
          <v:line id="_x0000_s1039" style="position:absolute;z-index:251667456;mso-wrap-distance-left:0;mso-wrap-distance-right:0;mso-position-horizontal-relative:page" from="66pt,10.45pt" to="210pt,10.45pt" strokeweight=".72pt">
            <w10:wrap type="topAndBottom" anchorx="page"/>
          </v:line>
        </w:pict>
      </w:r>
    </w:p>
    <w:p w:rsidR="00207539" w:rsidRDefault="00497BF6">
      <w:pPr>
        <w:spacing w:before="69"/>
        <w:ind w:left="120"/>
        <w:rPr>
          <w:sz w:val="18"/>
        </w:rPr>
      </w:pPr>
      <w:r>
        <w:rPr>
          <w:position w:val="7"/>
          <w:sz w:val="13"/>
        </w:rPr>
        <w:t xml:space="preserve">4 </w:t>
      </w:r>
      <w:r>
        <w:rPr>
          <w:sz w:val="18"/>
        </w:rPr>
        <w:t>MPDM, ch. 6, § 30.3.2.</w:t>
      </w:r>
    </w:p>
    <w:p w:rsidR="00207539" w:rsidRDefault="00497BF6">
      <w:pPr>
        <w:pStyle w:val="ListParagraph"/>
        <w:numPr>
          <w:ilvl w:val="0"/>
          <w:numId w:val="5"/>
        </w:numPr>
        <w:tabs>
          <w:tab w:val="left" w:pos="240"/>
        </w:tabs>
        <w:spacing w:before="1" w:line="244" w:lineRule="auto"/>
        <w:ind w:right="281" w:firstLine="1"/>
        <w:rPr>
          <w:sz w:val="18"/>
        </w:rPr>
      </w:pPr>
      <w:r>
        <w:rPr>
          <w:i/>
          <w:sz w:val="18"/>
        </w:rPr>
        <w:t>See</w:t>
      </w:r>
      <w:r>
        <w:rPr>
          <w:i/>
          <w:spacing w:val="-9"/>
          <w:sz w:val="18"/>
        </w:rPr>
        <w:t xml:space="preserve"> </w:t>
      </w:r>
      <w:r>
        <w:rPr>
          <w:sz w:val="18"/>
        </w:rPr>
        <w:t>United</w:t>
      </w:r>
      <w:r>
        <w:rPr>
          <w:spacing w:val="-8"/>
          <w:sz w:val="18"/>
        </w:rPr>
        <w:t xml:space="preserve"> </w:t>
      </w:r>
      <w:r>
        <w:rPr>
          <w:sz w:val="18"/>
        </w:rPr>
        <w:t>States</w:t>
      </w:r>
      <w:r>
        <w:rPr>
          <w:spacing w:val="-12"/>
          <w:sz w:val="18"/>
        </w:rPr>
        <w:t xml:space="preserve"> </w:t>
      </w:r>
      <w:r>
        <w:rPr>
          <w:sz w:val="18"/>
        </w:rPr>
        <w:t>Congress,</w:t>
      </w:r>
      <w:r>
        <w:rPr>
          <w:spacing w:val="-9"/>
          <w:sz w:val="18"/>
        </w:rPr>
        <w:t xml:space="preserve"> </w:t>
      </w:r>
      <w:r>
        <w:rPr>
          <w:sz w:val="18"/>
        </w:rPr>
        <w:t>Congressional</w:t>
      </w:r>
      <w:r>
        <w:rPr>
          <w:spacing w:val="-12"/>
          <w:sz w:val="18"/>
        </w:rPr>
        <w:t xml:space="preserve"> </w:t>
      </w:r>
      <w:r>
        <w:rPr>
          <w:sz w:val="18"/>
        </w:rPr>
        <w:t>Task</w:t>
      </w:r>
      <w:r>
        <w:rPr>
          <w:spacing w:val="-10"/>
          <w:sz w:val="18"/>
        </w:rPr>
        <w:t xml:space="preserve"> </w:t>
      </w:r>
      <w:r>
        <w:rPr>
          <w:sz w:val="18"/>
        </w:rPr>
        <w:t>Force</w:t>
      </w:r>
      <w:r>
        <w:rPr>
          <w:spacing w:val="-10"/>
          <w:sz w:val="18"/>
        </w:rPr>
        <w:t xml:space="preserve"> </w:t>
      </w:r>
      <w:r>
        <w:rPr>
          <w:sz w:val="18"/>
        </w:rPr>
        <w:t>on</w:t>
      </w:r>
      <w:r>
        <w:rPr>
          <w:spacing w:val="-12"/>
          <w:sz w:val="18"/>
        </w:rPr>
        <w:t xml:space="preserve"> </w:t>
      </w:r>
      <w:r>
        <w:rPr>
          <w:sz w:val="18"/>
        </w:rPr>
        <w:t>Economic</w:t>
      </w:r>
      <w:r>
        <w:rPr>
          <w:spacing w:val="-11"/>
          <w:sz w:val="18"/>
        </w:rPr>
        <w:t xml:space="preserve"> </w:t>
      </w:r>
      <w:r>
        <w:rPr>
          <w:sz w:val="18"/>
        </w:rPr>
        <w:t>Growth</w:t>
      </w:r>
      <w:r>
        <w:rPr>
          <w:spacing w:val="-10"/>
          <w:sz w:val="18"/>
        </w:rPr>
        <w:t xml:space="preserve"> </w:t>
      </w:r>
      <w:r>
        <w:rPr>
          <w:sz w:val="18"/>
        </w:rPr>
        <w:t>in</w:t>
      </w:r>
      <w:r>
        <w:rPr>
          <w:spacing w:val="-12"/>
          <w:sz w:val="18"/>
        </w:rPr>
        <w:t xml:space="preserve"> </w:t>
      </w:r>
      <w:r>
        <w:rPr>
          <w:sz w:val="18"/>
        </w:rPr>
        <w:t>Puerto</w:t>
      </w:r>
      <w:r>
        <w:rPr>
          <w:spacing w:val="-8"/>
          <w:sz w:val="18"/>
        </w:rPr>
        <w:t xml:space="preserve"> </w:t>
      </w:r>
      <w:r>
        <w:rPr>
          <w:sz w:val="18"/>
        </w:rPr>
        <w:t>Rico:</w:t>
      </w:r>
      <w:r>
        <w:rPr>
          <w:spacing w:val="-9"/>
          <w:sz w:val="18"/>
        </w:rPr>
        <w:t xml:space="preserve"> </w:t>
      </w:r>
      <w:r>
        <w:rPr>
          <w:sz w:val="18"/>
        </w:rPr>
        <w:t>Report</w:t>
      </w:r>
      <w:r>
        <w:rPr>
          <w:spacing w:val="-9"/>
          <w:sz w:val="18"/>
        </w:rPr>
        <w:t xml:space="preserve"> </w:t>
      </w:r>
      <w:r>
        <w:rPr>
          <w:sz w:val="18"/>
        </w:rPr>
        <w:t>to</w:t>
      </w:r>
      <w:r>
        <w:rPr>
          <w:spacing w:val="-10"/>
          <w:sz w:val="18"/>
        </w:rPr>
        <w:t xml:space="preserve"> </w:t>
      </w:r>
      <w:r>
        <w:rPr>
          <w:sz w:val="18"/>
        </w:rPr>
        <w:t>the</w:t>
      </w:r>
      <w:r>
        <w:rPr>
          <w:spacing w:val="-10"/>
          <w:sz w:val="18"/>
        </w:rPr>
        <w:t xml:space="preserve"> </w:t>
      </w:r>
      <w:r>
        <w:rPr>
          <w:sz w:val="18"/>
        </w:rPr>
        <w:t>House</w:t>
      </w:r>
      <w:r>
        <w:rPr>
          <w:spacing w:val="-10"/>
          <w:sz w:val="18"/>
        </w:rPr>
        <w:t xml:space="preserve"> </w:t>
      </w:r>
      <w:r>
        <w:rPr>
          <w:sz w:val="18"/>
        </w:rPr>
        <w:t>and</w:t>
      </w:r>
      <w:r>
        <w:rPr>
          <w:spacing w:val="-8"/>
          <w:sz w:val="18"/>
        </w:rPr>
        <w:t xml:space="preserve"> </w:t>
      </w:r>
      <w:r>
        <w:rPr>
          <w:sz w:val="18"/>
        </w:rPr>
        <w:t>Senate,</w:t>
      </w:r>
      <w:r>
        <w:rPr>
          <w:spacing w:val="-8"/>
          <w:sz w:val="18"/>
        </w:rPr>
        <w:t xml:space="preserve"> </w:t>
      </w:r>
      <w:r>
        <w:rPr>
          <w:sz w:val="18"/>
        </w:rPr>
        <w:t>at</w:t>
      </w:r>
      <w:r>
        <w:rPr>
          <w:spacing w:val="-10"/>
          <w:sz w:val="18"/>
        </w:rPr>
        <w:t xml:space="preserve"> </w:t>
      </w:r>
      <w:r>
        <w:rPr>
          <w:sz w:val="18"/>
        </w:rPr>
        <w:t xml:space="preserve">26 (Dec. 20, 2016) (recommending steps to make funding for Medicaid and Medicare in Puerto Rico more equitable to help address the health care crisis), </w:t>
      </w:r>
      <w:r>
        <w:rPr>
          <w:i/>
          <w:sz w:val="18"/>
        </w:rPr>
        <w:t xml:space="preserve">available at </w:t>
      </w:r>
      <w:hyperlink r:id="rId12">
        <w:r>
          <w:rPr>
            <w:color w:val="0000FF"/>
            <w:spacing w:val="-1"/>
            <w:sz w:val="18"/>
            <w:u w:val="single" w:color="0000FF"/>
          </w:rPr>
          <w:t>http://www.finance.senate.gov/imo/media/doc/Bipartisan%20Congressional%20Task%20Force%20on%20</w:t>
        </w:r>
        <w:r>
          <w:rPr>
            <w:color w:val="0000FF"/>
            <w:spacing w:val="-1"/>
            <w:sz w:val="18"/>
            <w:u w:val="single" w:color="0000FF"/>
          </w:rPr>
          <w:t>Economic%20Growth</w:t>
        </w:r>
      </w:hyperlink>
    </w:p>
    <w:p w:rsidR="00207539" w:rsidRDefault="00497BF6">
      <w:pPr>
        <w:ind w:left="120" w:right="599"/>
        <w:rPr>
          <w:sz w:val="18"/>
        </w:rPr>
      </w:pPr>
      <w:hyperlink r:id="rId13">
        <w:r>
          <w:rPr>
            <w:color w:val="0000FF"/>
            <w:sz w:val="18"/>
            <w:u w:val="single" w:color="0000FF"/>
          </w:rPr>
          <w:t>%20in%20Puerto%20Rico%20Releases%20Final%20Report.pdf</w:t>
        </w:r>
        <w:r>
          <w:rPr>
            <w:sz w:val="18"/>
          </w:rPr>
          <w:t>;</w:t>
        </w:r>
      </w:hyperlink>
      <w:r>
        <w:rPr>
          <w:spacing w:val="3"/>
          <w:sz w:val="18"/>
        </w:rPr>
        <w:t xml:space="preserve"> </w:t>
      </w:r>
      <w:r>
        <w:rPr>
          <w:sz w:val="18"/>
        </w:rPr>
        <w:t>Letter</w:t>
      </w:r>
      <w:r>
        <w:rPr>
          <w:spacing w:val="-21"/>
          <w:sz w:val="18"/>
        </w:rPr>
        <w:t xml:space="preserve"> </w:t>
      </w:r>
      <w:r>
        <w:rPr>
          <w:sz w:val="18"/>
        </w:rPr>
        <w:t>from</w:t>
      </w:r>
      <w:r>
        <w:rPr>
          <w:spacing w:val="-21"/>
          <w:sz w:val="18"/>
        </w:rPr>
        <w:t xml:space="preserve"> </w:t>
      </w:r>
      <w:r>
        <w:rPr>
          <w:sz w:val="18"/>
        </w:rPr>
        <w:t>the</w:t>
      </w:r>
      <w:r>
        <w:rPr>
          <w:spacing w:val="-21"/>
          <w:sz w:val="18"/>
        </w:rPr>
        <w:t xml:space="preserve"> </w:t>
      </w:r>
      <w:r>
        <w:rPr>
          <w:sz w:val="18"/>
        </w:rPr>
        <w:t>Financial</w:t>
      </w:r>
      <w:r>
        <w:rPr>
          <w:spacing w:val="-23"/>
          <w:sz w:val="18"/>
        </w:rPr>
        <w:t xml:space="preserve"> </w:t>
      </w:r>
      <w:r>
        <w:rPr>
          <w:sz w:val="18"/>
        </w:rPr>
        <w:t>Oversight</w:t>
      </w:r>
      <w:r>
        <w:rPr>
          <w:spacing w:val="-23"/>
          <w:sz w:val="18"/>
        </w:rPr>
        <w:t xml:space="preserve"> </w:t>
      </w:r>
      <w:r>
        <w:rPr>
          <w:sz w:val="18"/>
        </w:rPr>
        <w:t>and</w:t>
      </w:r>
      <w:r>
        <w:rPr>
          <w:spacing w:val="-21"/>
          <w:sz w:val="18"/>
        </w:rPr>
        <w:t xml:space="preserve"> </w:t>
      </w:r>
      <w:r>
        <w:rPr>
          <w:sz w:val="18"/>
        </w:rPr>
        <w:t>Management</w:t>
      </w:r>
      <w:r>
        <w:rPr>
          <w:spacing w:val="-19"/>
          <w:sz w:val="18"/>
        </w:rPr>
        <w:t xml:space="preserve"> </w:t>
      </w:r>
      <w:r>
        <w:rPr>
          <w:sz w:val="18"/>
        </w:rPr>
        <w:t>Board for Puerto Rico to The Honorable Alejandro Garcia Padilla, Governor of Puerto Rico (Dec. 20, 2016) (outlining the financial concerns</w:t>
      </w:r>
      <w:r>
        <w:rPr>
          <w:spacing w:val="-10"/>
          <w:sz w:val="18"/>
        </w:rPr>
        <w:t xml:space="preserve"> </w:t>
      </w:r>
      <w:r>
        <w:rPr>
          <w:sz w:val="18"/>
        </w:rPr>
        <w:t>that</w:t>
      </w:r>
      <w:r>
        <w:rPr>
          <w:spacing w:val="-10"/>
          <w:sz w:val="18"/>
        </w:rPr>
        <w:t xml:space="preserve"> </w:t>
      </w:r>
      <w:r>
        <w:rPr>
          <w:sz w:val="18"/>
        </w:rPr>
        <w:t>Puerto</w:t>
      </w:r>
      <w:r>
        <w:rPr>
          <w:spacing w:val="-10"/>
          <w:sz w:val="18"/>
        </w:rPr>
        <w:t xml:space="preserve"> </w:t>
      </w:r>
      <w:r>
        <w:rPr>
          <w:sz w:val="18"/>
        </w:rPr>
        <w:t>Rico</w:t>
      </w:r>
      <w:r>
        <w:rPr>
          <w:spacing w:val="-9"/>
          <w:sz w:val="18"/>
        </w:rPr>
        <w:t xml:space="preserve"> </w:t>
      </w:r>
      <w:r>
        <w:rPr>
          <w:sz w:val="18"/>
        </w:rPr>
        <w:t>continues</w:t>
      </w:r>
      <w:r>
        <w:rPr>
          <w:spacing w:val="-10"/>
          <w:sz w:val="18"/>
        </w:rPr>
        <w:t xml:space="preserve"> </w:t>
      </w:r>
      <w:r>
        <w:rPr>
          <w:sz w:val="18"/>
        </w:rPr>
        <w:t>to</w:t>
      </w:r>
      <w:r>
        <w:rPr>
          <w:spacing w:val="-9"/>
          <w:sz w:val="18"/>
        </w:rPr>
        <w:t xml:space="preserve"> </w:t>
      </w:r>
      <w:r>
        <w:rPr>
          <w:sz w:val="18"/>
        </w:rPr>
        <w:t>face</w:t>
      </w:r>
      <w:r>
        <w:rPr>
          <w:spacing w:val="-10"/>
          <w:sz w:val="18"/>
        </w:rPr>
        <w:t xml:space="preserve"> </w:t>
      </w:r>
      <w:r>
        <w:rPr>
          <w:sz w:val="18"/>
        </w:rPr>
        <w:t>and</w:t>
      </w:r>
      <w:r>
        <w:rPr>
          <w:spacing w:val="-10"/>
          <w:sz w:val="18"/>
        </w:rPr>
        <w:t xml:space="preserve"> </w:t>
      </w:r>
      <w:r>
        <w:rPr>
          <w:sz w:val="18"/>
        </w:rPr>
        <w:t>steps</w:t>
      </w:r>
      <w:r>
        <w:rPr>
          <w:spacing w:val="-10"/>
          <w:sz w:val="18"/>
        </w:rPr>
        <w:t xml:space="preserve"> </w:t>
      </w:r>
      <w:r>
        <w:rPr>
          <w:sz w:val="18"/>
        </w:rPr>
        <w:t>it</w:t>
      </w:r>
      <w:r>
        <w:rPr>
          <w:spacing w:val="-10"/>
          <w:sz w:val="18"/>
        </w:rPr>
        <w:t xml:space="preserve"> </w:t>
      </w:r>
      <w:r>
        <w:rPr>
          <w:sz w:val="18"/>
        </w:rPr>
        <w:t>must</w:t>
      </w:r>
      <w:r>
        <w:rPr>
          <w:spacing w:val="-10"/>
          <w:sz w:val="18"/>
        </w:rPr>
        <w:t xml:space="preserve"> </w:t>
      </w:r>
      <w:r>
        <w:rPr>
          <w:sz w:val="18"/>
        </w:rPr>
        <w:t>take</w:t>
      </w:r>
      <w:r>
        <w:rPr>
          <w:spacing w:val="-9"/>
          <w:sz w:val="18"/>
        </w:rPr>
        <w:t xml:space="preserve"> </w:t>
      </w:r>
      <w:r>
        <w:rPr>
          <w:sz w:val="18"/>
        </w:rPr>
        <w:t>to</w:t>
      </w:r>
      <w:r>
        <w:rPr>
          <w:spacing w:val="-9"/>
          <w:sz w:val="18"/>
        </w:rPr>
        <w:t xml:space="preserve"> </w:t>
      </w:r>
      <w:r>
        <w:rPr>
          <w:sz w:val="18"/>
        </w:rPr>
        <w:t>addre</w:t>
      </w:r>
      <w:r>
        <w:rPr>
          <w:sz w:val="18"/>
        </w:rPr>
        <w:t>ss</w:t>
      </w:r>
      <w:r>
        <w:rPr>
          <w:spacing w:val="-12"/>
          <w:sz w:val="18"/>
        </w:rPr>
        <w:t xml:space="preserve"> </w:t>
      </w:r>
      <w:r>
        <w:rPr>
          <w:sz w:val="18"/>
        </w:rPr>
        <w:t>this</w:t>
      </w:r>
      <w:r>
        <w:rPr>
          <w:spacing w:val="-10"/>
          <w:sz w:val="18"/>
        </w:rPr>
        <w:t xml:space="preserve"> </w:t>
      </w:r>
      <w:r>
        <w:rPr>
          <w:sz w:val="18"/>
        </w:rPr>
        <w:t>situation).</w:t>
      </w:r>
    </w:p>
    <w:p w:rsidR="00207539" w:rsidRDefault="00497BF6">
      <w:pPr>
        <w:pStyle w:val="ListParagraph"/>
        <w:numPr>
          <w:ilvl w:val="0"/>
          <w:numId w:val="5"/>
        </w:numPr>
        <w:tabs>
          <w:tab w:val="left" w:pos="240"/>
        </w:tabs>
        <w:spacing w:line="247" w:lineRule="auto"/>
        <w:ind w:left="120" w:right="116" w:firstLine="0"/>
        <w:rPr>
          <w:i/>
          <w:sz w:val="18"/>
        </w:rPr>
      </w:pPr>
      <w:r>
        <w:rPr>
          <w:sz w:val="18"/>
        </w:rPr>
        <w:t>CMS,</w:t>
      </w:r>
      <w:r>
        <w:rPr>
          <w:spacing w:val="-9"/>
          <w:sz w:val="18"/>
        </w:rPr>
        <w:t xml:space="preserve"> </w:t>
      </w:r>
      <w:r>
        <w:rPr>
          <w:sz w:val="18"/>
        </w:rPr>
        <w:t>Advance</w:t>
      </w:r>
      <w:r>
        <w:rPr>
          <w:spacing w:val="-10"/>
          <w:sz w:val="18"/>
        </w:rPr>
        <w:t xml:space="preserve"> </w:t>
      </w:r>
      <w:r>
        <w:rPr>
          <w:sz w:val="18"/>
        </w:rPr>
        <w:t>Notice</w:t>
      </w:r>
      <w:r>
        <w:rPr>
          <w:spacing w:val="-10"/>
          <w:sz w:val="18"/>
        </w:rPr>
        <w:t xml:space="preserve"> </w:t>
      </w:r>
      <w:r>
        <w:rPr>
          <w:sz w:val="18"/>
        </w:rPr>
        <w:t>of</w:t>
      </w:r>
      <w:r>
        <w:rPr>
          <w:spacing w:val="-11"/>
          <w:sz w:val="18"/>
        </w:rPr>
        <w:t xml:space="preserve"> </w:t>
      </w:r>
      <w:r>
        <w:rPr>
          <w:sz w:val="18"/>
        </w:rPr>
        <w:t>Methodological</w:t>
      </w:r>
      <w:r>
        <w:rPr>
          <w:spacing w:val="-12"/>
          <w:sz w:val="18"/>
        </w:rPr>
        <w:t xml:space="preserve"> </w:t>
      </w:r>
      <w:r>
        <w:rPr>
          <w:sz w:val="18"/>
        </w:rPr>
        <w:t>Changes</w:t>
      </w:r>
      <w:r>
        <w:rPr>
          <w:spacing w:val="-12"/>
          <w:sz w:val="18"/>
        </w:rPr>
        <w:t xml:space="preserve"> </w:t>
      </w:r>
      <w:r>
        <w:rPr>
          <w:sz w:val="18"/>
        </w:rPr>
        <w:t>for</w:t>
      </w:r>
      <w:r>
        <w:rPr>
          <w:spacing w:val="-10"/>
          <w:sz w:val="18"/>
        </w:rPr>
        <w:t xml:space="preserve"> </w:t>
      </w:r>
      <w:r>
        <w:rPr>
          <w:sz w:val="18"/>
        </w:rPr>
        <w:t>Calendar</w:t>
      </w:r>
      <w:r>
        <w:rPr>
          <w:spacing w:val="-9"/>
          <w:sz w:val="18"/>
        </w:rPr>
        <w:t xml:space="preserve"> </w:t>
      </w:r>
      <w:r>
        <w:rPr>
          <w:sz w:val="18"/>
        </w:rPr>
        <w:t>Year</w:t>
      </w:r>
      <w:r>
        <w:rPr>
          <w:spacing w:val="-12"/>
          <w:sz w:val="18"/>
        </w:rPr>
        <w:t xml:space="preserve"> </w:t>
      </w:r>
      <w:r>
        <w:rPr>
          <w:sz w:val="18"/>
        </w:rPr>
        <w:t>(CY)</w:t>
      </w:r>
      <w:r>
        <w:rPr>
          <w:spacing w:val="-9"/>
          <w:sz w:val="18"/>
        </w:rPr>
        <w:t xml:space="preserve"> </w:t>
      </w:r>
      <w:r>
        <w:rPr>
          <w:sz w:val="18"/>
        </w:rPr>
        <w:t>2019</w:t>
      </w:r>
      <w:r>
        <w:rPr>
          <w:spacing w:val="-9"/>
          <w:sz w:val="18"/>
        </w:rPr>
        <w:t xml:space="preserve"> </w:t>
      </w:r>
      <w:r>
        <w:rPr>
          <w:sz w:val="18"/>
        </w:rPr>
        <w:t>for</w:t>
      </w:r>
      <w:r>
        <w:rPr>
          <w:spacing w:val="-10"/>
          <w:sz w:val="18"/>
        </w:rPr>
        <w:t xml:space="preserve"> </w:t>
      </w:r>
      <w:r>
        <w:rPr>
          <w:sz w:val="18"/>
        </w:rPr>
        <w:t>Medicare</w:t>
      </w:r>
      <w:r>
        <w:rPr>
          <w:spacing w:val="-10"/>
          <w:sz w:val="18"/>
        </w:rPr>
        <w:t xml:space="preserve"> </w:t>
      </w:r>
      <w:r>
        <w:rPr>
          <w:sz w:val="18"/>
        </w:rPr>
        <w:t>Advantage</w:t>
      </w:r>
      <w:r>
        <w:rPr>
          <w:spacing w:val="-10"/>
          <w:sz w:val="18"/>
        </w:rPr>
        <w:t xml:space="preserve"> </w:t>
      </w:r>
      <w:r>
        <w:rPr>
          <w:sz w:val="18"/>
        </w:rPr>
        <w:t>(MA)</w:t>
      </w:r>
      <w:r>
        <w:rPr>
          <w:spacing w:val="-11"/>
          <w:sz w:val="18"/>
        </w:rPr>
        <w:t xml:space="preserve"> </w:t>
      </w:r>
      <w:r>
        <w:rPr>
          <w:sz w:val="18"/>
        </w:rPr>
        <w:t>Capitation</w:t>
      </w:r>
      <w:r>
        <w:rPr>
          <w:spacing w:val="29"/>
          <w:sz w:val="18"/>
        </w:rPr>
        <w:t xml:space="preserve"> </w:t>
      </w:r>
      <w:r>
        <w:rPr>
          <w:sz w:val="18"/>
        </w:rPr>
        <w:t>Rates,</w:t>
      </w:r>
      <w:r>
        <w:rPr>
          <w:spacing w:val="-9"/>
          <w:sz w:val="18"/>
        </w:rPr>
        <w:t xml:space="preserve"> </w:t>
      </w:r>
      <w:r>
        <w:rPr>
          <w:sz w:val="18"/>
        </w:rPr>
        <w:t xml:space="preserve">Part C and Part D Payment Policies and 2018 Call Letter, February 1, 2018, </w:t>
      </w:r>
      <w:r>
        <w:rPr>
          <w:i/>
          <w:sz w:val="18"/>
        </w:rPr>
        <w:t xml:space="preserve">available at </w:t>
      </w:r>
      <w:hyperlink r:id="rId14">
        <w:r>
          <w:rPr>
            <w:i/>
            <w:color w:val="0563C1"/>
            <w:sz w:val="18"/>
            <w:u w:val="single" w:color="0563C1"/>
          </w:rPr>
          <w:t xml:space="preserve">https://www.cms.gov/Medicare/Health- </w:t>
        </w:r>
      </w:hyperlink>
      <w:hyperlink r:id="rId15">
        <w:r>
          <w:rPr>
            <w:i/>
            <w:color w:val="0563C1"/>
            <w:sz w:val="18"/>
            <w:u w:val="single" w:color="0563C1"/>
          </w:rPr>
          <w:t>Plans/MedicareAdvtgSpecRateStats/Downloads/Advance2019Part2.pdf</w:t>
        </w:r>
        <w:r>
          <w:rPr>
            <w:i/>
            <w:sz w:val="18"/>
          </w:rPr>
          <w:t>.</w:t>
        </w:r>
      </w:hyperlink>
      <w:r>
        <w:rPr>
          <w:i/>
          <w:sz w:val="18"/>
        </w:rPr>
        <w:t>, page</w:t>
      </w:r>
      <w:r>
        <w:rPr>
          <w:i/>
          <w:spacing w:val="-26"/>
          <w:sz w:val="18"/>
        </w:rPr>
        <w:t xml:space="preserve"> </w:t>
      </w:r>
      <w:r>
        <w:rPr>
          <w:i/>
          <w:sz w:val="18"/>
        </w:rPr>
        <w:t>133.</w:t>
      </w:r>
    </w:p>
    <w:p w:rsidR="00207539" w:rsidRDefault="00497BF6">
      <w:pPr>
        <w:spacing w:before="1" w:line="233" w:lineRule="exact"/>
        <w:ind w:left="120"/>
        <w:rPr>
          <w:sz w:val="18"/>
        </w:rPr>
      </w:pPr>
      <w:r>
        <w:rPr>
          <w:position w:val="7"/>
          <w:sz w:val="13"/>
        </w:rPr>
        <w:t xml:space="preserve">7 </w:t>
      </w:r>
      <w:r>
        <w:rPr>
          <w:sz w:val="18"/>
        </w:rPr>
        <w:t>United States Congress, Congressional Task Force on Economic Growth in Puerto Rico, 26</w:t>
      </w:r>
    </w:p>
    <w:p w:rsidR="00207539" w:rsidRDefault="00497BF6">
      <w:pPr>
        <w:ind w:left="120"/>
        <w:rPr>
          <w:i/>
          <w:sz w:val="18"/>
        </w:rPr>
      </w:pPr>
      <w:r>
        <w:rPr>
          <w:position w:val="7"/>
          <w:sz w:val="13"/>
        </w:rPr>
        <w:t xml:space="preserve">8 </w:t>
      </w:r>
      <w:r>
        <w:rPr>
          <w:i/>
          <w:sz w:val="18"/>
        </w:rPr>
        <w:t>Id.</w:t>
      </w:r>
    </w:p>
    <w:p w:rsidR="00207539" w:rsidRDefault="00497BF6">
      <w:pPr>
        <w:spacing w:before="2" w:line="247" w:lineRule="auto"/>
        <w:ind w:left="120" w:right="452"/>
        <w:rPr>
          <w:sz w:val="18"/>
        </w:rPr>
      </w:pPr>
      <w:r>
        <w:rPr>
          <w:position w:val="7"/>
          <w:sz w:val="13"/>
        </w:rPr>
        <w:t>9</w:t>
      </w:r>
      <w:r>
        <w:rPr>
          <w:spacing w:val="-5"/>
          <w:position w:val="7"/>
          <w:sz w:val="13"/>
        </w:rPr>
        <w:t xml:space="preserve"> </w:t>
      </w:r>
      <w:r>
        <w:rPr>
          <w:i/>
          <w:sz w:val="18"/>
        </w:rPr>
        <w:t>Id.</w:t>
      </w:r>
      <w:r>
        <w:rPr>
          <w:i/>
          <w:spacing w:val="-8"/>
          <w:sz w:val="18"/>
        </w:rPr>
        <w:t xml:space="preserve"> </w:t>
      </w:r>
      <w:r>
        <w:rPr>
          <w:i/>
          <w:sz w:val="18"/>
        </w:rPr>
        <w:t>See</w:t>
      </w:r>
      <w:r>
        <w:rPr>
          <w:i/>
          <w:spacing w:val="-12"/>
          <w:sz w:val="18"/>
        </w:rPr>
        <w:t xml:space="preserve"> </w:t>
      </w:r>
      <w:r>
        <w:rPr>
          <w:i/>
          <w:sz w:val="18"/>
        </w:rPr>
        <w:t>also</w:t>
      </w:r>
      <w:r>
        <w:rPr>
          <w:i/>
          <w:spacing w:val="-13"/>
          <w:sz w:val="18"/>
        </w:rPr>
        <w:t xml:space="preserve"> </w:t>
      </w:r>
      <w:r>
        <w:rPr>
          <w:sz w:val="18"/>
        </w:rPr>
        <w:t>Kaiser</w:t>
      </w:r>
      <w:r>
        <w:rPr>
          <w:spacing w:val="-15"/>
          <w:sz w:val="18"/>
        </w:rPr>
        <w:t xml:space="preserve"> </w:t>
      </w:r>
      <w:r>
        <w:rPr>
          <w:sz w:val="18"/>
        </w:rPr>
        <w:t>Family</w:t>
      </w:r>
      <w:r>
        <w:rPr>
          <w:spacing w:val="-14"/>
          <w:sz w:val="18"/>
        </w:rPr>
        <w:t xml:space="preserve"> </w:t>
      </w:r>
      <w:r>
        <w:rPr>
          <w:sz w:val="18"/>
        </w:rPr>
        <w:t>Foundation,</w:t>
      </w:r>
      <w:r>
        <w:rPr>
          <w:spacing w:val="-14"/>
          <w:sz w:val="18"/>
        </w:rPr>
        <w:t xml:space="preserve"> </w:t>
      </w:r>
      <w:r>
        <w:rPr>
          <w:sz w:val="18"/>
        </w:rPr>
        <w:t>8</w:t>
      </w:r>
      <w:r>
        <w:rPr>
          <w:spacing w:val="-12"/>
          <w:sz w:val="18"/>
        </w:rPr>
        <w:t xml:space="preserve"> </w:t>
      </w:r>
      <w:r>
        <w:rPr>
          <w:sz w:val="18"/>
        </w:rPr>
        <w:t>Questions</w:t>
      </w:r>
      <w:r>
        <w:rPr>
          <w:spacing w:val="-13"/>
          <w:sz w:val="18"/>
        </w:rPr>
        <w:t xml:space="preserve"> </w:t>
      </w:r>
      <w:r>
        <w:rPr>
          <w:sz w:val="18"/>
        </w:rPr>
        <w:t>&amp;</w:t>
      </w:r>
      <w:r>
        <w:rPr>
          <w:spacing w:val="-15"/>
          <w:sz w:val="18"/>
        </w:rPr>
        <w:t xml:space="preserve"> </w:t>
      </w:r>
      <w:r>
        <w:rPr>
          <w:sz w:val="18"/>
        </w:rPr>
        <w:t>Answers</w:t>
      </w:r>
      <w:r>
        <w:rPr>
          <w:spacing w:val="-15"/>
          <w:sz w:val="18"/>
        </w:rPr>
        <w:t xml:space="preserve"> </w:t>
      </w:r>
      <w:r>
        <w:rPr>
          <w:sz w:val="18"/>
        </w:rPr>
        <w:t>about</w:t>
      </w:r>
      <w:r>
        <w:rPr>
          <w:spacing w:val="-13"/>
          <w:sz w:val="18"/>
        </w:rPr>
        <w:t xml:space="preserve"> </w:t>
      </w:r>
      <w:r>
        <w:rPr>
          <w:sz w:val="18"/>
        </w:rPr>
        <w:t>Puerto</w:t>
      </w:r>
      <w:r>
        <w:rPr>
          <w:spacing w:val="-13"/>
          <w:sz w:val="18"/>
        </w:rPr>
        <w:t xml:space="preserve"> </w:t>
      </w:r>
      <w:r>
        <w:rPr>
          <w:sz w:val="18"/>
        </w:rPr>
        <w:t>Rico,</w:t>
      </w:r>
      <w:r>
        <w:rPr>
          <w:spacing w:val="-14"/>
          <w:sz w:val="18"/>
        </w:rPr>
        <w:t xml:space="preserve"> </w:t>
      </w:r>
      <w:hyperlink r:id="rId16">
        <w:r>
          <w:rPr>
            <w:color w:val="0000FF"/>
            <w:sz w:val="18"/>
            <w:u w:val="single" w:color="0000FF"/>
          </w:rPr>
          <w:t>http://kff.org/disparities-policy/fact-</w:t>
        </w:r>
      </w:hyperlink>
      <w:r>
        <w:rPr>
          <w:color w:val="0000FF"/>
          <w:spacing w:val="-11"/>
          <w:sz w:val="18"/>
          <w:u w:val="single" w:color="0000FF"/>
        </w:rPr>
        <w:t xml:space="preserve"> </w:t>
      </w:r>
      <w:hyperlink r:id="rId17">
        <w:r>
          <w:rPr>
            <w:color w:val="0000FF"/>
            <w:sz w:val="18"/>
            <w:u w:val="single" w:color="0000FF"/>
          </w:rPr>
          <w:t>sheet/8-</w:t>
        </w:r>
      </w:hyperlink>
      <w:r>
        <w:rPr>
          <w:color w:val="0000FF"/>
          <w:sz w:val="18"/>
          <w:u w:val="single" w:color="0000FF"/>
        </w:rPr>
        <w:t xml:space="preserve"> </w:t>
      </w:r>
      <w:hyperlink r:id="rId18">
        <w:r>
          <w:rPr>
            <w:color w:val="0000FF"/>
            <w:sz w:val="18"/>
            <w:u w:val="single" w:color="0000FF"/>
          </w:rPr>
          <w:t>questions-and-answers-about-puerto-</w:t>
        </w:r>
        <w:r>
          <w:rPr>
            <w:color w:val="0000FF"/>
            <w:sz w:val="18"/>
            <w:u w:val="single" w:color="0000FF"/>
          </w:rPr>
          <w:t>rico/,</w:t>
        </w:r>
        <w:r>
          <w:rPr>
            <w:color w:val="0000FF"/>
            <w:spacing w:val="-30"/>
            <w:sz w:val="18"/>
            <w:u w:val="single" w:color="0000FF"/>
          </w:rPr>
          <w:t xml:space="preserve"> </w:t>
        </w:r>
      </w:hyperlink>
      <w:r>
        <w:rPr>
          <w:sz w:val="18"/>
        </w:rPr>
        <w:t>Updated</w:t>
      </w:r>
      <w:r>
        <w:rPr>
          <w:spacing w:val="-30"/>
          <w:sz w:val="18"/>
        </w:rPr>
        <w:t xml:space="preserve"> </w:t>
      </w:r>
      <w:r>
        <w:rPr>
          <w:sz w:val="18"/>
        </w:rPr>
        <w:t>Sept.</w:t>
      </w:r>
      <w:r>
        <w:rPr>
          <w:spacing w:val="-30"/>
          <w:sz w:val="18"/>
        </w:rPr>
        <w:t xml:space="preserve"> </w:t>
      </w:r>
      <w:r>
        <w:rPr>
          <w:sz w:val="18"/>
        </w:rPr>
        <w:t>26,</w:t>
      </w:r>
      <w:r>
        <w:rPr>
          <w:spacing w:val="-30"/>
          <w:sz w:val="18"/>
        </w:rPr>
        <w:t xml:space="preserve"> </w:t>
      </w:r>
      <w:r>
        <w:rPr>
          <w:sz w:val="18"/>
        </w:rPr>
        <w:t>2016.QWWWWWww</w:t>
      </w:r>
    </w:p>
    <w:p w:rsidR="00207539" w:rsidRDefault="00207539">
      <w:pPr>
        <w:spacing w:line="247" w:lineRule="auto"/>
        <w:rPr>
          <w:sz w:val="18"/>
        </w:rPr>
        <w:sectPr w:rsidR="00207539">
          <w:pgSz w:w="12240" w:h="15840"/>
          <w:pgMar w:top="1340" w:right="1240" w:bottom="1120" w:left="1200" w:header="0" w:footer="924" w:gutter="0"/>
          <w:cols w:space="720"/>
        </w:sectPr>
      </w:pPr>
    </w:p>
    <w:p w:rsidR="00207539" w:rsidRDefault="00497BF6">
      <w:pPr>
        <w:pStyle w:val="BodyText"/>
        <w:spacing w:before="39" w:line="264" w:lineRule="auto"/>
        <w:ind w:left="239" w:right="132"/>
        <w:jc w:val="both"/>
      </w:pPr>
      <w:r>
        <w:lastRenderedPageBreak/>
        <w:pict>
          <v:shape id="_x0000_s1038" type="#_x0000_t202" style="position:absolute;left:0;text-align:left;margin-left:143.05pt;margin-top:44.8pt;width:1.05pt;height:1.1pt;z-index:-251662336;mso-position-horizontal-relative:page" filled="f" stroked="f">
            <v:textbox inset="0,0,0,0">
              <w:txbxContent>
                <w:p w:rsidR="00207539" w:rsidRDefault="00497BF6">
                  <w:pPr>
                    <w:spacing w:line="21" w:lineRule="exact"/>
                    <w:rPr>
                      <w:rFonts w:ascii="Times New Roman"/>
                      <w:sz w:val="2"/>
                    </w:rPr>
                  </w:pPr>
                  <w:r>
                    <w:rPr>
                      <w:rFonts w:ascii="Times New Roman"/>
                      <w:w w:val="95"/>
                      <w:sz w:val="2"/>
                    </w:rPr>
                    <w:t>9F</w:t>
                  </w:r>
                </w:p>
              </w:txbxContent>
            </v:textbox>
            <w10:wrap anchorx="page"/>
          </v:shape>
        </w:pict>
      </w:r>
      <w:r>
        <w:t>will continue to have a substantial impact on the Puerto Rican Medicare population. CMS’s decision to provide for a Star Ratings adjustment to account for the fact that LIS is not available in Puerto Rico</w:t>
      </w:r>
      <w:r>
        <w:rPr>
          <w:position w:val="8"/>
          <w:sz w:val="16"/>
        </w:rPr>
        <w:t xml:space="preserve">10 </w:t>
      </w:r>
      <w:r>
        <w:t>was an important step toward treating Puerto Rico</w:t>
      </w:r>
      <w:r>
        <w:t xml:space="preserve"> equitably, especially in light of the ongoing crisis.</w:t>
      </w:r>
    </w:p>
    <w:p w:rsidR="00207539" w:rsidRDefault="00207539">
      <w:pPr>
        <w:pStyle w:val="BodyText"/>
        <w:spacing w:before="3"/>
        <w:rPr>
          <w:sz w:val="26"/>
        </w:rPr>
      </w:pPr>
    </w:p>
    <w:p w:rsidR="00207539" w:rsidRDefault="00497BF6">
      <w:pPr>
        <w:pStyle w:val="BodyText"/>
        <w:ind w:left="235" w:right="150"/>
      </w:pPr>
      <w:r>
        <w:pict>
          <v:shape id="_x0000_s1037" type="#_x0000_t202" style="position:absolute;left:0;text-align:left;margin-left:141pt;margin-top:60.1pt;width:8.2pt;height:8.05pt;z-index:-251661312;mso-position-horizontal-relative:page" filled="f" stroked="f">
            <v:textbox inset="0,0,0,0">
              <w:txbxContent>
                <w:p w:rsidR="00207539" w:rsidRDefault="00497BF6">
                  <w:pPr>
                    <w:spacing w:line="161" w:lineRule="exact"/>
                    <w:rPr>
                      <w:sz w:val="16"/>
                    </w:rPr>
                  </w:pPr>
                  <w:r>
                    <w:rPr>
                      <w:sz w:val="16"/>
                    </w:rPr>
                    <w:t>11</w:t>
                  </w:r>
                </w:p>
              </w:txbxContent>
            </v:textbox>
            <w10:wrap anchorx="page"/>
          </v:shape>
        </w:pict>
      </w:r>
      <w:r>
        <w:t xml:space="preserve">Hurricane Maria placed additional pressure on the territory’s already strained health care system especially for citizens in need of immediate medical care. It has been </w:t>
      </w:r>
      <w:r>
        <w:rPr>
          <w:spacing w:val="-3"/>
        </w:rPr>
        <w:t xml:space="preserve">widely </w:t>
      </w:r>
      <w:r>
        <w:t>reported that</w:t>
      </w:r>
      <w:r>
        <w:rPr>
          <w:spacing w:val="-6"/>
        </w:rPr>
        <w:t xml:space="preserve"> </w:t>
      </w:r>
      <w:r>
        <w:t>many</w:t>
      </w:r>
      <w:r>
        <w:rPr>
          <w:spacing w:val="-3"/>
        </w:rPr>
        <w:t xml:space="preserve"> </w:t>
      </w:r>
      <w:r>
        <w:t>physicians</w:t>
      </w:r>
      <w:r>
        <w:rPr>
          <w:spacing w:val="-3"/>
        </w:rPr>
        <w:t xml:space="preserve"> </w:t>
      </w:r>
      <w:r>
        <w:t>are</w:t>
      </w:r>
      <w:r>
        <w:rPr>
          <w:spacing w:val="-4"/>
        </w:rPr>
        <w:t xml:space="preserve"> </w:t>
      </w:r>
      <w:r>
        <w:t>leaving</w:t>
      </w:r>
      <w:r>
        <w:rPr>
          <w:spacing w:val="-5"/>
        </w:rPr>
        <w:t xml:space="preserve"> </w:t>
      </w:r>
      <w:r>
        <w:t>the</w:t>
      </w:r>
      <w:r>
        <w:rPr>
          <w:spacing w:val="-2"/>
        </w:rPr>
        <w:t xml:space="preserve"> </w:t>
      </w:r>
      <w:r>
        <w:t>island</w:t>
      </w:r>
      <w:r>
        <w:rPr>
          <w:spacing w:val="-4"/>
        </w:rPr>
        <w:t xml:space="preserve"> </w:t>
      </w:r>
      <w:r>
        <w:t>due</w:t>
      </w:r>
      <w:r>
        <w:rPr>
          <w:spacing w:val="-2"/>
        </w:rPr>
        <w:t xml:space="preserve"> </w:t>
      </w:r>
      <w:r>
        <w:t>to</w:t>
      </w:r>
      <w:r>
        <w:rPr>
          <w:spacing w:val="-4"/>
        </w:rPr>
        <w:t xml:space="preserve"> </w:t>
      </w:r>
      <w:r>
        <w:t>Puerto</w:t>
      </w:r>
      <w:r>
        <w:rPr>
          <w:spacing w:val="-4"/>
        </w:rPr>
        <w:t xml:space="preserve"> </w:t>
      </w:r>
      <w:r>
        <w:t>Rico’s</w:t>
      </w:r>
      <w:r>
        <w:rPr>
          <w:spacing w:val="-3"/>
        </w:rPr>
        <w:t xml:space="preserve"> </w:t>
      </w:r>
      <w:r>
        <w:t>struggling</w:t>
      </w:r>
      <w:r>
        <w:rPr>
          <w:spacing w:val="-5"/>
        </w:rPr>
        <w:t xml:space="preserve"> </w:t>
      </w:r>
      <w:r>
        <w:t>financial</w:t>
      </w:r>
      <w:r>
        <w:rPr>
          <w:spacing w:val="-2"/>
        </w:rPr>
        <w:t xml:space="preserve"> </w:t>
      </w:r>
      <w:r>
        <w:t>crisis</w:t>
      </w:r>
      <w:r>
        <w:rPr>
          <w:spacing w:val="-3"/>
        </w:rPr>
        <w:t xml:space="preserve"> </w:t>
      </w:r>
      <w:r>
        <w:t>leaving many municipalities without enough clinicians and triggering a cascade of problems for patients a</w:t>
      </w:r>
      <w:r>
        <w:rPr>
          <w:spacing w:val="1"/>
        </w:rPr>
        <w:t>n</w:t>
      </w:r>
      <w:r>
        <w:t>d</w:t>
      </w:r>
      <w:r>
        <w:rPr>
          <w:spacing w:val="-1"/>
        </w:rPr>
        <w:t xml:space="preserve"> </w:t>
      </w:r>
      <w:r>
        <w:rPr>
          <w:spacing w:val="1"/>
        </w:rPr>
        <w:t>h</w:t>
      </w:r>
      <w:r>
        <w:t>o</w:t>
      </w:r>
      <w:r>
        <w:rPr>
          <w:spacing w:val="-1"/>
        </w:rPr>
        <w:t>s</w:t>
      </w:r>
      <w:r>
        <w:rPr>
          <w:spacing w:val="-2"/>
        </w:rPr>
        <w:t>p</w:t>
      </w:r>
      <w:r>
        <w:t>i</w:t>
      </w:r>
      <w:r>
        <w:rPr>
          <w:spacing w:val="1"/>
        </w:rPr>
        <w:t>t</w:t>
      </w:r>
      <w:r>
        <w:t>al</w:t>
      </w:r>
      <w:r>
        <w:rPr>
          <w:spacing w:val="-1"/>
        </w:rPr>
        <w:t>s.</w:t>
      </w:r>
      <w:r>
        <w:rPr>
          <w:rFonts w:ascii="Times New Roman" w:hAnsi="Times New Roman"/>
          <w:w w:val="95"/>
          <w:sz w:val="2"/>
        </w:rPr>
        <w:t>10F</w:t>
      </w:r>
      <w:r>
        <w:rPr>
          <w:rFonts w:ascii="Times New Roman" w:hAnsi="Times New Roman"/>
          <w:sz w:val="2"/>
        </w:rPr>
        <w:t xml:space="preserve">  </w:t>
      </w:r>
      <w:r>
        <w:rPr>
          <w:rFonts w:ascii="Times New Roman" w:hAnsi="Times New Roman"/>
          <w:spacing w:val="2"/>
          <w:sz w:val="2"/>
        </w:rPr>
        <w:t xml:space="preserve"> </w:t>
      </w:r>
      <w:r>
        <w:rPr>
          <w:spacing w:val="-4"/>
        </w:rPr>
        <w:t>B</w:t>
      </w:r>
      <w:r>
        <w:rPr>
          <w:spacing w:val="-2"/>
        </w:rPr>
        <w:t>M</w:t>
      </w:r>
      <w:r>
        <w:t>S</w:t>
      </w:r>
      <w:r>
        <w:rPr>
          <w:spacing w:val="-11"/>
        </w:rPr>
        <w:t xml:space="preserve"> </w:t>
      </w:r>
      <w:r>
        <w:rPr>
          <w:spacing w:val="1"/>
        </w:rPr>
        <w:t>u</w:t>
      </w:r>
      <w:r>
        <w:rPr>
          <w:spacing w:val="-3"/>
        </w:rPr>
        <w:t>r</w:t>
      </w:r>
      <w:r>
        <w:rPr>
          <w:spacing w:val="-1"/>
        </w:rPr>
        <w:t>g</w:t>
      </w:r>
      <w:r>
        <w:rPr>
          <w:spacing w:val="-2"/>
        </w:rPr>
        <w:t>e</w:t>
      </w:r>
      <w:r>
        <w:t>s</w:t>
      </w:r>
      <w:r>
        <w:rPr>
          <w:spacing w:val="-14"/>
        </w:rPr>
        <w:t xml:space="preserve"> </w:t>
      </w:r>
      <w:r>
        <w:rPr>
          <w:spacing w:val="-1"/>
        </w:rPr>
        <w:t>C</w:t>
      </w:r>
      <w:r>
        <w:rPr>
          <w:spacing w:val="1"/>
        </w:rPr>
        <w:t>M</w:t>
      </w:r>
      <w:r>
        <w:t>S</w:t>
      </w:r>
      <w:r>
        <w:rPr>
          <w:spacing w:val="-11"/>
        </w:rPr>
        <w:t xml:space="preserve"> </w:t>
      </w:r>
      <w:r>
        <w:rPr>
          <w:spacing w:val="-2"/>
        </w:rPr>
        <w:t>t</w:t>
      </w:r>
      <w:r>
        <w:t>o</w:t>
      </w:r>
      <w:r>
        <w:rPr>
          <w:spacing w:val="-9"/>
        </w:rPr>
        <w:t xml:space="preserve"> </w:t>
      </w:r>
      <w:r>
        <w:rPr>
          <w:spacing w:val="-2"/>
        </w:rPr>
        <w:t>t</w:t>
      </w:r>
      <w:r>
        <w:t>a</w:t>
      </w:r>
      <w:r>
        <w:rPr>
          <w:spacing w:val="-4"/>
        </w:rPr>
        <w:t>k</w:t>
      </w:r>
      <w:r>
        <w:t>e</w:t>
      </w:r>
      <w:r>
        <w:rPr>
          <w:spacing w:val="-9"/>
        </w:rPr>
        <w:t xml:space="preserve"> </w:t>
      </w:r>
      <w:r>
        <w:rPr>
          <w:spacing w:val="-3"/>
        </w:rPr>
        <w:t>a</w:t>
      </w:r>
      <w:r>
        <w:rPr>
          <w:spacing w:val="-2"/>
        </w:rPr>
        <w:t>d</w:t>
      </w:r>
      <w:r>
        <w:rPr>
          <w:spacing w:val="1"/>
        </w:rPr>
        <w:t>d</w:t>
      </w:r>
      <w:r>
        <w:rPr>
          <w:spacing w:val="-3"/>
        </w:rPr>
        <w:t>i</w:t>
      </w:r>
      <w:r>
        <w:rPr>
          <w:spacing w:val="1"/>
        </w:rPr>
        <w:t>t</w:t>
      </w:r>
      <w:r>
        <w:rPr>
          <w:spacing w:val="-3"/>
        </w:rPr>
        <w:t>i</w:t>
      </w:r>
      <w:r>
        <w:rPr>
          <w:spacing w:val="-2"/>
        </w:rPr>
        <w:t>o</w:t>
      </w:r>
      <w:r>
        <w:rPr>
          <w:spacing w:val="1"/>
        </w:rPr>
        <w:t>n</w:t>
      </w:r>
      <w:r>
        <w:rPr>
          <w:spacing w:val="-3"/>
        </w:rPr>
        <w:t>a</w:t>
      </w:r>
      <w:r>
        <w:t>l</w:t>
      </w:r>
      <w:r>
        <w:rPr>
          <w:spacing w:val="-9"/>
        </w:rPr>
        <w:t xml:space="preserve"> </w:t>
      </w:r>
      <w:r>
        <w:rPr>
          <w:spacing w:val="-1"/>
        </w:rPr>
        <w:t>s</w:t>
      </w:r>
      <w:r>
        <w:rPr>
          <w:spacing w:val="-2"/>
        </w:rPr>
        <w:t>te</w:t>
      </w:r>
      <w:r>
        <w:rPr>
          <w:spacing w:val="1"/>
        </w:rPr>
        <w:t>p</w:t>
      </w:r>
      <w:r>
        <w:t>s</w:t>
      </w:r>
      <w:r>
        <w:rPr>
          <w:spacing w:val="-9"/>
        </w:rPr>
        <w:t xml:space="preserve"> </w:t>
      </w:r>
      <w:r>
        <w:rPr>
          <w:spacing w:val="-2"/>
        </w:rPr>
        <w:t>w</w:t>
      </w:r>
      <w:r>
        <w:rPr>
          <w:spacing w:val="-3"/>
        </w:rPr>
        <w:t>i</w:t>
      </w:r>
      <w:r>
        <w:rPr>
          <w:spacing w:val="-2"/>
        </w:rPr>
        <w:t>t</w:t>
      </w:r>
      <w:r>
        <w:rPr>
          <w:spacing w:val="1"/>
        </w:rPr>
        <w:t>h</w:t>
      </w:r>
      <w:r>
        <w:rPr>
          <w:spacing w:val="-3"/>
        </w:rPr>
        <w:t>i</w:t>
      </w:r>
      <w:r>
        <w:t>n</w:t>
      </w:r>
      <w:r>
        <w:rPr>
          <w:spacing w:val="-1"/>
        </w:rPr>
        <w:t xml:space="preserve"> </w:t>
      </w:r>
      <w:r>
        <w:rPr>
          <w:spacing w:val="-3"/>
        </w:rPr>
        <w:t>i</w:t>
      </w:r>
      <w:r>
        <w:rPr>
          <w:spacing w:val="-2"/>
        </w:rPr>
        <w:t>t</w:t>
      </w:r>
      <w:r>
        <w:t>s</w:t>
      </w:r>
      <w:r>
        <w:rPr>
          <w:spacing w:val="-9"/>
        </w:rPr>
        <w:t xml:space="preserve"> </w:t>
      </w:r>
      <w:r>
        <w:rPr>
          <w:spacing w:val="-3"/>
        </w:rPr>
        <w:t>a</w:t>
      </w:r>
      <w:r>
        <w:rPr>
          <w:spacing w:val="-2"/>
        </w:rPr>
        <w:t>u</w:t>
      </w:r>
      <w:r>
        <w:rPr>
          <w:spacing w:val="1"/>
        </w:rPr>
        <w:t>t</w:t>
      </w:r>
      <w:r>
        <w:rPr>
          <w:spacing w:val="-2"/>
        </w:rPr>
        <w:t>ho</w:t>
      </w:r>
      <w:r>
        <w:t>r</w:t>
      </w:r>
      <w:r>
        <w:rPr>
          <w:spacing w:val="-3"/>
        </w:rPr>
        <w:t>i</w:t>
      </w:r>
      <w:r>
        <w:rPr>
          <w:spacing w:val="1"/>
        </w:rPr>
        <w:t>t</w:t>
      </w:r>
      <w:r>
        <w:t>y</w:t>
      </w:r>
      <w:r>
        <w:rPr>
          <w:spacing w:val="-15"/>
        </w:rPr>
        <w:t xml:space="preserve"> </w:t>
      </w:r>
      <w:r>
        <w:rPr>
          <w:spacing w:val="-2"/>
        </w:rPr>
        <w:t>t</w:t>
      </w:r>
      <w:r>
        <w:t>o</w:t>
      </w:r>
      <w:r>
        <w:rPr>
          <w:spacing w:val="-9"/>
        </w:rPr>
        <w:t xml:space="preserve"> </w:t>
      </w:r>
      <w:r>
        <w:t>m</w:t>
      </w:r>
      <w:r>
        <w:rPr>
          <w:spacing w:val="-3"/>
        </w:rPr>
        <w:t>i</w:t>
      </w:r>
      <w:r>
        <w:rPr>
          <w:spacing w:val="-2"/>
        </w:rPr>
        <w:t>t</w:t>
      </w:r>
      <w:r>
        <w:t>i</w:t>
      </w:r>
      <w:r>
        <w:rPr>
          <w:spacing w:val="-3"/>
        </w:rPr>
        <w:t>ga</w:t>
      </w:r>
      <w:r>
        <w:rPr>
          <w:spacing w:val="1"/>
        </w:rPr>
        <w:t>t</w:t>
      </w:r>
      <w:r>
        <w:t>e</w:t>
      </w:r>
      <w:r>
        <w:rPr>
          <w:spacing w:val="-11"/>
        </w:rPr>
        <w:t xml:space="preserve"> </w:t>
      </w:r>
      <w:r>
        <w:rPr>
          <w:spacing w:val="-2"/>
        </w:rPr>
        <w:t>t</w:t>
      </w:r>
      <w:r>
        <w:rPr>
          <w:spacing w:val="1"/>
        </w:rPr>
        <w:t>h</w:t>
      </w:r>
      <w:r>
        <w:t>e    impact of the  ongoing health care</w:t>
      </w:r>
      <w:r>
        <w:rPr>
          <w:spacing w:val="22"/>
        </w:rPr>
        <w:t xml:space="preserve"> </w:t>
      </w:r>
      <w:r>
        <w:rPr>
          <w:spacing w:val="-3"/>
        </w:rPr>
        <w:t>crisis.</w:t>
      </w:r>
    </w:p>
    <w:p w:rsidR="00207539" w:rsidRDefault="00207539">
      <w:pPr>
        <w:pStyle w:val="BodyText"/>
        <w:spacing w:before="11"/>
        <w:rPr>
          <w:sz w:val="23"/>
        </w:rPr>
      </w:pPr>
    </w:p>
    <w:p w:rsidR="00207539" w:rsidRDefault="00497BF6">
      <w:pPr>
        <w:pStyle w:val="BodyText"/>
        <w:spacing w:before="1"/>
        <w:ind w:left="235" w:right="184"/>
      </w:pPr>
      <w:r>
        <w:pict>
          <v:shape id="_x0000_s1036" type="#_x0000_t202" style="position:absolute;left:0;text-align:left;margin-left:401.75pt;margin-top:30.75pt;width:8.2pt;height:8.05pt;z-index:-251660288;mso-position-horizontal-relative:page" filled="f" stroked="f">
            <v:textbox inset="0,0,0,0">
              <w:txbxContent>
                <w:p w:rsidR="00207539" w:rsidRDefault="00497BF6">
                  <w:pPr>
                    <w:spacing w:line="161" w:lineRule="exact"/>
                    <w:rPr>
                      <w:sz w:val="16"/>
                    </w:rPr>
                  </w:pPr>
                  <w:r>
                    <w:rPr>
                      <w:sz w:val="16"/>
                    </w:rPr>
                    <w:t>12</w:t>
                  </w:r>
                </w:p>
              </w:txbxContent>
            </v:textbox>
            <w10:wrap anchorx="page"/>
          </v:shape>
        </w:pict>
      </w:r>
      <w:r>
        <w:t xml:space="preserve">Exacerbating the gap in spending on prescription drug coverage for Medicare beneficiaries </w:t>
      </w:r>
      <w:r>
        <w:rPr>
          <w:spacing w:val="-3"/>
        </w:rPr>
        <w:t xml:space="preserve">in </w:t>
      </w:r>
      <w:r>
        <w:t xml:space="preserve">Puerto Rico, the territory received $5,790 in Medicare Advantage </w:t>
      </w:r>
      <w:r>
        <w:rPr>
          <w:spacing w:val="21"/>
        </w:rPr>
        <w:t xml:space="preserve">(M </w:t>
      </w:r>
      <w:r>
        <w:t xml:space="preserve">A ) spending per </w:t>
      </w:r>
      <w:r>
        <w:rPr>
          <w:spacing w:val="-2"/>
        </w:rPr>
        <w:t>e</w:t>
      </w:r>
      <w:r>
        <w:rPr>
          <w:spacing w:val="1"/>
        </w:rPr>
        <w:t>n</w:t>
      </w:r>
      <w:r>
        <w:rPr>
          <w:spacing w:val="-3"/>
        </w:rPr>
        <w:t>r</w:t>
      </w:r>
      <w:r>
        <w:t>o</w:t>
      </w:r>
      <w:r>
        <w:rPr>
          <w:spacing w:val="-3"/>
        </w:rPr>
        <w:t>l</w:t>
      </w:r>
      <w:r>
        <w:t>l</w:t>
      </w:r>
      <w:r>
        <w:rPr>
          <w:spacing w:val="-2"/>
        </w:rPr>
        <w:t>e</w:t>
      </w:r>
      <w:r>
        <w:t xml:space="preserve">e </w:t>
      </w:r>
      <w:r>
        <w:rPr>
          <w:spacing w:val="-10"/>
        </w:rPr>
        <w:t xml:space="preserve"> </w:t>
      </w:r>
      <w:r>
        <w:rPr>
          <w:spacing w:val="-1"/>
        </w:rPr>
        <w:t>c</w:t>
      </w:r>
      <w:r>
        <w:rPr>
          <w:spacing w:val="-2"/>
        </w:rPr>
        <w:t>o</w:t>
      </w:r>
      <w:r>
        <w:rPr>
          <w:spacing w:val="-3"/>
        </w:rPr>
        <w:t>m</w:t>
      </w:r>
      <w:r>
        <w:rPr>
          <w:spacing w:val="1"/>
        </w:rPr>
        <w:t>p</w:t>
      </w:r>
      <w:r>
        <w:rPr>
          <w:spacing w:val="-3"/>
        </w:rPr>
        <w:t>ar</w:t>
      </w:r>
      <w:r>
        <w:t xml:space="preserve">ed </w:t>
      </w:r>
      <w:r>
        <w:rPr>
          <w:spacing w:val="-12"/>
        </w:rPr>
        <w:t xml:space="preserve"> </w:t>
      </w:r>
      <w:r>
        <w:rPr>
          <w:spacing w:val="-2"/>
        </w:rPr>
        <w:t>t</w:t>
      </w:r>
      <w:r>
        <w:t xml:space="preserve">o </w:t>
      </w:r>
      <w:r>
        <w:rPr>
          <w:spacing w:val="-12"/>
        </w:rPr>
        <w:t xml:space="preserve"> </w:t>
      </w:r>
      <w:r>
        <w:rPr>
          <w:spacing w:val="-2"/>
        </w:rPr>
        <w:t>$</w:t>
      </w:r>
      <w:r>
        <w:t>8</w:t>
      </w:r>
      <w:r>
        <w:rPr>
          <w:spacing w:val="-3"/>
        </w:rPr>
        <w:t>,</w:t>
      </w:r>
      <w:r>
        <w:rPr>
          <w:spacing w:val="-2"/>
        </w:rPr>
        <w:t>7</w:t>
      </w:r>
      <w:r>
        <w:t xml:space="preserve">00 </w:t>
      </w:r>
      <w:r>
        <w:rPr>
          <w:spacing w:val="-12"/>
        </w:rPr>
        <w:t xml:space="preserve"> </w:t>
      </w:r>
      <w:r>
        <w:rPr>
          <w:spacing w:val="-3"/>
        </w:rPr>
        <w:t>i</w:t>
      </w:r>
      <w:r>
        <w:t xml:space="preserve">n </w:t>
      </w:r>
      <w:r>
        <w:rPr>
          <w:spacing w:val="-12"/>
        </w:rPr>
        <w:t xml:space="preserve"> </w:t>
      </w:r>
      <w:r>
        <w:rPr>
          <w:spacing w:val="-1"/>
        </w:rPr>
        <w:t>U.S</w:t>
      </w:r>
      <w:r>
        <w:t xml:space="preserve">. </w:t>
      </w:r>
      <w:r>
        <w:rPr>
          <w:spacing w:val="-14"/>
        </w:rPr>
        <w:t xml:space="preserve"> </w:t>
      </w:r>
      <w:r>
        <w:rPr>
          <w:spacing w:val="-3"/>
        </w:rPr>
        <w:t>s</w:t>
      </w:r>
      <w:r>
        <w:rPr>
          <w:spacing w:val="-2"/>
        </w:rPr>
        <w:t>t</w:t>
      </w:r>
      <w:r>
        <w:t>a</w:t>
      </w:r>
      <w:r>
        <w:rPr>
          <w:spacing w:val="-2"/>
        </w:rPr>
        <w:t>t</w:t>
      </w:r>
      <w:r>
        <w:t xml:space="preserve">es </w:t>
      </w:r>
      <w:r>
        <w:rPr>
          <w:spacing w:val="-16"/>
        </w:rPr>
        <w:t xml:space="preserve"> </w:t>
      </w:r>
      <w:r>
        <w:rPr>
          <w:spacing w:val="-2"/>
        </w:rPr>
        <w:t>b</w:t>
      </w:r>
      <w:r>
        <w:t>a</w:t>
      </w:r>
      <w:r>
        <w:rPr>
          <w:spacing w:val="-3"/>
        </w:rPr>
        <w:t>s</w:t>
      </w:r>
      <w:r>
        <w:rPr>
          <w:spacing w:val="-2"/>
        </w:rPr>
        <w:t>e</w:t>
      </w:r>
      <w:r>
        <w:t xml:space="preserve">d </w:t>
      </w:r>
      <w:r>
        <w:rPr>
          <w:spacing w:val="-7"/>
        </w:rPr>
        <w:t xml:space="preserve"> </w:t>
      </w:r>
      <w:r>
        <w:rPr>
          <w:spacing w:val="-2"/>
        </w:rPr>
        <w:t>o</w:t>
      </w:r>
      <w:r>
        <w:t xml:space="preserve">n </w:t>
      </w:r>
      <w:r>
        <w:rPr>
          <w:spacing w:val="-14"/>
        </w:rPr>
        <w:t xml:space="preserve"> </w:t>
      </w:r>
      <w:r>
        <w:t>2</w:t>
      </w:r>
      <w:r>
        <w:rPr>
          <w:spacing w:val="-2"/>
        </w:rPr>
        <w:t>01</w:t>
      </w:r>
      <w:r>
        <w:t xml:space="preserve">4 </w:t>
      </w:r>
      <w:r>
        <w:rPr>
          <w:spacing w:val="-10"/>
        </w:rPr>
        <w:t xml:space="preserve"> </w:t>
      </w:r>
      <w:r>
        <w:rPr>
          <w:spacing w:val="1"/>
        </w:rPr>
        <w:t>d</w:t>
      </w:r>
      <w:r>
        <w:rPr>
          <w:spacing w:val="-3"/>
        </w:rPr>
        <w:t>a</w:t>
      </w:r>
      <w:r>
        <w:rPr>
          <w:spacing w:val="1"/>
        </w:rPr>
        <w:t>t</w:t>
      </w:r>
      <w:r>
        <w:t>a</w:t>
      </w:r>
      <w:r>
        <w:rPr>
          <w:spacing w:val="-1"/>
        </w:rPr>
        <w:t>.</w:t>
      </w:r>
      <w:r>
        <w:rPr>
          <w:rFonts w:ascii="Times New Roman"/>
          <w:w w:val="95"/>
          <w:sz w:val="2"/>
        </w:rPr>
        <w:t>11F</w:t>
      </w:r>
      <w:r>
        <w:rPr>
          <w:rFonts w:ascii="Times New Roman"/>
          <w:sz w:val="2"/>
        </w:rPr>
        <w:t xml:space="preserve">   </w:t>
      </w:r>
      <w:r>
        <w:rPr>
          <w:rFonts w:ascii="Times New Roman"/>
          <w:spacing w:val="-2"/>
          <w:sz w:val="2"/>
        </w:rPr>
        <w:t xml:space="preserve"> </w:t>
      </w:r>
      <w:r>
        <w:rPr>
          <w:spacing w:val="-3"/>
        </w:rPr>
        <w:t>I</w:t>
      </w:r>
      <w:r>
        <w:t xml:space="preserve">t </w:t>
      </w:r>
      <w:r>
        <w:rPr>
          <w:spacing w:val="-21"/>
        </w:rPr>
        <w:t xml:space="preserve"> </w:t>
      </w:r>
      <w:r>
        <w:t>e</w:t>
      </w:r>
      <w:r>
        <w:rPr>
          <w:spacing w:val="-4"/>
        </w:rPr>
        <w:t>x</w:t>
      </w:r>
      <w:r>
        <w:rPr>
          <w:spacing w:val="-2"/>
        </w:rPr>
        <w:t>p</w:t>
      </w:r>
      <w:r>
        <w:t>e</w:t>
      </w:r>
      <w:r>
        <w:rPr>
          <w:spacing w:val="-3"/>
        </w:rPr>
        <w:t>r</w:t>
      </w:r>
      <w:r>
        <w:t>i</w:t>
      </w:r>
      <w:r>
        <w:rPr>
          <w:spacing w:val="-2"/>
        </w:rPr>
        <w:t>e</w:t>
      </w:r>
      <w:r>
        <w:rPr>
          <w:spacing w:val="1"/>
        </w:rPr>
        <w:t>n</w:t>
      </w:r>
      <w:r>
        <w:rPr>
          <w:spacing w:val="-4"/>
        </w:rPr>
        <w:t>c</w:t>
      </w:r>
      <w:r>
        <w:t>es</w:t>
      </w:r>
      <w:r>
        <w:rPr>
          <w:spacing w:val="7"/>
        </w:rPr>
        <w:t xml:space="preserve"> </w:t>
      </w:r>
      <w:r>
        <w:rPr>
          <w:spacing w:val="-2"/>
        </w:rPr>
        <w:t xml:space="preserve">the </w:t>
      </w:r>
      <w:r>
        <w:rPr>
          <w:spacing w:val="1"/>
        </w:rPr>
        <w:t xml:space="preserve">    </w:t>
      </w:r>
      <w:r>
        <w:t>highest national prevalence of certain types of disease compared to the rest of the United States, including diabetes and hypertension, and has a high incidence of certain cancers,</w:t>
      </w:r>
      <w:r>
        <w:rPr>
          <w:spacing w:val="-36"/>
        </w:rPr>
        <w:t xml:space="preserve"> </w:t>
      </w:r>
      <w:r>
        <w:t>a</w:t>
      </w:r>
    </w:p>
    <w:p w:rsidR="00207539" w:rsidRDefault="00497BF6">
      <w:pPr>
        <w:spacing w:line="130" w:lineRule="exact"/>
        <w:ind w:left="3845" w:right="5691"/>
        <w:jc w:val="center"/>
        <w:rPr>
          <w:sz w:val="16"/>
        </w:rPr>
      </w:pPr>
      <w:r>
        <w:rPr>
          <w:sz w:val="16"/>
        </w:rPr>
        <w:t>13</w:t>
      </w:r>
    </w:p>
    <w:p w:rsidR="00207539" w:rsidRDefault="00497BF6">
      <w:pPr>
        <w:pStyle w:val="BodyText"/>
        <w:spacing w:line="233" w:lineRule="exact"/>
        <w:ind w:left="235"/>
      </w:pPr>
      <w:r>
        <w:t>l</w:t>
      </w:r>
      <w:r>
        <w:rPr>
          <w:spacing w:val="-2"/>
        </w:rPr>
        <w:t>e</w:t>
      </w:r>
      <w:r>
        <w:rPr>
          <w:spacing w:val="-3"/>
        </w:rPr>
        <w:t>a</w:t>
      </w:r>
      <w:r>
        <w:rPr>
          <w:spacing w:val="1"/>
        </w:rPr>
        <w:t>d</w:t>
      </w:r>
      <w:r>
        <w:rPr>
          <w:spacing w:val="-3"/>
        </w:rPr>
        <w:t>i</w:t>
      </w:r>
      <w:r>
        <w:rPr>
          <w:spacing w:val="1"/>
        </w:rPr>
        <w:t>n</w:t>
      </w:r>
      <w:r>
        <w:t>g</w:t>
      </w:r>
      <w:r>
        <w:rPr>
          <w:spacing w:val="10"/>
        </w:rPr>
        <w:t xml:space="preserve"> </w:t>
      </w:r>
      <w:r>
        <w:rPr>
          <w:spacing w:val="-1"/>
        </w:rPr>
        <w:t>c</w:t>
      </w:r>
      <w:r>
        <w:rPr>
          <w:spacing w:val="-3"/>
        </w:rPr>
        <w:t>a</w:t>
      </w:r>
      <w:r>
        <w:rPr>
          <w:spacing w:val="1"/>
        </w:rPr>
        <w:t>u</w:t>
      </w:r>
      <w:r>
        <w:rPr>
          <w:spacing w:val="-3"/>
        </w:rPr>
        <w:t>s</w:t>
      </w:r>
      <w:r>
        <w:t>e</w:t>
      </w:r>
      <w:r>
        <w:rPr>
          <w:spacing w:val="13"/>
        </w:rPr>
        <w:t xml:space="preserve"> </w:t>
      </w:r>
      <w:r>
        <w:rPr>
          <w:spacing w:val="-2"/>
        </w:rPr>
        <w:t>o</w:t>
      </w:r>
      <w:r>
        <w:t>f</w:t>
      </w:r>
      <w:r>
        <w:rPr>
          <w:spacing w:val="9"/>
        </w:rPr>
        <w:t xml:space="preserve"> </w:t>
      </w:r>
      <w:r>
        <w:rPr>
          <w:spacing w:val="-2"/>
        </w:rPr>
        <w:t>d</w:t>
      </w:r>
      <w:r>
        <w:t>e</w:t>
      </w:r>
      <w:r>
        <w:rPr>
          <w:spacing w:val="-3"/>
        </w:rPr>
        <w:t>a</w:t>
      </w:r>
      <w:r>
        <w:rPr>
          <w:spacing w:val="-2"/>
        </w:rPr>
        <w:t>t</w:t>
      </w:r>
      <w:r>
        <w:t>h</w:t>
      </w:r>
      <w:r>
        <w:rPr>
          <w:spacing w:val="11"/>
        </w:rPr>
        <w:t xml:space="preserve"> </w:t>
      </w:r>
      <w:r>
        <w:rPr>
          <w:spacing w:val="-3"/>
        </w:rPr>
        <w:t>i</w:t>
      </w:r>
      <w:r>
        <w:t>n</w:t>
      </w:r>
      <w:r>
        <w:rPr>
          <w:spacing w:val="11"/>
        </w:rPr>
        <w:t xml:space="preserve"> </w:t>
      </w:r>
      <w:r>
        <w:rPr>
          <w:spacing w:val="-2"/>
        </w:rPr>
        <w:t>th</w:t>
      </w:r>
      <w:r>
        <w:t>e</w:t>
      </w:r>
      <w:r>
        <w:rPr>
          <w:spacing w:val="13"/>
        </w:rPr>
        <w:t xml:space="preserve"> </w:t>
      </w:r>
      <w:r>
        <w:t>re</w:t>
      </w:r>
      <w:r>
        <w:rPr>
          <w:spacing w:val="-1"/>
        </w:rPr>
        <w:t>g</w:t>
      </w:r>
      <w:r>
        <w:t>i</w:t>
      </w:r>
      <w:r>
        <w:rPr>
          <w:spacing w:val="-2"/>
        </w:rPr>
        <w:t>o</w:t>
      </w:r>
      <w:r>
        <w:rPr>
          <w:spacing w:val="1"/>
        </w:rPr>
        <w:t>n</w:t>
      </w:r>
      <w:r>
        <w:rPr>
          <w:spacing w:val="-1"/>
        </w:rPr>
        <w:t>.</w:t>
      </w:r>
      <w:r>
        <w:rPr>
          <w:rFonts w:ascii="Times New Roman"/>
          <w:w w:val="96"/>
          <w:sz w:val="2"/>
        </w:rPr>
        <w:t>12F</w:t>
      </w:r>
      <w:r>
        <w:rPr>
          <w:rFonts w:ascii="Times New Roman"/>
          <w:sz w:val="2"/>
        </w:rPr>
        <w:t xml:space="preserve">   </w:t>
      </w:r>
      <w:r>
        <w:rPr>
          <w:rFonts w:ascii="Times New Roman"/>
          <w:spacing w:val="-1"/>
          <w:sz w:val="2"/>
        </w:rPr>
        <w:t xml:space="preserve"> </w:t>
      </w:r>
      <w:r>
        <w:rPr>
          <w:spacing w:val="-1"/>
        </w:rPr>
        <w:t>HH</w:t>
      </w:r>
      <w:r>
        <w:t>S</w:t>
      </w:r>
      <w:r>
        <w:rPr>
          <w:spacing w:val="13"/>
        </w:rPr>
        <w:t xml:space="preserve"> </w:t>
      </w:r>
      <w:r>
        <w:rPr>
          <w:spacing w:val="-2"/>
        </w:rPr>
        <w:t>h</w:t>
      </w:r>
      <w:r>
        <w:t>as</w:t>
      </w:r>
      <w:r>
        <w:rPr>
          <w:spacing w:val="12"/>
        </w:rPr>
        <w:t xml:space="preserve"> </w:t>
      </w:r>
      <w:r>
        <w:rPr>
          <w:spacing w:val="-2"/>
        </w:rPr>
        <w:t>t</w:t>
      </w:r>
      <w:r>
        <w:rPr>
          <w:spacing w:val="-5"/>
        </w:rPr>
        <w:t>a</w:t>
      </w:r>
      <w:r>
        <w:rPr>
          <w:spacing w:val="-4"/>
        </w:rPr>
        <w:t>k</w:t>
      </w:r>
      <w:r>
        <w:rPr>
          <w:spacing w:val="-2"/>
        </w:rPr>
        <w:t>e</w:t>
      </w:r>
      <w:r>
        <w:t>n</w:t>
      </w:r>
      <w:r>
        <w:rPr>
          <w:spacing w:val="11"/>
        </w:rPr>
        <w:t xml:space="preserve"> </w:t>
      </w:r>
      <w:r>
        <w:rPr>
          <w:spacing w:val="-1"/>
        </w:rPr>
        <w:t>s</w:t>
      </w:r>
      <w:r>
        <w:t>o</w:t>
      </w:r>
      <w:r>
        <w:rPr>
          <w:spacing w:val="-3"/>
        </w:rPr>
        <w:t>m</w:t>
      </w:r>
      <w:r>
        <w:t>e</w:t>
      </w:r>
      <w:r>
        <w:rPr>
          <w:spacing w:val="13"/>
        </w:rPr>
        <w:t xml:space="preserve"> </w:t>
      </w:r>
      <w:r>
        <w:rPr>
          <w:spacing w:val="-3"/>
        </w:rPr>
        <w:t>s</w:t>
      </w:r>
      <w:r>
        <w:rPr>
          <w:spacing w:val="-2"/>
        </w:rPr>
        <w:t>te</w:t>
      </w:r>
      <w:r>
        <w:rPr>
          <w:spacing w:val="1"/>
        </w:rPr>
        <w:t>p</w:t>
      </w:r>
      <w:r>
        <w:t>s</w:t>
      </w:r>
      <w:r>
        <w:rPr>
          <w:spacing w:val="10"/>
        </w:rPr>
        <w:t xml:space="preserve"> </w:t>
      </w:r>
      <w:r>
        <w:rPr>
          <w:spacing w:val="-2"/>
        </w:rPr>
        <w:t>t</w:t>
      </w:r>
      <w:r>
        <w:t>o</w:t>
      </w:r>
      <w:r>
        <w:rPr>
          <w:spacing w:val="11"/>
        </w:rPr>
        <w:t xml:space="preserve"> </w:t>
      </w:r>
      <w:r>
        <w:rPr>
          <w:spacing w:val="-3"/>
        </w:rPr>
        <w:t>a</w:t>
      </w:r>
      <w:r>
        <w:rPr>
          <w:spacing w:val="-2"/>
        </w:rPr>
        <w:t>dd</w:t>
      </w:r>
      <w:r>
        <w:t>r</w:t>
      </w:r>
      <w:r>
        <w:rPr>
          <w:spacing w:val="-2"/>
        </w:rPr>
        <w:t>e</w:t>
      </w:r>
      <w:r>
        <w:rPr>
          <w:spacing w:val="-1"/>
        </w:rPr>
        <w:t>s</w:t>
      </w:r>
      <w:r>
        <w:t>s</w:t>
      </w:r>
      <w:r>
        <w:rPr>
          <w:spacing w:val="12"/>
        </w:rPr>
        <w:t xml:space="preserve"> </w:t>
      </w:r>
      <w:r>
        <w:rPr>
          <w:spacing w:val="-2"/>
        </w:rPr>
        <w:t>th</w:t>
      </w:r>
      <w:r>
        <w:t>is</w:t>
      </w:r>
      <w:r>
        <w:rPr>
          <w:spacing w:val="12"/>
        </w:rPr>
        <w:t xml:space="preserve"> </w:t>
      </w:r>
      <w:r>
        <w:t>i</w:t>
      </w:r>
      <w:r>
        <w:rPr>
          <w:spacing w:val="-1"/>
        </w:rPr>
        <w:t>ss</w:t>
      </w:r>
      <w:r>
        <w:rPr>
          <w:spacing w:val="-2"/>
        </w:rPr>
        <w:t>u</w:t>
      </w:r>
      <w:r>
        <w:t xml:space="preserve">e, </w:t>
      </w:r>
      <w:r>
        <w:rPr>
          <w:spacing w:val="-22"/>
        </w:rPr>
        <w:t xml:space="preserve"> </w:t>
      </w:r>
      <w:r>
        <w:rPr>
          <w:spacing w:val="-2"/>
        </w:rPr>
        <w:t>b</w:t>
      </w:r>
      <w:r>
        <w:rPr>
          <w:spacing w:val="1"/>
        </w:rPr>
        <w:t>u</w:t>
      </w:r>
      <w:r>
        <w:t>t</w:t>
      </w:r>
    </w:p>
    <w:p w:rsidR="00207539" w:rsidRDefault="00497BF6">
      <w:pPr>
        <w:pStyle w:val="BodyText"/>
        <w:ind w:left="235" w:right="64"/>
      </w:pPr>
      <w:r>
        <w:t>the gravity of the crisis merits additional action. CMS should continue to examine what immediate</w:t>
      </w:r>
      <w:r>
        <w:rPr>
          <w:spacing w:val="-1"/>
        </w:rPr>
        <w:t xml:space="preserve"> </w:t>
      </w:r>
      <w:r>
        <w:rPr>
          <w:spacing w:val="-3"/>
        </w:rPr>
        <w:t>steps</w:t>
      </w:r>
      <w:r>
        <w:rPr>
          <w:spacing w:val="38"/>
        </w:rPr>
        <w:t xml:space="preserve"> </w:t>
      </w:r>
      <w:r>
        <w:t>it</w:t>
      </w:r>
      <w:r>
        <w:rPr>
          <w:spacing w:val="-20"/>
        </w:rPr>
        <w:t xml:space="preserve"> </w:t>
      </w:r>
      <w:r>
        <w:t>can</w:t>
      </w:r>
      <w:r>
        <w:rPr>
          <w:spacing w:val="-18"/>
        </w:rPr>
        <w:t xml:space="preserve"> </w:t>
      </w:r>
      <w:r>
        <w:rPr>
          <w:spacing w:val="-3"/>
        </w:rPr>
        <w:t>take</w:t>
      </w:r>
      <w:r>
        <w:rPr>
          <w:spacing w:val="-18"/>
        </w:rPr>
        <w:t xml:space="preserve"> </w:t>
      </w:r>
      <w:r>
        <w:t>within</w:t>
      </w:r>
      <w:r>
        <w:rPr>
          <w:spacing w:val="-18"/>
        </w:rPr>
        <w:t xml:space="preserve"> </w:t>
      </w:r>
      <w:r>
        <w:t>its</w:t>
      </w:r>
      <w:r>
        <w:rPr>
          <w:spacing w:val="-22"/>
        </w:rPr>
        <w:t xml:space="preserve"> </w:t>
      </w:r>
      <w:r>
        <w:t>existing</w:t>
      </w:r>
      <w:r>
        <w:rPr>
          <w:spacing w:val="-19"/>
        </w:rPr>
        <w:t xml:space="preserve"> </w:t>
      </w:r>
      <w:r>
        <w:t>authority</w:t>
      </w:r>
      <w:r>
        <w:rPr>
          <w:spacing w:val="-23"/>
        </w:rPr>
        <w:t xml:space="preserve"> </w:t>
      </w:r>
      <w:r>
        <w:t>to</w:t>
      </w:r>
      <w:r>
        <w:rPr>
          <w:spacing w:val="-21"/>
        </w:rPr>
        <w:t xml:space="preserve"> </w:t>
      </w:r>
      <w:r>
        <w:t>help</w:t>
      </w:r>
      <w:r>
        <w:rPr>
          <w:spacing w:val="-20"/>
        </w:rPr>
        <w:t xml:space="preserve"> </w:t>
      </w:r>
      <w:r>
        <w:t>mitigate</w:t>
      </w:r>
      <w:r>
        <w:rPr>
          <w:spacing w:val="-21"/>
        </w:rPr>
        <w:t xml:space="preserve"> </w:t>
      </w:r>
      <w:r>
        <w:t>the</w:t>
      </w:r>
      <w:r>
        <w:rPr>
          <w:spacing w:val="-18"/>
        </w:rPr>
        <w:t xml:space="preserve"> </w:t>
      </w:r>
      <w:r>
        <w:t>crisis</w:t>
      </w:r>
      <w:r>
        <w:rPr>
          <w:spacing w:val="-19"/>
        </w:rPr>
        <w:t xml:space="preserve"> </w:t>
      </w:r>
      <w:r>
        <w:t>for</w:t>
      </w:r>
      <w:r>
        <w:rPr>
          <w:spacing w:val="-21"/>
        </w:rPr>
        <w:t xml:space="preserve"> </w:t>
      </w:r>
      <w:r>
        <w:t>Puerto</w:t>
      </w:r>
      <w:r>
        <w:rPr>
          <w:spacing w:val="-18"/>
        </w:rPr>
        <w:t xml:space="preserve"> </w:t>
      </w:r>
      <w:r>
        <w:t xml:space="preserve">Rican Medicare beneficiaries, such as exempting Puerto Rico from the same calculations and adjustments as required for the contiguous US which had been standard practice prior to </w:t>
      </w:r>
      <w:r>
        <w:rPr>
          <w:spacing w:val="-2"/>
        </w:rPr>
        <w:t xml:space="preserve">the </w:t>
      </w:r>
      <w:r>
        <w:t xml:space="preserve">Affordable Care Act. And, the agency should </w:t>
      </w:r>
      <w:r>
        <w:rPr>
          <w:spacing w:val="-3"/>
        </w:rPr>
        <w:t xml:space="preserve">work </w:t>
      </w:r>
      <w:r>
        <w:t>with Congress to support</w:t>
      </w:r>
      <w:r>
        <w:t xml:space="preserve"> longer-term statutory changes to ensure that Puerto Rico is treated equitably when it comes to health care resources</w:t>
      </w:r>
      <w:r>
        <w:rPr>
          <w:spacing w:val="-13"/>
        </w:rPr>
        <w:t xml:space="preserve"> </w:t>
      </w:r>
      <w:r>
        <w:t>and</w:t>
      </w:r>
      <w:r>
        <w:rPr>
          <w:spacing w:val="-13"/>
        </w:rPr>
        <w:t xml:space="preserve"> </w:t>
      </w:r>
      <w:r>
        <w:t>policy</w:t>
      </w:r>
      <w:r>
        <w:rPr>
          <w:spacing w:val="-17"/>
        </w:rPr>
        <w:t xml:space="preserve"> </w:t>
      </w:r>
      <w:r>
        <w:t>to</w:t>
      </w:r>
      <w:r>
        <w:rPr>
          <w:spacing w:val="-12"/>
        </w:rPr>
        <w:t xml:space="preserve"> </w:t>
      </w:r>
      <w:r>
        <w:t>redress</w:t>
      </w:r>
      <w:r>
        <w:rPr>
          <w:spacing w:val="-14"/>
        </w:rPr>
        <w:t xml:space="preserve"> </w:t>
      </w:r>
      <w:r>
        <w:t>the</w:t>
      </w:r>
      <w:r>
        <w:rPr>
          <w:spacing w:val="-12"/>
        </w:rPr>
        <w:t xml:space="preserve"> </w:t>
      </w:r>
      <w:r>
        <w:t>current</w:t>
      </w:r>
      <w:r>
        <w:rPr>
          <w:spacing w:val="-13"/>
        </w:rPr>
        <w:t xml:space="preserve"> </w:t>
      </w:r>
      <w:r>
        <w:t>funding</w:t>
      </w:r>
      <w:r>
        <w:rPr>
          <w:spacing w:val="-10"/>
        </w:rPr>
        <w:t xml:space="preserve"> </w:t>
      </w:r>
      <w:r>
        <w:t>and</w:t>
      </w:r>
      <w:r>
        <w:rPr>
          <w:spacing w:val="-11"/>
        </w:rPr>
        <w:t xml:space="preserve"> </w:t>
      </w:r>
      <w:r>
        <w:t>health</w:t>
      </w:r>
      <w:r>
        <w:rPr>
          <w:spacing w:val="-13"/>
        </w:rPr>
        <w:t xml:space="preserve"> </w:t>
      </w:r>
      <w:r>
        <w:t>outcomes</w:t>
      </w:r>
      <w:r>
        <w:rPr>
          <w:spacing w:val="-10"/>
        </w:rPr>
        <w:t xml:space="preserve"> </w:t>
      </w:r>
      <w:r>
        <w:t>gap.</w:t>
      </w:r>
    </w:p>
    <w:p w:rsidR="00207539" w:rsidRDefault="00207539">
      <w:pPr>
        <w:pStyle w:val="BodyText"/>
        <w:spacing w:before="11"/>
        <w:rPr>
          <w:sz w:val="23"/>
        </w:rPr>
      </w:pPr>
    </w:p>
    <w:p w:rsidR="00207539" w:rsidRDefault="00497BF6">
      <w:pPr>
        <w:pStyle w:val="BodyText"/>
        <w:spacing w:line="264" w:lineRule="auto"/>
        <w:ind w:left="240" w:right="133"/>
        <w:jc w:val="both"/>
      </w:pPr>
      <w:r>
        <w:pict>
          <v:shape id="_x0000_s1035" type="#_x0000_t202" style="position:absolute;left:0;text-align:left;margin-left:407.65pt;margin-top:98.15pt;width:8.2pt;height:8.05pt;z-index:-251659264;mso-position-horizontal-relative:page" filled="f" stroked="f">
            <v:textbox inset="0,0,0,0">
              <w:txbxContent>
                <w:p w:rsidR="00207539" w:rsidRDefault="00497BF6">
                  <w:pPr>
                    <w:spacing w:line="161" w:lineRule="exact"/>
                    <w:rPr>
                      <w:sz w:val="16"/>
                    </w:rPr>
                  </w:pPr>
                  <w:r>
                    <w:rPr>
                      <w:sz w:val="16"/>
                    </w:rPr>
                    <w:t>14</w:t>
                  </w:r>
                </w:p>
              </w:txbxContent>
            </v:textbox>
            <w10:wrap anchorx="page"/>
          </v:shape>
        </w:pict>
      </w:r>
      <w:r>
        <w:t>The</w:t>
      </w:r>
      <w:r>
        <w:rPr>
          <w:spacing w:val="-16"/>
        </w:rPr>
        <w:t xml:space="preserve"> </w:t>
      </w:r>
      <w:r>
        <w:t>previous</w:t>
      </w:r>
      <w:r>
        <w:rPr>
          <w:spacing w:val="-17"/>
        </w:rPr>
        <w:t xml:space="preserve"> </w:t>
      </w:r>
      <w:r>
        <w:t>Administration</w:t>
      </w:r>
      <w:r>
        <w:rPr>
          <w:spacing w:val="-13"/>
        </w:rPr>
        <w:t xml:space="preserve"> </w:t>
      </w:r>
      <w:r>
        <w:t>indicated</w:t>
      </w:r>
      <w:r>
        <w:rPr>
          <w:spacing w:val="-15"/>
        </w:rPr>
        <w:t xml:space="preserve"> </w:t>
      </w:r>
      <w:r>
        <w:t>that</w:t>
      </w:r>
      <w:r>
        <w:rPr>
          <w:spacing w:val="-15"/>
        </w:rPr>
        <w:t xml:space="preserve"> </w:t>
      </w:r>
      <w:r>
        <w:t>the</w:t>
      </w:r>
      <w:r>
        <w:rPr>
          <w:spacing w:val="-16"/>
        </w:rPr>
        <w:t xml:space="preserve"> </w:t>
      </w:r>
      <w:r>
        <w:t>exclusion</w:t>
      </w:r>
      <w:r>
        <w:rPr>
          <w:spacing w:val="-13"/>
        </w:rPr>
        <w:t xml:space="preserve"> </w:t>
      </w:r>
      <w:r>
        <w:t>of</w:t>
      </w:r>
      <w:r>
        <w:rPr>
          <w:spacing w:val="-13"/>
        </w:rPr>
        <w:t xml:space="preserve"> </w:t>
      </w:r>
      <w:r>
        <w:t>the</w:t>
      </w:r>
      <w:r>
        <w:rPr>
          <w:spacing w:val="-14"/>
        </w:rPr>
        <w:t xml:space="preserve"> </w:t>
      </w:r>
      <w:r>
        <w:t>Part</w:t>
      </w:r>
      <w:r>
        <w:rPr>
          <w:spacing w:val="-11"/>
        </w:rPr>
        <w:t xml:space="preserve"> </w:t>
      </w:r>
      <w:r>
        <w:t>D</w:t>
      </w:r>
      <w:r>
        <w:rPr>
          <w:spacing w:val="-13"/>
        </w:rPr>
        <w:t xml:space="preserve"> </w:t>
      </w:r>
      <w:r>
        <w:t>LIS</w:t>
      </w:r>
      <w:r>
        <w:rPr>
          <w:spacing w:val="-12"/>
        </w:rPr>
        <w:t xml:space="preserve"> </w:t>
      </w:r>
      <w:r>
        <w:t>for</w:t>
      </w:r>
      <w:r>
        <w:rPr>
          <w:spacing w:val="-11"/>
        </w:rPr>
        <w:t xml:space="preserve"> </w:t>
      </w:r>
      <w:r>
        <w:t>territories</w:t>
      </w:r>
      <w:r>
        <w:rPr>
          <w:spacing w:val="-12"/>
        </w:rPr>
        <w:t xml:space="preserve"> </w:t>
      </w:r>
      <w:r>
        <w:t>should</w:t>
      </w:r>
      <w:r>
        <w:rPr>
          <w:spacing w:val="-13"/>
        </w:rPr>
        <w:t xml:space="preserve"> </w:t>
      </w:r>
      <w:r>
        <w:t>be eliminated – however no action was taken. Likewise, certain market reforms enacted as part of the</w:t>
      </w:r>
      <w:r>
        <w:rPr>
          <w:spacing w:val="-9"/>
        </w:rPr>
        <w:t xml:space="preserve"> </w:t>
      </w:r>
      <w:r>
        <w:t>Affordable</w:t>
      </w:r>
      <w:r>
        <w:rPr>
          <w:spacing w:val="-9"/>
        </w:rPr>
        <w:t xml:space="preserve"> </w:t>
      </w:r>
      <w:r>
        <w:t>Care</w:t>
      </w:r>
      <w:r>
        <w:rPr>
          <w:spacing w:val="-9"/>
        </w:rPr>
        <w:t xml:space="preserve"> </w:t>
      </w:r>
      <w:r>
        <w:t>Act</w:t>
      </w:r>
      <w:r>
        <w:rPr>
          <w:spacing w:val="-9"/>
        </w:rPr>
        <w:t xml:space="preserve"> </w:t>
      </w:r>
      <w:r>
        <w:t>for</w:t>
      </w:r>
      <w:r>
        <w:rPr>
          <w:spacing w:val="-7"/>
        </w:rPr>
        <w:t xml:space="preserve"> </w:t>
      </w:r>
      <w:r>
        <w:t>states</w:t>
      </w:r>
      <w:r>
        <w:rPr>
          <w:spacing w:val="-8"/>
        </w:rPr>
        <w:t xml:space="preserve"> </w:t>
      </w:r>
      <w:r>
        <w:t>were</w:t>
      </w:r>
      <w:r>
        <w:rPr>
          <w:spacing w:val="-7"/>
        </w:rPr>
        <w:t xml:space="preserve"> </w:t>
      </w:r>
      <w:r>
        <w:t>never</w:t>
      </w:r>
      <w:r>
        <w:rPr>
          <w:spacing w:val="-9"/>
        </w:rPr>
        <w:t xml:space="preserve"> </w:t>
      </w:r>
      <w:r>
        <w:t>extended</w:t>
      </w:r>
      <w:r>
        <w:rPr>
          <w:spacing w:val="-9"/>
        </w:rPr>
        <w:t xml:space="preserve"> </w:t>
      </w:r>
      <w:r>
        <w:t>to</w:t>
      </w:r>
      <w:r>
        <w:rPr>
          <w:spacing w:val="-9"/>
        </w:rPr>
        <w:t xml:space="preserve"> </w:t>
      </w:r>
      <w:r>
        <w:t>territories,</w:t>
      </w:r>
      <w:r>
        <w:rPr>
          <w:spacing w:val="-7"/>
        </w:rPr>
        <w:t xml:space="preserve"> </w:t>
      </w:r>
      <w:r>
        <w:t>which</w:t>
      </w:r>
      <w:r>
        <w:rPr>
          <w:spacing w:val="-6"/>
        </w:rPr>
        <w:t xml:space="preserve"> </w:t>
      </w:r>
      <w:r>
        <w:t>could</w:t>
      </w:r>
      <w:r>
        <w:rPr>
          <w:spacing w:val="-6"/>
        </w:rPr>
        <w:t xml:space="preserve"> </w:t>
      </w:r>
      <w:r>
        <w:t>have</w:t>
      </w:r>
      <w:r>
        <w:rPr>
          <w:spacing w:val="-7"/>
        </w:rPr>
        <w:t xml:space="preserve"> </w:t>
      </w:r>
      <w:r>
        <w:t>provided stability to health plans. While CMS has proposed several adjustments in the CY 2019 Advance Call Letter, we note that Administrator Verma indicated during her confirmation hearing that, “Every effort should be made to ensure that Medicare Advanta</w:t>
      </w:r>
      <w:r>
        <w:t xml:space="preserve">ge plans in Puerto Rico are being </w:t>
      </w:r>
      <w:r>
        <w:rPr>
          <w:spacing w:val="1"/>
        </w:rPr>
        <w:t>f</w:t>
      </w:r>
      <w:r>
        <w:t xml:space="preserve">airly </w:t>
      </w:r>
      <w:r>
        <w:rPr>
          <w:spacing w:val="8"/>
        </w:rPr>
        <w:t xml:space="preserve"> </w:t>
      </w:r>
      <w:r>
        <w:t>a</w:t>
      </w:r>
      <w:r>
        <w:rPr>
          <w:spacing w:val="1"/>
        </w:rPr>
        <w:t>n</w:t>
      </w:r>
      <w:r>
        <w:t xml:space="preserve">d </w:t>
      </w:r>
      <w:r>
        <w:rPr>
          <w:spacing w:val="7"/>
        </w:rPr>
        <w:t xml:space="preserve"> </w:t>
      </w:r>
      <w:r>
        <w:rPr>
          <w:spacing w:val="1"/>
        </w:rPr>
        <w:t>p</w:t>
      </w:r>
      <w:r>
        <w:t>r</w:t>
      </w:r>
      <w:r>
        <w:rPr>
          <w:spacing w:val="-2"/>
        </w:rPr>
        <w:t>o</w:t>
      </w:r>
      <w:r>
        <w:rPr>
          <w:spacing w:val="1"/>
        </w:rPr>
        <w:t>p</w:t>
      </w:r>
      <w:r>
        <w:t xml:space="preserve">erly </w:t>
      </w:r>
      <w:r>
        <w:rPr>
          <w:spacing w:val="8"/>
        </w:rPr>
        <w:t xml:space="preserve"> </w:t>
      </w:r>
      <w:r>
        <w:rPr>
          <w:spacing w:val="-1"/>
        </w:rPr>
        <w:t>c</w:t>
      </w:r>
      <w:r>
        <w:rPr>
          <w:spacing w:val="-2"/>
        </w:rPr>
        <w:t>o</w:t>
      </w:r>
      <w:r>
        <w:t>m</w:t>
      </w:r>
      <w:r>
        <w:rPr>
          <w:spacing w:val="1"/>
        </w:rPr>
        <w:t>p</w:t>
      </w:r>
      <w:r>
        <w:t>e</w:t>
      </w:r>
      <w:r>
        <w:rPr>
          <w:spacing w:val="1"/>
        </w:rPr>
        <w:t>n</w:t>
      </w:r>
      <w:r>
        <w:rPr>
          <w:spacing w:val="-1"/>
        </w:rPr>
        <w:t>s</w:t>
      </w:r>
      <w:r>
        <w:rPr>
          <w:spacing w:val="-3"/>
        </w:rPr>
        <w:t>a</w:t>
      </w:r>
      <w:r>
        <w:rPr>
          <w:spacing w:val="1"/>
        </w:rPr>
        <w:t>t</w:t>
      </w:r>
      <w:r>
        <w:t xml:space="preserve">ed </w:t>
      </w:r>
      <w:r>
        <w:rPr>
          <w:spacing w:val="7"/>
        </w:rPr>
        <w:t xml:space="preserve"> </w:t>
      </w:r>
      <w:r>
        <w:rPr>
          <w:spacing w:val="1"/>
        </w:rPr>
        <w:t>f</w:t>
      </w:r>
      <w:r>
        <w:t xml:space="preserve">or </w:t>
      </w:r>
      <w:r>
        <w:rPr>
          <w:spacing w:val="7"/>
        </w:rPr>
        <w:t xml:space="preserve"> </w:t>
      </w:r>
      <w:r>
        <w:rPr>
          <w:spacing w:val="1"/>
        </w:rPr>
        <w:t>th</w:t>
      </w:r>
      <w:r>
        <w:t xml:space="preserve">e </w:t>
      </w:r>
      <w:r>
        <w:rPr>
          <w:spacing w:val="9"/>
        </w:rPr>
        <w:t xml:space="preserve"> </w:t>
      </w:r>
      <w:r>
        <w:rPr>
          <w:spacing w:val="-1"/>
        </w:rPr>
        <w:t>s</w:t>
      </w:r>
      <w:r>
        <w:t>e</w:t>
      </w:r>
      <w:r>
        <w:rPr>
          <w:spacing w:val="-3"/>
        </w:rPr>
        <w:t>r</w:t>
      </w:r>
      <w:r>
        <w:rPr>
          <w:spacing w:val="-1"/>
        </w:rPr>
        <w:t>v</w:t>
      </w:r>
      <w:r>
        <w:t>i</w:t>
      </w:r>
      <w:r>
        <w:rPr>
          <w:spacing w:val="-1"/>
        </w:rPr>
        <w:t>c</w:t>
      </w:r>
      <w:r>
        <w:t xml:space="preserve">es </w:t>
      </w:r>
      <w:r>
        <w:rPr>
          <w:spacing w:val="11"/>
        </w:rPr>
        <w:t xml:space="preserve"> </w:t>
      </w:r>
      <w:r>
        <w:rPr>
          <w:spacing w:val="-2"/>
        </w:rPr>
        <w:t>t</w:t>
      </w:r>
      <w:r>
        <w:rPr>
          <w:spacing w:val="1"/>
        </w:rPr>
        <w:t>h</w:t>
      </w:r>
      <w:r>
        <w:t xml:space="preserve">ey </w:t>
      </w:r>
      <w:r>
        <w:rPr>
          <w:spacing w:val="8"/>
        </w:rPr>
        <w:t xml:space="preserve"> </w:t>
      </w:r>
      <w:r>
        <w:rPr>
          <w:spacing w:val="1"/>
        </w:rPr>
        <w:t>p</w:t>
      </w:r>
      <w:r>
        <w:t>ro</w:t>
      </w:r>
      <w:r>
        <w:rPr>
          <w:spacing w:val="-1"/>
        </w:rPr>
        <w:t>v</w:t>
      </w:r>
      <w:r>
        <w:rPr>
          <w:spacing w:val="-3"/>
        </w:rPr>
        <w:t>i</w:t>
      </w:r>
      <w:r>
        <w:rPr>
          <w:spacing w:val="1"/>
        </w:rPr>
        <w:t>d</w:t>
      </w:r>
      <w:r>
        <w:t>e</w:t>
      </w:r>
      <w:r>
        <w:rPr>
          <w:spacing w:val="-1"/>
        </w:rPr>
        <w:t>.</w:t>
      </w:r>
      <w:r>
        <w:t>”</w:t>
      </w:r>
      <w:r>
        <w:rPr>
          <w:rFonts w:ascii="Times New Roman" w:hAnsi="Times New Roman"/>
          <w:w w:val="96"/>
          <w:sz w:val="2"/>
        </w:rPr>
        <w:t>13F</w:t>
      </w:r>
      <w:r>
        <w:rPr>
          <w:rFonts w:ascii="Times New Roman" w:hAnsi="Times New Roman"/>
          <w:sz w:val="2"/>
        </w:rPr>
        <w:t xml:space="preserve">     </w:t>
      </w:r>
      <w:r>
        <w:rPr>
          <w:rFonts w:ascii="Times New Roman" w:hAnsi="Times New Roman"/>
          <w:spacing w:val="1"/>
          <w:sz w:val="2"/>
        </w:rPr>
        <w:t xml:space="preserve"> </w:t>
      </w:r>
      <w:r>
        <w:t xml:space="preserve">We </w:t>
      </w:r>
      <w:r>
        <w:rPr>
          <w:spacing w:val="9"/>
        </w:rPr>
        <w:t xml:space="preserve"> </w:t>
      </w:r>
      <w:r>
        <w:rPr>
          <w:spacing w:val="1"/>
        </w:rPr>
        <w:t>b</w:t>
      </w:r>
      <w:r>
        <w:t>elie</w:t>
      </w:r>
      <w:r>
        <w:rPr>
          <w:spacing w:val="-1"/>
        </w:rPr>
        <w:t>v</w:t>
      </w:r>
      <w:r>
        <w:t xml:space="preserve">e </w:t>
      </w:r>
      <w:r>
        <w:rPr>
          <w:spacing w:val="9"/>
        </w:rPr>
        <w:t xml:space="preserve"> </w:t>
      </w:r>
      <w:r>
        <w:rPr>
          <w:spacing w:val="-3"/>
        </w:rPr>
        <w:t>a</w:t>
      </w:r>
      <w:r>
        <w:rPr>
          <w:spacing w:val="1"/>
        </w:rPr>
        <w:t>dd</w:t>
      </w:r>
      <w:r>
        <w:rPr>
          <w:spacing w:val="-3"/>
        </w:rPr>
        <w:t>i</w:t>
      </w:r>
      <w:r>
        <w:rPr>
          <w:spacing w:val="1"/>
        </w:rPr>
        <w:t>t</w:t>
      </w:r>
      <w:r>
        <w:t>io</w:t>
      </w:r>
      <w:r>
        <w:rPr>
          <w:spacing w:val="-2"/>
        </w:rPr>
        <w:t>n</w:t>
      </w:r>
      <w:r>
        <w:rPr>
          <w:spacing w:val="-3"/>
        </w:rPr>
        <w:t xml:space="preserve">al </w:t>
      </w:r>
      <w:r>
        <w:t>assistance is needed to provide long-term viability for Puerto Rico’s MA program which is the backbone for the island’s healthcare</w:t>
      </w:r>
      <w:r>
        <w:rPr>
          <w:spacing w:val="-10"/>
        </w:rPr>
        <w:t xml:space="preserve"> </w:t>
      </w:r>
      <w:r>
        <w:t>system.</w:t>
      </w:r>
    </w:p>
    <w:p w:rsidR="00207539" w:rsidRDefault="00497BF6">
      <w:pPr>
        <w:pStyle w:val="BodyText"/>
        <w:spacing w:before="1"/>
        <w:rPr>
          <w:sz w:val="19"/>
        </w:rPr>
      </w:pPr>
      <w:r>
        <w:pict>
          <v:line id="_x0000_s1034" style="position:absolute;z-index:251668480;mso-wrap-distance-left:0;mso-wrap-distance-right:0;mso-position-horizontal-relative:page" from="66pt,14pt" to="210pt,14pt" strokeweight=".72pt">
            <w10:wrap type="topAndBottom" anchorx="page"/>
          </v:line>
        </w:pict>
      </w:r>
    </w:p>
    <w:p w:rsidR="00207539" w:rsidRDefault="00497BF6">
      <w:pPr>
        <w:spacing w:before="67" w:line="254" w:lineRule="auto"/>
        <w:ind w:left="120" w:right="483"/>
        <w:rPr>
          <w:sz w:val="18"/>
        </w:rPr>
      </w:pPr>
      <w:r>
        <w:rPr>
          <w:position w:val="8"/>
          <w:sz w:val="14"/>
        </w:rPr>
        <w:t>10</w:t>
      </w:r>
      <w:r>
        <w:rPr>
          <w:spacing w:val="-14"/>
          <w:position w:val="8"/>
          <w:sz w:val="14"/>
        </w:rPr>
        <w:t xml:space="preserve"> </w:t>
      </w:r>
      <w:r>
        <w:rPr>
          <w:sz w:val="18"/>
        </w:rPr>
        <w:t>CMS,</w:t>
      </w:r>
      <w:r>
        <w:rPr>
          <w:spacing w:val="-28"/>
          <w:sz w:val="18"/>
        </w:rPr>
        <w:t xml:space="preserve"> </w:t>
      </w:r>
      <w:r>
        <w:rPr>
          <w:sz w:val="18"/>
        </w:rPr>
        <w:t>Supporting</w:t>
      </w:r>
      <w:r>
        <w:rPr>
          <w:spacing w:val="-29"/>
          <w:sz w:val="18"/>
        </w:rPr>
        <w:t xml:space="preserve"> </w:t>
      </w:r>
      <w:r>
        <w:rPr>
          <w:sz w:val="18"/>
        </w:rPr>
        <w:t>Medicare</w:t>
      </w:r>
      <w:r>
        <w:rPr>
          <w:spacing w:val="-28"/>
          <w:sz w:val="18"/>
        </w:rPr>
        <w:t xml:space="preserve"> </w:t>
      </w:r>
      <w:r>
        <w:rPr>
          <w:sz w:val="18"/>
        </w:rPr>
        <w:t>in</w:t>
      </w:r>
      <w:r>
        <w:rPr>
          <w:spacing w:val="-28"/>
          <w:sz w:val="18"/>
        </w:rPr>
        <w:t xml:space="preserve"> </w:t>
      </w:r>
      <w:r>
        <w:rPr>
          <w:sz w:val="18"/>
        </w:rPr>
        <w:t>Puerto</w:t>
      </w:r>
      <w:r>
        <w:rPr>
          <w:spacing w:val="-27"/>
          <w:sz w:val="18"/>
        </w:rPr>
        <w:t xml:space="preserve"> </w:t>
      </w:r>
      <w:r>
        <w:rPr>
          <w:sz w:val="18"/>
        </w:rPr>
        <w:t>Rico,</w:t>
      </w:r>
      <w:r>
        <w:rPr>
          <w:spacing w:val="-28"/>
          <w:sz w:val="18"/>
        </w:rPr>
        <w:t xml:space="preserve"> </w:t>
      </w:r>
      <w:hyperlink r:id="rId19">
        <w:r>
          <w:rPr>
            <w:color w:val="0000FF"/>
            <w:sz w:val="18"/>
            <w:u w:val="single" w:color="0000FF"/>
          </w:rPr>
          <w:t xml:space="preserve">https://www.cms.gov/Newsroom/MediaReleaseDatabase/Fact-sheets/2016-Fact- </w:t>
        </w:r>
      </w:hyperlink>
      <w:hyperlink r:id="rId20">
        <w:r>
          <w:rPr>
            <w:color w:val="0000FF"/>
            <w:sz w:val="18"/>
            <w:u w:val="single" w:color="0000FF"/>
          </w:rPr>
          <w:t>sheets-ite</w:t>
        </w:r>
        <w:r>
          <w:rPr>
            <w:color w:val="0000FF"/>
            <w:sz w:val="18"/>
            <w:u w:val="single" w:color="0000FF"/>
          </w:rPr>
          <w:t>ms/2016-04-04-2.htm</w:t>
        </w:r>
        <w:r>
          <w:rPr>
            <w:color w:val="0000FF"/>
            <w:sz w:val="18"/>
          </w:rPr>
          <w:t>l</w:t>
        </w:r>
      </w:hyperlink>
      <w:r>
        <w:rPr>
          <w:color w:val="0000FF"/>
          <w:spacing w:val="-29"/>
          <w:sz w:val="18"/>
        </w:rPr>
        <w:t xml:space="preserve"> </w:t>
      </w:r>
      <w:r>
        <w:rPr>
          <w:sz w:val="18"/>
        </w:rPr>
        <w:t>(April</w:t>
      </w:r>
      <w:r>
        <w:rPr>
          <w:spacing w:val="-28"/>
          <w:sz w:val="18"/>
        </w:rPr>
        <w:t xml:space="preserve"> </w:t>
      </w:r>
      <w:r>
        <w:rPr>
          <w:sz w:val="18"/>
        </w:rPr>
        <w:t>4,</w:t>
      </w:r>
      <w:r>
        <w:rPr>
          <w:spacing w:val="-28"/>
          <w:sz w:val="18"/>
        </w:rPr>
        <w:t xml:space="preserve"> </w:t>
      </w:r>
      <w:r>
        <w:rPr>
          <w:sz w:val="18"/>
        </w:rPr>
        <w:t>2016).</w:t>
      </w:r>
    </w:p>
    <w:p w:rsidR="00207539" w:rsidRDefault="00497BF6">
      <w:pPr>
        <w:pStyle w:val="ListParagraph"/>
        <w:numPr>
          <w:ilvl w:val="0"/>
          <w:numId w:val="1"/>
        </w:numPr>
        <w:tabs>
          <w:tab w:val="left" w:pos="408"/>
        </w:tabs>
        <w:spacing w:before="7" w:line="232" w:lineRule="exact"/>
        <w:ind w:right="115" w:firstLine="98"/>
        <w:rPr>
          <w:sz w:val="14"/>
        </w:rPr>
      </w:pPr>
      <w:r>
        <w:rPr>
          <w:sz w:val="18"/>
        </w:rPr>
        <w:t>Puerto</w:t>
      </w:r>
      <w:r>
        <w:rPr>
          <w:spacing w:val="-1"/>
          <w:sz w:val="18"/>
        </w:rPr>
        <w:t xml:space="preserve"> </w:t>
      </w:r>
      <w:r>
        <w:rPr>
          <w:sz w:val="18"/>
        </w:rPr>
        <w:t>Rico's</w:t>
      </w:r>
      <w:r>
        <w:rPr>
          <w:spacing w:val="-3"/>
          <w:sz w:val="18"/>
        </w:rPr>
        <w:t xml:space="preserve"> </w:t>
      </w:r>
      <w:r>
        <w:rPr>
          <w:sz w:val="18"/>
        </w:rPr>
        <w:t>Exodus</w:t>
      </w:r>
      <w:r>
        <w:rPr>
          <w:spacing w:val="-3"/>
          <w:sz w:val="18"/>
        </w:rPr>
        <w:t xml:space="preserve"> </w:t>
      </w:r>
      <w:r>
        <w:rPr>
          <w:sz w:val="18"/>
        </w:rPr>
        <w:t>of</w:t>
      </w:r>
      <w:r>
        <w:rPr>
          <w:spacing w:val="-2"/>
          <w:sz w:val="18"/>
        </w:rPr>
        <w:t xml:space="preserve"> </w:t>
      </w:r>
      <w:r>
        <w:rPr>
          <w:sz w:val="18"/>
        </w:rPr>
        <w:t>Doctors</w:t>
      </w:r>
      <w:r>
        <w:rPr>
          <w:spacing w:val="-3"/>
          <w:sz w:val="18"/>
        </w:rPr>
        <w:t xml:space="preserve"> </w:t>
      </w:r>
      <w:r>
        <w:rPr>
          <w:sz w:val="18"/>
        </w:rPr>
        <w:t>Adds</w:t>
      </w:r>
      <w:r>
        <w:rPr>
          <w:spacing w:val="-3"/>
          <w:sz w:val="18"/>
        </w:rPr>
        <w:t xml:space="preserve"> </w:t>
      </w:r>
      <w:r>
        <w:rPr>
          <w:sz w:val="18"/>
        </w:rPr>
        <w:t>Health</w:t>
      </w:r>
      <w:r>
        <w:rPr>
          <w:spacing w:val="-3"/>
          <w:sz w:val="18"/>
        </w:rPr>
        <w:t xml:space="preserve"> </w:t>
      </w:r>
      <w:r>
        <w:rPr>
          <w:sz w:val="18"/>
        </w:rPr>
        <w:t>Care</w:t>
      </w:r>
      <w:r>
        <w:rPr>
          <w:spacing w:val="-3"/>
          <w:sz w:val="18"/>
        </w:rPr>
        <w:t xml:space="preserve"> </w:t>
      </w:r>
      <w:r>
        <w:rPr>
          <w:sz w:val="18"/>
        </w:rPr>
        <w:t>Strain</w:t>
      </w:r>
      <w:r>
        <w:rPr>
          <w:spacing w:val="-3"/>
          <w:sz w:val="18"/>
        </w:rPr>
        <w:t xml:space="preserve"> </w:t>
      </w:r>
      <w:r>
        <w:rPr>
          <w:sz w:val="18"/>
        </w:rPr>
        <w:t>to</w:t>
      </w:r>
      <w:r>
        <w:rPr>
          <w:spacing w:val="-1"/>
          <w:sz w:val="18"/>
        </w:rPr>
        <w:t xml:space="preserve"> </w:t>
      </w:r>
      <w:r>
        <w:rPr>
          <w:sz w:val="18"/>
        </w:rPr>
        <w:t>Dire</w:t>
      </w:r>
      <w:r>
        <w:rPr>
          <w:spacing w:val="-3"/>
          <w:sz w:val="18"/>
        </w:rPr>
        <w:t xml:space="preserve"> </w:t>
      </w:r>
      <w:r>
        <w:rPr>
          <w:sz w:val="18"/>
        </w:rPr>
        <w:t>Financial</w:t>
      </w:r>
      <w:r>
        <w:rPr>
          <w:spacing w:val="-3"/>
          <w:sz w:val="18"/>
        </w:rPr>
        <w:t xml:space="preserve"> </w:t>
      </w:r>
      <w:r>
        <w:rPr>
          <w:sz w:val="18"/>
        </w:rPr>
        <w:t>Crisis,</w:t>
      </w:r>
      <w:r>
        <w:rPr>
          <w:spacing w:val="-2"/>
          <w:sz w:val="18"/>
        </w:rPr>
        <w:t xml:space="preserve"> </w:t>
      </w:r>
      <w:r>
        <w:rPr>
          <w:sz w:val="18"/>
        </w:rPr>
        <w:t>NBC</w:t>
      </w:r>
      <w:r>
        <w:rPr>
          <w:spacing w:val="-2"/>
          <w:sz w:val="18"/>
        </w:rPr>
        <w:t xml:space="preserve"> </w:t>
      </w:r>
      <w:r>
        <w:rPr>
          <w:sz w:val="18"/>
        </w:rPr>
        <w:t>News</w:t>
      </w:r>
      <w:r>
        <w:rPr>
          <w:spacing w:val="-3"/>
          <w:sz w:val="18"/>
        </w:rPr>
        <w:t xml:space="preserve"> </w:t>
      </w:r>
      <w:r>
        <w:rPr>
          <w:sz w:val="18"/>
        </w:rPr>
        <w:t>reported</w:t>
      </w:r>
      <w:r>
        <w:rPr>
          <w:spacing w:val="-3"/>
          <w:sz w:val="18"/>
        </w:rPr>
        <w:t xml:space="preserve"> </w:t>
      </w:r>
      <w:r>
        <w:rPr>
          <w:sz w:val="18"/>
        </w:rPr>
        <w:t>by</w:t>
      </w:r>
      <w:r>
        <w:rPr>
          <w:spacing w:val="-2"/>
          <w:sz w:val="18"/>
        </w:rPr>
        <w:t xml:space="preserve"> </w:t>
      </w:r>
      <w:r>
        <w:rPr>
          <w:sz w:val="18"/>
        </w:rPr>
        <w:t>Mariela</w:t>
      </w:r>
      <w:r>
        <w:rPr>
          <w:spacing w:val="-2"/>
          <w:sz w:val="18"/>
        </w:rPr>
        <w:t xml:space="preserve"> </w:t>
      </w:r>
      <w:r>
        <w:rPr>
          <w:sz w:val="18"/>
        </w:rPr>
        <w:t>Patron,</w:t>
      </w:r>
      <w:r>
        <w:rPr>
          <w:spacing w:val="-2"/>
          <w:sz w:val="18"/>
        </w:rPr>
        <w:t xml:space="preserve"> </w:t>
      </w:r>
      <w:r>
        <w:rPr>
          <w:sz w:val="18"/>
        </w:rPr>
        <w:t>August 8, 2017.</w:t>
      </w:r>
    </w:p>
    <w:p w:rsidR="00207539" w:rsidRDefault="00497BF6">
      <w:pPr>
        <w:pStyle w:val="ListParagraph"/>
        <w:numPr>
          <w:ilvl w:val="0"/>
          <w:numId w:val="1"/>
        </w:numPr>
        <w:tabs>
          <w:tab w:val="left" w:pos="430"/>
        </w:tabs>
        <w:spacing w:line="232" w:lineRule="exact"/>
        <w:ind w:left="429" w:hanging="189"/>
        <w:rPr>
          <w:i/>
          <w:sz w:val="14"/>
        </w:rPr>
      </w:pPr>
      <w:r>
        <w:rPr>
          <w:sz w:val="18"/>
        </w:rPr>
        <w:t>Maria</w:t>
      </w:r>
      <w:r>
        <w:rPr>
          <w:spacing w:val="-11"/>
          <w:sz w:val="18"/>
        </w:rPr>
        <w:t xml:space="preserve"> </w:t>
      </w:r>
      <w:r>
        <w:rPr>
          <w:sz w:val="18"/>
        </w:rPr>
        <w:t>Levis,</w:t>
      </w:r>
      <w:r>
        <w:rPr>
          <w:spacing w:val="-8"/>
          <w:sz w:val="18"/>
        </w:rPr>
        <w:t xml:space="preserve"> </w:t>
      </w:r>
      <w:r>
        <w:rPr>
          <w:sz w:val="18"/>
        </w:rPr>
        <w:t>The</w:t>
      </w:r>
      <w:r>
        <w:rPr>
          <w:spacing w:val="-10"/>
          <w:sz w:val="18"/>
        </w:rPr>
        <w:t xml:space="preserve"> </w:t>
      </w:r>
      <w:r>
        <w:rPr>
          <w:sz w:val="18"/>
        </w:rPr>
        <w:t>Price</w:t>
      </w:r>
      <w:r>
        <w:rPr>
          <w:spacing w:val="-10"/>
          <w:sz w:val="18"/>
        </w:rPr>
        <w:t xml:space="preserve"> </w:t>
      </w:r>
      <w:r>
        <w:rPr>
          <w:sz w:val="18"/>
        </w:rPr>
        <w:t>of</w:t>
      </w:r>
      <w:r>
        <w:rPr>
          <w:spacing w:val="-8"/>
          <w:sz w:val="18"/>
        </w:rPr>
        <w:t xml:space="preserve"> </w:t>
      </w:r>
      <w:r>
        <w:rPr>
          <w:sz w:val="18"/>
        </w:rPr>
        <w:t>Inequality</w:t>
      </w:r>
      <w:r>
        <w:rPr>
          <w:spacing w:val="-9"/>
          <w:sz w:val="18"/>
        </w:rPr>
        <w:t xml:space="preserve"> </w:t>
      </w:r>
      <w:r>
        <w:rPr>
          <w:sz w:val="18"/>
        </w:rPr>
        <w:t>for</w:t>
      </w:r>
      <w:r>
        <w:rPr>
          <w:spacing w:val="-10"/>
          <w:sz w:val="18"/>
        </w:rPr>
        <w:t xml:space="preserve"> </w:t>
      </w:r>
      <w:r>
        <w:rPr>
          <w:sz w:val="18"/>
        </w:rPr>
        <w:t>Puerto</w:t>
      </w:r>
      <w:r>
        <w:rPr>
          <w:spacing w:val="-10"/>
          <w:sz w:val="18"/>
        </w:rPr>
        <w:t xml:space="preserve"> </w:t>
      </w:r>
      <w:r>
        <w:rPr>
          <w:sz w:val="18"/>
        </w:rPr>
        <w:t>Rico,</w:t>
      </w:r>
      <w:r>
        <w:rPr>
          <w:spacing w:val="-8"/>
          <w:sz w:val="18"/>
        </w:rPr>
        <w:t xml:space="preserve"> </w:t>
      </w:r>
      <w:r>
        <w:rPr>
          <w:i/>
          <w:sz w:val="18"/>
        </w:rPr>
        <w:t>Health</w:t>
      </w:r>
      <w:r>
        <w:rPr>
          <w:i/>
          <w:spacing w:val="-8"/>
          <w:sz w:val="18"/>
        </w:rPr>
        <w:t xml:space="preserve"> </w:t>
      </w:r>
      <w:r>
        <w:rPr>
          <w:i/>
          <w:sz w:val="18"/>
        </w:rPr>
        <w:t>Affairs</w:t>
      </w:r>
      <w:r>
        <w:rPr>
          <w:i/>
          <w:spacing w:val="-8"/>
          <w:sz w:val="18"/>
        </w:rPr>
        <w:t xml:space="preserve"> </w:t>
      </w:r>
      <w:r>
        <w:rPr>
          <w:sz w:val="18"/>
        </w:rPr>
        <w:t>(Dec.</w:t>
      </w:r>
      <w:r>
        <w:rPr>
          <w:spacing w:val="-9"/>
          <w:sz w:val="18"/>
        </w:rPr>
        <w:t xml:space="preserve"> </w:t>
      </w:r>
      <w:r>
        <w:rPr>
          <w:sz w:val="18"/>
        </w:rPr>
        <w:t>29,</w:t>
      </w:r>
      <w:r>
        <w:rPr>
          <w:spacing w:val="-9"/>
          <w:sz w:val="18"/>
        </w:rPr>
        <w:t xml:space="preserve"> </w:t>
      </w:r>
      <w:r>
        <w:rPr>
          <w:sz w:val="18"/>
        </w:rPr>
        <w:t>2015),</w:t>
      </w:r>
      <w:r>
        <w:rPr>
          <w:spacing w:val="-9"/>
          <w:sz w:val="18"/>
        </w:rPr>
        <w:t xml:space="preserve"> </w:t>
      </w:r>
      <w:r>
        <w:rPr>
          <w:i/>
          <w:sz w:val="18"/>
        </w:rPr>
        <w:t>available</w:t>
      </w:r>
      <w:r>
        <w:rPr>
          <w:i/>
          <w:spacing w:val="-9"/>
          <w:sz w:val="18"/>
        </w:rPr>
        <w:t xml:space="preserve"> </w:t>
      </w:r>
      <w:r>
        <w:rPr>
          <w:i/>
          <w:sz w:val="18"/>
        </w:rPr>
        <w:t>at</w:t>
      </w:r>
    </w:p>
    <w:p w:rsidR="00207539" w:rsidRDefault="00497BF6">
      <w:pPr>
        <w:spacing w:line="215" w:lineRule="exact"/>
        <w:ind w:left="120"/>
        <w:rPr>
          <w:sz w:val="18"/>
        </w:rPr>
      </w:pPr>
      <w:hyperlink r:id="rId21" w:anchor="one">
        <w:r>
          <w:rPr>
            <w:color w:val="0563C1"/>
            <w:sz w:val="18"/>
            <w:u w:val="single" w:color="0000FF"/>
          </w:rPr>
          <w:t>http://healthaffairs.org/blog/2015/12/29/the-price-of-inequality-for-puerto-rico/#one.</w:t>
        </w:r>
      </w:hyperlink>
    </w:p>
    <w:p w:rsidR="00207539" w:rsidRDefault="00497BF6">
      <w:pPr>
        <w:pStyle w:val="ListParagraph"/>
        <w:numPr>
          <w:ilvl w:val="0"/>
          <w:numId w:val="1"/>
        </w:numPr>
        <w:tabs>
          <w:tab w:val="left" w:pos="430"/>
        </w:tabs>
        <w:spacing w:line="254" w:lineRule="auto"/>
        <w:ind w:left="240" w:right="382" w:firstLine="0"/>
        <w:rPr>
          <w:sz w:val="14"/>
        </w:rPr>
      </w:pPr>
      <w:r>
        <w:rPr>
          <w:sz w:val="18"/>
        </w:rPr>
        <w:t>Center</w:t>
      </w:r>
      <w:r>
        <w:rPr>
          <w:spacing w:val="-14"/>
          <w:sz w:val="18"/>
        </w:rPr>
        <w:t xml:space="preserve"> </w:t>
      </w:r>
      <w:r>
        <w:rPr>
          <w:sz w:val="18"/>
        </w:rPr>
        <w:t>for</w:t>
      </w:r>
      <w:r>
        <w:rPr>
          <w:spacing w:val="-12"/>
          <w:sz w:val="18"/>
        </w:rPr>
        <w:t xml:space="preserve"> </w:t>
      </w:r>
      <w:r>
        <w:rPr>
          <w:sz w:val="18"/>
        </w:rPr>
        <w:t>Disease</w:t>
      </w:r>
      <w:r>
        <w:rPr>
          <w:spacing w:val="-14"/>
          <w:sz w:val="18"/>
        </w:rPr>
        <w:t xml:space="preserve"> </w:t>
      </w:r>
      <w:r>
        <w:rPr>
          <w:sz w:val="18"/>
        </w:rPr>
        <w:t>Control</w:t>
      </w:r>
      <w:r>
        <w:rPr>
          <w:spacing w:val="-10"/>
          <w:sz w:val="18"/>
        </w:rPr>
        <w:t xml:space="preserve"> </w:t>
      </w:r>
      <w:r>
        <w:rPr>
          <w:sz w:val="18"/>
        </w:rPr>
        <w:t>&amp;</w:t>
      </w:r>
      <w:r>
        <w:rPr>
          <w:spacing w:val="-14"/>
          <w:sz w:val="18"/>
        </w:rPr>
        <w:t xml:space="preserve"> </w:t>
      </w:r>
      <w:r>
        <w:rPr>
          <w:sz w:val="18"/>
        </w:rPr>
        <w:t>Prevention,</w:t>
      </w:r>
      <w:r>
        <w:rPr>
          <w:spacing w:val="-11"/>
          <w:sz w:val="18"/>
        </w:rPr>
        <w:t xml:space="preserve"> </w:t>
      </w:r>
      <w:r>
        <w:rPr>
          <w:sz w:val="18"/>
        </w:rPr>
        <w:t>Invasive</w:t>
      </w:r>
      <w:r>
        <w:rPr>
          <w:spacing w:val="-14"/>
          <w:sz w:val="18"/>
        </w:rPr>
        <w:t xml:space="preserve"> </w:t>
      </w:r>
      <w:r>
        <w:rPr>
          <w:sz w:val="18"/>
        </w:rPr>
        <w:t>Cancer</w:t>
      </w:r>
      <w:r>
        <w:rPr>
          <w:spacing w:val="-11"/>
          <w:sz w:val="18"/>
        </w:rPr>
        <w:t xml:space="preserve"> </w:t>
      </w:r>
      <w:r>
        <w:rPr>
          <w:sz w:val="18"/>
        </w:rPr>
        <w:t>Incidence,</w:t>
      </w:r>
      <w:r>
        <w:rPr>
          <w:spacing w:val="-11"/>
          <w:sz w:val="18"/>
        </w:rPr>
        <w:t xml:space="preserve"> </w:t>
      </w:r>
      <w:r>
        <w:rPr>
          <w:sz w:val="18"/>
        </w:rPr>
        <w:t>2007-2011,</w:t>
      </w:r>
      <w:r>
        <w:rPr>
          <w:spacing w:val="-13"/>
          <w:sz w:val="18"/>
        </w:rPr>
        <w:t xml:space="preserve"> </w:t>
      </w:r>
      <w:r>
        <w:rPr>
          <w:sz w:val="18"/>
        </w:rPr>
        <w:t>Morbidity</w:t>
      </w:r>
      <w:r>
        <w:rPr>
          <w:spacing w:val="-13"/>
          <w:sz w:val="18"/>
        </w:rPr>
        <w:t xml:space="preserve"> </w:t>
      </w:r>
      <w:r>
        <w:rPr>
          <w:sz w:val="18"/>
        </w:rPr>
        <w:t>and</w:t>
      </w:r>
      <w:r>
        <w:rPr>
          <w:spacing w:val="-12"/>
          <w:sz w:val="18"/>
        </w:rPr>
        <w:t xml:space="preserve"> </w:t>
      </w:r>
      <w:r>
        <w:rPr>
          <w:sz w:val="18"/>
        </w:rPr>
        <w:t>Mortality</w:t>
      </w:r>
      <w:r>
        <w:rPr>
          <w:spacing w:val="-13"/>
          <w:sz w:val="18"/>
        </w:rPr>
        <w:t xml:space="preserve"> </w:t>
      </w:r>
      <w:r>
        <w:rPr>
          <w:sz w:val="18"/>
        </w:rPr>
        <w:t>Weekly</w:t>
      </w:r>
      <w:r>
        <w:rPr>
          <w:spacing w:val="-13"/>
          <w:sz w:val="18"/>
        </w:rPr>
        <w:t xml:space="preserve"> </w:t>
      </w:r>
      <w:r>
        <w:rPr>
          <w:sz w:val="18"/>
        </w:rPr>
        <w:t>(August</w:t>
      </w:r>
      <w:r>
        <w:rPr>
          <w:spacing w:val="-11"/>
          <w:sz w:val="18"/>
        </w:rPr>
        <w:t xml:space="preserve"> </w:t>
      </w:r>
      <w:r>
        <w:rPr>
          <w:sz w:val="18"/>
        </w:rPr>
        <w:t xml:space="preserve">17, </w:t>
      </w:r>
      <w:r>
        <w:rPr>
          <w:spacing w:val="-1"/>
          <w:sz w:val="18"/>
        </w:rPr>
        <w:t>2015),</w:t>
      </w:r>
      <w:r>
        <w:rPr>
          <w:spacing w:val="-20"/>
          <w:sz w:val="18"/>
        </w:rPr>
        <w:t xml:space="preserve"> </w:t>
      </w:r>
      <w:r>
        <w:rPr>
          <w:i/>
          <w:spacing w:val="-1"/>
          <w:sz w:val="18"/>
        </w:rPr>
        <w:t>availableat</w:t>
      </w:r>
      <w:r>
        <w:rPr>
          <w:i/>
          <w:spacing w:val="-19"/>
          <w:sz w:val="18"/>
        </w:rPr>
        <w:t xml:space="preserve"> </w:t>
      </w:r>
      <w:hyperlink r:id="rId22">
        <w:r>
          <w:rPr>
            <w:color w:val="0000FF"/>
            <w:spacing w:val="-1"/>
            <w:sz w:val="18"/>
            <w:u w:val="single" w:color="0000FF"/>
          </w:rPr>
          <w:t>https://www.cdc.gov/mmwr/preview/mmwrhtml/mm6414a5.htm</w:t>
        </w:r>
        <w:r>
          <w:rPr>
            <w:spacing w:val="-1"/>
            <w:sz w:val="18"/>
          </w:rPr>
          <w:t>.</w:t>
        </w:r>
      </w:hyperlink>
    </w:p>
    <w:p w:rsidR="00207539" w:rsidRDefault="00497BF6">
      <w:pPr>
        <w:spacing w:before="4" w:line="232" w:lineRule="exact"/>
        <w:ind w:left="120"/>
        <w:rPr>
          <w:sz w:val="20"/>
        </w:rPr>
      </w:pPr>
      <w:r>
        <w:rPr>
          <w:position w:val="7"/>
          <w:sz w:val="13"/>
        </w:rPr>
        <w:t xml:space="preserve">14 </w:t>
      </w:r>
      <w:r>
        <w:rPr>
          <w:sz w:val="20"/>
        </w:rPr>
        <w:t>Confirmatio</w:t>
      </w:r>
      <w:r>
        <w:rPr>
          <w:sz w:val="20"/>
        </w:rPr>
        <w:t>n hearing transcript, February 16, 2017.</w:t>
      </w:r>
    </w:p>
    <w:p w:rsidR="00207539" w:rsidRDefault="00207539">
      <w:pPr>
        <w:spacing w:line="232" w:lineRule="exact"/>
        <w:rPr>
          <w:sz w:val="20"/>
        </w:rPr>
        <w:sectPr w:rsidR="00207539">
          <w:pgSz w:w="12240" w:h="15840"/>
          <w:pgMar w:top="1340" w:right="1300" w:bottom="1120" w:left="1200" w:header="0" w:footer="924" w:gutter="0"/>
          <w:cols w:space="720"/>
        </w:sectPr>
      </w:pPr>
    </w:p>
    <w:p w:rsidR="00207539" w:rsidRDefault="00207539">
      <w:pPr>
        <w:pStyle w:val="BodyText"/>
        <w:rPr>
          <w:sz w:val="20"/>
        </w:rPr>
      </w:pPr>
    </w:p>
    <w:p w:rsidR="00207539" w:rsidRDefault="00207539">
      <w:pPr>
        <w:pStyle w:val="BodyText"/>
        <w:rPr>
          <w:sz w:val="20"/>
        </w:rPr>
      </w:pPr>
    </w:p>
    <w:p w:rsidR="00207539" w:rsidRDefault="00207539">
      <w:pPr>
        <w:pStyle w:val="BodyText"/>
        <w:spacing w:before="4"/>
        <w:rPr>
          <w:sz w:val="17"/>
        </w:rPr>
      </w:pPr>
    </w:p>
    <w:p w:rsidR="00207539" w:rsidRDefault="00497BF6">
      <w:pPr>
        <w:pStyle w:val="Heading1"/>
        <w:numPr>
          <w:ilvl w:val="0"/>
          <w:numId w:val="6"/>
        </w:numPr>
        <w:tabs>
          <w:tab w:val="left" w:pos="960"/>
        </w:tabs>
        <w:spacing w:before="63" w:line="264" w:lineRule="auto"/>
        <w:ind w:right="307"/>
      </w:pPr>
      <w:bookmarkStart w:id="2" w:name="3._BMS__Urges__CMS__to__Adopt__PQA’s__Ne"/>
      <w:bookmarkEnd w:id="2"/>
      <w:r>
        <w:t xml:space="preserve">BMS Urges CMS to Adopt </w:t>
      </w:r>
      <w:r>
        <w:rPr>
          <w:spacing w:val="-3"/>
        </w:rPr>
        <w:t xml:space="preserve">PQA’s </w:t>
      </w:r>
      <w:r>
        <w:t xml:space="preserve">New </w:t>
      </w:r>
      <w:r>
        <w:rPr>
          <w:spacing w:val="-3"/>
        </w:rPr>
        <w:t xml:space="preserve">Anticoagulation </w:t>
      </w:r>
      <w:r>
        <w:t>Measure, Currently in Development,</w:t>
      </w:r>
      <w:r>
        <w:rPr>
          <w:spacing w:val="-12"/>
        </w:rPr>
        <w:t xml:space="preserve"> </w:t>
      </w:r>
      <w:r>
        <w:t>for</w:t>
      </w:r>
      <w:r>
        <w:rPr>
          <w:spacing w:val="-10"/>
        </w:rPr>
        <w:t xml:space="preserve"> </w:t>
      </w:r>
      <w:r>
        <w:t>CY</w:t>
      </w:r>
      <w:r>
        <w:rPr>
          <w:spacing w:val="-12"/>
        </w:rPr>
        <w:t xml:space="preserve"> </w:t>
      </w:r>
      <w:r>
        <w:t>2019</w:t>
      </w:r>
      <w:r>
        <w:rPr>
          <w:spacing w:val="-10"/>
        </w:rPr>
        <w:t xml:space="preserve"> </w:t>
      </w:r>
      <w:r>
        <w:t>Star</w:t>
      </w:r>
      <w:r>
        <w:rPr>
          <w:spacing w:val="-12"/>
        </w:rPr>
        <w:t xml:space="preserve"> </w:t>
      </w:r>
      <w:r>
        <w:t>Ratings</w:t>
      </w:r>
    </w:p>
    <w:p w:rsidR="00207539" w:rsidRDefault="00207539">
      <w:pPr>
        <w:pStyle w:val="BodyText"/>
        <w:spacing w:before="11"/>
        <w:rPr>
          <w:b/>
          <w:sz w:val="23"/>
        </w:rPr>
      </w:pPr>
    </w:p>
    <w:p w:rsidR="00207539" w:rsidRDefault="00497BF6">
      <w:pPr>
        <w:pStyle w:val="BodyText"/>
        <w:spacing w:line="264" w:lineRule="auto"/>
        <w:ind w:left="239" w:right="107"/>
        <w:jc w:val="both"/>
      </w:pPr>
      <w:r>
        <w:t xml:space="preserve">At a minimum, BMS requests that CMS consider the Pharmacy Quality Alliance (PQA) </w:t>
      </w:r>
      <w:r>
        <w:rPr>
          <w:i/>
        </w:rPr>
        <w:t xml:space="preserve">“Hospital Admission or Emergency Department Visits for Bleeding Events Associated with Anticoagulant Medications” </w:t>
      </w:r>
      <w:r>
        <w:t>metric for inclusion as a Star Rating system display or other measure for CY 2019 and beyond. BMS is optimistic that the measure will be fully</w:t>
      </w:r>
      <w:r>
        <w:t xml:space="preserve"> developed by the end of 2018. Because the measure is focused on reducing adverse drug events due to anticoagulation, it will have the desired effect of improving patient safety and outcomes. For this reason, BMS urges CMS to include the PQA measure in the</w:t>
      </w:r>
      <w:r>
        <w:t xml:space="preserve"> Medicare Star Ratings at the earliest opportunity. As a first step, BMS requests that the measure appear as a display measure in 2019 for inclusion in the CY 2020 Star Ratings.</w:t>
      </w:r>
    </w:p>
    <w:p w:rsidR="00207539" w:rsidRDefault="00207539">
      <w:pPr>
        <w:pStyle w:val="BodyText"/>
        <w:spacing w:before="3"/>
      </w:pPr>
    </w:p>
    <w:p w:rsidR="00207539" w:rsidRDefault="00497BF6">
      <w:pPr>
        <w:pStyle w:val="BodyText"/>
        <w:spacing w:line="259" w:lineRule="auto"/>
        <w:ind w:left="239" w:right="109"/>
        <w:jc w:val="both"/>
      </w:pPr>
      <w:r>
        <w:pict>
          <v:shape id="_x0000_s1033" type="#_x0000_t202" style="position:absolute;left:0;text-align:left;margin-left:274.9pt;margin-top:26.55pt;width:1.5pt;height:1.1pt;z-index:-251658240;mso-position-horizontal-relative:page" filled="f" stroked="f">
            <v:textbox inset="0,0,0,0">
              <w:txbxContent>
                <w:p w:rsidR="00207539" w:rsidRDefault="00497BF6">
                  <w:pPr>
                    <w:spacing w:line="21" w:lineRule="exact"/>
                    <w:rPr>
                      <w:rFonts w:ascii="Times New Roman"/>
                      <w:sz w:val="2"/>
                    </w:rPr>
                  </w:pPr>
                  <w:r>
                    <w:rPr>
                      <w:rFonts w:ascii="Times New Roman"/>
                      <w:w w:val="95"/>
                      <w:sz w:val="2"/>
                    </w:rPr>
                    <w:t>14F</w:t>
                  </w:r>
                </w:p>
              </w:txbxContent>
            </v:textbox>
            <w10:wrap anchorx="page"/>
          </v:shape>
        </w:pict>
      </w:r>
      <w:r>
        <w:pict>
          <v:shape id="_x0000_s1032" type="#_x0000_t202" style="position:absolute;left:0;text-align:left;margin-left:156pt;margin-top:74.3pt;width:1.5pt;height:1.1pt;z-index:-251657216;mso-position-horizontal-relative:page" filled="f" stroked="f">
            <v:textbox inset="0,0,0,0">
              <w:txbxContent>
                <w:p w:rsidR="00207539" w:rsidRDefault="00497BF6">
                  <w:pPr>
                    <w:spacing w:line="21" w:lineRule="exact"/>
                    <w:rPr>
                      <w:rFonts w:ascii="Times New Roman"/>
                      <w:sz w:val="2"/>
                    </w:rPr>
                  </w:pPr>
                  <w:r>
                    <w:rPr>
                      <w:rFonts w:ascii="Times New Roman"/>
                      <w:w w:val="95"/>
                      <w:sz w:val="2"/>
                    </w:rPr>
                    <w:t>15F</w:t>
                  </w:r>
                </w:p>
              </w:txbxContent>
            </v:textbox>
            <w10:wrap anchorx="page"/>
          </v:shape>
        </w:pict>
      </w:r>
      <w:r>
        <w:t xml:space="preserve">PQA’s measure is being established to address </w:t>
      </w:r>
      <w:r>
        <w:rPr>
          <w:spacing w:val="-3"/>
        </w:rPr>
        <w:t xml:space="preserve">two </w:t>
      </w:r>
      <w:r>
        <w:t>key objective</w:t>
      </w:r>
      <w:r>
        <w:t xml:space="preserve">s in the </w:t>
      </w:r>
      <w:r>
        <w:rPr>
          <w:spacing w:val="-3"/>
        </w:rPr>
        <w:t xml:space="preserve">HHS </w:t>
      </w:r>
      <w:r>
        <w:t>“</w:t>
      </w:r>
      <w:r>
        <w:rPr>
          <w:i/>
        </w:rPr>
        <w:t>National Action Plan for Adverse Drug Event Prevention”</w:t>
      </w:r>
      <w:r>
        <w:t xml:space="preserve">: </w:t>
      </w:r>
      <w:r>
        <w:rPr>
          <w:position w:val="8"/>
          <w:sz w:val="16"/>
        </w:rPr>
        <w:t xml:space="preserve">15 </w:t>
      </w:r>
      <w:r>
        <w:t>(1) the identification of “common, preventable, and measurable  adverse drug events (ADEs) that may result in significant patient harm;” and (2)  the alignment of “efforts of Federal</w:t>
      </w:r>
      <w:r>
        <w:t xml:space="preserve"> health agencies to reduce patient harms from these specific ADEs</w:t>
      </w:r>
      <w:r>
        <w:rPr>
          <w:spacing w:val="5"/>
        </w:rPr>
        <w:t xml:space="preserve"> </w:t>
      </w:r>
      <w:r>
        <w:t>nationally.”</w:t>
      </w:r>
      <w:r>
        <w:rPr>
          <w:spacing w:val="-30"/>
        </w:rPr>
        <w:t xml:space="preserve"> </w:t>
      </w:r>
      <w:r>
        <w:rPr>
          <w:position w:val="8"/>
          <w:sz w:val="16"/>
        </w:rPr>
        <w:t xml:space="preserve">16  </w:t>
      </w:r>
      <w:r>
        <w:t>The</w:t>
      </w:r>
      <w:r>
        <w:rPr>
          <w:spacing w:val="-11"/>
        </w:rPr>
        <w:t xml:space="preserve"> </w:t>
      </w:r>
      <w:r>
        <w:t>ADE</w:t>
      </w:r>
      <w:r>
        <w:rPr>
          <w:spacing w:val="-10"/>
        </w:rPr>
        <w:t xml:space="preserve"> </w:t>
      </w:r>
      <w:r>
        <w:t>Action</w:t>
      </w:r>
      <w:r>
        <w:rPr>
          <w:spacing w:val="-13"/>
        </w:rPr>
        <w:t xml:space="preserve"> </w:t>
      </w:r>
      <w:r>
        <w:t>Plan</w:t>
      </w:r>
      <w:r>
        <w:rPr>
          <w:spacing w:val="-9"/>
        </w:rPr>
        <w:t xml:space="preserve"> </w:t>
      </w:r>
      <w:r>
        <w:t>identifies</w:t>
      </w:r>
      <w:r>
        <w:rPr>
          <w:spacing w:val="-12"/>
        </w:rPr>
        <w:t xml:space="preserve"> </w:t>
      </w:r>
      <w:r>
        <w:t>three</w:t>
      </w:r>
      <w:r>
        <w:rPr>
          <w:spacing w:val="-9"/>
        </w:rPr>
        <w:t xml:space="preserve"> </w:t>
      </w:r>
      <w:r>
        <w:t>high</w:t>
      </w:r>
      <w:r>
        <w:rPr>
          <w:spacing w:val="-10"/>
        </w:rPr>
        <w:t xml:space="preserve"> </w:t>
      </w:r>
      <w:r>
        <w:t>priority</w:t>
      </w:r>
      <w:r>
        <w:rPr>
          <w:spacing w:val="-14"/>
        </w:rPr>
        <w:t xml:space="preserve"> </w:t>
      </w:r>
      <w:r>
        <w:t>targets:</w:t>
      </w:r>
    </w:p>
    <w:p w:rsidR="00207539" w:rsidRDefault="00207539">
      <w:pPr>
        <w:pStyle w:val="BodyText"/>
        <w:spacing w:before="9"/>
      </w:pPr>
    </w:p>
    <w:p w:rsidR="00207539" w:rsidRDefault="00497BF6">
      <w:pPr>
        <w:pStyle w:val="ListParagraph"/>
        <w:numPr>
          <w:ilvl w:val="0"/>
          <w:numId w:val="4"/>
        </w:numPr>
        <w:tabs>
          <w:tab w:val="left" w:pos="1019"/>
          <w:tab w:val="left" w:pos="1020"/>
        </w:tabs>
        <w:rPr>
          <w:sz w:val="24"/>
        </w:rPr>
      </w:pPr>
      <w:r>
        <w:rPr>
          <w:sz w:val="24"/>
        </w:rPr>
        <w:t>Anticoagulants</w:t>
      </w:r>
      <w:r>
        <w:rPr>
          <w:spacing w:val="-11"/>
          <w:sz w:val="24"/>
        </w:rPr>
        <w:t xml:space="preserve"> </w:t>
      </w:r>
      <w:r>
        <w:rPr>
          <w:sz w:val="24"/>
        </w:rPr>
        <w:t>(with</w:t>
      </w:r>
      <w:r>
        <w:rPr>
          <w:spacing w:val="-10"/>
          <w:sz w:val="24"/>
        </w:rPr>
        <w:t xml:space="preserve"> </w:t>
      </w:r>
      <w:r>
        <w:rPr>
          <w:sz w:val="24"/>
        </w:rPr>
        <w:t>bleeding</w:t>
      </w:r>
      <w:r>
        <w:rPr>
          <w:spacing w:val="-11"/>
          <w:sz w:val="24"/>
        </w:rPr>
        <w:t xml:space="preserve"> </w:t>
      </w:r>
      <w:r>
        <w:rPr>
          <w:sz w:val="24"/>
        </w:rPr>
        <w:t>as</w:t>
      </w:r>
      <w:r>
        <w:rPr>
          <w:spacing w:val="-11"/>
          <w:sz w:val="24"/>
        </w:rPr>
        <w:t xml:space="preserve"> </w:t>
      </w:r>
      <w:r>
        <w:rPr>
          <w:spacing w:val="-2"/>
          <w:sz w:val="24"/>
        </w:rPr>
        <w:t>the</w:t>
      </w:r>
      <w:r>
        <w:rPr>
          <w:spacing w:val="-12"/>
          <w:sz w:val="24"/>
        </w:rPr>
        <w:t xml:space="preserve"> </w:t>
      </w:r>
      <w:r>
        <w:rPr>
          <w:sz w:val="24"/>
        </w:rPr>
        <w:t>primary</w:t>
      </w:r>
      <w:r>
        <w:rPr>
          <w:spacing w:val="-15"/>
          <w:sz w:val="24"/>
        </w:rPr>
        <w:t xml:space="preserve"> </w:t>
      </w:r>
      <w:r>
        <w:rPr>
          <w:sz w:val="24"/>
        </w:rPr>
        <w:t>ADE</w:t>
      </w:r>
      <w:r>
        <w:rPr>
          <w:spacing w:val="-11"/>
          <w:sz w:val="24"/>
        </w:rPr>
        <w:t xml:space="preserve"> </w:t>
      </w:r>
      <w:r>
        <w:rPr>
          <w:sz w:val="24"/>
        </w:rPr>
        <w:t>of</w:t>
      </w:r>
      <w:r>
        <w:rPr>
          <w:spacing w:val="-11"/>
          <w:sz w:val="24"/>
        </w:rPr>
        <w:t xml:space="preserve"> </w:t>
      </w:r>
      <w:r>
        <w:rPr>
          <w:sz w:val="24"/>
        </w:rPr>
        <w:t>concern);</w:t>
      </w:r>
    </w:p>
    <w:p w:rsidR="00207539" w:rsidRDefault="00497BF6">
      <w:pPr>
        <w:pStyle w:val="ListParagraph"/>
        <w:numPr>
          <w:ilvl w:val="0"/>
          <w:numId w:val="4"/>
        </w:numPr>
        <w:tabs>
          <w:tab w:val="left" w:pos="1019"/>
          <w:tab w:val="left" w:pos="1020"/>
        </w:tabs>
        <w:spacing w:before="19"/>
        <w:rPr>
          <w:sz w:val="24"/>
        </w:rPr>
      </w:pPr>
      <w:r>
        <w:rPr>
          <w:sz w:val="24"/>
        </w:rPr>
        <w:t>Diabetes</w:t>
      </w:r>
      <w:r>
        <w:rPr>
          <w:spacing w:val="-12"/>
          <w:sz w:val="24"/>
        </w:rPr>
        <w:t xml:space="preserve"> </w:t>
      </w:r>
      <w:r>
        <w:rPr>
          <w:sz w:val="24"/>
        </w:rPr>
        <w:t>agents</w:t>
      </w:r>
      <w:r>
        <w:rPr>
          <w:spacing w:val="-10"/>
          <w:sz w:val="24"/>
        </w:rPr>
        <w:t xml:space="preserve"> </w:t>
      </w:r>
      <w:r>
        <w:rPr>
          <w:sz w:val="24"/>
        </w:rPr>
        <w:t>(with</w:t>
      </w:r>
      <w:r>
        <w:rPr>
          <w:spacing w:val="-9"/>
          <w:sz w:val="24"/>
        </w:rPr>
        <w:t xml:space="preserve"> </w:t>
      </w:r>
      <w:r>
        <w:rPr>
          <w:sz w:val="24"/>
        </w:rPr>
        <w:t>hypoglycemia</w:t>
      </w:r>
      <w:r>
        <w:rPr>
          <w:spacing w:val="-10"/>
          <w:sz w:val="24"/>
        </w:rPr>
        <w:t xml:space="preserve"> </w:t>
      </w:r>
      <w:r>
        <w:rPr>
          <w:sz w:val="24"/>
        </w:rPr>
        <w:t>as</w:t>
      </w:r>
      <w:r>
        <w:rPr>
          <w:spacing w:val="-8"/>
          <w:sz w:val="24"/>
        </w:rPr>
        <w:t xml:space="preserve"> </w:t>
      </w:r>
      <w:r>
        <w:rPr>
          <w:sz w:val="24"/>
        </w:rPr>
        <w:t>a</w:t>
      </w:r>
      <w:r>
        <w:rPr>
          <w:spacing w:val="-12"/>
          <w:sz w:val="24"/>
        </w:rPr>
        <w:t xml:space="preserve"> </w:t>
      </w:r>
      <w:r>
        <w:rPr>
          <w:sz w:val="24"/>
        </w:rPr>
        <w:t>primary</w:t>
      </w:r>
      <w:r>
        <w:rPr>
          <w:spacing w:val="-14"/>
          <w:sz w:val="24"/>
        </w:rPr>
        <w:t xml:space="preserve"> </w:t>
      </w:r>
      <w:r>
        <w:rPr>
          <w:sz w:val="24"/>
        </w:rPr>
        <w:t>ADE</w:t>
      </w:r>
      <w:r>
        <w:rPr>
          <w:spacing w:val="-10"/>
          <w:sz w:val="24"/>
        </w:rPr>
        <w:t xml:space="preserve"> </w:t>
      </w:r>
      <w:r>
        <w:rPr>
          <w:sz w:val="24"/>
        </w:rPr>
        <w:t>concern);</w:t>
      </w:r>
      <w:r>
        <w:rPr>
          <w:spacing w:val="-9"/>
          <w:sz w:val="24"/>
        </w:rPr>
        <w:t xml:space="preserve"> </w:t>
      </w:r>
      <w:r>
        <w:rPr>
          <w:sz w:val="24"/>
        </w:rPr>
        <w:t>and</w:t>
      </w:r>
    </w:p>
    <w:p w:rsidR="00207539" w:rsidRDefault="00497BF6">
      <w:pPr>
        <w:pStyle w:val="ListParagraph"/>
        <w:numPr>
          <w:ilvl w:val="0"/>
          <w:numId w:val="4"/>
        </w:numPr>
        <w:tabs>
          <w:tab w:val="left" w:pos="1019"/>
          <w:tab w:val="left" w:pos="1020"/>
        </w:tabs>
        <w:spacing w:before="24" w:line="252" w:lineRule="auto"/>
        <w:ind w:right="107"/>
        <w:rPr>
          <w:sz w:val="16"/>
        </w:rPr>
      </w:pPr>
      <w:r>
        <w:pict>
          <v:shape id="_x0000_s1031" type="#_x0000_t202" style="position:absolute;left:0;text-align:left;margin-left:239.4pt;margin-top:27.35pt;width:1.5pt;height:1.1pt;z-index:-251656192;mso-position-horizontal-relative:page" filled="f" stroked="f">
            <v:textbox inset="0,0,0,0">
              <w:txbxContent>
                <w:p w:rsidR="00207539" w:rsidRDefault="00497BF6">
                  <w:pPr>
                    <w:spacing w:line="21" w:lineRule="exact"/>
                    <w:rPr>
                      <w:rFonts w:ascii="Times New Roman"/>
                      <w:sz w:val="2"/>
                    </w:rPr>
                  </w:pPr>
                  <w:r>
                    <w:rPr>
                      <w:rFonts w:ascii="Times New Roman"/>
                      <w:w w:val="95"/>
                      <w:sz w:val="2"/>
                    </w:rPr>
                    <w:t>16F</w:t>
                  </w:r>
                </w:p>
              </w:txbxContent>
            </v:textbox>
            <w10:wrap anchorx="page"/>
          </v:shape>
        </w:pict>
      </w:r>
      <w:r>
        <w:rPr>
          <w:sz w:val="24"/>
        </w:rPr>
        <w:t xml:space="preserve">Opioids (with accidental overdoses, over-sedation, and respiratory depression as primary ADEs </w:t>
      </w:r>
      <w:r>
        <w:rPr>
          <w:spacing w:val="-3"/>
          <w:sz w:val="24"/>
        </w:rPr>
        <w:t xml:space="preserve">of </w:t>
      </w:r>
      <w:r>
        <w:rPr>
          <w:sz w:val="24"/>
        </w:rPr>
        <w:t>concern).</w:t>
      </w:r>
      <w:r>
        <w:rPr>
          <w:spacing w:val="2"/>
          <w:sz w:val="24"/>
        </w:rPr>
        <w:t xml:space="preserve"> </w:t>
      </w:r>
      <w:r>
        <w:rPr>
          <w:position w:val="8"/>
          <w:sz w:val="16"/>
        </w:rPr>
        <w:t>17</w:t>
      </w:r>
    </w:p>
    <w:p w:rsidR="00207539" w:rsidRDefault="00207539">
      <w:pPr>
        <w:pStyle w:val="BodyText"/>
        <w:spacing w:before="3"/>
        <w:rPr>
          <w:sz w:val="25"/>
        </w:rPr>
      </w:pPr>
    </w:p>
    <w:p w:rsidR="00207539" w:rsidRDefault="00497BF6">
      <w:pPr>
        <w:pStyle w:val="BodyText"/>
        <w:spacing w:before="1" w:line="264" w:lineRule="auto"/>
        <w:ind w:left="240" w:right="108"/>
        <w:jc w:val="both"/>
      </w:pPr>
      <w:r>
        <w:t>While there are existing Star measures for diabetes agents and opioids, there is not a measure for reducing hospital admission or emergency department visits due to bleeding events. BMS believes that PQA’s expected new measure will ably address this gap in</w:t>
      </w:r>
      <w:r>
        <w:t xml:space="preserve"> existing measures and allow the Federal government to address its target to reduce bleeds due to anticoagulation therapy.</w:t>
      </w:r>
    </w:p>
    <w:p w:rsidR="00207539" w:rsidRDefault="00207539">
      <w:pPr>
        <w:pStyle w:val="BodyText"/>
        <w:spacing w:before="1"/>
      </w:pPr>
    </w:p>
    <w:p w:rsidR="00207539" w:rsidRDefault="00497BF6">
      <w:pPr>
        <w:pStyle w:val="BodyText"/>
        <w:spacing w:line="261" w:lineRule="auto"/>
        <w:ind w:left="239" w:right="108"/>
        <w:jc w:val="both"/>
      </w:pPr>
      <w:r>
        <w:pict>
          <v:shape id="_x0000_s1030" type="#_x0000_t202" style="position:absolute;left:0;text-align:left;margin-left:349.9pt;margin-top:33.5pt;width:8.2pt;height:8.05pt;z-index:-251655168;mso-position-horizontal-relative:page" filled="f" stroked="f">
            <v:textbox inset="0,0,0,0">
              <w:txbxContent>
                <w:p w:rsidR="00207539" w:rsidRDefault="00497BF6">
                  <w:pPr>
                    <w:spacing w:line="161" w:lineRule="exact"/>
                    <w:rPr>
                      <w:sz w:val="16"/>
                    </w:rPr>
                  </w:pPr>
                  <w:r>
                    <w:rPr>
                      <w:sz w:val="16"/>
                    </w:rPr>
                    <w:t>18</w:t>
                  </w:r>
                </w:p>
              </w:txbxContent>
            </v:textbox>
            <w10:wrap anchorx="page"/>
          </v:shape>
        </w:pict>
      </w:r>
      <w:r>
        <w:t>In addition, BMS believes that the National Quality Forum’s (NQF’s) Measure Evaluation criteria serve as a useful framework fo</w:t>
      </w:r>
      <w:r>
        <w:t>r CMS to evaluate this measure for purposes of determining whether it should   be  added  to  the  Star  Rating  system.</w:t>
      </w:r>
      <w:r>
        <w:rPr>
          <w:rFonts w:ascii="Times New Roman" w:hAnsi="Times New Roman"/>
          <w:w w:val="95"/>
          <w:sz w:val="2"/>
        </w:rPr>
        <w:t>17F</w:t>
      </w:r>
      <w:r>
        <w:rPr>
          <w:rFonts w:ascii="Times New Roman" w:hAnsi="Times New Roman"/>
          <w:sz w:val="2"/>
        </w:rPr>
        <w:t xml:space="preserve">     </w:t>
      </w:r>
      <w:r>
        <w:t>These  criteria  include  the following components:</w:t>
      </w:r>
    </w:p>
    <w:p w:rsidR="00207539" w:rsidRDefault="00497BF6">
      <w:pPr>
        <w:pStyle w:val="BodyText"/>
        <w:spacing w:before="7"/>
        <w:rPr>
          <w:sz w:val="17"/>
        </w:rPr>
      </w:pPr>
      <w:r>
        <w:pict>
          <v:line id="_x0000_s1029" style="position:absolute;z-index:251669504;mso-wrap-distance-left:0;mso-wrap-distance-right:0;mso-position-horizontal-relative:page" from="66pt,13.05pt" to="210pt,13.05pt" strokeweight=".72pt">
            <w10:wrap type="topAndBottom" anchorx="page"/>
          </v:line>
        </w:pict>
      </w:r>
    </w:p>
    <w:p w:rsidR="00207539" w:rsidRDefault="00497BF6">
      <w:pPr>
        <w:spacing w:before="69"/>
        <w:ind w:left="211"/>
        <w:rPr>
          <w:sz w:val="18"/>
        </w:rPr>
      </w:pPr>
      <w:r>
        <w:rPr>
          <w:position w:val="7"/>
          <w:sz w:val="13"/>
        </w:rPr>
        <w:t xml:space="preserve">15 </w:t>
      </w:r>
      <w:r>
        <w:rPr>
          <w:sz w:val="18"/>
        </w:rPr>
        <w:t>HHS, Office of Disease Prevention and Health Promotion, National Action Plan for Adverse Drug Event Prevention (2014).</w:t>
      </w:r>
    </w:p>
    <w:p w:rsidR="00207539" w:rsidRDefault="00497BF6">
      <w:pPr>
        <w:pStyle w:val="ListParagraph"/>
        <w:numPr>
          <w:ilvl w:val="0"/>
          <w:numId w:val="3"/>
        </w:numPr>
        <w:tabs>
          <w:tab w:val="left" w:pos="310"/>
        </w:tabs>
        <w:ind w:hanging="189"/>
        <w:rPr>
          <w:sz w:val="18"/>
        </w:rPr>
      </w:pPr>
      <w:r>
        <w:rPr>
          <w:i/>
          <w:sz w:val="18"/>
        </w:rPr>
        <w:t>Id</w:t>
      </w:r>
      <w:r>
        <w:rPr>
          <w:sz w:val="18"/>
        </w:rPr>
        <w:t>.</w:t>
      </w:r>
    </w:p>
    <w:p w:rsidR="00207539" w:rsidRDefault="00497BF6">
      <w:pPr>
        <w:pStyle w:val="ListParagraph"/>
        <w:numPr>
          <w:ilvl w:val="0"/>
          <w:numId w:val="3"/>
        </w:numPr>
        <w:tabs>
          <w:tab w:val="left" w:pos="310"/>
        </w:tabs>
        <w:spacing w:before="10"/>
        <w:ind w:hanging="189"/>
        <w:rPr>
          <w:sz w:val="18"/>
        </w:rPr>
      </w:pPr>
      <w:r>
        <w:rPr>
          <w:i/>
          <w:sz w:val="18"/>
        </w:rPr>
        <w:t>Id</w:t>
      </w:r>
      <w:r>
        <w:rPr>
          <w:sz w:val="18"/>
        </w:rPr>
        <w:t>.</w:t>
      </w:r>
    </w:p>
    <w:p w:rsidR="00207539" w:rsidRDefault="00497BF6">
      <w:pPr>
        <w:spacing w:before="7" w:line="247" w:lineRule="auto"/>
        <w:ind w:left="120"/>
        <w:rPr>
          <w:sz w:val="18"/>
        </w:rPr>
      </w:pPr>
      <w:r>
        <w:rPr>
          <w:position w:val="7"/>
          <w:sz w:val="13"/>
        </w:rPr>
        <w:t>18</w:t>
      </w:r>
      <w:r>
        <w:rPr>
          <w:spacing w:val="-4"/>
          <w:position w:val="7"/>
          <w:sz w:val="13"/>
        </w:rPr>
        <w:t xml:space="preserve"> </w:t>
      </w:r>
      <w:r>
        <w:rPr>
          <w:sz w:val="18"/>
        </w:rPr>
        <w:t>NQF,</w:t>
      </w:r>
      <w:r>
        <w:rPr>
          <w:spacing w:val="-11"/>
          <w:sz w:val="18"/>
        </w:rPr>
        <w:t xml:space="preserve"> </w:t>
      </w:r>
      <w:r>
        <w:rPr>
          <w:sz w:val="18"/>
        </w:rPr>
        <w:t>Measure</w:t>
      </w:r>
      <w:r>
        <w:rPr>
          <w:spacing w:val="-14"/>
          <w:sz w:val="18"/>
        </w:rPr>
        <w:t xml:space="preserve"> </w:t>
      </w:r>
      <w:r>
        <w:rPr>
          <w:sz w:val="18"/>
        </w:rPr>
        <w:t>Evaluation</w:t>
      </w:r>
      <w:r>
        <w:rPr>
          <w:spacing w:val="-12"/>
          <w:sz w:val="18"/>
        </w:rPr>
        <w:t xml:space="preserve"> </w:t>
      </w:r>
      <w:r>
        <w:rPr>
          <w:sz w:val="18"/>
        </w:rPr>
        <w:t>Criteria</w:t>
      </w:r>
      <w:r>
        <w:rPr>
          <w:spacing w:val="-14"/>
          <w:sz w:val="18"/>
        </w:rPr>
        <w:t xml:space="preserve"> </w:t>
      </w:r>
      <w:r>
        <w:rPr>
          <w:sz w:val="18"/>
        </w:rPr>
        <w:t>and</w:t>
      </w:r>
      <w:r>
        <w:rPr>
          <w:spacing w:val="-12"/>
          <w:sz w:val="18"/>
        </w:rPr>
        <w:t xml:space="preserve"> </w:t>
      </w:r>
      <w:r>
        <w:rPr>
          <w:sz w:val="18"/>
        </w:rPr>
        <w:t>Guidance</w:t>
      </w:r>
      <w:r>
        <w:rPr>
          <w:spacing w:val="-14"/>
          <w:sz w:val="18"/>
        </w:rPr>
        <w:t xml:space="preserve"> </w:t>
      </w:r>
      <w:r>
        <w:rPr>
          <w:sz w:val="18"/>
        </w:rPr>
        <w:t>for</w:t>
      </w:r>
      <w:r>
        <w:rPr>
          <w:spacing w:val="-14"/>
          <w:sz w:val="18"/>
        </w:rPr>
        <w:t xml:space="preserve"> </w:t>
      </w:r>
      <w:r>
        <w:rPr>
          <w:sz w:val="18"/>
        </w:rPr>
        <w:t>Evaluating</w:t>
      </w:r>
      <w:r>
        <w:rPr>
          <w:spacing w:val="-14"/>
          <w:sz w:val="18"/>
        </w:rPr>
        <w:t xml:space="preserve"> </w:t>
      </w:r>
      <w:r>
        <w:rPr>
          <w:sz w:val="18"/>
        </w:rPr>
        <w:t>Measures</w:t>
      </w:r>
      <w:r>
        <w:rPr>
          <w:spacing w:val="-14"/>
          <w:sz w:val="18"/>
        </w:rPr>
        <w:t xml:space="preserve"> </w:t>
      </w:r>
      <w:r>
        <w:rPr>
          <w:sz w:val="18"/>
        </w:rPr>
        <w:t>for</w:t>
      </w:r>
      <w:r>
        <w:rPr>
          <w:spacing w:val="-14"/>
          <w:sz w:val="18"/>
        </w:rPr>
        <w:t xml:space="preserve"> </w:t>
      </w:r>
      <w:r>
        <w:rPr>
          <w:sz w:val="18"/>
        </w:rPr>
        <w:t xml:space="preserve">Endorsement, </w:t>
      </w:r>
      <w:hyperlink r:id="rId23">
        <w:r>
          <w:rPr>
            <w:color w:val="0000FF"/>
            <w:spacing w:val="-1"/>
            <w:sz w:val="18"/>
            <w:u w:val="single" w:color="0000FF"/>
          </w:rPr>
          <w:t>http://www.qualityforum.org/Show_Content.aspx?id=322</w:t>
        </w:r>
        <w:r>
          <w:rPr>
            <w:color w:val="0000FF"/>
            <w:spacing w:val="-32"/>
            <w:sz w:val="18"/>
            <w:u w:val="single" w:color="0000FF"/>
          </w:rPr>
          <w:t xml:space="preserve"> </w:t>
        </w:r>
        <w:r>
          <w:rPr>
            <w:sz w:val="18"/>
          </w:rPr>
          <w:t>(</w:t>
        </w:r>
      </w:hyperlink>
      <w:r>
        <w:rPr>
          <w:sz w:val="18"/>
        </w:rPr>
        <w:t>effective</w:t>
      </w:r>
      <w:r>
        <w:rPr>
          <w:spacing w:val="-33"/>
          <w:sz w:val="18"/>
        </w:rPr>
        <w:t xml:space="preserve"> </w:t>
      </w:r>
      <w:r>
        <w:rPr>
          <w:sz w:val="18"/>
        </w:rPr>
        <w:t>Aug.</w:t>
      </w:r>
      <w:r>
        <w:rPr>
          <w:spacing w:val="-32"/>
          <w:sz w:val="18"/>
        </w:rPr>
        <w:t xml:space="preserve"> </w:t>
      </w:r>
      <w:r>
        <w:rPr>
          <w:sz w:val="18"/>
        </w:rPr>
        <w:t>2016).</w:t>
      </w:r>
    </w:p>
    <w:p w:rsidR="00207539" w:rsidRDefault="00207539">
      <w:pPr>
        <w:spacing w:line="247" w:lineRule="auto"/>
        <w:rPr>
          <w:sz w:val="18"/>
        </w:rPr>
        <w:sectPr w:rsidR="00207539">
          <w:pgSz w:w="12240" w:h="15840"/>
          <w:pgMar w:top="1500" w:right="1320" w:bottom="1120" w:left="1200" w:header="0" w:footer="924" w:gutter="0"/>
          <w:cols w:space="720"/>
        </w:sectPr>
      </w:pPr>
    </w:p>
    <w:p w:rsidR="00207539" w:rsidRDefault="00207539">
      <w:pPr>
        <w:pStyle w:val="BodyText"/>
        <w:spacing w:before="11"/>
        <w:rPr>
          <w:sz w:val="8"/>
        </w:rPr>
      </w:pPr>
    </w:p>
    <w:p w:rsidR="00207539" w:rsidRDefault="00497BF6">
      <w:pPr>
        <w:pStyle w:val="ListParagraph"/>
        <w:numPr>
          <w:ilvl w:val="1"/>
          <w:numId w:val="3"/>
        </w:numPr>
        <w:tabs>
          <w:tab w:val="left" w:pos="960"/>
        </w:tabs>
        <w:spacing w:before="63" w:line="259" w:lineRule="auto"/>
        <w:ind w:right="108"/>
        <w:jc w:val="both"/>
        <w:rPr>
          <w:sz w:val="16"/>
        </w:rPr>
      </w:pPr>
      <w:r>
        <w:pict>
          <v:shape id="_x0000_s1028" type="#_x0000_t202" style="position:absolute;left:0;text-align:left;margin-left:217.9pt;margin-top:61.35pt;width:1.5pt;height:1.1pt;z-index:-251654144;mso-position-horizontal-relative:page" filled="f" stroked="f">
            <v:textbox inset="0,0,0,0">
              <w:txbxContent>
                <w:p w:rsidR="00207539" w:rsidRDefault="00497BF6">
                  <w:pPr>
                    <w:spacing w:line="21" w:lineRule="exact"/>
                    <w:rPr>
                      <w:rFonts w:ascii="Times New Roman"/>
                      <w:sz w:val="2"/>
                    </w:rPr>
                  </w:pPr>
                  <w:r>
                    <w:rPr>
                      <w:rFonts w:ascii="Times New Roman"/>
                      <w:w w:val="95"/>
                      <w:sz w:val="2"/>
                    </w:rPr>
                    <w:t>18F</w:t>
                  </w:r>
                </w:p>
              </w:txbxContent>
            </v:textbox>
            <w10:wrap anchorx="page"/>
          </v:shape>
        </w:pict>
      </w:r>
      <w:r>
        <w:pict>
          <v:shape id="_x0000_s1027" type="#_x0000_t202" style="position:absolute;left:0;text-align:left;margin-left:378pt;margin-top:109pt;width:1.5pt;height:1.1pt;z-index:-251653120;mso-position-horizontal-relative:page" filled="f" stroked="f">
            <v:textbox inset="0,0,0,0">
              <w:txbxContent>
                <w:p w:rsidR="00207539" w:rsidRDefault="00497BF6">
                  <w:pPr>
                    <w:spacing w:line="21" w:lineRule="exact"/>
                    <w:rPr>
                      <w:rFonts w:ascii="Times New Roman"/>
                      <w:sz w:val="2"/>
                    </w:rPr>
                  </w:pPr>
                  <w:r>
                    <w:rPr>
                      <w:rFonts w:ascii="Times New Roman"/>
                      <w:w w:val="95"/>
                      <w:sz w:val="2"/>
                    </w:rPr>
                    <w:t>19F</w:t>
                  </w:r>
                </w:p>
              </w:txbxContent>
            </v:textbox>
            <w10:wrap anchorx="page"/>
          </v:shape>
        </w:pict>
      </w:r>
      <w:r>
        <w:rPr>
          <w:b/>
          <w:i/>
          <w:sz w:val="24"/>
        </w:rPr>
        <w:t xml:space="preserve">Importance to </w:t>
      </w:r>
      <w:r>
        <w:rPr>
          <w:b/>
          <w:i/>
          <w:spacing w:val="-3"/>
          <w:sz w:val="24"/>
        </w:rPr>
        <w:t xml:space="preserve">Measure </w:t>
      </w:r>
      <w:r>
        <w:rPr>
          <w:b/>
          <w:i/>
          <w:sz w:val="24"/>
        </w:rPr>
        <w:t>and Report</w:t>
      </w:r>
      <w:r>
        <w:rPr>
          <w:b/>
          <w:sz w:val="24"/>
        </w:rPr>
        <w:t xml:space="preserve">. </w:t>
      </w:r>
      <w:r>
        <w:rPr>
          <w:sz w:val="24"/>
        </w:rPr>
        <w:t xml:space="preserve">HHS’s ADE Action Plan states that </w:t>
      </w:r>
      <w:r>
        <w:rPr>
          <w:i/>
          <w:sz w:val="24"/>
        </w:rPr>
        <w:t>“there remains    a</w:t>
      </w:r>
      <w:r>
        <w:rPr>
          <w:i/>
          <w:spacing w:val="18"/>
          <w:sz w:val="24"/>
        </w:rPr>
        <w:t xml:space="preserve"> </w:t>
      </w:r>
      <w:r>
        <w:rPr>
          <w:i/>
          <w:sz w:val="24"/>
        </w:rPr>
        <w:t>need</w:t>
      </w:r>
      <w:r>
        <w:rPr>
          <w:i/>
          <w:spacing w:val="-25"/>
          <w:sz w:val="24"/>
        </w:rPr>
        <w:t xml:space="preserve"> </w:t>
      </w:r>
      <w:r>
        <w:rPr>
          <w:i/>
          <w:sz w:val="24"/>
        </w:rPr>
        <w:t>for</w:t>
      </w:r>
      <w:r>
        <w:rPr>
          <w:i/>
          <w:spacing w:val="-24"/>
          <w:sz w:val="24"/>
        </w:rPr>
        <w:t xml:space="preserve"> </w:t>
      </w:r>
      <w:r>
        <w:rPr>
          <w:i/>
          <w:sz w:val="24"/>
        </w:rPr>
        <w:t>measure</w:t>
      </w:r>
      <w:r>
        <w:rPr>
          <w:i/>
          <w:spacing w:val="-26"/>
          <w:sz w:val="24"/>
        </w:rPr>
        <w:t xml:space="preserve"> </w:t>
      </w:r>
      <w:r>
        <w:rPr>
          <w:i/>
          <w:sz w:val="24"/>
        </w:rPr>
        <w:t>concepts</w:t>
      </w:r>
      <w:r>
        <w:rPr>
          <w:i/>
          <w:spacing w:val="-26"/>
          <w:sz w:val="24"/>
        </w:rPr>
        <w:t xml:space="preserve"> </w:t>
      </w:r>
      <w:r>
        <w:rPr>
          <w:i/>
          <w:sz w:val="24"/>
        </w:rPr>
        <w:t>that</w:t>
      </w:r>
      <w:r>
        <w:rPr>
          <w:i/>
          <w:spacing w:val="-25"/>
          <w:sz w:val="24"/>
        </w:rPr>
        <w:t xml:space="preserve"> </w:t>
      </w:r>
      <w:r>
        <w:rPr>
          <w:i/>
          <w:sz w:val="24"/>
        </w:rPr>
        <w:t>track</w:t>
      </w:r>
      <w:r>
        <w:rPr>
          <w:i/>
          <w:spacing w:val="-27"/>
          <w:sz w:val="24"/>
        </w:rPr>
        <w:t xml:space="preserve"> </w:t>
      </w:r>
      <w:r>
        <w:rPr>
          <w:i/>
          <w:sz w:val="24"/>
        </w:rPr>
        <w:t>centrally</w:t>
      </w:r>
      <w:r>
        <w:rPr>
          <w:i/>
          <w:spacing w:val="-26"/>
          <w:sz w:val="24"/>
        </w:rPr>
        <w:t xml:space="preserve"> </w:t>
      </w:r>
      <w:r>
        <w:rPr>
          <w:i/>
          <w:sz w:val="24"/>
        </w:rPr>
        <w:t>important</w:t>
      </w:r>
      <w:r>
        <w:rPr>
          <w:i/>
          <w:spacing w:val="-24"/>
          <w:sz w:val="24"/>
        </w:rPr>
        <w:t xml:space="preserve"> </w:t>
      </w:r>
      <w:r>
        <w:rPr>
          <w:i/>
          <w:spacing w:val="-3"/>
          <w:sz w:val="24"/>
        </w:rPr>
        <w:t>markers</w:t>
      </w:r>
      <w:r>
        <w:rPr>
          <w:i/>
          <w:spacing w:val="-24"/>
          <w:sz w:val="24"/>
        </w:rPr>
        <w:t xml:space="preserve"> </w:t>
      </w:r>
      <w:r>
        <w:rPr>
          <w:i/>
          <w:sz w:val="24"/>
        </w:rPr>
        <w:t>of</w:t>
      </w:r>
      <w:r>
        <w:rPr>
          <w:i/>
          <w:spacing w:val="-24"/>
          <w:sz w:val="24"/>
        </w:rPr>
        <w:t xml:space="preserve"> </w:t>
      </w:r>
      <w:r>
        <w:rPr>
          <w:i/>
          <w:sz w:val="24"/>
        </w:rPr>
        <w:t>anticoagulant</w:t>
      </w:r>
      <w:r>
        <w:rPr>
          <w:i/>
          <w:spacing w:val="-25"/>
          <w:sz w:val="24"/>
        </w:rPr>
        <w:t xml:space="preserve"> </w:t>
      </w:r>
      <w:r>
        <w:rPr>
          <w:i/>
          <w:sz w:val="24"/>
        </w:rPr>
        <w:t xml:space="preserve">safety (e.g., bleeding)” </w:t>
      </w:r>
      <w:r>
        <w:rPr>
          <w:sz w:val="24"/>
        </w:rPr>
        <w:t xml:space="preserve">as opposed to measures that address the “appropriateness </w:t>
      </w:r>
      <w:r>
        <w:rPr>
          <w:spacing w:val="-5"/>
          <w:sz w:val="24"/>
        </w:rPr>
        <w:t xml:space="preserve">of </w:t>
      </w:r>
      <w:r>
        <w:rPr>
          <w:sz w:val="24"/>
        </w:rPr>
        <w:t xml:space="preserve">anticoagulation use.” </w:t>
      </w:r>
      <w:r>
        <w:rPr>
          <w:position w:val="8"/>
          <w:sz w:val="16"/>
        </w:rPr>
        <w:t xml:space="preserve">19 </w:t>
      </w:r>
      <w:r>
        <w:rPr>
          <w:sz w:val="24"/>
        </w:rPr>
        <w:t xml:space="preserve">The expected </w:t>
      </w:r>
      <w:r>
        <w:rPr>
          <w:spacing w:val="-2"/>
          <w:sz w:val="24"/>
        </w:rPr>
        <w:t xml:space="preserve">PQA </w:t>
      </w:r>
      <w:r>
        <w:rPr>
          <w:sz w:val="24"/>
        </w:rPr>
        <w:t xml:space="preserve">measure, which is </w:t>
      </w:r>
      <w:r>
        <w:rPr>
          <w:spacing w:val="-3"/>
          <w:sz w:val="24"/>
        </w:rPr>
        <w:t xml:space="preserve">focused </w:t>
      </w:r>
      <w:r>
        <w:rPr>
          <w:sz w:val="24"/>
        </w:rPr>
        <w:t>o</w:t>
      </w:r>
      <w:r>
        <w:rPr>
          <w:sz w:val="24"/>
        </w:rPr>
        <w:t xml:space="preserve">n hospital admissions for patients on anticoagulants, helps to address anticoagulants </w:t>
      </w:r>
      <w:r>
        <w:rPr>
          <w:spacing w:val="-3"/>
          <w:sz w:val="24"/>
        </w:rPr>
        <w:t xml:space="preserve">safety </w:t>
      </w:r>
      <w:r>
        <w:rPr>
          <w:sz w:val="24"/>
        </w:rPr>
        <w:t xml:space="preserve">and therefore is </w:t>
      </w:r>
      <w:r>
        <w:rPr>
          <w:spacing w:val="-3"/>
          <w:sz w:val="24"/>
        </w:rPr>
        <w:t xml:space="preserve">“important </w:t>
      </w:r>
      <w:r>
        <w:rPr>
          <w:sz w:val="24"/>
        </w:rPr>
        <w:t xml:space="preserve">to making significant gains in </w:t>
      </w:r>
      <w:r>
        <w:rPr>
          <w:spacing w:val="-3"/>
          <w:sz w:val="24"/>
        </w:rPr>
        <w:t xml:space="preserve">healthcare </w:t>
      </w:r>
      <w:r>
        <w:rPr>
          <w:sz w:val="24"/>
        </w:rPr>
        <w:t xml:space="preserve">quality where there </w:t>
      </w:r>
      <w:r>
        <w:rPr>
          <w:spacing w:val="-3"/>
          <w:sz w:val="24"/>
        </w:rPr>
        <w:t xml:space="preserve">is </w:t>
      </w:r>
      <w:r>
        <w:rPr>
          <w:sz w:val="24"/>
        </w:rPr>
        <w:t xml:space="preserve">variation in or overall </w:t>
      </w:r>
      <w:r>
        <w:rPr>
          <w:spacing w:val="-3"/>
          <w:sz w:val="24"/>
        </w:rPr>
        <w:t xml:space="preserve">less-than-optimal  </w:t>
      </w:r>
      <w:r>
        <w:rPr>
          <w:sz w:val="24"/>
        </w:rPr>
        <w:t>performance.”</w:t>
      </w:r>
      <w:r>
        <w:rPr>
          <w:spacing w:val="27"/>
          <w:sz w:val="24"/>
        </w:rPr>
        <w:t xml:space="preserve"> </w:t>
      </w:r>
      <w:r>
        <w:rPr>
          <w:position w:val="8"/>
          <w:sz w:val="16"/>
        </w:rPr>
        <w:t>20</w:t>
      </w:r>
    </w:p>
    <w:p w:rsidR="00207539" w:rsidRDefault="00497BF6">
      <w:pPr>
        <w:pStyle w:val="ListParagraph"/>
        <w:numPr>
          <w:ilvl w:val="1"/>
          <w:numId w:val="3"/>
        </w:numPr>
        <w:tabs>
          <w:tab w:val="left" w:pos="960"/>
        </w:tabs>
        <w:spacing w:before="2" w:line="264" w:lineRule="auto"/>
        <w:ind w:right="113"/>
        <w:jc w:val="both"/>
        <w:rPr>
          <w:sz w:val="24"/>
        </w:rPr>
      </w:pPr>
      <w:r>
        <w:rPr>
          <w:b/>
          <w:i/>
          <w:sz w:val="24"/>
        </w:rPr>
        <w:t xml:space="preserve">Scientific Acceptability of Measure and Feasibility. </w:t>
      </w:r>
      <w:r>
        <w:rPr>
          <w:sz w:val="24"/>
        </w:rPr>
        <w:t>PQA is currently testing this</w:t>
      </w:r>
      <w:r>
        <w:rPr>
          <w:spacing w:val="-35"/>
          <w:sz w:val="24"/>
        </w:rPr>
        <w:t xml:space="preserve"> </w:t>
      </w:r>
      <w:r>
        <w:rPr>
          <w:sz w:val="24"/>
        </w:rPr>
        <w:t>measure with</w:t>
      </w:r>
      <w:r>
        <w:rPr>
          <w:spacing w:val="-6"/>
          <w:sz w:val="24"/>
        </w:rPr>
        <w:t xml:space="preserve"> </w:t>
      </w:r>
      <w:r>
        <w:rPr>
          <w:sz w:val="24"/>
        </w:rPr>
        <w:t>a</w:t>
      </w:r>
      <w:r>
        <w:rPr>
          <w:spacing w:val="-9"/>
          <w:sz w:val="24"/>
        </w:rPr>
        <w:t xml:space="preserve"> </w:t>
      </w:r>
      <w:r>
        <w:rPr>
          <w:sz w:val="24"/>
        </w:rPr>
        <w:t>focus</w:t>
      </w:r>
      <w:r>
        <w:rPr>
          <w:spacing w:val="-7"/>
          <w:sz w:val="24"/>
        </w:rPr>
        <w:t xml:space="preserve"> </w:t>
      </w:r>
      <w:r>
        <w:rPr>
          <w:sz w:val="24"/>
        </w:rPr>
        <w:t>on</w:t>
      </w:r>
      <w:r>
        <w:rPr>
          <w:spacing w:val="-11"/>
          <w:sz w:val="24"/>
        </w:rPr>
        <w:t xml:space="preserve"> </w:t>
      </w:r>
      <w:r>
        <w:rPr>
          <w:sz w:val="24"/>
        </w:rPr>
        <w:t>feasibility</w:t>
      </w:r>
      <w:r>
        <w:rPr>
          <w:spacing w:val="-12"/>
          <w:sz w:val="24"/>
        </w:rPr>
        <w:t xml:space="preserve"> </w:t>
      </w:r>
      <w:r>
        <w:rPr>
          <w:sz w:val="24"/>
        </w:rPr>
        <w:t>with</w:t>
      </w:r>
      <w:r>
        <w:rPr>
          <w:spacing w:val="-8"/>
          <w:sz w:val="24"/>
        </w:rPr>
        <w:t xml:space="preserve"> </w:t>
      </w:r>
      <w:r>
        <w:rPr>
          <w:sz w:val="24"/>
        </w:rPr>
        <w:t>plans</w:t>
      </w:r>
      <w:r>
        <w:rPr>
          <w:spacing w:val="-10"/>
          <w:sz w:val="24"/>
        </w:rPr>
        <w:t xml:space="preserve"> </w:t>
      </w:r>
      <w:r>
        <w:rPr>
          <w:sz w:val="24"/>
        </w:rPr>
        <w:t>for</w:t>
      </w:r>
      <w:r>
        <w:rPr>
          <w:spacing w:val="-7"/>
          <w:sz w:val="24"/>
        </w:rPr>
        <w:t xml:space="preserve"> </w:t>
      </w:r>
      <w:r>
        <w:rPr>
          <w:sz w:val="24"/>
        </w:rPr>
        <w:t>a</w:t>
      </w:r>
      <w:r>
        <w:rPr>
          <w:spacing w:val="-7"/>
          <w:sz w:val="24"/>
        </w:rPr>
        <w:t xml:space="preserve"> </w:t>
      </w:r>
      <w:r>
        <w:rPr>
          <w:sz w:val="24"/>
        </w:rPr>
        <w:t>socio-demographic</w:t>
      </w:r>
      <w:r>
        <w:rPr>
          <w:spacing w:val="-8"/>
          <w:sz w:val="24"/>
        </w:rPr>
        <w:t xml:space="preserve"> </w:t>
      </w:r>
      <w:r>
        <w:rPr>
          <w:spacing w:val="-2"/>
          <w:sz w:val="24"/>
        </w:rPr>
        <w:t>status</w:t>
      </w:r>
      <w:r>
        <w:rPr>
          <w:spacing w:val="-10"/>
          <w:sz w:val="24"/>
        </w:rPr>
        <w:t xml:space="preserve"> </w:t>
      </w:r>
      <w:r>
        <w:rPr>
          <w:spacing w:val="-3"/>
          <w:sz w:val="24"/>
        </w:rPr>
        <w:t>adjustment.</w:t>
      </w:r>
    </w:p>
    <w:p w:rsidR="00207539" w:rsidRDefault="00497BF6">
      <w:pPr>
        <w:pStyle w:val="ListParagraph"/>
        <w:numPr>
          <w:ilvl w:val="1"/>
          <w:numId w:val="3"/>
        </w:numPr>
        <w:tabs>
          <w:tab w:val="left" w:pos="960"/>
        </w:tabs>
        <w:spacing w:line="264" w:lineRule="auto"/>
        <w:ind w:right="107"/>
        <w:jc w:val="both"/>
        <w:rPr>
          <w:sz w:val="24"/>
        </w:rPr>
      </w:pPr>
      <w:r>
        <w:rPr>
          <w:b/>
          <w:i/>
          <w:sz w:val="24"/>
        </w:rPr>
        <w:t xml:space="preserve">Usability and Use. </w:t>
      </w:r>
      <w:r>
        <w:rPr>
          <w:sz w:val="24"/>
        </w:rPr>
        <w:t>Using PQA’s expected anticoagulation measure, plans could perfor</w:t>
      </w:r>
      <w:r>
        <w:rPr>
          <w:sz w:val="24"/>
        </w:rPr>
        <w:t xml:space="preserve">m analyses of the </w:t>
      </w:r>
      <w:r>
        <w:rPr>
          <w:spacing w:val="-3"/>
          <w:sz w:val="24"/>
        </w:rPr>
        <w:t xml:space="preserve">relative </w:t>
      </w:r>
      <w:r>
        <w:rPr>
          <w:sz w:val="24"/>
        </w:rPr>
        <w:t>risk of different anticoagulation medicines when  structuring  their</w:t>
      </w:r>
      <w:r>
        <w:rPr>
          <w:spacing w:val="9"/>
          <w:sz w:val="24"/>
        </w:rPr>
        <w:t xml:space="preserve"> </w:t>
      </w:r>
      <w:r>
        <w:rPr>
          <w:sz w:val="24"/>
        </w:rPr>
        <w:t>formularies,</w:t>
      </w:r>
      <w:r>
        <w:rPr>
          <w:spacing w:val="-4"/>
          <w:sz w:val="24"/>
        </w:rPr>
        <w:t xml:space="preserve"> </w:t>
      </w:r>
      <w:r>
        <w:rPr>
          <w:sz w:val="24"/>
        </w:rPr>
        <w:t>both</w:t>
      </w:r>
      <w:r>
        <w:rPr>
          <w:spacing w:val="-3"/>
          <w:sz w:val="24"/>
        </w:rPr>
        <w:t xml:space="preserve"> </w:t>
      </w:r>
      <w:r>
        <w:rPr>
          <w:sz w:val="24"/>
        </w:rPr>
        <w:t>as</w:t>
      </w:r>
      <w:r>
        <w:rPr>
          <w:spacing w:val="-7"/>
          <w:sz w:val="24"/>
        </w:rPr>
        <w:t xml:space="preserve"> </w:t>
      </w:r>
      <w:r>
        <w:rPr>
          <w:sz w:val="24"/>
        </w:rPr>
        <w:t>to</w:t>
      </w:r>
      <w:r>
        <w:rPr>
          <w:spacing w:val="-2"/>
          <w:sz w:val="24"/>
        </w:rPr>
        <w:t xml:space="preserve"> </w:t>
      </w:r>
      <w:r>
        <w:rPr>
          <w:spacing w:val="-3"/>
          <w:sz w:val="24"/>
        </w:rPr>
        <w:t>what</w:t>
      </w:r>
      <w:r>
        <w:rPr>
          <w:spacing w:val="-8"/>
          <w:sz w:val="24"/>
        </w:rPr>
        <w:t xml:space="preserve"> </w:t>
      </w:r>
      <w:r>
        <w:rPr>
          <w:sz w:val="24"/>
        </w:rPr>
        <w:t>should</w:t>
      </w:r>
      <w:r>
        <w:rPr>
          <w:spacing w:val="-8"/>
          <w:sz w:val="24"/>
        </w:rPr>
        <w:t xml:space="preserve"> </w:t>
      </w:r>
      <w:r>
        <w:rPr>
          <w:sz w:val="24"/>
        </w:rPr>
        <w:t>be</w:t>
      </w:r>
      <w:r>
        <w:rPr>
          <w:spacing w:val="-6"/>
          <w:sz w:val="24"/>
        </w:rPr>
        <w:t xml:space="preserve"> </w:t>
      </w:r>
      <w:r>
        <w:rPr>
          <w:sz w:val="24"/>
        </w:rPr>
        <w:t>included</w:t>
      </w:r>
      <w:r>
        <w:rPr>
          <w:spacing w:val="-6"/>
          <w:sz w:val="24"/>
        </w:rPr>
        <w:t xml:space="preserve"> </w:t>
      </w:r>
      <w:r>
        <w:rPr>
          <w:sz w:val="24"/>
        </w:rPr>
        <w:t>on</w:t>
      </w:r>
      <w:r>
        <w:rPr>
          <w:spacing w:val="-3"/>
          <w:sz w:val="24"/>
        </w:rPr>
        <w:t xml:space="preserve"> </w:t>
      </w:r>
      <w:r>
        <w:rPr>
          <w:sz w:val="24"/>
        </w:rPr>
        <w:t>those</w:t>
      </w:r>
      <w:r>
        <w:rPr>
          <w:spacing w:val="-6"/>
          <w:sz w:val="24"/>
        </w:rPr>
        <w:t xml:space="preserve"> </w:t>
      </w:r>
      <w:r>
        <w:rPr>
          <w:sz w:val="24"/>
        </w:rPr>
        <w:t>formularies</w:t>
      </w:r>
      <w:r>
        <w:rPr>
          <w:spacing w:val="-9"/>
          <w:sz w:val="24"/>
        </w:rPr>
        <w:t xml:space="preserve"> </w:t>
      </w:r>
      <w:r>
        <w:rPr>
          <w:sz w:val="24"/>
        </w:rPr>
        <w:t>and</w:t>
      </w:r>
      <w:r>
        <w:rPr>
          <w:spacing w:val="-6"/>
          <w:sz w:val="24"/>
        </w:rPr>
        <w:t xml:space="preserve"> </w:t>
      </w:r>
      <w:r>
        <w:rPr>
          <w:sz w:val="24"/>
        </w:rPr>
        <w:t>as</w:t>
      </w:r>
      <w:r>
        <w:rPr>
          <w:spacing w:val="-5"/>
          <w:sz w:val="24"/>
        </w:rPr>
        <w:t xml:space="preserve"> </w:t>
      </w:r>
      <w:r>
        <w:rPr>
          <w:sz w:val="24"/>
        </w:rPr>
        <w:t>to</w:t>
      </w:r>
      <w:r>
        <w:rPr>
          <w:spacing w:val="-6"/>
          <w:sz w:val="24"/>
        </w:rPr>
        <w:t xml:space="preserve"> </w:t>
      </w:r>
      <w:r>
        <w:rPr>
          <w:sz w:val="24"/>
        </w:rPr>
        <w:t>how they should be covered in terms of</w:t>
      </w:r>
      <w:r>
        <w:rPr>
          <w:spacing w:val="-24"/>
          <w:sz w:val="24"/>
        </w:rPr>
        <w:t xml:space="preserve"> </w:t>
      </w:r>
      <w:r>
        <w:rPr>
          <w:sz w:val="24"/>
        </w:rPr>
        <w:t>cost-sharing.</w:t>
      </w:r>
    </w:p>
    <w:p w:rsidR="00207539" w:rsidRDefault="00497BF6">
      <w:pPr>
        <w:pStyle w:val="ListParagraph"/>
        <w:numPr>
          <w:ilvl w:val="1"/>
          <w:numId w:val="3"/>
        </w:numPr>
        <w:tabs>
          <w:tab w:val="left" w:pos="960"/>
        </w:tabs>
        <w:spacing w:line="266" w:lineRule="auto"/>
        <w:ind w:right="363"/>
        <w:rPr>
          <w:sz w:val="24"/>
        </w:rPr>
      </w:pPr>
      <w:r>
        <w:rPr>
          <w:b/>
          <w:i/>
          <w:sz w:val="24"/>
        </w:rPr>
        <w:t>Uniqueness.</w:t>
      </w:r>
      <w:r>
        <w:rPr>
          <w:b/>
          <w:i/>
          <w:spacing w:val="39"/>
          <w:sz w:val="24"/>
        </w:rPr>
        <w:t xml:space="preserve"> </w:t>
      </w:r>
      <w:r>
        <w:rPr>
          <w:sz w:val="24"/>
        </w:rPr>
        <w:t>As</w:t>
      </w:r>
      <w:r>
        <w:rPr>
          <w:spacing w:val="-9"/>
          <w:sz w:val="24"/>
        </w:rPr>
        <w:t xml:space="preserve"> </w:t>
      </w:r>
      <w:r>
        <w:rPr>
          <w:sz w:val="24"/>
        </w:rPr>
        <w:t>stated</w:t>
      </w:r>
      <w:r>
        <w:rPr>
          <w:spacing w:val="-10"/>
          <w:sz w:val="24"/>
        </w:rPr>
        <w:t xml:space="preserve"> </w:t>
      </w:r>
      <w:r>
        <w:rPr>
          <w:sz w:val="24"/>
        </w:rPr>
        <w:t>above,</w:t>
      </w:r>
      <w:r>
        <w:rPr>
          <w:spacing w:val="-11"/>
          <w:sz w:val="24"/>
        </w:rPr>
        <w:t xml:space="preserve"> </w:t>
      </w:r>
      <w:r>
        <w:rPr>
          <w:sz w:val="24"/>
        </w:rPr>
        <w:t>because</w:t>
      </w:r>
      <w:r>
        <w:rPr>
          <w:spacing w:val="-11"/>
          <w:sz w:val="24"/>
        </w:rPr>
        <w:t xml:space="preserve"> </w:t>
      </w:r>
      <w:r>
        <w:rPr>
          <w:sz w:val="24"/>
        </w:rPr>
        <w:t>this</w:t>
      </w:r>
      <w:r>
        <w:rPr>
          <w:spacing w:val="-12"/>
          <w:sz w:val="24"/>
        </w:rPr>
        <w:t xml:space="preserve"> </w:t>
      </w:r>
      <w:r>
        <w:rPr>
          <w:sz w:val="24"/>
        </w:rPr>
        <w:t>measure</w:t>
      </w:r>
      <w:r>
        <w:rPr>
          <w:spacing w:val="-11"/>
          <w:sz w:val="24"/>
        </w:rPr>
        <w:t xml:space="preserve"> </w:t>
      </w:r>
      <w:r>
        <w:rPr>
          <w:sz w:val="24"/>
        </w:rPr>
        <w:t>focuses</w:t>
      </w:r>
      <w:r>
        <w:rPr>
          <w:spacing w:val="-9"/>
          <w:sz w:val="24"/>
        </w:rPr>
        <w:t xml:space="preserve"> </w:t>
      </w:r>
      <w:r>
        <w:rPr>
          <w:sz w:val="24"/>
        </w:rPr>
        <w:t>on</w:t>
      </w:r>
      <w:r>
        <w:rPr>
          <w:spacing w:val="-10"/>
          <w:sz w:val="24"/>
        </w:rPr>
        <w:t xml:space="preserve"> </w:t>
      </w:r>
      <w:r>
        <w:rPr>
          <w:sz w:val="24"/>
        </w:rPr>
        <w:t>anticoagulant</w:t>
      </w:r>
      <w:r>
        <w:rPr>
          <w:spacing w:val="-9"/>
          <w:sz w:val="24"/>
        </w:rPr>
        <w:t xml:space="preserve"> </w:t>
      </w:r>
      <w:r>
        <w:rPr>
          <w:sz w:val="24"/>
        </w:rPr>
        <w:t>safety,</w:t>
      </w:r>
      <w:r>
        <w:rPr>
          <w:spacing w:val="-9"/>
          <w:sz w:val="24"/>
        </w:rPr>
        <w:t xml:space="preserve"> </w:t>
      </w:r>
      <w:r>
        <w:rPr>
          <w:spacing w:val="-3"/>
          <w:sz w:val="24"/>
        </w:rPr>
        <w:t xml:space="preserve">it </w:t>
      </w:r>
      <w:r>
        <w:rPr>
          <w:sz w:val="24"/>
        </w:rPr>
        <w:t>fills a current gap in the cardiovascular measure</w:t>
      </w:r>
      <w:r>
        <w:rPr>
          <w:spacing w:val="-8"/>
          <w:sz w:val="24"/>
        </w:rPr>
        <w:t xml:space="preserve"> </w:t>
      </w:r>
      <w:r>
        <w:rPr>
          <w:sz w:val="24"/>
        </w:rPr>
        <w:t>space.</w:t>
      </w:r>
    </w:p>
    <w:p w:rsidR="00207539" w:rsidRDefault="00207539">
      <w:pPr>
        <w:pStyle w:val="BodyText"/>
        <w:spacing w:before="8"/>
        <w:rPr>
          <w:sz w:val="23"/>
        </w:rPr>
      </w:pPr>
    </w:p>
    <w:p w:rsidR="00207539" w:rsidRDefault="00497BF6">
      <w:pPr>
        <w:pStyle w:val="BodyText"/>
        <w:spacing w:line="264" w:lineRule="auto"/>
        <w:ind w:left="239" w:right="110"/>
        <w:jc w:val="both"/>
      </w:pPr>
      <w:r>
        <w:t>Based</w:t>
      </w:r>
      <w:r>
        <w:rPr>
          <w:spacing w:val="-4"/>
        </w:rPr>
        <w:t xml:space="preserve"> </w:t>
      </w:r>
      <w:r>
        <w:t>on</w:t>
      </w:r>
      <w:r>
        <w:rPr>
          <w:spacing w:val="-5"/>
        </w:rPr>
        <w:t xml:space="preserve"> </w:t>
      </w:r>
      <w:r>
        <w:t>these</w:t>
      </w:r>
      <w:r>
        <w:rPr>
          <w:spacing w:val="-5"/>
        </w:rPr>
        <w:t xml:space="preserve"> </w:t>
      </w:r>
      <w:r>
        <w:t>criteria,</w:t>
      </w:r>
      <w:r>
        <w:rPr>
          <w:spacing w:val="-9"/>
        </w:rPr>
        <w:t xml:space="preserve"> </w:t>
      </w:r>
      <w:r>
        <w:t>PQA’s</w:t>
      </w:r>
      <w:r>
        <w:rPr>
          <w:spacing w:val="-7"/>
        </w:rPr>
        <w:t xml:space="preserve"> </w:t>
      </w:r>
      <w:r>
        <w:t>expected</w:t>
      </w:r>
      <w:r>
        <w:rPr>
          <w:spacing w:val="-4"/>
        </w:rPr>
        <w:t xml:space="preserve"> </w:t>
      </w:r>
      <w:r>
        <w:t>anticoagulation</w:t>
      </w:r>
      <w:r>
        <w:rPr>
          <w:spacing w:val="-5"/>
        </w:rPr>
        <w:t xml:space="preserve"> </w:t>
      </w:r>
      <w:r>
        <w:t>measure</w:t>
      </w:r>
      <w:r>
        <w:rPr>
          <w:spacing w:val="-5"/>
        </w:rPr>
        <w:t xml:space="preserve"> </w:t>
      </w:r>
      <w:r>
        <w:t>would</w:t>
      </w:r>
      <w:r>
        <w:rPr>
          <w:spacing w:val="-4"/>
        </w:rPr>
        <w:t xml:space="preserve"> </w:t>
      </w:r>
      <w:r>
        <w:t>be</w:t>
      </w:r>
      <w:r>
        <w:rPr>
          <w:spacing w:val="-5"/>
        </w:rPr>
        <w:t xml:space="preserve"> </w:t>
      </w:r>
      <w:r>
        <w:t>a</w:t>
      </w:r>
      <w:r>
        <w:rPr>
          <w:spacing w:val="-6"/>
        </w:rPr>
        <w:t xml:space="preserve"> </w:t>
      </w:r>
      <w:r>
        <w:t>positive</w:t>
      </w:r>
      <w:r>
        <w:rPr>
          <w:spacing w:val="-6"/>
        </w:rPr>
        <w:t xml:space="preserve"> </w:t>
      </w:r>
      <w:r>
        <w:t>addition</w:t>
      </w:r>
      <w:r>
        <w:rPr>
          <w:spacing w:val="-4"/>
        </w:rPr>
        <w:t xml:space="preserve"> </w:t>
      </w:r>
      <w:r>
        <w:rPr>
          <w:spacing w:val="-3"/>
        </w:rPr>
        <w:t xml:space="preserve">in </w:t>
      </w:r>
      <w:r>
        <w:t>the Star Ratings system. BMS appreciates CMS</w:t>
      </w:r>
      <w:r>
        <w:t xml:space="preserve">’s consideration of this measure as part of </w:t>
      </w:r>
      <w:r>
        <w:rPr>
          <w:spacing w:val="-2"/>
        </w:rPr>
        <w:t xml:space="preserve">the </w:t>
      </w:r>
      <w:r>
        <w:t>Star Ratings for plans participating in Part</w:t>
      </w:r>
      <w:r>
        <w:rPr>
          <w:spacing w:val="-12"/>
        </w:rPr>
        <w:t xml:space="preserve"> </w:t>
      </w:r>
      <w:r>
        <w:t>D.</w:t>
      </w:r>
    </w:p>
    <w:p w:rsidR="00207539" w:rsidRDefault="00207539">
      <w:pPr>
        <w:pStyle w:val="BodyText"/>
        <w:spacing w:before="5"/>
        <w:rPr>
          <w:sz w:val="26"/>
        </w:rPr>
      </w:pPr>
    </w:p>
    <w:p w:rsidR="00207539" w:rsidRDefault="00497BF6">
      <w:pPr>
        <w:pStyle w:val="Heading1"/>
        <w:numPr>
          <w:ilvl w:val="0"/>
          <w:numId w:val="6"/>
        </w:numPr>
        <w:tabs>
          <w:tab w:val="left" w:pos="960"/>
        </w:tabs>
      </w:pPr>
      <w:r>
        <w:t>Additional Adherence Measure: Adherence to Non-Warfarin Oral</w:t>
      </w:r>
      <w:r>
        <w:rPr>
          <w:spacing w:val="-29"/>
        </w:rPr>
        <w:t xml:space="preserve"> </w:t>
      </w:r>
      <w:r>
        <w:t>Anticoagulants</w:t>
      </w:r>
    </w:p>
    <w:p w:rsidR="00207539" w:rsidRDefault="00207539">
      <w:pPr>
        <w:pStyle w:val="BodyText"/>
        <w:spacing w:before="10"/>
        <w:rPr>
          <w:b/>
          <w:sz w:val="28"/>
        </w:rPr>
      </w:pPr>
    </w:p>
    <w:p w:rsidR="00207539" w:rsidRDefault="00497BF6">
      <w:pPr>
        <w:pStyle w:val="BodyText"/>
        <w:spacing w:line="264" w:lineRule="auto"/>
        <w:ind w:left="240" w:right="108"/>
        <w:jc w:val="both"/>
      </w:pPr>
      <w:r>
        <w:t>CMS evaluated and declined to move forward on a PQA endorsed medication adherence measure for Adherence to Non-Warfarin Oral Anticoagulants (ADH-NWOA). The measure assesses</w:t>
      </w:r>
      <w:r>
        <w:rPr>
          <w:spacing w:val="-2"/>
        </w:rPr>
        <w:t xml:space="preserve"> </w:t>
      </w:r>
      <w:r>
        <w:t>the</w:t>
      </w:r>
      <w:r>
        <w:rPr>
          <w:spacing w:val="-3"/>
        </w:rPr>
        <w:t xml:space="preserve"> </w:t>
      </w:r>
      <w:r>
        <w:t>percentage</w:t>
      </w:r>
      <w:r>
        <w:rPr>
          <w:spacing w:val="-6"/>
        </w:rPr>
        <w:t xml:space="preserve"> </w:t>
      </w:r>
      <w:r>
        <w:t>of</w:t>
      </w:r>
      <w:r>
        <w:rPr>
          <w:spacing w:val="-3"/>
        </w:rPr>
        <w:t xml:space="preserve"> </w:t>
      </w:r>
      <w:r>
        <w:t>patients</w:t>
      </w:r>
      <w:r>
        <w:rPr>
          <w:spacing w:val="-4"/>
        </w:rPr>
        <w:t xml:space="preserve"> </w:t>
      </w:r>
      <w:r>
        <w:t>18</w:t>
      </w:r>
      <w:r>
        <w:rPr>
          <w:spacing w:val="-3"/>
        </w:rPr>
        <w:t xml:space="preserve"> </w:t>
      </w:r>
      <w:r>
        <w:t>years</w:t>
      </w:r>
      <w:r>
        <w:rPr>
          <w:spacing w:val="-4"/>
        </w:rPr>
        <w:t xml:space="preserve"> </w:t>
      </w:r>
      <w:r>
        <w:t>and</w:t>
      </w:r>
      <w:r>
        <w:rPr>
          <w:spacing w:val="-5"/>
        </w:rPr>
        <w:t xml:space="preserve"> </w:t>
      </w:r>
      <w:r>
        <w:t>older</w:t>
      </w:r>
      <w:r>
        <w:rPr>
          <w:spacing w:val="-4"/>
        </w:rPr>
        <w:t xml:space="preserve"> </w:t>
      </w:r>
      <w:r>
        <w:t>who</w:t>
      </w:r>
      <w:r>
        <w:rPr>
          <w:spacing w:val="-3"/>
        </w:rPr>
        <w:t xml:space="preserve"> </w:t>
      </w:r>
      <w:r>
        <w:t>met</w:t>
      </w:r>
      <w:r>
        <w:rPr>
          <w:spacing w:val="-3"/>
        </w:rPr>
        <w:t xml:space="preserve"> </w:t>
      </w:r>
      <w:r>
        <w:t>the</w:t>
      </w:r>
      <w:r>
        <w:rPr>
          <w:spacing w:val="-3"/>
        </w:rPr>
        <w:t xml:space="preserve"> </w:t>
      </w:r>
      <w:r>
        <w:t>Proportion</w:t>
      </w:r>
      <w:r>
        <w:rPr>
          <w:spacing w:val="-3"/>
        </w:rPr>
        <w:t xml:space="preserve"> </w:t>
      </w:r>
      <w:r>
        <w:t>of</w:t>
      </w:r>
      <w:r>
        <w:rPr>
          <w:spacing w:val="-3"/>
        </w:rPr>
        <w:t xml:space="preserve"> </w:t>
      </w:r>
      <w:r>
        <w:t>Days</w:t>
      </w:r>
      <w:r>
        <w:rPr>
          <w:spacing w:val="-4"/>
        </w:rPr>
        <w:t xml:space="preserve"> </w:t>
      </w:r>
      <w:r>
        <w:t>Covere</w:t>
      </w:r>
      <w:r>
        <w:t>d (PDC) threshold of 80 percent during the measurement period for non-warfarin oral anticoagulants.</w:t>
      </w:r>
    </w:p>
    <w:p w:rsidR="00207539" w:rsidRDefault="00207539">
      <w:pPr>
        <w:pStyle w:val="BodyText"/>
        <w:spacing w:before="3"/>
        <w:rPr>
          <w:sz w:val="26"/>
        </w:rPr>
      </w:pPr>
    </w:p>
    <w:p w:rsidR="00207539" w:rsidRDefault="00497BF6">
      <w:pPr>
        <w:pStyle w:val="BodyText"/>
        <w:spacing w:line="264" w:lineRule="auto"/>
        <w:ind w:left="239" w:right="107"/>
        <w:jc w:val="both"/>
      </w:pPr>
      <w:r>
        <w:pict>
          <v:shape id="_x0000_s1026" type="#_x0000_t202" style="position:absolute;left:0;text-align:left;margin-left:334.3pt;margin-top:33.7pt;width:8.2pt;height:8.05pt;z-index:-251652096;mso-position-horizontal-relative:page" filled="f" stroked="f">
            <v:textbox inset="0,0,0,0">
              <w:txbxContent>
                <w:p w:rsidR="00207539" w:rsidRDefault="00497BF6">
                  <w:pPr>
                    <w:spacing w:line="161" w:lineRule="exact"/>
                    <w:rPr>
                      <w:sz w:val="16"/>
                    </w:rPr>
                  </w:pPr>
                  <w:r>
                    <w:rPr>
                      <w:sz w:val="16"/>
                    </w:rPr>
                    <w:t>21</w:t>
                  </w:r>
                </w:p>
              </w:txbxContent>
            </v:textbox>
            <w10:wrap anchorx="page"/>
          </v:shape>
        </w:pict>
      </w:r>
      <w:r>
        <w:t>We understand the use of data within the Medicare Part D population using 2016 Prescription Drug</w:t>
      </w:r>
      <w:r>
        <w:rPr>
          <w:spacing w:val="-4"/>
        </w:rPr>
        <w:t xml:space="preserve"> </w:t>
      </w:r>
      <w:r>
        <w:t>Event</w:t>
      </w:r>
      <w:r>
        <w:rPr>
          <w:spacing w:val="-3"/>
        </w:rPr>
        <w:t xml:space="preserve"> </w:t>
      </w:r>
      <w:r>
        <w:t>(PDE)</w:t>
      </w:r>
      <w:r>
        <w:rPr>
          <w:spacing w:val="-5"/>
        </w:rPr>
        <w:t xml:space="preserve"> </w:t>
      </w:r>
      <w:r>
        <w:t>data</w:t>
      </w:r>
      <w:r>
        <w:rPr>
          <w:spacing w:val="-4"/>
        </w:rPr>
        <w:t xml:space="preserve"> </w:t>
      </w:r>
      <w:r>
        <w:t>and anticipate</w:t>
      </w:r>
      <w:r>
        <w:rPr>
          <w:spacing w:val="-6"/>
        </w:rPr>
        <w:t xml:space="preserve"> </w:t>
      </w:r>
      <w:r>
        <w:t>the</w:t>
      </w:r>
      <w:r>
        <w:rPr>
          <w:spacing w:val="-3"/>
        </w:rPr>
        <w:t xml:space="preserve"> </w:t>
      </w:r>
      <w:r>
        <w:t>2017</w:t>
      </w:r>
      <w:r>
        <w:rPr>
          <w:spacing w:val="-6"/>
        </w:rPr>
        <w:t xml:space="preserve"> </w:t>
      </w:r>
      <w:r>
        <w:t>data</w:t>
      </w:r>
      <w:r>
        <w:rPr>
          <w:spacing w:val="-1"/>
        </w:rPr>
        <w:t xml:space="preserve"> </w:t>
      </w:r>
      <w:r>
        <w:t>will</w:t>
      </w:r>
      <w:r>
        <w:rPr>
          <w:spacing w:val="-1"/>
        </w:rPr>
        <w:t xml:space="preserve"> </w:t>
      </w:r>
      <w:r>
        <w:t>y</w:t>
      </w:r>
      <w:r>
        <w:t>ield</w:t>
      </w:r>
      <w:r>
        <w:rPr>
          <w:spacing w:val="-3"/>
        </w:rPr>
        <w:t xml:space="preserve"> </w:t>
      </w:r>
      <w:r>
        <w:t>significant</w:t>
      </w:r>
      <w:r>
        <w:rPr>
          <w:spacing w:val="-3"/>
        </w:rPr>
        <w:t xml:space="preserve"> </w:t>
      </w:r>
      <w:r>
        <w:t>improvement</w:t>
      </w:r>
      <w:r>
        <w:rPr>
          <w:spacing w:val="-3"/>
        </w:rPr>
        <w:t xml:space="preserve"> </w:t>
      </w:r>
      <w:r>
        <w:t>in</w:t>
      </w:r>
      <w:r>
        <w:rPr>
          <w:spacing w:val="-3"/>
        </w:rPr>
        <w:t xml:space="preserve"> </w:t>
      </w:r>
      <w:r>
        <w:t>the</w:t>
      </w:r>
      <w:r>
        <w:rPr>
          <w:spacing w:val="-3"/>
        </w:rPr>
        <w:t xml:space="preserve"> </w:t>
      </w:r>
      <w:r>
        <w:t xml:space="preserve">low </w:t>
      </w:r>
      <w:r>
        <w:rPr>
          <w:spacing w:val="1"/>
        </w:rPr>
        <w:t>d</w:t>
      </w:r>
      <w:r>
        <w:t>e</w:t>
      </w:r>
      <w:r>
        <w:rPr>
          <w:spacing w:val="1"/>
        </w:rPr>
        <w:t>n</w:t>
      </w:r>
      <w:r>
        <w:rPr>
          <w:spacing w:val="-2"/>
        </w:rPr>
        <w:t>o</w:t>
      </w:r>
      <w:r>
        <w:t>mi</w:t>
      </w:r>
      <w:r>
        <w:rPr>
          <w:spacing w:val="1"/>
        </w:rPr>
        <w:t>n</w:t>
      </w:r>
      <w:r>
        <w:rPr>
          <w:spacing w:val="-3"/>
        </w:rPr>
        <w:t>a</w:t>
      </w:r>
      <w:r>
        <w:rPr>
          <w:spacing w:val="1"/>
        </w:rPr>
        <w:t>t</w:t>
      </w:r>
      <w:r>
        <w:t xml:space="preserve">or  </w:t>
      </w:r>
      <w:r>
        <w:rPr>
          <w:spacing w:val="-19"/>
        </w:rPr>
        <w:t xml:space="preserve"> </w:t>
      </w:r>
      <w:r>
        <w:t>i</w:t>
      </w:r>
      <w:r>
        <w:rPr>
          <w:spacing w:val="-1"/>
        </w:rPr>
        <w:t>ss</w:t>
      </w:r>
      <w:r>
        <w:rPr>
          <w:spacing w:val="-2"/>
        </w:rPr>
        <w:t>u</w:t>
      </w:r>
      <w:r>
        <w:t xml:space="preserve">e  </w:t>
      </w:r>
      <w:r>
        <w:rPr>
          <w:spacing w:val="-19"/>
        </w:rPr>
        <w:t xml:space="preserve"> </w:t>
      </w:r>
      <w:r>
        <w:rPr>
          <w:spacing w:val="-1"/>
        </w:rPr>
        <w:t>s</w:t>
      </w:r>
      <w:r>
        <w:t>e</w:t>
      </w:r>
      <w:r>
        <w:rPr>
          <w:spacing w:val="-2"/>
        </w:rPr>
        <w:t>e</w:t>
      </w:r>
      <w:r>
        <w:t xml:space="preserve">n  </w:t>
      </w:r>
      <w:r>
        <w:rPr>
          <w:spacing w:val="-18"/>
        </w:rPr>
        <w:t xml:space="preserve"> </w:t>
      </w:r>
      <w:r>
        <w:t xml:space="preserve">in  </w:t>
      </w:r>
      <w:r>
        <w:rPr>
          <w:spacing w:val="-21"/>
        </w:rPr>
        <w:t xml:space="preserve"> </w:t>
      </w:r>
      <w:r>
        <w:rPr>
          <w:spacing w:val="1"/>
        </w:rPr>
        <w:t>t</w:t>
      </w:r>
      <w:r>
        <w:rPr>
          <w:spacing w:val="-2"/>
        </w:rPr>
        <w:t>h</w:t>
      </w:r>
      <w:r>
        <w:t xml:space="preserve">e  </w:t>
      </w:r>
      <w:r>
        <w:rPr>
          <w:spacing w:val="-19"/>
        </w:rPr>
        <w:t xml:space="preserve"> </w:t>
      </w:r>
      <w:r>
        <w:t>A</w:t>
      </w:r>
      <w:r>
        <w:rPr>
          <w:spacing w:val="-1"/>
        </w:rPr>
        <w:t>g</w:t>
      </w:r>
      <w:r>
        <w:t>e</w:t>
      </w:r>
      <w:r>
        <w:rPr>
          <w:spacing w:val="1"/>
        </w:rPr>
        <w:t>n</w:t>
      </w:r>
      <w:r>
        <w:rPr>
          <w:spacing w:val="-1"/>
        </w:rPr>
        <w:t>cy</w:t>
      </w:r>
      <w:r>
        <w:t xml:space="preserve">’s  </w:t>
      </w:r>
      <w:r>
        <w:rPr>
          <w:spacing w:val="-20"/>
        </w:rPr>
        <w:t xml:space="preserve"> </w:t>
      </w:r>
      <w:r>
        <w:rPr>
          <w:spacing w:val="-3"/>
        </w:rPr>
        <w:t>a</w:t>
      </w:r>
      <w:r>
        <w:rPr>
          <w:spacing w:val="1"/>
        </w:rPr>
        <w:t>n</w:t>
      </w:r>
      <w:r>
        <w:rPr>
          <w:spacing w:val="-3"/>
        </w:rPr>
        <w:t>a</w:t>
      </w:r>
      <w:r>
        <w:t>l</w:t>
      </w:r>
      <w:r>
        <w:rPr>
          <w:spacing w:val="-1"/>
        </w:rPr>
        <w:t>ys</w:t>
      </w:r>
      <w:r>
        <w:t>i</w:t>
      </w:r>
      <w:r>
        <w:rPr>
          <w:spacing w:val="-1"/>
        </w:rPr>
        <w:t>s</w:t>
      </w:r>
      <w:r>
        <w:rPr>
          <w:rFonts w:ascii="Times New Roman" w:hAnsi="Times New Roman"/>
          <w:w w:val="95"/>
          <w:sz w:val="2"/>
        </w:rPr>
        <w:t>20F</w:t>
      </w:r>
      <w:r>
        <w:rPr>
          <w:rFonts w:ascii="Times New Roman" w:hAnsi="Times New Roman"/>
          <w:sz w:val="2"/>
        </w:rPr>
        <w:t xml:space="preserve">    </w:t>
      </w:r>
      <w:r>
        <w:rPr>
          <w:rFonts w:ascii="Times New Roman" w:hAnsi="Times New Roman"/>
          <w:spacing w:val="-1"/>
          <w:sz w:val="2"/>
        </w:rPr>
        <w:t xml:space="preserve"> </w:t>
      </w:r>
      <w:r>
        <w:rPr>
          <w:spacing w:val="-1"/>
        </w:rPr>
        <w:t>(</w:t>
      </w:r>
      <w:r>
        <w:t xml:space="preserve">37  </w:t>
      </w:r>
      <w:r>
        <w:rPr>
          <w:spacing w:val="-18"/>
        </w:rPr>
        <w:t xml:space="preserve"> </w:t>
      </w:r>
      <w:r>
        <w:rPr>
          <w:spacing w:val="1"/>
        </w:rPr>
        <w:t>p</w:t>
      </w:r>
      <w:r>
        <w:t>er</w:t>
      </w:r>
      <w:r>
        <w:rPr>
          <w:spacing w:val="-1"/>
        </w:rPr>
        <w:t>c</w:t>
      </w:r>
      <w:r>
        <w:rPr>
          <w:spacing w:val="-2"/>
        </w:rPr>
        <w:t>e</w:t>
      </w:r>
      <w:r>
        <w:rPr>
          <w:spacing w:val="1"/>
        </w:rPr>
        <w:t>n</w:t>
      </w:r>
      <w:r>
        <w:t xml:space="preserve">t  </w:t>
      </w:r>
      <w:r>
        <w:rPr>
          <w:spacing w:val="-18"/>
        </w:rPr>
        <w:t xml:space="preserve"> </w:t>
      </w:r>
      <w:r>
        <w:rPr>
          <w:spacing w:val="-2"/>
        </w:rPr>
        <w:t>o</w:t>
      </w:r>
      <w:r>
        <w:t xml:space="preserve">f  </w:t>
      </w:r>
      <w:r>
        <w:rPr>
          <w:spacing w:val="-20"/>
        </w:rPr>
        <w:t xml:space="preserve"> </w:t>
      </w:r>
      <w:r>
        <w:rPr>
          <w:spacing w:val="1"/>
        </w:rPr>
        <w:t>M</w:t>
      </w:r>
      <w:r>
        <w:t>e</w:t>
      </w:r>
      <w:r>
        <w:rPr>
          <w:spacing w:val="1"/>
        </w:rPr>
        <w:t>d</w:t>
      </w:r>
      <w:r>
        <w:t>i</w:t>
      </w:r>
      <w:r>
        <w:rPr>
          <w:spacing w:val="-1"/>
        </w:rPr>
        <w:t>c</w:t>
      </w:r>
      <w:r>
        <w:t xml:space="preserve">are  </w:t>
      </w:r>
      <w:r>
        <w:rPr>
          <w:spacing w:val="-21"/>
        </w:rPr>
        <w:t xml:space="preserve"> </w:t>
      </w:r>
      <w:r>
        <w:t>A</w:t>
      </w:r>
      <w:r>
        <w:rPr>
          <w:spacing w:val="1"/>
        </w:rPr>
        <w:t>d</w:t>
      </w:r>
      <w:r>
        <w:rPr>
          <w:spacing w:val="-1"/>
        </w:rPr>
        <w:t>v</w:t>
      </w:r>
      <w:r>
        <w:rPr>
          <w:spacing w:val="-3"/>
        </w:rPr>
        <w:t>a</w:t>
      </w:r>
      <w:r>
        <w:rPr>
          <w:spacing w:val="1"/>
        </w:rPr>
        <w:t>nt</w:t>
      </w:r>
      <w:r>
        <w:t>a</w:t>
      </w:r>
      <w:r>
        <w:rPr>
          <w:spacing w:val="-3"/>
        </w:rPr>
        <w:t>g</w:t>
      </w:r>
      <w:r>
        <w:t xml:space="preserve">e prescription drug and Prescription Drug Plan contracts had thirty or fewer member-years in </w:t>
      </w:r>
      <w:r>
        <w:rPr>
          <w:spacing w:val="-2"/>
        </w:rPr>
        <w:t xml:space="preserve">the </w:t>
      </w:r>
      <w:r>
        <w:t>denominator for the ADH-NWOA measure). We support including this measure within the quarterly outlier reports to Part D contracts through the Patient Safety Analysis Website in the future,</w:t>
      </w:r>
      <w:r>
        <w:rPr>
          <w:spacing w:val="32"/>
        </w:rPr>
        <w:t xml:space="preserve"> </w:t>
      </w:r>
      <w:r>
        <w:t>along</w:t>
      </w:r>
      <w:r>
        <w:rPr>
          <w:spacing w:val="32"/>
        </w:rPr>
        <w:t xml:space="preserve"> </w:t>
      </w:r>
      <w:r>
        <w:t>with</w:t>
      </w:r>
      <w:r>
        <w:rPr>
          <w:spacing w:val="33"/>
        </w:rPr>
        <w:t xml:space="preserve"> </w:t>
      </w:r>
      <w:r>
        <w:t>the</w:t>
      </w:r>
      <w:r>
        <w:rPr>
          <w:spacing w:val="32"/>
        </w:rPr>
        <w:t xml:space="preserve"> </w:t>
      </w:r>
      <w:r>
        <w:t>beneficiary-level</w:t>
      </w:r>
      <w:r>
        <w:rPr>
          <w:spacing w:val="32"/>
        </w:rPr>
        <w:t xml:space="preserve"> </w:t>
      </w:r>
      <w:r>
        <w:t>data</w:t>
      </w:r>
      <w:r>
        <w:rPr>
          <w:spacing w:val="32"/>
        </w:rPr>
        <w:t xml:space="preserve"> </w:t>
      </w:r>
      <w:r>
        <w:t>so</w:t>
      </w:r>
      <w:r>
        <w:rPr>
          <w:spacing w:val="32"/>
        </w:rPr>
        <w:t xml:space="preserve"> </w:t>
      </w:r>
      <w:r>
        <w:t>contracts</w:t>
      </w:r>
      <w:r>
        <w:rPr>
          <w:spacing w:val="32"/>
        </w:rPr>
        <w:t xml:space="preserve"> </w:t>
      </w:r>
      <w:r>
        <w:t>can</w:t>
      </w:r>
      <w:r>
        <w:rPr>
          <w:spacing w:val="33"/>
        </w:rPr>
        <w:t xml:space="preserve"> </w:t>
      </w:r>
      <w:r>
        <w:t>focus</w:t>
      </w:r>
      <w:r>
        <w:rPr>
          <w:spacing w:val="34"/>
        </w:rPr>
        <w:t xml:space="preserve"> </w:t>
      </w:r>
      <w:r>
        <w:t>adherence</w:t>
      </w:r>
      <w:r>
        <w:rPr>
          <w:spacing w:val="35"/>
        </w:rPr>
        <w:t xml:space="preserve"> </w:t>
      </w:r>
      <w:r>
        <w:t>improvement</w:t>
      </w:r>
    </w:p>
    <w:p w:rsidR="00207539" w:rsidRDefault="00207539">
      <w:pPr>
        <w:pStyle w:val="BodyText"/>
        <w:rPr>
          <w:sz w:val="20"/>
        </w:rPr>
      </w:pPr>
    </w:p>
    <w:p w:rsidR="00207539" w:rsidRDefault="00207539">
      <w:pPr>
        <w:pStyle w:val="BodyText"/>
        <w:spacing w:before="8"/>
        <w:rPr>
          <w:sz w:val="18"/>
        </w:rPr>
      </w:pPr>
    </w:p>
    <w:p w:rsidR="00207539" w:rsidRDefault="00497BF6">
      <w:pPr>
        <w:spacing w:before="70" w:line="252" w:lineRule="auto"/>
        <w:ind w:left="120"/>
        <w:rPr>
          <w:sz w:val="18"/>
        </w:rPr>
      </w:pPr>
      <w:r>
        <w:rPr>
          <w:position w:val="8"/>
          <w:sz w:val="14"/>
        </w:rPr>
        <w:t>19</w:t>
      </w:r>
      <w:r>
        <w:rPr>
          <w:spacing w:val="1"/>
          <w:position w:val="8"/>
          <w:sz w:val="14"/>
        </w:rPr>
        <w:t xml:space="preserve"> </w:t>
      </w:r>
      <w:r>
        <w:rPr>
          <w:sz w:val="18"/>
        </w:rPr>
        <w:t>HHS,</w:t>
      </w:r>
      <w:r>
        <w:rPr>
          <w:spacing w:val="-9"/>
          <w:sz w:val="18"/>
        </w:rPr>
        <w:t xml:space="preserve"> </w:t>
      </w:r>
      <w:r>
        <w:rPr>
          <w:sz w:val="18"/>
        </w:rPr>
        <w:t>Office</w:t>
      </w:r>
      <w:r>
        <w:rPr>
          <w:spacing w:val="-10"/>
          <w:sz w:val="18"/>
        </w:rPr>
        <w:t xml:space="preserve"> </w:t>
      </w:r>
      <w:r>
        <w:rPr>
          <w:sz w:val="18"/>
        </w:rPr>
        <w:t>of</w:t>
      </w:r>
      <w:r>
        <w:rPr>
          <w:spacing w:val="-10"/>
          <w:sz w:val="18"/>
        </w:rPr>
        <w:t xml:space="preserve"> </w:t>
      </w:r>
      <w:r>
        <w:rPr>
          <w:sz w:val="18"/>
        </w:rPr>
        <w:t>Disease</w:t>
      </w:r>
      <w:r>
        <w:rPr>
          <w:spacing w:val="-10"/>
          <w:sz w:val="18"/>
        </w:rPr>
        <w:t xml:space="preserve"> </w:t>
      </w:r>
      <w:r>
        <w:rPr>
          <w:sz w:val="18"/>
        </w:rPr>
        <w:t>Prevention</w:t>
      </w:r>
      <w:r>
        <w:rPr>
          <w:spacing w:val="-10"/>
          <w:sz w:val="18"/>
        </w:rPr>
        <w:t xml:space="preserve"> </w:t>
      </w:r>
      <w:r>
        <w:rPr>
          <w:sz w:val="18"/>
        </w:rPr>
        <w:t>and</w:t>
      </w:r>
      <w:r>
        <w:rPr>
          <w:spacing w:val="-10"/>
          <w:sz w:val="18"/>
        </w:rPr>
        <w:t xml:space="preserve"> </w:t>
      </w:r>
      <w:r>
        <w:rPr>
          <w:sz w:val="18"/>
        </w:rPr>
        <w:t>Health</w:t>
      </w:r>
      <w:r>
        <w:rPr>
          <w:spacing w:val="-10"/>
          <w:sz w:val="18"/>
        </w:rPr>
        <w:t xml:space="preserve"> </w:t>
      </w:r>
      <w:r>
        <w:rPr>
          <w:sz w:val="18"/>
        </w:rPr>
        <w:t>Promotion,</w:t>
      </w:r>
      <w:r>
        <w:rPr>
          <w:spacing w:val="-10"/>
          <w:sz w:val="18"/>
        </w:rPr>
        <w:t xml:space="preserve"> </w:t>
      </w:r>
      <w:r>
        <w:rPr>
          <w:sz w:val="18"/>
        </w:rPr>
        <w:t>National</w:t>
      </w:r>
      <w:r>
        <w:rPr>
          <w:spacing w:val="-10"/>
          <w:sz w:val="18"/>
        </w:rPr>
        <w:t xml:space="preserve"> </w:t>
      </w:r>
      <w:r>
        <w:rPr>
          <w:sz w:val="18"/>
        </w:rPr>
        <w:t>Action</w:t>
      </w:r>
      <w:r>
        <w:rPr>
          <w:spacing w:val="-10"/>
          <w:sz w:val="18"/>
        </w:rPr>
        <w:t xml:space="preserve"> </w:t>
      </w:r>
      <w:r>
        <w:rPr>
          <w:sz w:val="18"/>
        </w:rPr>
        <w:t>Plan</w:t>
      </w:r>
      <w:r>
        <w:rPr>
          <w:spacing w:val="-10"/>
          <w:sz w:val="18"/>
        </w:rPr>
        <w:t xml:space="preserve"> </w:t>
      </w:r>
      <w:r>
        <w:rPr>
          <w:sz w:val="18"/>
        </w:rPr>
        <w:t>for</w:t>
      </w:r>
      <w:r>
        <w:rPr>
          <w:spacing w:val="-10"/>
          <w:sz w:val="18"/>
        </w:rPr>
        <w:t xml:space="preserve"> </w:t>
      </w:r>
      <w:r>
        <w:rPr>
          <w:sz w:val="18"/>
        </w:rPr>
        <w:t>Adverse</w:t>
      </w:r>
      <w:r>
        <w:rPr>
          <w:spacing w:val="-8"/>
          <w:sz w:val="18"/>
        </w:rPr>
        <w:t xml:space="preserve"> </w:t>
      </w:r>
      <w:r>
        <w:rPr>
          <w:sz w:val="18"/>
        </w:rPr>
        <w:t>Drug</w:t>
      </w:r>
      <w:r>
        <w:rPr>
          <w:spacing w:val="-10"/>
          <w:sz w:val="18"/>
        </w:rPr>
        <w:t xml:space="preserve"> </w:t>
      </w:r>
      <w:r>
        <w:rPr>
          <w:sz w:val="18"/>
        </w:rPr>
        <w:t>Event</w:t>
      </w:r>
      <w:r>
        <w:rPr>
          <w:spacing w:val="-10"/>
          <w:sz w:val="18"/>
        </w:rPr>
        <w:t xml:space="preserve"> </w:t>
      </w:r>
      <w:r>
        <w:rPr>
          <w:sz w:val="18"/>
        </w:rPr>
        <w:t>Prevention,</w:t>
      </w:r>
      <w:r>
        <w:rPr>
          <w:spacing w:val="-9"/>
          <w:sz w:val="18"/>
        </w:rPr>
        <w:t xml:space="preserve"> </w:t>
      </w:r>
      <w:r>
        <w:rPr>
          <w:sz w:val="18"/>
        </w:rPr>
        <w:t>76</w:t>
      </w:r>
      <w:r>
        <w:rPr>
          <w:spacing w:val="-10"/>
          <w:sz w:val="18"/>
        </w:rPr>
        <w:t xml:space="preserve"> </w:t>
      </w:r>
      <w:r>
        <w:rPr>
          <w:sz w:val="18"/>
        </w:rPr>
        <w:t>(2014) (emphasis</w:t>
      </w:r>
      <w:r>
        <w:rPr>
          <w:spacing w:val="-30"/>
          <w:sz w:val="18"/>
        </w:rPr>
        <w:t xml:space="preserve"> </w:t>
      </w:r>
      <w:r>
        <w:rPr>
          <w:sz w:val="18"/>
        </w:rPr>
        <w:t>added).</w:t>
      </w:r>
    </w:p>
    <w:p w:rsidR="00207539" w:rsidRDefault="00497BF6">
      <w:pPr>
        <w:spacing w:before="15" w:line="230" w:lineRule="exact"/>
        <w:ind w:left="240"/>
        <w:rPr>
          <w:sz w:val="18"/>
        </w:rPr>
      </w:pPr>
      <w:r>
        <w:rPr>
          <w:position w:val="8"/>
          <w:sz w:val="14"/>
        </w:rPr>
        <w:t>20</w:t>
      </w:r>
      <w:r>
        <w:rPr>
          <w:spacing w:val="-1"/>
          <w:position w:val="8"/>
          <w:sz w:val="14"/>
        </w:rPr>
        <w:t xml:space="preserve"> </w:t>
      </w:r>
      <w:r>
        <w:rPr>
          <w:sz w:val="18"/>
        </w:rPr>
        <w:t>National</w:t>
      </w:r>
      <w:r>
        <w:rPr>
          <w:spacing w:val="-14"/>
          <w:sz w:val="18"/>
        </w:rPr>
        <w:t xml:space="preserve"> </w:t>
      </w:r>
      <w:r>
        <w:rPr>
          <w:sz w:val="18"/>
        </w:rPr>
        <w:t>Quality</w:t>
      </w:r>
      <w:r>
        <w:rPr>
          <w:spacing w:val="-13"/>
          <w:sz w:val="18"/>
        </w:rPr>
        <w:t xml:space="preserve"> </w:t>
      </w:r>
      <w:r>
        <w:rPr>
          <w:sz w:val="18"/>
        </w:rPr>
        <w:t>Forum,</w:t>
      </w:r>
      <w:r>
        <w:rPr>
          <w:spacing w:val="-13"/>
          <w:sz w:val="18"/>
        </w:rPr>
        <w:t xml:space="preserve"> </w:t>
      </w:r>
      <w:r>
        <w:rPr>
          <w:sz w:val="18"/>
        </w:rPr>
        <w:t>Measure</w:t>
      </w:r>
      <w:r>
        <w:rPr>
          <w:spacing w:val="-12"/>
          <w:sz w:val="18"/>
        </w:rPr>
        <w:t xml:space="preserve"> </w:t>
      </w:r>
      <w:r>
        <w:rPr>
          <w:sz w:val="18"/>
        </w:rPr>
        <w:t>Evaluation</w:t>
      </w:r>
      <w:r>
        <w:rPr>
          <w:spacing w:val="-14"/>
          <w:sz w:val="18"/>
        </w:rPr>
        <w:t xml:space="preserve"> </w:t>
      </w:r>
      <w:r>
        <w:rPr>
          <w:sz w:val="18"/>
        </w:rPr>
        <w:t>Criteria</w:t>
      </w:r>
      <w:r>
        <w:rPr>
          <w:spacing w:val="-11"/>
          <w:sz w:val="18"/>
        </w:rPr>
        <w:t xml:space="preserve"> </w:t>
      </w:r>
      <w:r>
        <w:rPr>
          <w:sz w:val="18"/>
        </w:rPr>
        <w:t>and</w:t>
      </w:r>
      <w:r>
        <w:rPr>
          <w:spacing w:val="-12"/>
          <w:sz w:val="18"/>
        </w:rPr>
        <w:t xml:space="preserve"> </w:t>
      </w:r>
      <w:r>
        <w:rPr>
          <w:sz w:val="18"/>
        </w:rPr>
        <w:t>Guidance</w:t>
      </w:r>
      <w:r>
        <w:rPr>
          <w:spacing w:val="-12"/>
          <w:sz w:val="18"/>
        </w:rPr>
        <w:t xml:space="preserve"> </w:t>
      </w:r>
      <w:r>
        <w:rPr>
          <w:sz w:val="18"/>
        </w:rPr>
        <w:t>for</w:t>
      </w:r>
      <w:r>
        <w:rPr>
          <w:spacing w:val="-12"/>
          <w:sz w:val="18"/>
        </w:rPr>
        <w:t xml:space="preserve"> </w:t>
      </w:r>
      <w:r>
        <w:rPr>
          <w:sz w:val="18"/>
        </w:rPr>
        <w:t>Evaluating</w:t>
      </w:r>
      <w:r>
        <w:rPr>
          <w:spacing w:val="-12"/>
          <w:sz w:val="18"/>
        </w:rPr>
        <w:t xml:space="preserve"> </w:t>
      </w:r>
      <w:r>
        <w:rPr>
          <w:sz w:val="18"/>
        </w:rPr>
        <w:t>Measures</w:t>
      </w:r>
      <w:r>
        <w:rPr>
          <w:spacing w:val="-14"/>
          <w:sz w:val="18"/>
        </w:rPr>
        <w:t xml:space="preserve"> </w:t>
      </w:r>
      <w:r>
        <w:rPr>
          <w:sz w:val="18"/>
        </w:rPr>
        <w:t>for</w:t>
      </w:r>
      <w:r>
        <w:rPr>
          <w:spacing w:val="-12"/>
          <w:sz w:val="18"/>
        </w:rPr>
        <w:t xml:space="preserve"> </w:t>
      </w:r>
      <w:r>
        <w:rPr>
          <w:sz w:val="18"/>
        </w:rPr>
        <w:t>Endorsement,</w:t>
      </w:r>
      <w:r>
        <w:rPr>
          <w:spacing w:val="-13"/>
          <w:sz w:val="18"/>
        </w:rPr>
        <w:t xml:space="preserve"> </w:t>
      </w:r>
      <w:r>
        <w:rPr>
          <w:sz w:val="18"/>
        </w:rPr>
        <w:t xml:space="preserve">7, </w:t>
      </w:r>
      <w:hyperlink r:id="rId24">
        <w:r>
          <w:rPr>
            <w:color w:val="0000FF"/>
            <w:spacing w:val="-1"/>
            <w:sz w:val="18"/>
            <w:u w:val="single" w:color="0000FF"/>
          </w:rPr>
          <w:t>http://www.qualityforum.org/Show_Content.aspx?id=322</w:t>
        </w:r>
        <w:r>
          <w:rPr>
            <w:color w:val="0000FF"/>
            <w:spacing w:val="-32"/>
            <w:sz w:val="18"/>
            <w:u w:val="single" w:color="0000FF"/>
          </w:rPr>
          <w:t xml:space="preserve"> </w:t>
        </w:r>
        <w:r>
          <w:rPr>
            <w:spacing w:val="-1"/>
            <w:sz w:val="18"/>
          </w:rPr>
          <w:t>(</w:t>
        </w:r>
      </w:hyperlink>
      <w:r>
        <w:rPr>
          <w:spacing w:val="-1"/>
          <w:sz w:val="18"/>
        </w:rPr>
        <w:t>effective</w:t>
      </w:r>
      <w:r>
        <w:rPr>
          <w:spacing w:val="-31"/>
          <w:sz w:val="18"/>
        </w:rPr>
        <w:t xml:space="preserve"> </w:t>
      </w:r>
      <w:r>
        <w:rPr>
          <w:sz w:val="18"/>
        </w:rPr>
        <w:t>August</w:t>
      </w:r>
      <w:r>
        <w:rPr>
          <w:spacing w:val="-31"/>
          <w:sz w:val="18"/>
        </w:rPr>
        <w:t xml:space="preserve"> </w:t>
      </w:r>
      <w:r>
        <w:rPr>
          <w:sz w:val="18"/>
        </w:rPr>
        <w:t>2016).</w:t>
      </w:r>
    </w:p>
    <w:p w:rsidR="00207539" w:rsidRDefault="00497BF6">
      <w:pPr>
        <w:ind w:left="120"/>
        <w:rPr>
          <w:sz w:val="18"/>
        </w:rPr>
      </w:pPr>
      <w:r>
        <w:rPr>
          <w:position w:val="7"/>
          <w:sz w:val="13"/>
        </w:rPr>
        <w:t xml:space="preserve">21 </w:t>
      </w:r>
      <w:r>
        <w:rPr>
          <w:sz w:val="18"/>
        </w:rPr>
        <w:t>Draft Call Letter, page 104.</w:t>
      </w:r>
    </w:p>
    <w:p w:rsidR="00207539" w:rsidRDefault="00207539">
      <w:pPr>
        <w:rPr>
          <w:sz w:val="18"/>
        </w:rPr>
        <w:sectPr w:rsidR="00207539">
          <w:footerReference w:type="default" r:id="rId25"/>
          <w:pgSz w:w="12240" w:h="15840"/>
          <w:pgMar w:top="1500" w:right="1320" w:bottom="1120" w:left="1200" w:header="0" w:footer="929" w:gutter="0"/>
          <w:cols w:space="720"/>
        </w:sectPr>
      </w:pPr>
    </w:p>
    <w:p w:rsidR="00207539" w:rsidRDefault="00497BF6">
      <w:pPr>
        <w:pStyle w:val="BodyText"/>
        <w:spacing w:before="39" w:line="264" w:lineRule="auto"/>
        <w:ind w:left="119" w:right="109"/>
        <w:jc w:val="both"/>
      </w:pPr>
      <w:bookmarkStart w:id="3" w:name="_GoBack"/>
      <w:r>
        <w:lastRenderedPageBreak/>
        <w:t>efforts for these members. We support comments submitted on this issue the Pharmaceutical and Research Manufacturers of America and also request that CMS revisit this analysis later in 2018 as the uptake of these novel agents has been significant throughou</w:t>
      </w:r>
      <w:r>
        <w:t>t 2017.</w:t>
      </w:r>
    </w:p>
    <w:p w:rsidR="00207539" w:rsidRDefault="00207539">
      <w:pPr>
        <w:pStyle w:val="BodyText"/>
        <w:spacing w:before="10"/>
        <w:rPr>
          <w:sz w:val="23"/>
        </w:rPr>
      </w:pPr>
    </w:p>
    <w:p w:rsidR="00207539" w:rsidRDefault="00497BF6">
      <w:pPr>
        <w:pStyle w:val="BodyText"/>
        <w:tabs>
          <w:tab w:val="left" w:pos="719"/>
          <w:tab w:val="left" w:pos="1439"/>
          <w:tab w:val="left" w:pos="2159"/>
          <w:tab w:val="left" w:pos="2879"/>
        </w:tabs>
        <w:spacing w:before="1"/>
        <w:jc w:val="center"/>
      </w:pPr>
      <w:r>
        <w:t>*</w:t>
      </w:r>
      <w:r>
        <w:tab/>
        <w:t>*</w:t>
      </w:r>
      <w:r>
        <w:tab/>
        <w:t>*</w:t>
      </w:r>
      <w:r>
        <w:tab/>
        <w:t>*</w:t>
      </w:r>
      <w:r>
        <w:tab/>
        <w:t>*</w:t>
      </w:r>
    </w:p>
    <w:p w:rsidR="00207539" w:rsidRDefault="00207539">
      <w:pPr>
        <w:pStyle w:val="BodyText"/>
        <w:spacing w:before="12"/>
        <w:rPr>
          <w:sz w:val="23"/>
        </w:rPr>
      </w:pPr>
    </w:p>
    <w:p w:rsidR="00207539" w:rsidRDefault="00497BF6">
      <w:pPr>
        <w:pStyle w:val="BodyText"/>
        <w:spacing w:line="264" w:lineRule="auto"/>
        <w:ind w:left="119" w:right="107"/>
        <w:jc w:val="both"/>
      </w:pPr>
      <w:r>
        <w:t>BMS</w:t>
      </w:r>
      <w:r>
        <w:rPr>
          <w:spacing w:val="-13"/>
        </w:rPr>
        <w:t xml:space="preserve"> </w:t>
      </w:r>
      <w:r>
        <w:t>thanks</w:t>
      </w:r>
      <w:r>
        <w:rPr>
          <w:spacing w:val="-11"/>
        </w:rPr>
        <w:t xml:space="preserve"> </w:t>
      </w:r>
      <w:r>
        <w:t>CMS</w:t>
      </w:r>
      <w:r>
        <w:rPr>
          <w:spacing w:val="-11"/>
        </w:rPr>
        <w:t xml:space="preserve"> </w:t>
      </w:r>
      <w:r>
        <w:t>for</w:t>
      </w:r>
      <w:r>
        <w:rPr>
          <w:spacing w:val="-9"/>
        </w:rPr>
        <w:t xml:space="preserve"> </w:t>
      </w:r>
      <w:r>
        <w:t>the</w:t>
      </w:r>
      <w:r>
        <w:rPr>
          <w:spacing w:val="-13"/>
        </w:rPr>
        <w:t xml:space="preserve"> </w:t>
      </w:r>
      <w:r>
        <w:t>opportunity</w:t>
      </w:r>
      <w:r>
        <w:rPr>
          <w:spacing w:val="-14"/>
        </w:rPr>
        <w:t xml:space="preserve"> </w:t>
      </w:r>
      <w:r>
        <w:t>to</w:t>
      </w:r>
      <w:r>
        <w:rPr>
          <w:spacing w:val="-9"/>
        </w:rPr>
        <w:t xml:space="preserve"> </w:t>
      </w:r>
      <w:r>
        <w:t>comment</w:t>
      </w:r>
      <w:r>
        <w:rPr>
          <w:spacing w:val="-10"/>
        </w:rPr>
        <w:t xml:space="preserve"> </w:t>
      </w:r>
      <w:r>
        <w:t>on</w:t>
      </w:r>
      <w:r>
        <w:rPr>
          <w:spacing w:val="-10"/>
        </w:rPr>
        <w:t xml:space="preserve"> </w:t>
      </w:r>
      <w:r>
        <w:t>the</w:t>
      </w:r>
      <w:r>
        <w:rPr>
          <w:spacing w:val="-13"/>
        </w:rPr>
        <w:t xml:space="preserve"> </w:t>
      </w:r>
      <w:r>
        <w:t>Draft</w:t>
      </w:r>
      <w:r>
        <w:rPr>
          <w:spacing w:val="-8"/>
        </w:rPr>
        <w:t xml:space="preserve"> </w:t>
      </w:r>
      <w:r>
        <w:t>Call</w:t>
      </w:r>
      <w:r>
        <w:rPr>
          <w:spacing w:val="-7"/>
        </w:rPr>
        <w:t xml:space="preserve"> </w:t>
      </w:r>
      <w:r>
        <w:rPr>
          <w:spacing w:val="-3"/>
        </w:rPr>
        <w:t>Letter</w:t>
      </w:r>
      <w:r>
        <w:rPr>
          <w:spacing w:val="-10"/>
        </w:rPr>
        <w:t xml:space="preserve"> </w:t>
      </w:r>
      <w:r>
        <w:t>and</w:t>
      </w:r>
      <w:r>
        <w:rPr>
          <w:spacing w:val="-10"/>
        </w:rPr>
        <w:t xml:space="preserve"> </w:t>
      </w:r>
      <w:r>
        <w:t>appreciates</w:t>
      </w:r>
      <w:r>
        <w:rPr>
          <w:spacing w:val="-11"/>
        </w:rPr>
        <w:t xml:space="preserve"> </w:t>
      </w:r>
      <w:r>
        <w:t>its</w:t>
      </w:r>
      <w:r>
        <w:rPr>
          <w:spacing w:val="-9"/>
        </w:rPr>
        <w:t xml:space="preserve"> </w:t>
      </w:r>
      <w:r>
        <w:rPr>
          <w:spacing w:val="-3"/>
        </w:rPr>
        <w:t xml:space="preserve">time </w:t>
      </w:r>
      <w:r>
        <w:t xml:space="preserve">and consideration. We would be happy to discuss these comments with you. If </w:t>
      </w:r>
      <w:r>
        <w:rPr>
          <w:spacing w:val="-2"/>
        </w:rPr>
        <w:t xml:space="preserve">you </w:t>
      </w:r>
      <w:r>
        <w:t xml:space="preserve">have any questions, please do not hesitate to contact Christopher Dezii at (609) 302-3670 about the </w:t>
      </w:r>
      <w:r>
        <w:rPr>
          <w:spacing w:val="-3"/>
        </w:rPr>
        <w:t xml:space="preserve">PQA </w:t>
      </w:r>
      <w:r>
        <w:t>quality</w:t>
      </w:r>
      <w:r>
        <w:rPr>
          <w:spacing w:val="-16"/>
        </w:rPr>
        <w:t xml:space="preserve"> </w:t>
      </w:r>
      <w:r>
        <w:t>measures  or</w:t>
      </w:r>
      <w:r>
        <w:rPr>
          <w:spacing w:val="-9"/>
        </w:rPr>
        <w:t xml:space="preserve"> </w:t>
      </w:r>
      <w:r>
        <w:t>Amy</w:t>
      </w:r>
      <w:r>
        <w:rPr>
          <w:spacing w:val="-11"/>
        </w:rPr>
        <w:t xml:space="preserve"> </w:t>
      </w:r>
      <w:r>
        <w:t>Demske</w:t>
      </w:r>
      <w:r>
        <w:rPr>
          <w:spacing w:val="-8"/>
        </w:rPr>
        <w:t xml:space="preserve"> </w:t>
      </w:r>
      <w:r>
        <w:t>at</w:t>
      </w:r>
      <w:r>
        <w:rPr>
          <w:spacing w:val="-8"/>
        </w:rPr>
        <w:t xml:space="preserve"> </w:t>
      </w:r>
      <w:r>
        <w:t>(202)</w:t>
      </w:r>
      <w:r>
        <w:rPr>
          <w:spacing w:val="-11"/>
        </w:rPr>
        <w:t xml:space="preserve"> </w:t>
      </w:r>
      <w:r>
        <w:t>783-8665</w:t>
      </w:r>
      <w:r>
        <w:rPr>
          <w:spacing w:val="-11"/>
        </w:rPr>
        <w:t xml:space="preserve"> </w:t>
      </w:r>
      <w:r>
        <w:t>about</w:t>
      </w:r>
      <w:r>
        <w:rPr>
          <w:spacing w:val="-10"/>
        </w:rPr>
        <w:t xml:space="preserve"> </w:t>
      </w:r>
      <w:r>
        <w:t>other</w:t>
      </w:r>
      <w:r>
        <w:rPr>
          <w:spacing w:val="-9"/>
        </w:rPr>
        <w:t xml:space="preserve"> </w:t>
      </w:r>
      <w:r>
        <w:t>issues</w:t>
      </w:r>
      <w:r>
        <w:rPr>
          <w:spacing w:val="-11"/>
        </w:rPr>
        <w:t xml:space="preserve"> </w:t>
      </w:r>
      <w:r>
        <w:t>discussed</w:t>
      </w:r>
      <w:r>
        <w:rPr>
          <w:spacing w:val="-8"/>
        </w:rPr>
        <w:t xml:space="preserve"> </w:t>
      </w:r>
      <w:r>
        <w:t>in</w:t>
      </w:r>
      <w:r>
        <w:rPr>
          <w:spacing w:val="-8"/>
        </w:rPr>
        <w:t xml:space="preserve"> </w:t>
      </w:r>
      <w:r>
        <w:t>this</w:t>
      </w:r>
      <w:r>
        <w:rPr>
          <w:spacing w:val="-9"/>
        </w:rPr>
        <w:t xml:space="preserve"> </w:t>
      </w:r>
      <w:r>
        <w:t>letter.</w:t>
      </w:r>
    </w:p>
    <w:p w:rsidR="00207539" w:rsidRDefault="00207539">
      <w:pPr>
        <w:pStyle w:val="BodyText"/>
        <w:spacing w:before="11"/>
      </w:pPr>
    </w:p>
    <w:p w:rsidR="00207539" w:rsidRDefault="00497BF6">
      <w:pPr>
        <w:pStyle w:val="BodyText"/>
        <w:ind w:left="120"/>
        <w:jc w:val="both"/>
      </w:pPr>
      <w:r>
        <w:t>Sincerely,</w:t>
      </w:r>
    </w:p>
    <w:p w:rsidR="00207539" w:rsidRDefault="00497BF6">
      <w:pPr>
        <w:pStyle w:val="BodyText"/>
        <w:spacing w:before="9"/>
        <w:rPr>
          <w:sz w:val="23"/>
        </w:rPr>
      </w:pPr>
      <w:r>
        <w:rPr>
          <w:noProof/>
        </w:rPr>
        <w:drawing>
          <wp:anchor distT="0" distB="0" distL="0" distR="0" simplePos="0" relativeHeight="251644928" behindDoc="0" locked="0" layoutInCell="1" allowOverlap="1">
            <wp:simplePos x="0" y="0"/>
            <wp:positionH relativeFrom="page">
              <wp:posOffset>914400</wp:posOffset>
            </wp:positionH>
            <wp:positionV relativeFrom="paragraph">
              <wp:posOffset>209005</wp:posOffset>
            </wp:positionV>
            <wp:extent cx="2687740" cy="66446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6" cstate="print"/>
                    <a:stretch>
                      <a:fillRect/>
                    </a:stretch>
                  </pic:blipFill>
                  <pic:spPr>
                    <a:xfrm>
                      <a:off x="0" y="0"/>
                      <a:ext cx="2687740" cy="664463"/>
                    </a:xfrm>
                    <a:prstGeom prst="rect">
                      <a:avLst/>
                    </a:prstGeom>
                  </pic:spPr>
                </pic:pic>
              </a:graphicData>
            </a:graphic>
          </wp:anchor>
        </w:drawing>
      </w:r>
    </w:p>
    <w:p w:rsidR="00207539" w:rsidRDefault="00207539">
      <w:pPr>
        <w:pStyle w:val="BodyText"/>
        <w:spacing w:before="11"/>
        <w:rPr>
          <w:sz w:val="21"/>
        </w:rPr>
      </w:pPr>
    </w:p>
    <w:p w:rsidR="00207539" w:rsidRDefault="00497BF6">
      <w:pPr>
        <w:pStyle w:val="BodyText"/>
        <w:spacing w:line="264" w:lineRule="auto"/>
        <w:ind w:left="120" w:right="6858"/>
      </w:pPr>
      <w:r>
        <w:t>Tamar Thompson Executive Director</w:t>
      </w:r>
    </w:p>
    <w:p w:rsidR="00207539" w:rsidRDefault="00497BF6">
      <w:pPr>
        <w:pStyle w:val="BodyText"/>
        <w:spacing w:line="264" w:lineRule="auto"/>
        <w:ind w:left="119" w:right="6822"/>
      </w:pPr>
      <w:r>
        <w:t xml:space="preserve">Federal </w:t>
      </w:r>
      <w:r>
        <w:t>and State Payment Bristol-Myers Squibb</w:t>
      </w:r>
      <w:bookmarkEnd w:id="3"/>
    </w:p>
    <w:sectPr w:rsidR="00207539">
      <w:footerReference w:type="default" r:id="rId27"/>
      <w:pgSz w:w="12240" w:h="15840"/>
      <w:pgMar w:top="1340" w:right="1320" w:bottom="1200" w:left="1320" w:header="0" w:footer="10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97BF6">
      <w:r>
        <w:separator/>
      </w:r>
    </w:p>
  </w:endnote>
  <w:endnote w:type="continuationSeparator" w:id="0">
    <w:p w:rsidR="00000000" w:rsidRDefault="00497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539" w:rsidRDefault="00497BF6">
    <w:pPr>
      <w:pStyle w:val="BodyText"/>
      <w:spacing w:line="14" w:lineRule="auto"/>
      <w:rPr>
        <w:sz w:val="12"/>
      </w:rPr>
    </w:pPr>
    <w:r>
      <w:pict>
        <v:shapetype id="_x0000_t202" coordsize="21600,21600" o:spt="202" path="m,l,21600r21600,l21600,xe">
          <v:stroke joinstyle="miter"/>
          <v:path gradientshapeok="t" o:connecttype="rect"/>
        </v:shapetype>
        <v:shape id="_x0000_s2052" type="#_x0000_t202" style="position:absolute;margin-left:301.6pt;margin-top:730.85pt;width:8.75pt;height:11.55pt;z-index:-8512;mso-position-horizontal-relative:page;mso-position-vertical-relative:page" filled="f" stroked="f">
          <v:textbox inset="0,0,0,0">
            <w:txbxContent>
              <w:p w:rsidR="00207539" w:rsidRDefault="00497BF6">
                <w:pPr>
                  <w:spacing w:before="15"/>
                  <w:ind w:left="40"/>
                  <w:rPr>
                    <w:rFonts w:ascii="Arial"/>
                    <w:sz w:val="17"/>
                  </w:rPr>
                </w:pPr>
                <w:r>
                  <w:fldChar w:fldCharType="begin"/>
                </w:r>
                <w:r>
                  <w:rPr>
                    <w:rFonts w:ascii="Arial"/>
                    <w:sz w:val="17"/>
                  </w:rPr>
                  <w:instrText xml:space="preserve"> PAGE </w:instrText>
                </w:r>
                <w:r>
                  <w:fldChar w:fldCharType="separate"/>
                </w:r>
                <w:r>
                  <w:rPr>
                    <w:rFonts w:ascii="Arial"/>
                    <w:noProof/>
                    <w:sz w:val="17"/>
                  </w:rPr>
                  <w:t>5</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539" w:rsidRDefault="00497BF6">
    <w:pPr>
      <w:pStyle w:val="BodyText"/>
      <w:spacing w:line="14" w:lineRule="auto"/>
      <w:rPr>
        <w:sz w:val="20"/>
      </w:rPr>
    </w:pPr>
    <w:r>
      <w:pict>
        <v:line id="_x0000_s2051" style="position:absolute;z-index:-8488;mso-position-horizontal-relative:page;mso-position-vertical-relative:page" from="66pt,666.35pt" to="210pt,666.35pt" strokeweight=".72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302.6pt;margin-top:730.85pt;width:6.75pt;height:11.55pt;z-index:-8464;mso-position-horizontal-relative:page;mso-position-vertical-relative:page" filled="f" stroked="f">
          <v:textbox inset="0,0,0,0">
            <w:txbxContent>
              <w:p w:rsidR="00207539" w:rsidRDefault="00497BF6">
                <w:pPr>
                  <w:spacing w:before="15"/>
                  <w:ind w:left="20"/>
                  <w:rPr>
                    <w:rFonts w:ascii="Arial"/>
                    <w:sz w:val="17"/>
                  </w:rPr>
                </w:pPr>
                <w:r>
                  <w:rPr>
                    <w:rFonts w:ascii="Arial"/>
                    <w:sz w:val="17"/>
                  </w:rPr>
                  <w:t>6</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539" w:rsidRDefault="00497BF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2.6pt;margin-top:730.85pt;width:6.75pt;height:11.55pt;z-index:-8440;mso-position-horizontal-relative:page;mso-position-vertical-relative:page" filled="f" stroked="f">
          <v:textbox inset="0,0,0,0">
            <w:txbxContent>
              <w:p w:rsidR="00207539" w:rsidRDefault="00497BF6">
                <w:pPr>
                  <w:spacing w:before="15"/>
                  <w:ind w:left="20"/>
                  <w:rPr>
                    <w:rFonts w:ascii="Arial"/>
                    <w:sz w:val="17"/>
                  </w:rPr>
                </w:pPr>
                <w:r>
                  <w:rPr>
                    <w:rFonts w:ascii="Arial"/>
                    <w:sz w:val="17"/>
                  </w:rPr>
                  <w:t>7</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97BF6">
      <w:r>
        <w:separator/>
      </w:r>
    </w:p>
  </w:footnote>
  <w:footnote w:type="continuationSeparator" w:id="0">
    <w:p w:rsidR="00000000" w:rsidRDefault="00497B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B0E47"/>
    <w:multiLevelType w:val="hybridMultilevel"/>
    <w:tmpl w:val="DA801710"/>
    <w:lvl w:ilvl="0" w:tplc="49B637A8">
      <w:numFmt w:val="bullet"/>
      <w:lvlText w:val=""/>
      <w:lvlJc w:val="left"/>
      <w:pPr>
        <w:ind w:left="960" w:hanging="360"/>
      </w:pPr>
      <w:rPr>
        <w:rFonts w:ascii="Symbol" w:eastAsia="Symbol" w:hAnsi="Symbol" w:cs="Symbol" w:hint="default"/>
        <w:w w:val="100"/>
        <w:sz w:val="21"/>
        <w:szCs w:val="21"/>
      </w:rPr>
    </w:lvl>
    <w:lvl w:ilvl="1" w:tplc="745EBD22">
      <w:numFmt w:val="bullet"/>
      <w:lvlText w:val="•"/>
      <w:lvlJc w:val="left"/>
      <w:pPr>
        <w:ind w:left="1836" w:hanging="360"/>
      </w:pPr>
      <w:rPr>
        <w:rFonts w:hint="default"/>
      </w:rPr>
    </w:lvl>
    <w:lvl w:ilvl="2" w:tplc="66BCBA64">
      <w:numFmt w:val="bullet"/>
      <w:lvlText w:val="•"/>
      <w:lvlJc w:val="left"/>
      <w:pPr>
        <w:ind w:left="2712" w:hanging="360"/>
      </w:pPr>
      <w:rPr>
        <w:rFonts w:hint="default"/>
      </w:rPr>
    </w:lvl>
    <w:lvl w:ilvl="3" w:tplc="2D9C13D6">
      <w:numFmt w:val="bullet"/>
      <w:lvlText w:val="•"/>
      <w:lvlJc w:val="left"/>
      <w:pPr>
        <w:ind w:left="3588" w:hanging="360"/>
      </w:pPr>
      <w:rPr>
        <w:rFonts w:hint="default"/>
      </w:rPr>
    </w:lvl>
    <w:lvl w:ilvl="4" w:tplc="79C4B8F2">
      <w:numFmt w:val="bullet"/>
      <w:lvlText w:val="•"/>
      <w:lvlJc w:val="left"/>
      <w:pPr>
        <w:ind w:left="4464" w:hanging="360"/>
      </w:pPr>
      <w:rPr>
        <w:rFonts w:hint="default"/>
      </w:rPr>
    </w:lvl>
    <w:lvl w:ilvl="5" w:tplc="B3541556">
      <w:numFmt w:val="bullet"/>
      <w:lvlText w:val="•"/>
      <w:lvlJc w:val="left"/>
      <w:pPr>
        <w:ind w:left="5340" w:hanging="360"/>
      </w:pPr>
      <w:rPr>
        <w:rFonts w:hint="default"/>
      </w:rPr>
    </w:lvl>
    <w:lvl w:ilvl="6" w:tplc="FE5EFC7E">
      <w:numFmt w:val="bullet"/>
      <w:lvlText w:val="•"/>
      <w:lvlJc w:val="left"/>
      <w:pPr>
        <w:ind w:left="6216" w:hanging="360"/>
      </w:pPr>
      <w:rPr>
        <w:rFonts w:hint="default"/>
      </w:rPr>
    </w:lvl>
    <w:lvl w:ilvl="7" w:tplc="158AA1B4">
      <w:numFmt w:val="bullet"/>
      <w:lvlText w:val="•"/>
      <w:lvlJc w:val="left"/>
      <w:pPr>
        <w:ind w:left="7092" w:hanging="360"/>
      </w:pPr>
      <w:rPr>
        <w:rFonts w:hint="default"/>
      </w:rPr>
    </w:lvl>
    <w:lvl w:ilvl="8" w:tplc="1D04A974">
      <w:numFmt w:val="bullet"/>
      <w:lvlText w:val="•"/>
      <w:lvlJc w:val="left"/>
      <w:pPr>
        <w:ind w:left="7968" w:hanging="360"/>
      </w:pPr>
      <w:rPr>
        <w:rFonts w:hint="default"/>
      </w:rPr>
    </w:lvl>
  </w:abstractNum>
  <w:abstractNum w:abstractNumId="1" w15:restartNumberingAfterBreak="0">
    <w:nsid w:val="1B3B562B"/>
    <w:multiLevelType w:val="hybridMultilevel"/>
    <w:tmpl w:val="0A2EE06E"/>
    <w:lvl w:ilvl="0" w:tplc="75EA0F60">
      <w:start w:val="1"/>
      <w:numFmt w:val="decimal"/>
      <w:lvlText w:val="%1."/>
      <w:lvlJc w:val="left"/>
      <w:pPr>
        <w:ind w:left="960" w:hanging="360"/>
        <w:jc w:val="left"/>
      </w:pPr>
      <w:rPr>
        <w:rFonts w:ascii="Arial" w:eastAsia="Arial" w:hAnsi="Arial" w:cs="Arial" w:hint="default"/>
        <w:b/>
        <w:bCs/>
        <w:w w:val="100"/>
        <w:sz w:val="21"/>
        <w:szCs w:val="21"/>
      </w:rPr>
    </w:lvl>
    <w:lvl w:ilvl="1" w:tplc="373A375E">
      <w:numFmt w:val="bullet"/>
      <w:lvlText w:val="•"/>
      <w:lvlJc w:val="left"/>
      <w:pPr>
        <w:ind w:left="1836" w:hanging="360"/>
      </w:pPr>
      <w:rPr>
        <w:rFonts w:hint="default"/>
      </w:rPr>
    </w:lvl>
    <w:lvl w:ilvl="2" w:tplc="A42A789C">
      <w:numFmt w:val="bullet"/>
      <w:lvlText w:val="•"/>
      <w:lvlJc w:val="left"/>
      <w:pPr>
        <w:ind w:left="2712" w:hanging="360"/>
      </w:pPr>
      <w:rPr>
        <w:rFonts w:hint="default"/>
      </w:rPr>
    </w:lvl>
    <w:lvl w:ilvl="3" w:tplc="5494454C">
      <w:numFmt w:val="bullet"/>
      <w:lvlText w:val="•"/>
      <w:lvlJc w:val="left"/>
      <w:pPr>
        <w:ind w:left="3588" w:hanging="360"/>
      </w:pPr>
      <w:rPr>
        <w:rFonts w:hint="default"/>
      </w:rPr>
    </w:lvl>
    <w:lvl w:ilvl="4" w:tplc="D47EA1BC">
      <w:numFmt w:val="bullet"/>
      <w:lvlText w:val="•"/>
      <w:lvlJc w:val="left"/>
      <w:pPr>
        <w:ind w:left="4464" w:hanging="360"/>
      </w:pPr>
      <w:rPr>
        <w:rFonts w:hint="default"/>
      </w:rPr>
    </w:lvl>
    <w:lvl w:ilvl="5" w:tplc="20E2FC00">
      <w:numFmt w:val="bullet"/>
      <w:lvlText w:val="•"/>
      <w:lvlJc w:val="left"/>
      <w:pPr>
        <w:ind w:left="5340" w:hanging="360"/>
      </w:pPr>
      <w:rPr>
        <w:rFonts w:hint="default"/>
      </w:rPr>
    </w:lvl>
    <w:lvl w:ilvl="6" w:tplc="2822E38A">
      <w:numFmt w:val="bullet"/>
      <w:lvlText w:val="•"/>
      <w:lvlJc w:val="left"/>
      <w:pPr>
        <w:ind w:left="6216" w:hanging="360"/>
      </w:pPr>
      <w:rPr>
        <w:rFonts w:hint="default"/>
      </w:rPr>
    </w:lvl>
    <w:lvl w:ilvl="7" w:tplc="B6E032E4">
      <w:numFmt w:val="bullet"/>
      <w:lvlText w:val="•"/>
      <w:lvlJc w:val="left"/>
      <w:pPr>
        <w:ind w:left="7092" w:hanging="360"/>
      </w:pPr>
      <w:rPr>
        <w:rFonts w:hint="default"/>
      </w:rPr>
    </w:lvl>
    <w:lvl w:ilvl="8" w:tplc="DD28C0CA">
      <w:numFmt w:val="bullet"/>
      <w:lvlText w:val="•"/>
      <w:lvlJc w:val="left"/>
      <w:pPr>
        <w:ind w:left="7968" w:hanging="360"/>
      </w:pPr>
      <w:rPr>
        <w:rFonts w:hint="default"/>
      </w:rPr>
    </w:lvl>
  </w:abstractNum>
  <w:abstractNum w:abstractNumId="2" w15:restartNumberingAfterBreak="0">
    <w:nsid w:val="1E1A7C8A"/>
    <w:multiLevelType w:val="hybridMultilevel"/>
    <w:tmpl w:val="0F64F5E0"/>
    <w:lvl w:ilvl="0" w:tplc="1B968C98">
      <w:start w:val="5"/>
      <w:numFmt w:val="decimal"/>
      <w:lvlText w:val="%1"/>
      <w:lvlJc w:val="left"/>
      <w:pPr>
        <w:ind w:left="119" w:hanging="120"/>
        <w:jc w:val="left"/>
      </w:pPr>
      <w:rPr>
        <w:rFonts w:ascii="Calibri" w:eastAsia="Calibri" w:hAnsi="Calibri" w:cs="Calibri" w:hint="default"/>
        <w:w w:val="99"/>
        <w:position w:val="8"/>
        <w:sz w:val="14"/>
        <w:szCs w:val="14"/>
      </w:rPr>
    </w:lvl>
    <w:lvl w:ilvl="1" w:tplc="174ADAD0">
      <w:numFmt w:val="bullet"/>
      <w:lvlText w:val="•"/>
      <w:lvlJc w:val="left"/>
      <w:pPr>
        <w:ind w:left="1088" w:hanging="120"/>
      </w:pPr>
      <w:rPr>
        <w:rFonts w:hint="default"/>
      </w:rPr>
    </w:lvl>
    <w:lvl w:ilvl="2" w:tplc="E0560464">
      <w:numFmt w:val="bullet"/>
      <w:lvlText w:val="•"/>
      <w:lvlJc w:val="left"/>
      <w:pPr>
        <w:ind w:left="2056" w:hanging="120"/>
      </w:pPr>
      <w:rPr>
        <w:rFonts w:hint="default"/>
      </w:rPr>
    </w:lvl>
    <w:lvl w:ilvl="3" w:tplc="C852A190">
      <w:numFmt w:val="bullet"/>
      <w:lvlText w:val="•"/>
      <w:lvlJc w:val="left"/>
      <w:pPr>
        <w:ind w:left="3024" w:hanging="120"/>
      </w:pPr>
      <w:rPr>
        <w:rFonts w:hint="default"/>
      </w:rPr>
    </w:lvl>
    <w:lvl w:ilvl="4" w:tplc="94BEE15E">
      <w:numFmt w:val="bullet"/>
      <w:lvlText w:val="•"/>
      <w:lvlJc w:val="left"/>
      <w:pPr>
        <w:ind w:left="3992" w:hanging="120"/>
      </w:pPr>
      <w:rPr>
        <w:rFonts w:hint="default"/>
      </w:rPr>
    </w:lvl>
    <w:lvl w:ilvl="5" w:tplc="5E1CE918">
      <w:numFmt w:val="bullet"/>
      <w:lvlText w:val="•"/>
      <w:lvlJc w:val="left"/>
      <w:pPr>
        <w:ind w:left="4960" w:hanging="120"/>
      </w:pPr>
      <w:rPr>
        <w:rFonts w:hint="default"/>
      </w:rPr>
    </w:lvl>
    <w:lvl w:ilvl="6" w:tplc="E1D899DA">
      <w:numFmt w:val="bullet"/>
      <w:lvlText w:val="•"/>
      <w:lvlJc w:val="left"/>
      <w:pPr>
        <w:ind w:left="5928" w:hanging="120"/>
      </w:pPr>
      <w:rPr>
        <w:rFonts w:hint="default"/>
      </w:rPr>
    </w:lvl>
    <w:lvl w:ilvl="7" w:tplc="BCE64F4A">
      <w:numFmt w:val="bullet"/>
      <w:lvlText w:val="•"/>
      <w:lvlJc w:val="left"/>
      <w:pPr>
        <w:ind w:left="6896" w:hanging="120"/>
      </w:pPr>
      <w:rPr>
        <w:rFonts w:hint="default"/>
      </w:rPr>
    </w:lvl>
    <w:lvl w:ilvl="8" w:tplc="1C2051CA">
      <w:numFmt w:val="bullet"/>
      <w:lvlText w:val="•"/>
      <w:lvlJc w:val="left"/>
      <w:pPr>
        <w:ind w:left="7864" w:hanging="120"/>
      </w:pPr>
      <w:rPr>
        <w:rFonts w:hint="default"/>
      </w:rPr>
    </w:lvl>
  </w:abstractNum>
  <w:abstractNum w:abstractNumId="3" w15:restartNumberingAfterBreak="0">
    <w:nsid w:val="349B5639"/>
    <w:multiLevelType w:val="hybridMultilevel"/>
    <w:tmpl w:val="0F2A240C"/>
    <w:lvl w:ilvl="0" w:tplc="67EE9C78">
      <w:start w:val="16"/>
      <w:numFmt w:val="decimal"/>
      <w:lvlText w:val="%1"/>
      <w:lvlJc w:val="left"/>
      <w:pPr>
        <w:ind w:left="309" w:hanging="190"/>
        <w:jc w:val="left"/>
      </w:pPr>
      <w:rPr>
        <w:rFonts w:ascii="Calibri" w:eastAsia="Calibri" w:hAnsi="Calibri" w:cs="Calibri" w:hint="default"/>
        <w:spacing w:val="-1"/>
        <w:w w:val="99"/>
        <w:position w:val="8"/>
        <w:sz w:val="14"/>
        <w:szCs w:val="14"/>
      </w:rPr>
    </w:lvl>
    <w:lvl w:ilvl="1" w:tplc="4FE46B1C">
      <w:start w:val="1"/>
      <w:numFmt w:val="lowerLetter"/>
      <w:lvlText w:val="%2)"/>
      <w:lvlJc w:val="left"/>
      <w:pPr>
        <w:ind w:left="960" w:hanging="360"/>
        <w:jc w:val="left"/>
      </w:pPr>
      <w:rPr>
        <w:rFonts w:ascii="Arial" w:eastAsia="Arial" w:hAnsi="Arial" w:cs="Arial" w:hint="default"/>
        <w:w w:val="100"/>
        <w:sz w:val="21"/>
        <w:szCs w:val="21"/>
      </w:rPr>
    </w:lvl>
    <w:lvl w:ilvl="2" w:tplc="8C8EA076">
      <w:numFmt w:val="bullet"/>
      <w:lvlText w:val="•"/>
      <w:lvlJc w:val="left"/>
      <w:pPr>
        <w:ind w:left="1933" w:hanging="360"/>
      </w:pPr>
      <w:rPr>
        <w:rFonts w:hint="default"/>
      </w:rPr>
    </w:lvl>
    <w:lvl w:ilvl="3" w:tplc="3FFC0286">
      <w:numFmt w:val="bullet"/>
      <w:lvlText w:val="•"/>
      <w:lvlJc w:val="left"/>
      <w:pPr>
        <w:ind w:left="2906" w:hanging="360"/>
      </w:pPr>
      <w:rPr>
        <w:rFonts w:hint="default"/>
      </w:rPr>
    </w:lvl>
    <w:lvl w:ilvl="4" w:tplc="15720856">
      <w:numFmt w:val="bullet"/>
      <w:lvlText w:val="•"/>
      <w:lvlJc w:val="left"/>
      <w:pPr>
        <w:ind w:left="3880" w:hanging="360"/>
      </w:pPr>
      <w:rPr>
        <w:rFonts w:hint="default"/>
      </w:rPr>
    </w:lvl>
    <w:lvl w:ilvl="5" w:tplc="3FCA8396">
      <w:numFmt w:val="bullet"/>
      <w:lvlText w:val="•"/>
      <w:lvlJc w:val="left"/>
      <w:pPr>
        <w:ind w:left="4853" w:hanging="360"/>
      </w:pPr>
      <w:rPr>
        <w:rFonts w:hint="default"/>
      </w:rPr>
    </w:lvl>
    <w:lvl w:ilvl="6" w:tplc="AE044842">
      <w:numFmt w:val="bullet"/>
      <w:lvlText w:val="•"/>
      <w:lvlJc w:val="left"/>
      <w:pPr>
        <w:ind w:left="5826" w:hanging="360"/>
      </w:pPr>
      <w:rPr>
        <w:rFonts w:hint="default"/>
      </w:rPr>
    </w:lvl>
    <w:lvl w:ilvl="7" w:tplc="8EDE80F0">
      <w:numFmt w:val="bullet"/>
      <w:lvlText w:val="•"/>
      <w:lvlJc w:val="left"/>
      <w:pPr>
        <w:ind w:left="6800" w:hanging="360"/>
      </w:pPr>
      <w:rPr>
        <w:rFonts w:hint="default"/>
      </w:rPr>
    </w:lvl>
    <w:lvl w:ilvl="8" w:tplc="D6088916">
      <w:numFmt w:val="bullet"/>
      <w:lvlText w:val="•"/>
      <w:lvlJc w:val="left"/>
      <w:pPr>
        <w:ind w:left="7773" w:hanging="360"/>
      </w:pPr>
      <w:rPr>
        <w:rFonts w:hint="default"/>
      </w:rPr>
    </w:lvl>
  </w:abstractNum>
  <w:abstractNum w:abstractNumId="4" w15:restartNumberingAfterBreak="0">
    <w:nsid w:val="56FB141F"/>
    <w:multiLevelType w:val="hybridMultilevel"/>
    <w:tmpl w:val="35B860E2"/>
    <w:lvl w:ilvl="0" w:tplc="17A8FC9A">
      <w:numFmt w:val="bullet"/>
      <w:lvlText w:val=""/>
      <w:lvlJc w:val="left"/>
      <w:pPr>
        <w:ind w:left="1020" w:hanging="360"/>
      </w:pPr>
      <w:rPr>
        <w:rFonts w:ascii="Symbol" w:eastAsia="Symbol" w:hAnsi="Symbol" w:cs="Symbol" w:hint="default"/>
        <w:w w:val="100"/>
        <w:sz w:val="21"/>
        <w:szCs w:val="21"/>
      </w:rPr>
    </w:lvl>
    <w:lvl w:ilvl="1" w:tplc="53ECD580">
      <w:numFmt w:val="bullet"/>
      <w:lvlText w:val="•"/>
      <w:lvlJc w:val="left"/>
      <w:pPr>
        <w:ind w:left="1890" w:hanging="360"/>
      </w:pPr>
      <w:rPr>
        <w:rFonts w:hint="default"/>
      </w:rPr>
    </w:lvl>
    <w:lvl w:ilvl="2" w:tplc="3ABA46D2">
      <w:numFmt w:val="bullet"/>
      <w:lvlText w:val="•"/>
      <w:lvlJc w:val="left"/>
      <w:pPr>
        <w:ind w:left="2760" w:hanging="360"/>
      </w:pPr>
      <w:rPr>
        <w:rFonts w:hint="default"/>
      </w:rPr>
    </w:lvl>
    <w:lvl w:ilvl="3" w:tplc="4F6EABBE">
      <w:numFmt w:val="bullet"/>
      <w:lvlText w:val="•"/>
      <w:lvlJc w:val="left"/>
      <w:pPr>
        <w:ind w:left="3630" w:hanging="360"/>
      </w:pPr>
      <w:rPr>
        <w:rFonts w:hint="default"/>
      </w:rPr>
    </w:lvl>
    <w:lvl w:ilvl="4" w:tplc="05665336">
      <w:numFmt w:val="bullet"/>
      <w:lvlText w:val="•"/>
      <w:lvlJc w:val="left"/>
      <w:pPr>
        <w:ind w:left="4500" w:hanging="360"/>
      </w:pPr>
      <w:rPr>
        <w:rFonts w:hint="default"/>
      </w:rPr>
    </w:lvl>
    <w:lvl w:ilvl="5" w:tplc="9B3E39A6">
      <w:numFmt w:val="bullet"/>
      <w:lvlText w:val="•"/>
      <w:lvlJc w:val="left"/>
      <w:pPr>
        <w:ind w:left="5370" w:hanging="360"/>
      </w:pPr>
      <w:rPr>
        <w:rFonts w:hint="default"/>
      </w:rPr>
    </w:lvl>
    <w:lvl w:ilvl="6" w:tplc="F65813D0">
      <w:numFmt w:val="bullet"/>
      <w:lvlText w:val="•"/>
      <w:lvlJc w:val="left"/>
      <w:pPr>
        <w:ind w:left="6240" w:hanging="360"/>
      </w:pPr>
      <w:rPr>
        <w:rFonts w:hint="default"/>
      </w:rPr>
    </w:lvl>
    <w:lvl w:ilvl="7" w:tplc="821A8C2C">
      <w:numFmt w:val="bullet"/>
      <w:lvlText w:val="•"/>
      <w:lvlJc w:val="left"/>
      <w:pPr>
        <w:ind w:left="7110" w:hanging="360"/>
      </w:pPr>
      <w:rPr>
        <w:rFonts w:hint="default"/>
      </w:rPr>
    </w:lvl>
    <w:lvl w:ilvl="8" w:tplc="12EAE204">
      <w:numFmt w:val="bullet"/>
      <w:lvlText w:val="•"/>
      <w:lvlJc w:val="left"/>
      <w:pPr>
        <w:ind w:left="7980" w:hanging="360"/>
      </w:pPr>
      <w:rPr>
        <w:rFonts w:hint="default"/>
      </w:rPr>
    </w:lvl>
  </w:abstractNum>
  <w:abstractNum w:abstractNumId="5" w15:restartNumberingAfterBreak="0">
    <w:nsid w:val="66742E75"/>
    <w:multiLevelType w:val="hybridMultilevel"/>
    <w:tmpl w:val="FB0C849A"/>
    <w:lvl w:ilvl="0" w:tplc="A00EE19A">
      <w:start w:val="11"/>
      <w:numFmt w:val="decimal"/>
      <w:lvlText w:val="%1"/>
      <w:lvlJc w:val="left"/>
      <w:pPr>
        <w:ind w:left="120" w:hanging="190"/>
        <w:jc w:val="left"/>
      </w:pPr>
      <w:rPr>
        <w:rFonts w:hint="default"/>
        <w:b/>
        <w:bCs/>
        <w:spacing w:val="-1"/>
        <w:w w:val="99"/>
        <w:position w:val="8"/>
      </w:rPr>
    </w:lvl>
    <w:lvl w:ilvl="1" w:tplc="7494B3C8">
      <w:numFmt w:val="bullet"/>
      <w:lvlText w:val="•"/>
      <w:lvlJc w:val="left"/>
      <w:pPr>
        <w:ind w:left="1082" w:hanging="190"/>
      </w:pPr>
      <w:rPr>
        <w:rFonts w:hint="default"/>
      </w:rPr>
    </w:lvl>
    <w:lvl w:ilvl="2" w:tplc="7C66FAB2">
      <w:numFmt w:val="bullet"/>
      <w:lvlText w:val="•"/>
      <w:lvlJc w:val="left"/>
      <w:pPr>
        <w:ind w:left="2044" w:hanging="190"/>
      </w:pPr>
      <w:rPr>
        <w:rFonts w:hint="default"/>
      </w:rPr>
    </w:lvl>
    <w:lvl w:ilvl="3" w:tplc="2A1025F4">
      <w:numFmt w:val="bullet"/>
      <w:lvlText w:val="•"/>
      <w:lvlJc w:val="left"/>
      <w:pPr>
        <w:ind w:left="3006" w:hanging="190"/>
      </w:pPr>
      <w:rPr>
        <w:rFonts w:hint="default"/>
      </w:rPr>
    </w:lvl>
    <w:lvl w:ilvl="4" w:tplc="5FF48788">
      <w:numFmt w:val="bullet"/>
      <w:lvlText w:val="•"/>
      <w:lvlJc w:val="left"/>
      <w:pPr>
        <w:ind w:left="3968" w:hanging="190"/>
      </w:pPr>
      <w:rPr>
        <w:rFonts w:hint="default"/>
      </w:rPr>
    </w:lvl>
    <w:lvl w:ilvl="5" w:tplc="D45E9104">
      <w:numFmt w:val="bullet"/>
      <w:lvlText w:val="•"/>
      <w:lvlJc w:val="left"/>
      <w:pPr>
        <w:ind w:left="4930" w:hanging="190"/>
      </w:pPr>
      <w:rPr>
        <w:rFonts w:hint="default"/>
      </w:rPr>
    </w:lvl>
    <w:lvl w:ilvl="6" w:tplc="B4768A7C">
      <w:numFmt w:val="bullet"/>
      <w:lvlText w:val="•"/>
      <w:lvlJc w:val="left"/>
      <w:pPr>
        <w:ind w:left="5892" w:hanging="190"/>
      </w:pPr>
      <w:rPr>
        <w:rFonts w:hint="default"/>
      </w:rPr>
    </w:lvl>
    <w:lvl w:ilvl="7" w:tplc="16B2F284">
      <w:numFmt w:val="bullet"/>
      <w:lvlText w:val="•"/>
      <w:lvlJc w:val="left"/>
      <w:pPr>
        <w:ind w:left="6854" w:hanging="190"/>
      </w:pPr>
      <w:rPr>
        <w:rFonts w:hint="default"/>
      </w:rPr>
    </w:lvl>
    <w:lvl w:ilvl="8" w:tplc="6DF490CA">
      <w:numFmt w:val="bullet"/>
      <w:lvlText w:val="•"/>
      <w:lvlJc w:val="left"/>
      <w:pPr>
        <w:ind w:left="7816" w:hanging="190"/>
      </w:pPr>
      <w:rPr>
        <w:rFont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07539"/>
    <w:rsid w:val="00207539"/>
    <w:rsid w:val="0049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AFB770AA-E01E-46E7-ABEE-D0A179E8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96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www.finance.senate.gov/imo/media/doc/Bipartisan%20Congressional%20Task%20Force%20on%20Economic%20Growth%20in%20Puerto%20Rico%20Releases%20Final%20Report.pdf" TargetMode="External"/><Relationship Id="rId18" Type="http://schemas.openxmlformats.org/officeDocument/2006/relationships/hyperlink" Target="http://kff.org/disparities-policy/fact-sheet/8-questions-and-answers-about-puerto-rico/"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healthaffairs.org/blog/2015/12/29/the-price-of-inequality-for-puerto-rico/" TargetMode="External"/><Relationship Id="rId7" Type="http://schemas.openxmlformats.org/officeDocument/2006/relationships/image" Target="media/image1.png"/><Relationship Id="rId12" Type="http://schemas.openxmlformats.org/officeDocument/2006/relationships/hyperlink" Target="http://www.finance.senate.gov/imo/media/doc/Bipartisan%20Congressional%20Task%20Force%20on%20Economic%20Growth%20in%20Puerto%20Rico%20Releases%20Final%20Report.pdf" TargetMode="External"/><Relationship Id="rId17" Type="http://schemas.openxmlformats.org/officeDocument/2006/relationships/hyperlink" Target="http://kff.org/disparities-policy/fact-sheet/8-questions-and-answers-about-puerto-rico/"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kff.org/disparities-policy/fact-sheet/8-questions-and-answers-about-puerto-rico/" TargetMode="External"/><Relationship Id="rId20" Type="http://schemas.openxmlformats.org/officeDocument/2006/relationships/hyperlink" Target="https://www.cms.gov/Newsroom/MediaReleaseDatabase/Fact-sheets/2016-Fact-sheets-items/2016-04-04-2.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www.qualityforum.org/Show_Content.aspx?id=322" TargetMode="External"/><Relationship Id="rId5" Type="http://schemas.openxmlformats.org/officeDocument/2006/relationships/footnotes" Target="footnotes.xml"/><Relationship Id="rId15" Type="http://schemas.openxmlformats.org/officeDocument/2006/relationships/hyperlink" Target="https://www.cms.gov/Medicare/Health-Plans/MedicareAdvtgSpecRateStats/Downloads/Advance2019Part2.pdf" TargetMode="External"/><Relationship Id="rId23" Type="http://schemas.openxmlformats.org/officeDocument/2006/relationships/hyperlink" Target="http://www.qualityforum.org/Show_Content.aspx?id=322" TargetMode="External"/><Relationship Id="rId28" Type="http://schemas.openxmlformats.org/officeDocument/2006/relationships/fontTable" Target="fontTable.xml"/><Relationship Id="rId10" Type="http://schemas.openxmlformats.org/officeDocument/2006/relationships/hyperlink" Target="https://www.cms.gov/Medicare/Health-Plans/MedicareAdvtgSpecRateStats/Downloads/Advance2019Part2.pdf" TargetMode="External"/><Relationship Id="rId19" Type="http://schemas.openxmlformats.org/officeDocument/2006/relationships/hyperlink" Target="https://www.cms.gov/Newsroom/MediaReleaseDatabase/Fact-sheets/2016-Fact-sheets-items/2016-04-04-2.html" TargetMode="External"/><Relationship Id="rId4" Type="http://schemas.openxmlformats.org/officeDocument/2006/relationships/webSettings" Target="webSettings.xml"/><Relationship Id="rId9" Type="http://schemas.openxmlformats.org/officeDocument/2006/relationships/hyperlink" Target="https://www.cms.gov/Medicare/Health-Plans/MedicareAdvtgSpecRateStats/Downloads/Advance2019Part2.pdf" TargetMode="External"/><Relationship Id="rId14" Type="http://schemas.openxmlformats.org/officeDocument/2006/relationships/hyperlink" Target="https://www.cms.gov/Medicare/Health-Plans/MedicareAdvtgSpecRateStats/Downloads/Advance2019Part2.pdf" TargetMode="External"/><Relationship Id="rId22" Type="http://schemas.openxmlformats.org/officeDocument/2006/relationships/hyperlink" Target="https://www.cdc.gov/mmwr/preview/mmwrhtml/mm6414a5.htm"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2657</Words>
  <Characters>15343</Characters>
  <Application>Microsoft Office Word</Application>
  <DocSecurity>0</DocSecurity>
  <Lines>286</Lines>
  <Paragraphs>76</Paragraphs>
  <ScaleCrop>false</ScaleCrop>
  <Company>CMS</Company>
  <LinksUpToDate>false</LinksUpToDate>
  <CharactersWithSpaces>18068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Steward, Shannon</dc:creator>
  <cp:lastModifiedBy>Arthur Pignotti</cp:lastModifiedBy>
  <cp:revision>2</cp:revision>
  <dcterms:created xsi:type="dcterms:W3CDTF">2018-06-12T23:27:00Z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