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619" w:rsidRDefault="00AE4619">
      <w:pPr>
        <w:pStyle w:val="BodyText"/>
        <w:spacing w:before="8"/>
        <w:rPr>
          <w:rFonts w:ascii="Times New Roman"/>
          <w:b w:val="0"/>
          <w:sz w:val="26"/>
        </w:rPr>
      </w:pPr>
    </w:p>
    <w:tbl>
      <w:tblPr>
        <w:tblW w:w="0" w:type="auto"/>
        <w:tblInd w:w="4287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705"/>
      </w:tblGrid>
      <w:tr w:rsidR="00AE4619">
        <w:trPr>
          <w:trHeight w:hRule="exact" w:val="302"/>
        </w:trPr>
        <w:tc>
          <w:tcPr>
            <w:tcW w:w="1716" w:type="dxa"/>
            <w:shd w:val="clear" w:color="auto" w:fill="FFFF00"/>
          </w:tcPr>
          <w:p w:rsidR="00AE4619" w:rsidRDefault="00AA154F">
            <w:pPr>
              <w:pStyle w:val="TableParagraph"/>
              <w:spacing w:line="241" w:lineRule="exact"/>
              <w:ind w:left="648" w:right="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0.7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:rsidR="00AE4619" w:rsidRDefault="00AA154F">
            <w:pPr>
              <w:pStyle w:val="TableParagraph"/>
              <w:spacing w:before="16" w:line="240" w:lineRule="auto"/>
              <w:ind w:left="16"/>
              <w:rPr>
                <w:sz w:val="20"/>
              </w:rPr>
            </w:pPr>
            <w:r>
              <w:rPr>
                <w:sz w:val="20"/>
              </w:rPr>
              <w:t>&lt;- AGA floor Input</w:t>
            </w:r>
          </w:p>
        </w:tc>
      </w:tr>
    </w:tbl>
    <w:p w:rsidR="00AE4619" w:rsidRDefault="00AE4619">
      <w:pPr>
        <w:pStyle w:val="BodyText"/>
        <w:rPr>
          <w:rFonts w:ascii="Times New Roman"/>
          <w:b w:val="0"/>
        </w:rPr>
      </w:pPr>
    </w:p>
    <w:p w:rsidR="00AE4619" w:rsidRDefault="00AE4619">
      <w:pPr>
        <w:pStyle w:val="BodyText"/>
        <w:rPr>
          <w:rFonts w:ascii="Times New Roman"/>
          <w:b w:val="0"/>
        </w:rPr>
      </w:pPr>
    </w:p>
    <w:p w:rsidR="00AE4619" w:rsidRDefault="00AE4619">
      <w:pPr>
        <w:pStyle w:val="BodyText"/>
        <w:rPr>
          <w:rFonts w:ascii="Times New Roman"/>
          <w:b w:val="0"/>
        </w:rPr>
      </w:pPr>
    </w:p>
    <w:p w:rsidR="00AE4619" w:rsidRDefault="00AE4619">
      <w:pPr>
        <w:pStyle w:val="BodyText"/>
        <w:spacing w:before="10"/>
        <w:rPr>
          <w:rFonts w:ascii="Times New Roman"/>
          <w:b w:val="0"/>
          <w:sz w:val="15"/>
        </w:rPr>
      </w:pPr>
    </w:p>
    <w:p w:rsidR="00AE4619" w:rsidRDefault="00AA154F">
      <w:pPr>
        <w:pStyle w:val="BodyText"/>
        <w:ind w:left="37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.75pt;margin-top:-30.45pt;width:455.4pt;height:104.2pt;z-index:251656704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97"/>
                    <w:gridCol w:w="1680"/>
                    <w:gridCol w:w="1673"/>
                  </w:tblGrid>
                  <w:tr w:rsidR="00AE4619">
                    <w:trPr>
                      <w:trHeight w:hRule="exact" w:val="301"/>
                    </w:trPr>
                    <w:tc>
                      <w:tcPr>
                        <w:tcW w:w="5697" w:type="dxa"/>
                        <w:tcBorders>
                          <w:top w:val="single" w:sz="15" w:space="0" w:color="000000"/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4" w:line="240" w:lineRule="auto"/>
                          <w:ind w:right="7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PR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4" w:line="240" w:lineRule="auto"/>
                          <w:ind w:left="578" w:right="5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Other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15" w:space="0" w:color="000000"/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4" w:line="240" w:lineRule="auto"/>
                          <w:ind w:left="610" w:right="57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Total</w:t>
                        </w:r>
                      </w:p>
                    </w:tc>
                  </w:tr>
                  <w:tr w:rsidR="00AE4619">
                    <w:trPr>
                      <w:trHeight w:hRule="exact" w:val="438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325"/>
                          </w:tabs>
                          <w:spacing w:line="262" w:lineRule="exact"/>
                          <w:ind w:left="16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2018 Part C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Benchmark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Dollars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$279,295,277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$17,167,628,021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$17,446,923,298</w:t>
                        </w:r>
                      </w:p>
                    </w:tc>
                  </w:tr>
                  <w:tr w:rsidR="00AE4619">
                    <w:trPr>
                      <w:trHeight w:hRule="exact" w:val="436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right" w:pos="5564"/>
                          </w:tabs>
                          <w:spacing w:before="136" w:line="240" w:lineRule="auto"/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# of Counties w/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Enrolled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Members</w:t>
                        </w:r>
                        <w:r>
                          <w:tab/>
                          <w:t>75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spacing w:before="136" w:line="240" w:lineRule="auto"/>
                          <w:ind w:right="112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136" w:line="240" w:lineRule="auto"/>
                          <w:ind w:right="84"/>
                          <w:jc w:val="right"/>
                        </w:pPr>
                        <w:r>
                          <w:t>76</w:t>
                        </w:r>
                      </w:p>
                    </w:tc>
                  </w:tr>
                  <w:tr w:rsidR="00AE4619">
                    <w:trPr>
                      <w:trHeight w:hRule="exact" w:val="290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831"/>
                          </w:tabs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Members Enrolled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559,879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560,101</w:t>
                        </w:r>
                      </w:p>
                    </w:tc>
                  </w:tr>
                  <w:tr w:rsidR="00AE4619">
                    <w:trPr>
                      <w:trHeight w:hRule="exact" w:val="287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325"/>
                          </w:tabs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Benchmark Rate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Impact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(Aggregate)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$100,822,400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$700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ind w:left="328"/>
                        </w:pPr>
                        <w:r>
                          <w:t>$100,823,100</w:t>
                        </w:r>
                      </w:p>
                    </w:tc>
                  </w:tr>
                  <w:tr w:rsidR="00AE4619">
                    <w:trPr>
                      <w:trHeight w:hRule="exact" w:val="293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  <w:bottom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966"/>
                          </w:tabs>
                          <w:spacing w:line="256" w:lineRule="exact"/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Change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36.10%</w:t>
                        </w:r>
                      </w:p>
                    </w:tc>
                    <w:tc>
                      <w:tcPr>
                        <w:tcW w:w="1680" w:type="dxa"/>
                        <w:tcBorders>
                          <w:bottom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line="256" w:lineRule="exact"/>
                          <w:ind w:right="45"/>
                          <w:jc w:val="right"/>
                        </w:pPr>
                        <w:r>
                          <w:t>0.00%</w:t>
                        </w:r>
                      </w:p>
                    </w:tc>
                    <w:tc>
                      <w:tcPr>
                        <w:tcW w:w="1673" w:type="dxa"/>
                        <w:tcBorders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line="256" w:lineRule="exact"/>
                          <w:ind w:right="18"/>
                          <w:jc w:val="right"/>
                        </w:pPr>
                        <w:r>
                          <w:t>0.58%</w:t>
                        </w:r>
                      </w:p>
                    </w:tc>
                  </w:tr>
                </w:tbl>
                <w:p w:rsidR="00AE4619" w:rsidRDefault="00AE461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>Impact of AGA Floor</w:t>
      </w: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spacing w:before="9"/>
        <w:rPr>
          <w:b/>
          <w:sz w:val="10"/>
        </w:rPr>
      </w:pPr>
    </w:p>
    <w:tbl>
      <w:tblPr>
        <w:tblW w:w="0" w:type="auto"/>
        <w:tblInd w:w="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9"/>
      </w:tblGrid>
      <w:tr w:rsidR="00AE4619">
        <w:trPr>
          <w:trHeight w:hRule="exact" w:val="256"/>
        </w:trPr>
        <w:tc>
          <w:tcPr>
            <w:tcW w:w="8599" w:type="dxa"/>
          </w:tcPr>
          <w:p w:rsidR="00AE4619" w:rsidRDefault="00AA154F">
            <w:pPr>
              <w:pStyle w:val="TableParagraph"/>
              <w:spacing w:line="225" w:lineRule="exact"/>
              <w:ind w:left="200"/>
            </w:pPr>
            <w:r>
              <w:t>Notes: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Based on benchmark rate with no quality bonus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AGA floor simulations are estimates; other components of rate calculation may cause slight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discrepancies in county level rates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Excludes counties with no CMS enrollment data: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351"/>
            </w:pPr>
            <w:r>
              <w:t>Puerto Rico: Canovanas, Florida, Maricao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351"/>
            </w:pPr>
            <w:r>
              <w:t>Other US Territories</w:t>
            </w:r>
          </w:p>
        </w:tc>
      </w:tr>
      <w:tr w:rsidR="00AE4619">
        <w:trPr>
          <w:trHeight w:hRule="exact" w:val="256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351"/>
            </w:pPr>
            <w:r>
              <w:t>Various other US counties</w:t>
            </w:r>
          </w:p>
        </w:tc>
      </w:tr>
    </w:tbl>
    <w:p w:rsidR="00AE4619" w:rsidRDefault="00AE4619">
      <w:pPr>
        <w:sectPr w:rsidR="00AE4619">
          <w:headerReference w:type="default" r:id="rId6"/>
          <w:footerReference w:type="default" r:id="rId7"/>
          <w:type w:val="continuous"/>
          <w:pgSz w:w="12240" w:h="15840"/>
          <w:pgMar w:top="1480" w:right="920" w:bottom="740" w:left="960" w:header="1169" w:footer="553" w:gutter="0"/>
          <w:cols w:space="720"/>
        </w:sectPr>
      </w:pPr>
    </w:p>
    <w:p w:rsidR="00AE4619" w:rsidRDefault="00AE4619">
      <w:pPr>
        <w:spacing w:before="1" w:after="1"/>
        <w:rPr>
          <w:b/>
          <w:sz w:val="25"/>
        </w:rPr>
      </w:pPr>
    </w:p>
    <w:tbl>
      <w:tblPr>
        <w:tblW w:w="0" w:type="auto"/>
        <w:tblInd w:w="4287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705"/>
      </w:tblGrid>
      <w:tr w:rsidR="00AE4619">
        <w:trPr>
          <w:trHeight w:hRule="exact" w:val="302"/>
        </w:trPr>
        <w:tc>
          <w:tcPr>
            <w:tcW w:w="1716" w:type="dxa"/>
            <w:shd w:val="clear" w:color="auto" w:fill="FFFF00"/>
          </w:tcPr>
          <w:p w:rsidR="00AE4619" w:rsidRDefault="00AA154F">
            <w:pPr>
              <w:pStyle w:val="TableParagraph"/>
              <w:spacing w:line="241" w:lineRule="exact"/>
              <w:ind w:left="648" w:right="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0.65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:rsidR="00AE4619" w:rsidRDefault="00AA154F">
            <w:pPr>
              <w:pStyle w:val="TableParagraph"/>
              <w:spacing w:before="16" w:line="240" w:lineRule="auto"/>
              <w:ind w:left="16"/>
              <w:rPr>
                <w:sz w:val="20"/>
              </w:rPr>
            </w:pPr>
            <w:r>
              <w:rPr>
                <w:sz w:val="20"/>
              </w:rPr>
              <w:t>&lt;- AGA floor Input</w:t>
            </w:r>
          </w:p>
        </w:tc>
      </w:tr>
    </w:tbl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spacing w:before="8"/>
        <w:rPr>
          <w:b/>
          <w:sz w:val="26"/>
        </w:rPr>
      </w:pPr>
    </w:p>
    <w:p w:rsidR="00AE4619" w:rsidRDefault="00AA154F">
      <w:pPr>
        <w:pStyle w:val="BodyText"/>
        <w:spacing w:before="59"/>
        <w:ind w:left="370"/>
      </w:pPr>
      <w:r>
        <w:pict>
          <v:shape id="_x0000_s1027" type="#_x0000_t202" style="position:absolute;left:0;text-align:left;margin-left:63.75pt;margin-top:-27.5pt;width:455.4pt;height:104.2pt;z-index:251657728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97"/>
                    <w:gridCol w:w="1680"/>
                    <w:gridCol w:w="1673"/>
                  </w:tblGrid>
                  <w:tr w:rsidR="00AE4619">
                    <w:trPr>
                      <w:trHeight w:hRule="exact" w:val="301"/>
                    </w:trPr>
                    <w:tc>
                      <w:tcPr>
                        <w:tcW w:w="5697" w:type="dxa"/>
                        <w:tcBorders>
                          <w:top w:val="single" w:sz="15" w:space="0" w:color="000000"/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4" w:line="240" w:lineRule="auto"/>
                          <w:ind w:right="7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PR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4" w:line="240" w:lineRule="auto"/>
                          <w:ind w:left="578" w:right="5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Other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15" w:space="0" w:color="000000"/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4" w:line="240" w:lineRule="auto"/>
                          <w:ind w:left="610" w:right="57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Total</w:t>
                        </w:r>
                      </w:p>
                    </w:tc>
                  </w:tr>
                  <w:tr w:rsidR="00AE4619">
                    <w:trPr>
                      <w:trHeight w:hRule="exact" w:val="438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325"/>
                          </w:tabs>
                          <w:spacing w:line="262" w:lineRule="exact"/>
                          <w:ind w:left="16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2018 Part C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Benchmark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Dollars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$279,295,277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$17,167,628,021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$17,446,923,298</w:t>
                        </w:r>
                      </w:p>
                    </w:tc>
                  </w:tr>
                  <w:tr w:rsidR="00AE4619">
                    <w:trPr>
                      <w:trHeight w:hRule="exact" w:val="436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right" w:pos="5564"/>
                          </w:tabs>
                          <w:spacing w:before="136" w:line="240" w:lineRule="auto"/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# of Counties w/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Enrolled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Members</w:t>
                        </w:r>
                        <w:r>
                          <w:tab/>
                          <w:t>75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spacing w:before="136" w:line="240" w:lineRule="auto"/>
                          <w:ind w:right="336"/>
                          <w:jc w:val="right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136" w:line="240" w:lineRule="auto"/>
                          <w:ind w:right="84"/>
                          <w:jc w:val="right"/>
                        </w:pPr>
                        <w:r>
                          <w:t>75</w:t>
                        </w:r>
                      </w:p>
                    </w:tc>
                  </w:tr>
                  <w:tr w:rsidR="00AE4619">
                    <w:trPr>
                      <w:trHeight w:hRule="exact" w:val="290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831"/>
                          </w:tabs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Members Enrolled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559,879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ind w:right="336"/>
                          <w:jc w:val="right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559,879</w:t>
                        </w:r>
                      </w:p>
                    </w:tc>
                  </w:tr>
                  <w:tr w:rsidR="00AE4619">
                    <w:trPr>
                      <w:trHeight w:hRule="exact" w:val="287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438"/>
                          </w:tabs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Benchmark Rate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Impact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(Aggregate)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$73,673,200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$0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$73,673,200</w:t>
                        </w:r>
                      </w:p>
                    </w:tc>
                  </w:tr>
                  <w:tr w:rsidR="00AE4619">
                    <w:trPr>
                      <w:trHeight w:hRule="exact" w:val="293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  <w:bottom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966"/>
                          </w:tabs>
                          <w:spacing w:line="256" w:lineRule="exact"/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Change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26.38%</w:t>
                        </w:r>
                      </w:p>
                    </w:tc>
                    <w:tc>
                      <w:tcPr>
                        <w:tcW w:w="1680" w:type="dxa"/>
                        <w:tcBorders>
                          <w:bottom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line="256" w:lineRule="exact"/>
                          <w:ind w:right="45"/>
                          <w:jc w:val="right"/>
                        </w:pPr>
                        <w:r>
                          <w:t>0.00%</w:t>
                        </w:r>
                      </w:p>
                    </w:tc>
                    <w:tc>
                      <w:tcPr>
                        <w:tcW w:w="1673" w:type="dxa"/>
                        <w:tcBorders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line="256" w:lineRule="exact"/>
                          <w:ind w:right="18"/>
                          <w:jc w:val="right"/>
                        </w:pPr>
                        <w:r>
                          <w:t>0.42%</w:t>
                        </w:r>
                      </w:p>
                    </w:tc>
                  </w:tr>
                </w:tbl>
                <w:p w:rsidR="00AE4619" w:rsidRDefault="00AE461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>Impact of AGA Floor</w:t>
      </w: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spacing w:before="9"/>
        <w:rPr>
          <w:b/>
          <w:sz w:val="10"/>
        </w:rPr>
      </w:pPr>
    </w:p>
    <w:tbl>
      <w:tblPr>
        <w:tblW w:w="0" w:type="auto"/>
        <w:tblInd w:w="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9"/>
      </w:tblGrid>
      <w:tr w:rsidR="00AE4619">
        <w:trPr>
          <w:trHeight w:hRule="exact" w:val="256"/>
        </w:trPr>
        <w:tc>
          <w:tcPr>
            <w:tcW w:w="8599" w:type="dxa"/>
          </w:tcPr>
          <w:p w:rsidR="00AE4619" w:rsidRDefault="00AA154F">
            <w:pPr>
              <w:pStyle w:val="TableParagraph"/>
              <w:spacing w:line="225" w:lineRule="exact"/>
              <w:ind w:left="200"/>
            </w:pPr>
            <w:r>
              <w:t>Notes: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Based on benchmark rate with no quality bonus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AGA floor simulations are estimates; other components of rate calculation may cause slight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discrepancies in county level rates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Excludes counties with no CMS enrollment data: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351"/>
            </w:pPr>
            <w:r>
              <w:t>Puerto Rico: Canovanas, Florida, Maricao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351"/>
            </w:pPr>
            <w:r>
              <w:t>Other US Territories</w:t>
            </w:r>
          </w:p>
        </w:tc>
      </w:tr>
      <w:tr w:rsidR="00AE4619">
        <w:trPr>
          <w:trHeight w:hRule="exact" w:val="256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351"/>
            </w:pPr>
            <w:r>
              <w:t>Various other US counties</w:t>
            </w:r>
          </w:p>
        </w:tc>
      </w:tr>
    </w:tbl>
    <w:p w:rsidR="00AE4619" w:rsidRDefault="00AE4619">
      <w:pPr>
        <w:sectPr w:rsidR="00AE4619">
          <w:pgSz w:w="12240" w:h="15840"/>
          <w:pgMar w:top="1480" w:right="920" w:bottom="740" w:left="960" w:header="1169" w:footer="553" w:gutter="0"/>
          <w:cols w:space="720"/>
        </w:sectPr>
      </w:pPr>
    </w:p>
    <w:p w:rsidR="00AE4619" w:rsidRDefault="00AE4619">
      <w:pPr>
        <w:spacing w:before="1" w:after="1"/>
        <w:rPr>
          <w:b/>
          <w:sz w:val="25"/>
        </w:rPr>
      </w:pPr>
      <w:bookmarkStart w:id="0" w:name="_GoBack"/>
    </w:p>
    <w:tbl>
      <w:tblPr>
        <w:tblW w:w="0" w:type="auto"/>
        <w:tblInd w:w="4287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705"/>
      </w:tblGrid>
      <w:tr w:rsidR="00AE4619">
        <w:trPr>
          <w:trHeight w:hRule="exact" w:val="302"/>
        </w:trPr>
        <w:tc>
          <w:tcPr>
            <w:tcW w:w="1716" w:type="dxa"/>
            <w:shd w:val="clear" w:color="auto" w:fill="FFFF00"/>
          </w:tcPr>
          <w:p w:rsidR="00AE4619" w:rsidRDefault="00AA154F">
            <w:pPr>
              <w:pStyle w:val="TableParagraph"/>
              <w:spacing w:line="241" w:lineRule="exact"/>
              <w:ind w:left="648" w:right="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0.6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:rsidR="00AE4619" w:rsidRDefault="00AA154F">
            <w:pPr>
              <w:pStyle w:val="TableParagraph"/>
              <w:spacing w:before="16" w:line="240" w:lineRule="auto"/>
              <w:ind w:left="16"/>
              <w:rPr>
                <w:sz w:val="20"/>
              </w:rPr>
            </w:pPr>
            <w:r>
              <w:rPr>
                <w:sz w:val="20"/>
              </w:rPr>
              <w:t>&lt;- AGA floor Input</w:t>
            </w:r>
          </w:p>
        </w:tc>
      </w:tr>
    </w:tbl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spacing w:before="8"/>
        <w:rPr>
          <w:b/>
          <w:sz w:val="26"/>
        </w:rPr>
      </w:pPr>
    </w:p>
    <w:p w:rsidR="00AE4619" w:rsidRDefault="00AA154F">
      <w:pPr>
        <w:pStyle w:val="BodyText"/>
        <w:spacing w:before="59"/>
        <w:ind w:left="370"/>
      </w:pPr>
      <w:r>
        <w:pict>
          <v:shape id="_x0000_s1026" type="#_x0000_t202" style="position:absolute;left:0;text-align:left;margin-left:63.75pt;margin-top:-27.5pt;width:455.4pt;height:104.2pt;z-index:25165875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97"/>
                    <w:gridCol w:w="1680"/>
                    <w:gridCol w:w="1673"/>
                  </w:tblGrid>
                  <w:tr w:rsidR="00AE4619">
                    <w:trPr>
                      <w:trHeight w:hRule="exact" w:val="301"/>
                    </w:trPr>
                    <w:tc>
                      <w:tcPr>
                        <w:tcW w:w="5697" w:type="dxa"/>
                        <w:tcBorders>
                          <w:top w:val="single" w:sz="15" w:space="0" w:color="000000"/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4" w:line="240" w:lineRule="auto"/>
                          <w:ind w:right="7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PR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4" w:line="240" w:lineRule="auto"/>
                          <w:ind w:left="578" w:right="5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Other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15" w:space="0" w:color="000000"/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4" w:line="240" w:lineRule="auto"/>
                          <w:ind w:left="610" w:right="57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Total</w:t>
                        </w:r>
                      </w:p>
                    </w:tc>
                  </w:tr>
                  <w:tr w:rsidR="00AE4619">
                    <w:trPr>
                      <w:trHeight w:hRule="exact" w:val="438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325"/>
                          </w:tabs>
                          <w:spacing w:line="262" w:lineRule="exact"/>
                          <w:ind w:left="16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2018 Part C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Benchmark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Dollars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$279,295,277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$17,167,628,021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$17,446,923,298</w:t>
                        </w:r>
                      </w:p>
                    </w:tc>
                  </w:tr>
                  <w:tr w:rsidR="00AE4619">
                    <w:trPr>
                      <w:trHeight w:hRule="exact" w:val="436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right" w:pos="5564"/>
                          </w:tabs>
                          <w:spacing w:before="136" w:line="240" w:lineRule="auto"/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# of Counties w/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Enrolled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Members</w:t>
                        </w:r>
                        <w:r>
                          <w:tab/>
                          <w:t>75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spacing w:before="136" w:line="240" w:lineRule="auto"/>
                          <w:ind w:right="336"/>
                          <w:jc w:val="right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before="136" w:line="240" w:lineRule="auto"/>
                          <w:ind w:right="84"/>
                          <w:jc w:val="right"/>
                        </w:pPr>
                        <w:r>
                          <w:t>75</w:t>
                        </w:r>
                      </w:p>
                    </w:tc>
                  </w:tr>
                  <w:tr w:rsidR="00AE4619">
                    <w:trPr>
                      <w:trHeight w:hRule="exact" w:val="290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831"/>
                          </w:tabs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Members Enrolled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559,879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ind w:right="336"/>
                          <w:jc w:val="right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559,879</w:t>
                        </w:r>
                      </w:p>
                    </w:tc>
                  </w:tr>
                  <w:tr w:rsidR="00AE4619">
                    <w:trPr>
                      <w:trHeight w:hRule="exact" w:val="287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438"/>
                          </w:tabs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Benchmark Rate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Impact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(Aggregate)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$46,593,800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AE4619" w:rsidRDefault="00AA154F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$0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$46,593,800</w:t>
                        </w:r>
                      </w:p>
                    </w:tc>
                  </w:tr>
                  <w:tr w:rsidR="00AE4619">
                    <w:trPr>
                      <w:trHeight w:hRule="exact" w:val="293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  <w:bottom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tabs>
                            <w:tab w:val="left" w:pos="4966"/>
                          </w:tabs>
                          <w:spacing w:line="256" w:lineRule="exact"/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Change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16.68%</w:t>
                        </w:r>
                      </w:p>
                    </w:tc>
                    <w:tc>
                      <w:tcPr>
                        <w:tcW w:w="1680" w:type="dxa"/>
                        <w:tcBorders>
                          <w:bottom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line="256" w:lineRule="exact"/>
                          <w:ind w:right="45"/>
                          <w:jc w:val="right"/>
                        </w:pPr>
                        <w:r>
                          <w:t>0.00%</w:t>
                        </w:r>
                      </w:p>
                    </w:tc>
                    <w:tc>
                      <w:tcPr>
                        <w:tcW w:w="1673" w:type="dxa"/>
                        <w:tcBorders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:rsidR="00AE4619" w:rsidRDefault="00AA154F">
                        <w:pPr>
                          <w:pStyle w:val="TableParagraph"/>
                          <w:spacing w:line="256" w:lineRule="exact"/>
                          <w:ind w:right="18"/>
                          <w:jc w:val="right"/>
                        </w:pPr>
                        <w:r>
                          <w:t>0.27%</w:t>
                        </w:r>
                      </w:p>
                    </w:tc>
                  </w:tr>
                </w:tbl>
                <w:p w:rsidR="00AE4619" w:rsidRDefault="00AE461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>Impact of AGA Floor</w:t>
      </w: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rPr>
          <w:b/>
          <w:sz w:val="20"/>
        </w:rPr>
      </w:pPr>
    </w:p>
    <w:p w:rsidR="00AE4619" w:rsidRDefault="00AE4619">
      <w:pPr>
        <w:spacing w:before="9"/>
        <w:rPr>
          <w:b/>
          <w:sz w:val="10"/>
        </w:rPr>
      </w:pPr>
    </w:p>
    <w:tbl>
      <w:tblPr>
        <w:tblW w:w="0" w:type="auto"/>
        <w:tblInd w:w="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9"/>
      </w:tblGrid>
      <w:tr w:rsidR="00AE4619">
        <w:trPr>
          <w:trHeight w:hRule="exact" w:val="256"/>
        </w:trPr>
        <w:tc>
          <w:tcPr>
            <w:tcW w:w="8599" w:type="dxa"/>
          </w:tcPr>
          <w:p w:rsidR="00AE4619" w:rsidRDefault="00AA154F">
            <w:pPr>
              <w:pStyle w:val="TableParagraph"/>
              <w:spacing w:line="225" w:lineRule="exact"/>
              <w:ind w:left="200"/>
            </w:pPr>
            <w:r>
              <w:t>Notes: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Based on benchmark rate with no quality bonus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AGA floor simulations are estimates; other components of rate calculation may cause slight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discrepancies in county level rates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200"/>
            </w:pPr>
            <w:r>
              <w:t>Excludes counties with no CMS enrollment data: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351"/>
            </w:pPr>
            <w:r>
              <w:t>Puerto Rico: Canovanas, Florida, Maricao</w:t>
            </w:r>
          </w:p>
        </w:tc>
      </w:tr>
      <w:tr w:rsidR="00AE4619">
        <w:trPr>
          <w:trHeight w:hRule="exact" w:val="290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351"/>
            </w:pPr>
            <w:r>
              <w:t>Other US Territories</w:t>
            </w:r>
          </w:p>
        </w:tc>
      </w:tr>
      <w:tr w:rsidR="00AE4619">
        <w:trPr>
          <w:trHeight w:hRule="exact" w:val="256"/>
        </w:trPr>
        <w:tc>
          <w:tcPr>
            <w:tcW w:w="8599" w:type="dxa"/>
          </w:tcPr>
          <w:p w:rsidR="00AE4619" w:rsidRDefault="00AA154F">
            <w:pPr>
              <w:pStyle w:val="TableParagraph"/>
              <w:ind w:left="351"/>
            </w:pPr>
            <w:r>
              <w:t>Various other US counties</w:t>
            </w:r>
          </w:p>
        </w:tc>
      </w:tr>
      <w:bookmarkEnd w:id="0"/>
    </w:tbl>
    <w:p w:rsidR="00000000" w:rsidRDefault="00AA154F"/>
    <w:sectPr w:rsidR="00000000">
      <w:pgSz w:w="12240" w:h="15840"/>
      <w:pgMar w:top="1480" w:right="920" w:bottom="740" w:left="960" w:header="1169" w:footer="5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A154F">
      <w:r>
        <w:separator/>
      </w:r>
    </w:p>
  </w:endnote>
  <w:endnote w:type="continuationSeparator" w:id="0">
    <w:p w:rsidR="00000000" w:rsidRDefault="00AA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619" w:rsidRDefault="00AA154F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1.15pt;margin-top:753.35pt;width:209pt;height:16.05pt;z-index:-9568;mso-position-horizontal-relative:page;mso-position-vertical-relative:page" filled="f" stroked="f">
          <v:textbox inset="0,0,0,0">
            <w:txbxContent>
              <w:p w:rsidR="00AE4619" w:rsidRDefault="00AA154F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FOR ILLUSTRATIVE PURPOSES ONLY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1.6pt;margin-top:756.3pt;width:50pt;height:13.05pt;z-index:-9544;mso-position-horizontal-relative:page;mso-position-vertical-relative:page" filled="f" stroked="f">
          <v:textbox inset="0,0,0,0">
            <w:txbxContent>
              <w:p w:rsidR="00AE4619" w:rsidRDefault="00AA154F">
                <w:pPr>
                  <w:spacing w:line="245" w:lineRule="exact"/>
                  <w:ind w:left="20"/>
                </w:pPr>
                <w:r>
                  <w:t>2/26/2018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A154F">
      <w:r>
        <w:separator/>
      </w:r>
    </w:p>
  </w:footnote>
  <w:footnote w:type="continuationSeparator" w:id="0">
    <w:p w:rsidR="00000000" w:rsidRDefault="00AA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619" w:rsidRDefault="00AA154F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.4pt;margin-top:57.45pt;width:140.55pt;height:18pt;z-index:-9592;mso-position-horizontal-relative:page;mso-position-vertical-relative:page" filled="f" stroked="f">
          <v:textbox inset="0,0,0,0">
            <w:txbxContent>
              <w:p w:rsidR="00AE4619" w:rsidRDefault="00AA154F">
                <w:pPr>
                  <w:spacing w:line="345" w:lineRule="exact"/>
                  <w:ind w:left="20"/>
                  <w:rPr>
                    <w:sz w:val="32"/>
                  </w:rPr>
                </w:pPr>
                <w:r>
                  <w:rPr>
                    <w:sz w:val="32"/>
                  </w:rPr>
                  <w:t>AGA Floor Simulation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E4619"/>
    <w:rsid w:val="00AA154F"/>
    <w:rsid w:val="00AE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3D13791-2F2D-4E9C-A39D-F082CA29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910</Characters>
  <Application>Microsoft Office Word</Application>
  <DocSecurity>0</DocSecurity>
  <Lines>72</Lines>
  <Paragraphs>33</Paragraphs>
  <ScaleCrop>false</ScaleCrop>
  <Company>CMS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Meyers</dc:creator>
  <cp:lastModifiedBy>Arthur Pignotti</cp:lastModifiedBy>
  <cp:revision>2</cp:revision>
  <dcterms:created xsi:type="dcterms:W3CDTF">2018-07-23T16:18:00Z</dcterms:created>
  <dcterms:modified xsi:type="dcterms:W3CDTF">2018-07-23T20:55:00Z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2018-07-23T00:00:00Z</vt:filetime>
  </property>
</Properties>
</file>