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9B2" w:rsidRDefault="008C51B2">
      <w:pPr>
        <w:spacing w:before="60"/>
        <w:ind w:left="102"/>
        <w:rPr>
          <w:sz w:val="39"/>
        </w:rPr>
      </w:pPr>
      <w:r>
        <w:pict>
          <v:line id="_x0000_s1056" style="position:absolute;left:0;text-align:left;z-index:251657728;mso-wrap-distance-left:0;mso-wrap-distance-right:0;mso-position-horizontal-relative:page" from="59.05pt,55.8pt" to="544.3pt,55.8pt" strokecolor="#48a370" strokeweight="3.12pt">
            <w10:wrap type="topAndBottom" anchorx="page"/>
          </v:line>
        </w:pict>
      </w:r>
      <w:r>
        <w:rPr>
          <w:rFonts w:ascii="Arial"/>
          <w:b/>
          <w:color w:val="3DAA7B"/>
          <w:w w:val="85"/>
          <w:sz w:val="77"/>
        </w:rPr>
        <w:t>I</w:t>
      </w:r>
      <w:r>
        <w:rPr>
          <w:rFonts w:ascii="Arial"/>
          <w:b/>
          <w:color w:val="3DAA7B"/>
          <w:w w:val="85"/>
          <w:sz w:val="77"/>
          <w:u w:val="single" w:color="000000"/>
        </w:rPr>
        <w:t>G[</w:t>
      </w:r>
      <w:r>
        <w:rPr>
          <w:rFonts w:ascii="Arial"/>
          <w:b/>
          <w:color w:val="3DAA7B"/>
          <w:w w:val="85"/>
          <w:sz w:val="74"/>
          <w:u w:val="single" w:color="000000"/>
        </w:rPr>
        <w:t>af</w:t>
      </w:r>
      <w:r>
        <w:rPr>
          <w:rFonts w:ascii="Arial"/>
          <w:b/>
          <w:color w:val="3DAA7B"/>
          <w:w w:val="85"/>
          <w:sz w:val="77"/>
          <w:u w:val="single" w:color="000000"/>
        </w:rPr>
        <w:t xml:space="preserve">l </w:t>
      </w:r>
      <w:r>
        <w:rPr>
          <w:color w:val="CDE18A"/>
          <w:w w:val="85"/>
          <w:sz w:val="39"/>
        </w:rPr>
        <w:t xml:space="preserve">I </w:t>
      </w:r>
      <w:r>
        <w:rPr>
          <w:color w:val="60B693"/>
          <w:w w:val="85"/>
          <w:sz w:val="39"/>
        </w:rPr>
        <w:t>Advantage</w:t>
      </w:r>
    </w:p>
    <w:p w:rsidR="00DC19B2" w:rsidRDefault="00DC19B2">
      <w:pPr>
        <w:pStyle w:val="BodyText"/>
        <w:spacing w:before="1"/>
        <w:rPr>
          <w:sz w:val="9"/>
        </w:rPr>
      </w:pPr>
    </w:p>
    <w:p w:rsidR="00DC19B2" w:rsidRDefault="008C51B2">
      <w:pPr>
        <w:spacing w:before="92"/>
        <w:ind w:right="190"/>
        <w:jc w:val="right"/>
        <w:rPr>
          <w:b/>
          <w:sz w:val="19"/>
        </w:rPr>
      </w:pPr>
      <w:r>
        <w:rPr>
          <w:b/>
          <w:color w:val="939393"/>
          <w:w w:val="110"/>
          <w:sz w:val="19"/>
        </w:rPr>
        <w:t>MCS Advantage, Inc.</w:t>
      </w:r>
    </w:p>
    <w:p w:rsidR="00DC19B2" w:rsidRDefault="008C51B2">
      <w:pPr>
        <w:spacing w:before="68"/>
        <w:ind w:right="202"/>
        <w:jc w:val="right"/>
        <w:rPr>
          <w:rFonts w:ascii="Arial"/>
          <w:b/>
          <w:sz w:val="18"/>
        </w:rPr>
      </w:pPr>
      <w:r>
        <w:rPr>
          <w:rFonts w:ascii="Arial"/>
          <w:b/>
          <w:color w:val="939393"/>
          <w:w w:val="105"/>
          <w:sz w:val="18"/>
        </w:rPr>
        <w:t>P.O. Box  191720</w:t>
      </w:r>
    </w:p>
    <w:p w:rsidR="00DC19B2" w:rsidRDefault="008C51B2">
      <w:pPr>
        <w:spacing w:before="73"/>
        <w:ind w:right="174"/>
        <w:jc w:val="right"/>
        <w:rPr>
          <w:rFonts w:ascii="Courier New"/>
          <w:b/>
          <w:sz w:val="20"/>
        </w:rPr>
      </w:pPr>
      <w:r>
        <w:rPr>
          <w:rFonts w:ascii="Courier New"/>
          <w:b/>
          <w:color w:val="939393"/>
          <w:w w:val="90"/>
          <w:sz w:val="20"/>
        </w:rPr>
        <w:t>Sanjuan,</w:t>
      </w:r>
      <w:r>
        <w:rPr>
          <w:rFonts w:ascii="Courier New"/>
          <w:b/>
          <w:color w:val="939393"/>
          <w:spacing w:val="-73"/>
          <w:w w:val="90"/>
          <w:sz w:val="20"/>
        </w:rPr>
        <w:t xml:space="preserve"> </w:t>
      </w:r>
      <w:r>
        <w:rPr>
          <w:rFonts w:ascii="Courier New"/>
          <w:b/>
          <w:color w:val="939393"/>
          <w:w w:val="90"/>
          <w:sz w:val="20"/>
        </w:rPr>
        <w:t>P.R.00919-1720</w:t>
      </w:r>
    </w:p>
    <w:p w:rsidR="00DC19B2" w:rsidRDefault="00DC19B2">
      <w:pPr>
        <w:pStyle w:val="BodyText"/>
        <w:spacing w:before="2"/>
        <w:rPr>
          <w:rFonts w:ascii="Courier New"/>
          <w:b/>
          <w:sz w:val="26"/>
        </w:rPr>
      </w:pPr>
    </w:p>
    <w:p w:rsidR="00DC19B2" w:rsidRDefault="008C51B2">
      <w:pPr>
        <w:pStyle w:val="Heading1"/>
        <w:spacing w:before="90"/>
        <w:ind w:left="531"/>
        <w:jc w:val="both"/>
      </w:pPr>
      <w:r>
        <w:rPr>
          <w:color w:val="0C0C0C"/>
          <w:w w:val="105"/>
        </w:rPr>
        <w:t xml:space="preserve">Submitted Electronically to </w:t>
      </w:r>
      <w:hyperlink r:id="rId7">
        <w:r>
          <w:rPr>
            <w:color w:val="0C0C0C"/>
            <w:w w:val="105"/>
          </w:rPr>
          <w:t>https://www.regulations.gov</w:t>
        </w:r>
      </w:hyperlink>
    </w:p>
    <w:p w:rsidR="00DC19B2" w:rsidRDefault="008C51B2">
      <w:pPr>
        <w:spacing w:before="8" w:line="247" w:lineRule="auto"/>
        <w:ind w:left="536" w:right="2596" w:hanging="9"/>
        <w:rPr>
          <w:sz w:val="23"/>
        </w:rPr>
      </w:pPr>
      <w:r>
        <w:rPr>
          <w:i/>
          <w:color w:val="0C0C0C"/>
          <w:w w:val="105"/>
          <w:sz w:val="23"/>
        </w:rPr>
        <w:t xml:space="preserve">Comments and Proposals from MCS Classicarem MCS Advantage, Inc. </w:t>
      </w:r>
      <w:r>
        <w:rPr>
          <w:i/>
          <w:color w:val="0C0C0C"/>
          <w:w w:val="105"/>
          <w:sz w:val="23"/>
        </w:rPr>
        <w:t xml:space="preserve">To the </w:t>
      </w:r>
      <w:r>
        <w:rPr>
          <w:color w:val="0C0C0C"/>
          <w:w w:val="105"/>
          <w:sz w:val="23"/>
        </w:rPr>
        <w:t>Part C and Part D Draft CY 2019 Call Letter</w:t>
      </w:r>
    </w:p>
    <w:p w:rsidR="00DC19B2" w:rsidRDefault="008C51B2">
      <w:pPr>
        <w:pStyle w:val="BodyText"/>
        <w:spacing w:before="35" w:line="562" w:lineRule="exact"/>
        <w:ind w:left="534" w:right="7081"/>
      </w:pPr>
      <w:r>
        <w:rPr>
          <w:color w:val="0C0C0C"/>
        </w:rPr>
        <w:t>March 5th, 2018 Demetrios  Kouzoukas</w:t>
      </w:r>
    </w:p>
    <w:p w:rsidR="00DC19B2" w:rsidRDefault="008C51B2">
      <w:pPr>
        <w:pStyle w:val="BodyText"/>
        <w:spacing w:line="216" w:lineRule="exact"/>
        <w:ind w:left="534"/>
        <w:jc w:val="both"/>
      </w:pPr>
      <w:r>
        <w:rPr>
          <w:color w:val="0C0C0C"/>
          <w:w w:val="105"/>
        </w:rPr>
        <w:t>Principal Deputy Administrator and Director</w:t>
      </w:r>
    </w:p>
    <w:p w:rsidR="00DC19B2" w:rsidRDefault="008C51B2">
      <w:pPr>
        <w:pStyle w:val="BodyText"/>
        <w:spacing w:before="14" w:line="247" w:lineRule="auto"/>
        <w:ind w:left="539" w:right="4845" w:hanging="5"/>
      </w:pPr>
      <w:r>
        <w:rPr>
          <w:color w:val="0C0C0C"/>
          <w:w w:val="105"/>
        </w:rPr>
        <w:t xml:space="preserve">Center for Medicare </w:t>
      </w:r>
      <w:r>
        <w:rPr>
          <w:color w:val="212121"/>
          <w:w w:val="105"/>
        </w:rPr>
        <w:t xml:space="preserve">and </w:t>
      </w:r>
      <w:r>
        <w:rPr>
          <w:color w:val="0C0C0C"/>
          <w:w w:val="105"/>
        </w:rPr>
        <w:t>Medicaid Services 7500 Security Boulevard, Baltimore, MD 21244</w:t>
      </w:r>
    </w:p>
    <w:p w:rsidR="00DC19B2" w:rsidRDefault="00DC19B2">
      <w:pPr>
        <w:pStyle w:val="BodyText"/>
        <w:rPr>
          <w:sz w:val="24"/>
        </w:rPr>
      </w:pPr>
    </w:p>
    <w:p w:rsidR="00DC19B2" w:rsidRDefault="00DC19B2">
      <w:pPr>
        <w:pStyle w:val="BodyText"/>
        <w:spacing w:before="6"/>
        <w:rPr>
          <w:sz w:val="24"/>
        </w:rPr>
      </w:pPr>
    </w:p>
    <w:p w:rsidR="00DC19B2" w:rsidRDefault="008C51B2">
      <w:pPr>
        <w:pStyle w:val="BodyText"/>
        <w:spacing w:line="252" w:lineRule="auto"/>
        <w:ind w:left="535" w:right="181" w:firstLine="9"/>
        <w:jc w:val="both"/>
      </w:pPr>
      <w:r>
        <w:rPr>
          <w:color w:val="0C0C0C"/>
          <w:w w:val="105"/>
        </w:rPr>
        <w:t>We</w:t>
      </w:r>
      <w:r>
        <w:rPr>
          <w:color w:val="0C0C0C"/>
          <w:spacing w:val="-7"/>
          <w:w w:val="105"/>
        </w:rPr>
        <w:t xml:space="preserve"> </w:t>
      </w:r>
      <w:r>
        <w:rPr>
          <w:color w:val="0C0C0C"/>
          <w:w w:val="105"/>
        </w:rPr>
        <w:t>are</w:t>
      </w:r>
      <w:r>
        <w:rPr>
          <w:color w:val="0C0C0C"/>
          <w:spacing w:val="-12"/>
          <w:w w:val="105"/>
        </w:rPr>
        <w:t xml:space="preserve"> </w:t>
      </w:r>
      <w:r>
        <w:rPr>
          <w:color w:val="0C0C0C"/>
          <w:w w:val="105"/>
        </w:rPr>
        <w:t>hereby</w:t>
      </w:r>
      <w:r>
        <w:rPr>
          <w:color w:val="0C0C0C"/>
          <w:spacing w:val="-2"/>
          <w:w w:val="105"/>
        </w:rPr>
        <w:t xml:space="preserve"> </w:t>
      </w:r>
      <w:r>
        <w:rPr>
          <w:color w:val="0C0C0C"/>
          <w:w w:val="105"/>
        </w:rPr>
        <w:t>commenting</w:t>
      </w:r>
      <w:r>
        <w:rPr>
          <w:color w:val="0C0C0C"/>
          <w:spacing w:val="6"/>
          <w:w w:val="105"/>
        </w:rPr>
        <w:t xml:space="preserve"> </w:t>
      </w:r>
      <w:r>
        <w:rPr>
          <w:color w:val="0C0C0C"/>
          <w:w w:val="105"/>
        </w:rPr>
        <w:t>in</w:t>
      </w:r>
      <w:r>
        <w:rPr>
          <w:color w:val="0C0C0C"/>
          <w:spacing w:val="-12"/>
          <w:w w:val="105"/>
        </w:rPr>
        <w:t xml:space="preserve"> </w:t>
      </w:r>
      <w:r>
        <w:rPr>
          <w:color w:val="0C0C0C"/>
          <w:w w:val="105"/>
        </w:rPr>
        <w:t>reply</w:t>
      </w:r>
      <w:r>
        <w:rPr>
          <w:color w:val="0C0C0C"/>
          <w:spacing w:val="-6"/>
          <w:w w:val="105"/>
        </w:rPr>
        <w:t xml:space="preserve"> </w:t>
      </w:r>
      <w:r>
        <w:rPr>
          <w:color w:val="0C0C0C"/>
          <w:w w:val="105"/>
        </w:rPr>
        <w:t>to</w:t>
      </w:r>
      <w:r>
        <w:rPr>
          <w:color w:val="0C0C0C"/>
          <w:spacing w:val="-10"/>
          <w:w w:val="105"/>
        </w:rPr>
        <w:t xml:space="preserve"> </w:t>
      </w:r>
      <w:r>
        <w:rPr>
          <w:color w:val="0C0C0C"/>
          <w:w w:val="105"/>
        </w:rPr>
        <w:t>the</w:t>
      </w:r>
      <w:r>
        <w:rPr>
          <w:color w:val="0C0C0C"/>
          <w:spacing w:val="-8"/>
          <w:w w:val="105"/>
        </w:rPr>
        <w:t xml:space="preserve"> </w:t>
      </w:r>
      <w:r>
        <w:rPr>
          <w:color w:val="0C0C0C"/>
          <w:w w:val="105"/>
        </w:rPr>
        <w:t>HPMS</w:t>
      </w:r>
      <w:r>
        <w:rPr>
          <w:color w:val="0C0C0C"/>
          <w:spacing w:val="-5"/>
          <w:w w:val="105"/>
        </w:rPr>
        <w:t xml:space="preserve"> </w:t>
      </w:r>
      <w:r>
        <w:rPr>
          <w:color w:val="0C0C0C"/>
          <w:w w:val="105"/>
        </w:rPr>
        <w:t>Memo</w:t>
      </w:r>
      <w:r>
        <w:rPr>
          <w:color w:val="0C0C0C"/>
          <w:spacing w:val="-3"/>
          <w:w w:val="105"/>
        </w:rPr>
        <w:t xml:space="preserve"> </w:t>
      </w:r>
      <w:r>
        <w:rPr>
          <w:color w:val="0C0C0C"/>
          <w:w w:val="105"/>
        </w:rPr>
        <w:t>published</w:t>
      </w:r>
      <w:r>
        <w:rPr>
          <w:color w:val="0C0C0C"/>
          <w:spacing w:val="-3"/>
          <w:w w:val="105"/>
        </w:rPr>
        <w:t xml:space="preserve"> </w:t>
      </w:r>
      <w:r>
        <w:rPr>
          <w:color w:val="0C0C0C"/>
          <w:w w:val="105"/>
        </w:rPr>
        <w:t>on</w:t>
      </w:r>
      <w:r>
        <w:rPr>
          <w:color w:val="0C0C0C"/>
          <w:spacing w:val="-13"/>
          <w:w w:val="105"/>
        </w:rPr>
        <w:t xml:space="preserve"> </w:t>
      </w:r>
      <w:r>
        <w:rPr>
          <w:color w:val="0C0C0C"/>
          <w:w w:val="105"/>
        </w:rPr>
        <w:t>February</w:t>
      </w:r>
      <w:r>
        <w:rPr>
          <w:color w:val="0C0C0C"/>
          <w:spacing w:val="1"/>
          <w:w w:val="105"/>
        </w:rPr>
        <w:t xml:space="preserve"> </w:t>
      </w:r>
      <w:r>
        <w:rPr>
          <w:color w:val="0C0C0C"/>
          <w:w w:val="105"/>
        </w:rPr>
        <w:t>1st,</w:t>
      </w:r>
      <w:r>
        <w:rPr>
          <w:color w:val="0C0C0C"/>
          <w:spacing w:val="-16"/>
          <w:w w:val="105"/>
        </w:rPr>
        <w:t xml:space="preserve"> </w:t>
      </w:r>
      <w:r>
        <w:rPr>
          <w:color w:val="0C0C0C"/>
          <w:w w:val="105"/>
        </w:rPr>
        <w:t>2018</w:t>
      </w:r>
      <w:r>
        <w:rPr>
          <w:color w:val="0C0C0C"/>
          <w:spacing w:val="-17"/>
          <w:w w:val="105"/>
        </w:rPr>
        <w:t xml:space="preserve"> </w:t>
      </w:r>
      <w:r>
        <w:rPr>
          <w:color w:val="212121"/>
          <w:w w:val="105"/>
        </w:rPr>
        <w:t>"Part</w:t>
      </w:r>
      <w:r>
        <w:rPr>
          <w:color w:val="212121"/>
          <w:spacing w:val="-6"/>
          <w:w w:val="105"/>
        </w:rPr>
        <w:t xml:space="preserve"> </w:t>
      </w:r>
      <w:r>
        <w:rPr>
          <w:color w:val="0C0C0C"/>
          <w:w w:val="105"/>
        </w:rPr>
        <w:t>II of the Advance Notice of Methodological Changes for Calendar Year (CY) 2019 for Medicare Advantage Capitation Rates and Part C and Part D Payment Policies and 2019 draft Call Letter"</w:t>
      </w:r>
      <w:r>
        <w:rPr>
          <w:color w:val="0C0C0C"/>
          <w:w w:val="105"/>
        </w:rPr>
        <w:t>, Attachment VI. Draft CY 2019 Call</w:t>
      </w:r>
      <w:r>
        <w:rPr>
          <w:color w:val="0C0C0C"/>
          <w:spacing w:val="-32"/>
          <w:w w:val="105"/>
        </w:rPr>
        <w:t xml:space="preserve"> </w:t>
      </w:r>
      <w:r>
        <w:rPr>
          <w:color w:val="0C0C0C"/>
          <w:w w:val="105"/>
        </w:rPr>
        <w:t>Letter.</w:t>
      </w:r>
    </w:p>
    <w:p w:rsidR="00DC19B2" w:rsidRDefault="00DC19B2">
      <w:pPr>
        <w:pStyle w:val="BodyText"/>
        <w:spacing w:before="9"/>
      </w:pPr>
    </w:p>
    <w:p w:rsidR="00DC19B2" w:rsidRDefault="008C51B2">
      <w:pPr>
        <w:pStyle w:val="BodyText"/>
        <w:spacing w:before="1" w:line="249" w:lineRule="auto"/>
        <w:ind w:left="539" w:right="181" w:firstLine="1"/>
        <w:jc w:val="both"/>
      </w:pPr>
      <w:r>
        <w:rPr>
          <w:color w:val="0C0C0C"/>
          <w:w w:val="105"/>
        </w:rPr>
        <w:t>As</w:t>
      </w:r>
      <w:r>
        <w:rPr>
          <w:color w:val="0C0C0C"/>
          <w:spacing w:val="-20"/>
          <w:w w:val="105"/>
        </w:rPr>
        <w:t xml:space="preserve"> </w:t>
      </w:r>
      <w:r>
        <w:rPr>
          <w:color w:val="0C0C0C"/>
          <w:w w:val="105"/>
        </w:rPr>
        <w:t>a</w:t>
      </w:r>
      <w:r>
        <w:rPr>
          <w:color w:val="0C0C0C"/>
          <w:spacing w:val="-13"/>
          <w:w w:val="105"/>
        </w:rPr>
        <w:t xml:space="preserve"> </w:t>
      </w:r>
      <w:r>
        <w:rPr>
          <w:color w:val="0C0C0C"/>
          <w:w w:val="105"/>
        </w:rPr>
        <w:t>member</w:t>
      </w:r>
      <w:r>
        <w:rPr>
          <w:color w:val="0C0C0C"/>
          <w:spacing w:val="-13"/>
          <w:w w:val="105"/>
        </w:rPr>
        <w:t xml:space="preserve"> </w:t>
      </w:r>
      <w:r>
        <w:rPr>
          <w:color w:val="0C0C0C"/>
          <w:w w:val="105"/>
        </w:rPr>
        <w:t>organization</w:t>
      </w:r>
      <w:r>
        <w:rPr>
          <w:color w:val="0C0C0C"/>
          <w:spacing w:val="-6"/>
          <w:w w:val="105"/>
        </w:rPr>
        <w:t xml:space="preserve"> </w:t>
      </w:r>
      <w:r>
        <w:rPr>
          <w:color w:val="0C0C0C"/>
          <w:w w:val="105"/>
        </w:rPr>
        <w:t>of</w:t>
      </w:r>
      <w:r>
        <w:rPr>
          <w:color w:val="0C0C0C"/>
          <w:spacing w:val="-17"/>
          <w:w w:val="105"/>
        </w:rPr>
        <w:t xml:space="preserve"> </w:t>
      </w:r>
      <w:r>
        <w:rPr>
          <w:color w:val="0C0C0C"/>
          <w:spacing w:val="2"/>
          <w:w w:val="105"/>
        </w:rPr>
        <w:t>MMAPA</w:t>
      </w:r>
      <w:r>
        <w:rPr>
          <w:color w:val="0C0C0C"/>
          <w:spacing w:val="-17"/>
          <w:w w:val="105"/>
        </w:rPr>
        <w:t xml:space="preserve"> </w:t>
      </w:r>
      <w:r>
        <w:rPr>
          <w:color w:val="0C0C0C"/>
          <w:w w:val="105"/>
        </w:rPr>
        <w:t>(Medicaid</w:t>
      </w:r>
      <w:r>
        <w:rPr>
          <w:color w:val="0C0C0C"/>
          <w:spacing w:val="-1"/>
          <w:w w:val="105"/>
        </w:rPr>
        <w:t xml:space="preserve"> </w:t>
      </w:r>
      <w:r>
        <w:rPr>
          <w:color w:val="0C0C0C"/>
          <w:w w:val="105"/>
        </w:rPr>
        <w:t>and</w:t>
      </w:r>
      <w:r>
        <w:rPr>
          <w:color w:val="0C0C0C"/>
          <w:spacing w:val="-11"/>
          <w:w w:val="105"/>
        </w:rPr>
        <w:t xml:space="preserve"> </w:t>
      </w:r>
      <w:r>
        <w:rPr>
          <w:color w:val="0C0C0C"/>
          <w:w w:val="105"/>
        </w:rPr>
        <w:t>Medicare</w:t>
      </w:r>
      <w:r>
        <w:rPr>
          <w:color w:val="0C0C0C"/>
          <w:spacing w:val="-1"/>
          <w:w w:val="105"/>
        </w:rPr>
        <w:t xml:space="preserve"> </w:t>
      </w:r>
      <w:r>
        <w:rPr>
          <w:color w:val="0C0C0C"/>
          <w:w w:val="105"/>
        </w:rPr>
        <w:t>Advantage</w:t>
      </w:r>
      <w:r>
        <w:rPr>
          <w:color w:val="0C0C0C"/>
          <w:spacing w:val="-3"/>
          <w:w w:val="105"/>
        </w:rPr>
        <w:t xml:space="preserve"> </w:t>
      </w:r>
      <w:r>
        <w:rPr>
          <w:color w:val="0C0C0C"/>
          <w:w w:val="105"/>
        </w:rPr>
        <w:t>Products</w:t>
      </w:r>
      <w:r>
        <w:rPr>
          <w:color w:val="0C0C0C"/>
          <w:spacing w:val="-11"/>
          <w:w w:val="105"/>
        </w:rPr>
        <w:t xml:space="preserve"> </w:t>
      </w:r>
      <w:r>
        <w:rPr>
          <w:color w:val="0C0C0C"/>
          <w:w w:val="105"/>
        </w:rPr>
        <w:t>Association of Puerto Rico), MCS fully supports MMAPA's proposals and works hand-in-hand with our partner</w:t>
      </w:r>
      <w:r>
        <w:rPr>
          <w:color w:val="0C0C0C"/>
          <w:spacing w:val="-13"/>
          <w:w w:val="105"/>
        </w:rPr>
        <w:t xml:space="preserve"> </w:t>
      </w:r>
      <w:r>
        <w:rPr>
          <w:color w:val="0C0C0C"/>
          <w:w w:val="105"/>
        </w:rPr>
        <w:t>organizations</w:t>
      </w:r>
      <w:r>
        <w:rPr>
          <w:color w:val="0C0C0C"/>
          <w:spacing w:val="-2"/>
          <w:w w:val="105"/>
        </w:rPr>
        <w:t xml:space="preserve"> </w:t>
      </w:r>
      <w:r>
        <w:rPr>
          <w:color w:val="0C0C0C"/>
          <w:w w:val="105"/>
        </w:rPr>
        <w:t>to</w:t>
      </w:r>
      <w:r>
        <w:rPr>
          <w:color w:val="0C0C0C"/>
          <w:spacing w:val="-19"/>
          <w:w w:val="105"/>
        </w:rPr>
        <w:t xml:space="preserve"> </w:t>
      </w:r>
      <w:r>
        <w:rPr>
          <w:color w:val="0C0C0C"/>
          <w:w w:val="105"/>
        </w:rPr>
        <w:t>continue</w:t>
      </w:r>
      <w:r>
        <w:rPr>
          <w:color w:val="0C0C0C"/>
          <w:spacing w:val="-10"/>
          <w:w w:val="105"/>
        </w:rPr>
        <w:t xml:space="preserve"> </w:t>
      </w:r>
      <w:r>
        <w:rPr>
          <w:color w:val="0C0C0C"/>
          <w:w w:val="105"/>
        </w:rPr>
        <w:t>to</w:t>
      </w:r>
      <w:r>
        <w:rPr>
          <w:color w:val="0C0C0C"/>
          <w:spacing w:val="-21"/>
          <w:w w:val="105"/>
        </w:rPr>
        <w:t xml:space="preserve"> </w:t>
      </w:r>
      <w:r>
        <w:rPr>
          <w:color w:val="0C0C0C"/>
          <w:w w:val="105"/>
        </w:rPr>
        <w:t>raise</w:t>
      </w:r>
      <w:r>
        <w:rPr>
          <w:color w:val="0C0C0C"/>
          <w:spacing w:val="-17"/>
          <w:w w:val="105"/>
        </w:rPr>
        <w:t xml:space="preserve"> </w:t>
      </w:r>
      <w:r>
        <w:rPr>
          <w:color w:val="0C0C0C"/>
          <w:w w:val="105"/>
        </w:rPr>
        <w:t>awareness</w:t>
      </w:r>
      <w:r>
        <w:rPr>
          <w:color w:val="0C0C0C"/>
          <w:spacing w:val="-5"/>
          <w:w w:val="105"/>
        </w:rPr>
        <w:t xml:space="preserve"> </w:t>
      </w:r>
      <w:r>
        <w:rPr>
          <w:color w:val="0C0C0C"/>
          <w:w w:val="105"/>
        </w:rPr>
        <w:t>regarding</w:t>
      </w:r>
      <w:r>
        <w:rPr>
          <w:color w:val="0C0C0C"/>
          <w:spacing w:val="-9"/>
          <w:w w:val="105"/>
        </w:rPr>
        <w:t xml:space="preserve"> </w:t>
      </w:r>
      <w:r>
        <w:rPr>
          <w:color w:val="0C0C0C"/>
          <w:w w:val="105"/>
        </w:rPr>
        <w:t>the</w:t>
      </w:r>
      <w:r>
        <w:rPr>
          <w:color w:val="0C0C0C"/>
          <w:spacing w:val="-19"/>
          <w:w w:val="105"/>
        </w:rPr>
        <w:t xml:space="preserve"> </w:t>
      </w:r>
      <w:r>
        <w:rPr>
          <w:color w:val="0C0C0C"/>
          <w:w w:val="105"/>
        </w:rPr>
        <w:t>large</w:t>
      </w:r>
      <w:r>
        <w:rPr>
          <w:color w:val="0C0C0C"/>
          <w:spacing w:val="-19"/>
          <w:w w:val="105"/>
        </w:rPr>
        <w:t xml:space="preserve"> </w:t>
      </w:r>
      <w:r>
        <w:rPr>
          <w:color w:val="0C0C0C"/>
          <w:w w:val="105"/>
        </w:rPr>
        <w:t>and</w:t>
      </w:r>
      <w:r>
        <w:rPr>
          <w:color w:val="0C0C0C"/>
          <w:spacing w:val="-12"/>
          <w:w w:val="105"/>
        </w:rPr>
        <w:t xml:space="preserve"> </w:t>
      </w:r>
      <w:r>
        <w:rPr>
          <w:color w:val="0C0C0C"/>
          <w:w w:val="105"/>
        </w:rPr>
        <w:t>increasing</w:t>
      </w:r>
      <w:r>
        <w:rPr>
          <w:color w:val="0C0C0C"/>
          <w:spacing w:val="-12"/>
          <w:w w:val="105"/>
        </w:rPr>
        <w:t xml:space="preserve"> </w:t>
      </w:r>
      <w:r>
        <w:rPr>
          <w:color w:val="0C0C0C"/>
          <w:w w:val="105"/>
        </w:rPr>
        <w:t>disparity</w:t>
      </w:r>
      <w:r>
        <w:rPr>
          <w:color w:val="0C0C0C"/>
          <w:spacing w:val="-6"/>
          <w:w w:val="105"/>
        </w:rPr>
        <w:t xml:space="preserve"> </w:t>
      </w:r>
      <w:r>
        <w:rPr>
          <w:color w:val="0C0C0C"/>
          <w:w w:val="105"/>
        </w:rPr>
        <w:t>in payment</w:t>
      </w:r>
      <w:r>
        <w:rPr>
          <w:color w:val="0C0C0C"/>
          <w:spacing w:val="3"/>
          <w:w w:val="105"/>
        </w:rPr>
        <w:t xml:space="preserve"> </w:t>
      </w:r>
      <w:r>
        <w:rPr>
          <w:color w:val="0C0C0C"/>
          <w:w w:val="105"/>
        </w:rPr>
        <w:t>rates</w:t>
      </w:r>
      <w:r>
        <w:rPr>
          <w:color w:val="0C0C0C"/>
          <w:spacing w:val="-4"/>
          <w:w w:val="105"/>
        </w:rPr>
        <w:t xml:space="preserve"> </w:t>
      </w:r>
      <w:r>
        <w:rPr>
          <w:color w:val="0C0C0C"/>
          <w:w w:val="105"/>
        </w:rPr>
        <w:t>between</w:t>
      </w:r>
      <w:r>
        <w:rPr>
          <w:color w:val="0C0C0C"/>
          <w:spacing w:val="-5"/>
          <w:w w:val="105"/>
        </w:rPr>
        <w:t xml:space="preserve"> </w:t>
      </w:r>
      <w:r>
        <w:rPr>
          <w:color w:val="0C0C0C"/>
          <w:w w:val="105"/>
        </w:rPr>
        <w:t>Puerto</w:t>
      </w:r>
      <w:r>
        <w:rPr>
          <w:color w:val="0C0C0C"/>
          <w:spacing w:val="-1"/>
          <w:w w:val="105"/>
        </w:rPr>
        <w:t xml:space="preserve"> </w:t>
      </w:r>
      <w:r>
        <w:rPr>
          <w:color w:val="0C0C0C"/>
          <w:w w:val="105"/>
        </w:rPr>
        <w:t>Rico</w:t>
      </w:r>
      <w:r>
        <w:rPr>
          <w:color w:val="0C0C0C"/>
          <w:spacing w:val="-13"/>
          <w:w w:val="105"/>
        </w:rPr>
        <w:t xml:space="preserve"> </w:t>
      </w:r>
      <w:r>
        <w:rPr>
          <w:color w:val="0C0C0C"/>
          <w:w w:val="105"/>
        </w:rPr>
        <w:t>and</w:t>
      </w:r>
      <w:r>
        <w:rPr>
          <w:color w:val="0C0C0C"/>
          <w:spacing w:val="-10"/>
          <w:w w:val="105"/>
        </w:rPr>
        <w:t xml:space="preserve"> </w:t>
      </w:r>
      <w:r>
        <w:rPr>
          <w:color w:val="0C0C0C"/>
          <w:w w:val="105"/>
        </w:rPr>
        <w:t>the</w:t>
      </w:r>
      <w:r>
        <w:rPr>
          <w:color w:val="0C0C0C"/>
          <w:spacing w:val="-12"/>
          <w:w w:val="105"/>
        </w:rPr>
        <w:t xml:space="preserve"> </w:t>
      </w:r>
      <w:r>
        <w:rPr>
          <w:color w:val="0C0C0C"/>
          <w:w w:val="105"/>
        </w:rPr>
        <w:t>mainland</w:t>
      </w:r>
      <w:r>
        <w:rPr>
          <w:color w:val="0C0C0C"/>
          <w:spacing w:val="4"/>
          <w:w w:val="105"/>
        </w:rPr>
        <w:t xml:space="preserve"> </w:t>
      </w:r>
      <w:r>
        <w:rPr>
          <w:color w:val="0C0C0C"/>
          <w:w w:val="105"/>
        </w:rPr>
        <w:t>U.S.,</w:t>
      </w:r>
      <w:r>
        <w:rPr>
          <w:color w:val="0C0C0C"/>
          <w:spacing w:val="-11"/>
          <w:w w:val="105"/>
        </w:rPr>
        <w:t xml:space="preserve"> </w:t>
      </w:r>
      <w:r>
        <w:rPr>
          <w:color w:val="0C0C0C"/>
          <w:w w:val="105"/>
        </w:rPr>
        <w:t>and</w:t>
      </w:r>
      <w:r>
        <w:rPr>
          <w:color w:val="0C0C0C"/>
          <w:spacing w:val="-10"/>
          <w:w w:val="105"/>
        </w:rPr>
        <w:t xml:space="preserve"> </w:t>
      </w:r>
      <w:r>
        <w:rPr>
          <w:color w:val="0C0C0C"/>
          <w:w w:val="105"/>
        </w:rPr>
        <w:t>the</w:t>
      </w:r>
      <w:r>
        <w:rPr>
          <w:color w:val="0C0C0C"/>
          <w:spacing w:val="-7"/>
          <w:w w:val="105"/>
        </w:rPr>
        <w:t xml:space="preserve"> </w:t>
      </w:r>
      <w:r>
        <w:rPr>
          <w:color w:val="0C0C0C"/>
          <w:w w:val="105"/>
        </w:rPr>
        <w:t>unintended</w:t>
      </w:r>
      <w:r>
        <w:rPr>
          <w:color w:val="0C0C0C"/>
          <w:spacing w:val="2"/>
          <w:w w:val="105"/>
        </w:rPr>
        <w:t xml:space="preserve"> </w:t>
      </w:r>
      <w:r>
        <w:rPr>
          <w:color w:val="0C0C0C"/>
          <w:w w:val="105"/>
        </w:rPr>
        <w:t>consequences</w:t>
      </w:r>
      <w:r>
        <w:rPr>
          <w:color w:val="0C0C0C"/>
          <w:spacing w:val="-2"/>
          <w:w w:val="105"/>
        </w:rPr>
        <w:t xml:space="preserve"> </w:t>
      </w:r>
      <w:r>
        <w:rPr>
          <w:color w:val="0C0C0C"/>
          <w:w w:val="105"/>
        </w:rPr>
        <w:t>that said disparity brings</w:t>
      </w:r>
      <w:r>
        <w:rPr>
          <w:color w:val="0C0C0C"/>
          <w:spacing w:val="-19"/>
          <w:w w:val="105"/>
        </w:rPr>
        <w:t xml:space="preserve"> </w:t>
      </w:r>
      <w:r>
        <w:rPr>
          <w:color w:val="0C0C0C"/>
          <w:w w:val="105"/>
        </w:rPr>
        <w:t>about.</w:t>
      </w:r>
    </w:p>
    <w:p w:rsidR="00DC19B2" w:rsidRDefault="00DC19B2">
      <w:pPr>
        <w:pStyle w:val="BodyText"/>
        <w:spacing w:before="6"/>
        <w:rPr>
          <w:sz w:val="24"/>
        </w:rPr>
      </w:pPr>
    </w:p>
    <w:p w:rsidR="00DC19B2" w:rsidRDefault="008C51B2">
      <w:pPr>
        <w:pStyle w:val="BodyText"/>
        <w:spacing w:line="249" w:lineRule="auto"/>
        <w:ind w:left="544" w:right="173"/>
        <w:jc w:val="both"/>
      </w:pPr>
      <w:r>
        <w:rPr>
          <w:color w:val="0C0C0C"/>
          <w:w w:val="105"/>
        </w:rPr>
        <w:t>Congress has taken a step by extending the current Medicaid level of funding for two years, at 100% FMAP. However, reality is that a meaningful improvement in MA rates is crucial to the recovery of health care in Puerto Rico. Migration of physicians and pa</w:t>
      </w:r>
      <w:r>
        <w:rPr>
          <w:color w:val="0C0C0C"/>
          <w:w w:val="105"/>
        </w:rPr>
        <w:t>tients has accelerated after the hurricane, and there is really no change in our scenario unless a positive and significant step forward in MA is executed as part of the 2019 Rate Announcement and Final Call Letter. We should</w:t>
      </w:r>
      <w:r>
        <w:rPr>
          <w:color w:val="0C0C0C"/>
          <w:spacing w:val="-7"/>
          <w:w w:val="105"/>
        </w:rPr>
        <w:t xml:space="preserve"> </w:t>
      </w:r>
      <w:r>
        <w:rPr>
          <w:color w:val="0C0C0C"/>
          <w:w w:val="105"/>
        </w:rPr>
        <w:t>emphasize</w:t>
      </w:r>
      <w:r>
        <w:rPr>
          <w:color w:val="0C0C0C"/>
          <w:spacing w:val="1"/>
          <w:w w:val="105"/>
        </w:rPr>
        <w:t xml:space="preserve"> </w:t>
      </w:r>
      <w:r>
        <w:rPr>
          <w:color w:val="0C0C0C"/>
          <w:w w:val="105"/>
        </w:rPr>
        <w:t>that</w:t>
      </w:r>
      <w:r>
        <w:rPr>
          <w:color w:val="0C0C0C"/>
          <w:spacing w:val="-15"/>
          <w:w w:val="105"/>
        </w:rPr>
        <w:t xml:space="preserve"> </w:t>
      </w:r>
      <w:r>
        <w:rPr>
          <w:color w:val="0C0C0C"/>
          <w:w w:val="105"/>
        </w:rPr>
        <w:t>97%</w:t>
      </w:r>
      <w:r>
        <w:rPr>
          <w:color w:val="0C0C0C"/>
          <w:spacing w:val="-16"/>
          <w:w w:val="105"/>
        </w:rPr>
        <w:t xml:space="preserve"> </w:t>
      </w:r>
      <w:r>
        <w:rPr>
          <w:color w:val="0C0C0C"/>
          <w:w w:val="105"/>
        </w:rPr>
        <w:t>of</w:t>
      </w:r>
      <w:r>
        <w:rPr>
          <w:color w:val="0C0C0C"/>
          <w:spacing w:val="-12"/>
          <w:w w:val="105"/>
        </w:rPr>
        <w:t xml:space="preserve"> </w:t>
      </w:r>
      <w:r>
        <w:rPr>
          <w:color w:val="0C0C0C"/>
          <w:w w:val="105"/>
        </w:rPr>
        <w:t>all</w:t>
      </w:r>
      <w:r>
        <w:rPr>
          <w:color w:val="0C0C0C"/>
          <w:spacing w:val="-14"/>
          <w:w w:val="105"/>
        </w:rPr>
        <w:t xml:space="preserve"> </w:t>
      </w:r>
      <w:r>
        <w:rPr>
          <w:color w:val="0C0C0C"/>
          <w:w w:val="105"/>
        </w:rPr>
        <w:t>dual</w:t>
      </w:r>
      <w:r>
        <w:rPr>
          <w:color w:val="0C0C0C"/>
          <w:spacing w:val="-9"/>
          <w:w w:val="105"/>
        </w:rPr>
        <w:t xml:space="preserve"> </w:t>
      </w:r>
      <w:r>
        <w:rPr>
          <w:color w:val="0C0C0C"/>
          <w:w w:val="105"/>
        </w:rPr>
        <w:t>eligible</w:t>
      </w:r>
      <w:r>
        <w:rPr>
          <w:color w:val="0C0C0C"/>
          <w:spacing w:val="-5"/>
          <w:w w:val="105"/>
        </w:rPr>
        <w:t xml:space="preserve"> </w:t>
      </w:r>
      <w:r>
        <w:rPr>
          <w:color w:val="0C0C0C"/>
          <w:w w:val="105"/>
        </w:rPr>
        <w:t>with</w:t>
      </w:r>
      <w:r>
        <w:rPr>
          <w:color w:val="0C0C0C"/>
          <w:spacing w:val="-10"/>
          <w:w w:val="105"/>
        </w:rPr>
        <w:t xml:space="preserve"> </w:t>
      </w:r>
      <w:r>
        <w:rPr>
          <w:color w:val="0C0C0C"/>
          <w:w w:val="105"/>
        </w:rPr>
        <w:t>Parts</w:t>
      </w:r>
      <w:r>
        <w:rPr>
          <w:color w:val="0C0C0C"/>
          <w:spacing w:val="-13"/>
          <w:w w:val="105"/>
        </w:rPr>
        <w:t xml:space="preserve"> </w:t>
      </w:r>
      <w:r>
        <w:rPr>
          <w:color w:val="0C0C0C"/>
          <w:w w:val="105"/>
        </w:rPr>
        <w:t>A</w:t>
      </w:r>
      <w:r>
        <w:rPr>
          <w:color w:val="0C0C0C"/>
          <w:spacing w:val="-20"/>
          <w:w w:val="105"/>
        </w:rPr>
        <w:t xml:space="preserve"> </w:t>
      </w:r>
      <w:r>
        <w:rPr>
          <w:color w:val="0C0C0C"/>
          <w:w w:val="105"/>
        </w:rPr>
        <w:t>&amp;</w:t>
      </w:r>
      <w:r>
        <w:rPr>
          <w:color w:val="0C0C0C"/>
          <w:spacing w:val="-16"/>
          <w:w w:val="105"/>
        </w:rPr>
        <w:t xml:space="preserve"> </w:t>
      </w:r>
      <w:r>
        <w:rPr>
          <w:color w:val="0C0C0C"/>
          <w:w w:val="105"/>
        </w:rPr>
        <w:t>B</w:t>
      </w:r>
      <w:r>
        <w:rPr>
          <w:color w:val="0C0C0C"/>
          <w:spacing w:val="-20"/>
          <w:w w:val="105"/>
        </w:rPr>
        <w:t xml:space="preserve"> </w:t>
      </w:r>
      <w:r>
        <w:rPr>
          <w:color w:val="0C0C0C"/>
          <w:w w:val="105"/>
        </w:rPr>
        <w:t>are</w:t>
      </w:r>
      <w:r>
        <w:rPr>
          <w:color w:val="0C0C0C"/>
          <w:spacing w:val="-16"/>
          <w:w w:val="105"/>
        </w:rPr>
        <w:t xml:space="preserve"> </w:t>
      </w:r>
      <w:r>
        <w:rPr>
          <w:color w:val="0C0C0C"/>
          <w:w w:val="105"/>
        </w:rPr>
        <w:t>receiving</w:t>
      </w:r>
      <w:r>
        <w:rPr>
          <w:color w:val="0C0C0C"/>
          <w:spacing w:val="-10"/>
          <w:w w:val="105"/>
        </w:rPr>
        <w:t xml:space="preserve"> </w:t>
      </w:r>
      <w:r>
        <w:rPr>
          <w:color w:val="0C0C0C"/>
          <w:w w:val="105"/>
        </w:rPr>
        <w:t>services</w:t>
      </w:r>
      <w:r>
        <w:rPr>
          <w:color w:val="0C0C0C"/>
          <w:spacing w:val="-7"/>
          <w:w w:val="105"/>
        </w:rPr>
        <w:t xml:space="preserve"> </w:t>
      </w:r>
      <w:r>
        <w:rPr>
          <w:color w:val="0C0C0C"/>
          <w:w w:val="105"/>
        </w:rPr>
        <w:t>through</w:t>
      </w:r>
      <w:r>
        <w:rPr>
          <w:color w:val="0C0C0C"/>
          <w:spacing w:val="-6"/>
          <w:w w:val="105"/>
        </w:rPr>
        <w:t xml:space="preserve"> </w:t>
      </w:r>
      <w:r>
        <w:rPr>
          <w:color w:val="0C0C0C"/>
          <w:w w:val="105"/>
        </w:rPr>
        <w:t>the MA-Medicaid integrated program called Medicare Platino. This 275,000 beneficiaries are represent the largest D-SNP program in the nation. MA also serves the majority of the ESRD beneficiaries in Puerto Rico (-3,500). The Congressional relief in Medicai</w:t>
      </w:r>
      <w:r>
        <w:rPr>
          <w:color w:val="0C0C0C"/>
          <w:w w:val="105"/>
        </w:rPr>
        <w:t>d needs the parallel administrative</w:t>
      </w:r>
      <w:r>
        <w:rPr>
          <w:color w:val="0C0C0C"/>
          <w:spacing w:val="-22"/>
          <w:w w:val="105"/>
        </w:rPr>
        <w:t xml:space="preserve"> </w:t>
      </w:r>
      <w:r>
        <w:rPr>
          <w:color w:val="0C0C0C"/>
          <w:w w:val="105"/>
        </w:rPr>
        <w:t>action</w:t>
      </w:r>
      <w:r>
        <w:rPr>
          <w:color w:val="0C0C0C"/>
          <w:spacing w:val="-15"/>
          <w:w w:val="105"/>
        </w:rPr>
        <w:t xml:space="preserve"> </w:t>
      </w:r>
      <w:r>
        <w:rPr>
          <w:color w:val="0C0C0C"/>
          <w:w w:val="105"/>
        </w:rPr>
        <w:t>in</w:t>
      </w:r>
      <w:r>
        <w:rPr>
          <w:color w:val="0C0C0C"/>
          <w:spacing w:val="-18"/>
          <w:w w:val="105"/>
        </w:rPr>
        <w:t xml:space="preserve"> </w:t>
      </w:r>
      <w:r>
        <w:rPr>
          <w:color w:val="0C0C0C"/>
          <w:w w:val="105"/>
        </w:rPr>
        <w:t>MA</w:t>
      </w:r>
      <w:r>
        <w:rPr>
          <w:color w:val="0C0C0C"/>
          <w:spacing w:val="-20"/>
          <w:w w:val="105"/>
        </w:rPr>
        <w:t xml:space="preserve"> </w:t>
      </w:r>
      <w:r>
        <w:rPr>
          <w:color w:val="0C0C0C"/>
          <w:w w:val="105"/>
        </w:rPr>
        <w:t>to</w:t>
      </w:r>
      <w:r>
        <w:rPr>
          <w:color w:val="0C0C0C"/>
          <w:spacing w:val="-19"/>
          <w:w w:val="105"/>
        </w:rPr>
        <w:t xml:space="preserve"> </w:t>
      </w:r>
      <w:r>
        <w:rPr>
          <w:color w:val="0C0C0C"/>
          <w:w w:val="105"/>
        </w:rPr>
        <w:t>appropriately</w:t>
      </w:r>
      <w:r>
        <w:rPr>
          <w:color w:val="0C0C0C"/>
          <w:spacing w:val="-2"/>
          <w:w w:val="105"/>
        </w:rPr>
        <w:t xml:space="preserve"> </w:t>
      </w:r>
      <w:r>
        <w:rPr>
          <w:color w:val="0C0C0C"/>
          <w:w w:val="105"/>
        </w:rPr>
        <w:t>support</w:t>
      </w:r>
      <w:r>
        <w:rPr>
          <w:color w:val="0C0C0C"/>
          <w:spacing w:val="-5"/>
          <w:w w:val="105"/>
        </w:rPr>
        <w:t xml:space="preserve"> </w:t>
      </w:r>
      <w:r>
        <w:rPr>
          <w:color w:val="0C0C0C"/>
          <w:w w:val="105"/>
        </w:rPr>
        <w:t>recovery</w:t>
      </w:r>
      <w:r>
        <w:rPr>
          <w:color w:val="0C0C0C"/>
          <w:spacing w:val="-6"/>
          <w:w w:val="105"/>
        </w:rPr>
        <w:t xml:space="preserve"> </w:t>
      </w:r>
      <w:r>
        <w:rPr>
          <w:color w:val="0C0C0C"/>
          <w:w w:val="105"/>
        </w:rPr>
        <w:t>and</w:t>
      </w:r>
      <w:r>
        <w:rPr>
          <w:color w:val="0C0C0C"/>
          <w:spacing w:val="-12"/>
          <w:w w:val="105"/>
        </w:rPr>
        <w:t xml:space="preserve"> </w:t>
      </w:r>
      <w:r>
        <w:rPr>
          <w:color w:val="0C0C0C"/>
          <w:w w:val="105"/>
        </w:rPr>
        <w:t>mitigate</w:t>
      </w:r>
      <w:r>
        <w:rPr>
          <w:color w:val="0C0C0C"/>
          <w:spacing w:val="-12"/>
          <w:w w:val="105"/>
        </w:rPr>
        <w:t xml:space="preserve"> </w:t>
      </w:r>
      <w:r>
        <w:rPr>
          <w:color w:val="0C0C0C"/>
          <w:w w:val="105"/>
        </w:rPr>
        <w:t>aggravating</w:t>
      </w:r>
      <w:r>
        <w:rPr>
          <w:color w:val="0C0C0C"/>
          <w:spacing w:val="-3"/>
          <w:w w:val="105"/>
        </w:rPr>
        <w:t xml:space="preserve"> </w:t>
      </w:r>
      <w:r>
        <w:rPr>
          <w:color w:val="0C0C0C"/>
          <w:w w:val="105"/>
        </w:rPr>
        <w:t>migration trends.</w:t>
      </w:r>
    </w:p>
    <w:p w:rsidR="00DC19B2" w:rsidRDefault="00DC19B2">
      <w:pPr>
        <w:pStyle w:val="BodyText"/>
        <w:spacing w:before="5"/>
        <w:rPr>
          <w:sz w:val="24"/>
        </w:rPr>
      </w:pPr>
    </w:p>
    <w:p w:rsidR="00DC19B2" w:rsidRDefault="008C51B2">
      <w:pPr>
        <w:pStyle w:val="BodyText"/>
        <w:spacing w:before="1" w:line="252" w:lineRule="auto"/>
        <w:ind w:left="549" w:right="170"/>
        <w:jc w:val="both"/>
      </w:pPr>
      <w:r>
        <w:rPr>
          <w:color w:val="0C0C0C"/>
          <w:w w:val="105"/>
        </w:rPr>
        <w:t>On</w:t>
      </w:r>
      <w:r>
        <w:rPr>
          <w:color w:val="0C0C0C"/>
          <w:spacing w:val="-14"/>
          <w:w w:val="105"/>
        </w:rPr>
        <w:t xml:space="preserve"> </w:t>
      </w:r>
      <w:r>
        <w:rPr>
          <w:color w:val="0C0C0C"/>
          <w:w w:val="105"/>
        </w:rPr>
        <w:t>to</w:t>
      </w:r>
      <w:r>
        <w:rPr>
          <w:color w:val="0C0C0C"/>
          <w:spacing w:val="-13"/>
          <w:w w:val="105"/>
        </w:rPr>
        <w:t xml:space="preserve"> </w:t>
      </w:r>
      <w:r>
        <w:rPr>
          <w:color w:val="0C0C0C"/>
          <w:w w:val="105"/>
        </w:rPr>
        <w:t>specific</w:t>
      </w:r>
      <w:r>
        <w:rPr>
          <w:color w:val="0C0C0C"/>
          <w:spacing w:val="-10"/>
          <w:w w:val="105"/>
        </w:rPr>
        <w:t xml:space="preserve"> </w:t>
      </w:r>
      <w:r>
        <w:rPr>
          <w:color w:val="0C0C0C"/>
          <w:w w:val="105"/>
        </w:rPr>
        <w:t>proposed</w:t>
      </w:r>
      <w:r>
        <w:rPr>
          <w:color w:val="0C0C0C"/>
          <w:spacing w:val="-3"/>
          <w:w w:val="105"/>
        </w:rPr>
        <w:t xml:space="preserve"> </w:t>
      </w:r>
      <w:r>
        <w:rPr>
          <w:color w:val="0C0C0C"/>
          <w:w w:val="105"/>
        </w:rPr>
        <w:t>changes</w:t>
      </w:r>
      <w:r>
        <w:rPr>
          <w:color w:val="0C0C0C"/>
          <w:spacing w:val="-2"/>
          <w:w w:val="105"/>
        </w:rPr>
        <w:t xml:space="preserve"> </w:t>
      </w:r>
      <w:r>
        <w:rPr>
          <w:color w:val="0C0C0C"/>
          <w:w w:val="105"/>
        </w:rPr>
        <w:t>included</w:t>
      </w:r>
      <w:r>
        <w:rPr>
          <w:color w:val="0C0C0C"/>
          <w:spacing w:val="-1"/>
          <w:w w:val="105"/>
        </w:rPr>
        <w:t xml:space="preserve"> </w:t>
      </w:r>
      <w:r>
        <w:rPr>
          <w:color w:val="0C0C0C"/>
          <w:w w:val="105"/>
        </w:rPr>
        <w:t>in</w:t>
      </w:r>
      <w:r>
        <w:rPr>
          <w:color w:val="0C0C0C"/>
          <w:spacing w:val="-15"/>
          <w:w w:val="105"/>
        </w:rPr>
        <w:t xml:space="preserve"> </w:t>
      </w:r>
      <w:r>
        <w:rPr>
          <w:color w:val="0C0C0C"/>
          <w:w w:val="105"/>
        </w:rPr>
        <w:t>the</w:t>
      </w:r>
      <w:r>
        <w:rPr>
          <w:color w:val="0C0C0C"/>
          <w:spacing w:val="-13"/>
          <w:w w:val="105"/>
        </w:rPr>
        <w:t xml:space="preserve"> </w:t>
      </w:r>
      <w:r>
        <w:rPr>
          <w:color w:val="0C0C0C"/>
          <w:w w:val="105"/>
        </w:rPr>
        <w:t>2019</w:t>
      </w:r>
      <w:r>
        <w:rPr>
          <w:color w:val="0C0C0C"/>
          <w:spacing w:val="-12"/>
          <w:w w:val="105"/>
        </w:rPr>
        <w:t xml:space="preserve"> </w:t>
      </w:r>
      <w:r>
        <w:rPr>
          <w:color w:val="0C0C0C"/>
          <w:w w:val="105"/>
        </w:rPr>
        <w:t>Advance</w:t>
      </w:r>
      <w:r>
        <w:rPr>
          <w:color w:val="0C0C0C"/>
          <w:spacing w:val="-2"/>
          <w:w w:val="105"/>
        </w:rPr>
        <w:t xml:space="preserve"> </w:t>
      </w:r>
      <w:r>
        <w:rPr>
          <w:color w:val="0C0C0C"/>
          <w:w w:val="105"/>
        </w:rPr>
        <w:t>Notice,</w:t>
      </w:r>
      <w:r>
        <w:rPr>
          <w:color w:val="0C0C0C"/>
          <w:spacing w:val="-2"/>
          <w:w w:val="105"/>
        </w:rPr>
        <w:t xml:space="preserve"> </w:t>
      </w:r>
      <w:r>
        <w:rPr>
          <w:color w:val="0C0C0C"/>
          <w:w w:val="105"/>
        </w:rPr>
        <w:t>we</w:t>
      </w:r>
      <w:r>
        <w:rPr>
          <w:color w:val="0C0C0C"/>
          <w:spacing w:val="-15"/>
          <w:w w:val="105"/>
        </w:rPr>
        <w:t xml:space="preserve"> </w:t>
      </w:r>
      <w:r>
        <w:rPr>
          <w:color w:val="0C0C0C"/>
          <w:w w:val="105"/>
        </w:rPr>
        <w:t>encourage</w:t>
      </w:r>
      <w:r>
        <w:rPr>
          <w:color w:val="0C0C0C"/>
          <w:spacing w:val="-2"/>
          <w:w w:val="105"/>
        </w:rPr>
        <w:t xml:space="preserve"> </w:t>
      </w:r>
      <w:r>
        <w:rPr>
          <w:color w:val="0C0C0C"/>
          <w:w w:val="105"/>
        </w:rPr>
        <w:t>and</w:t>
      </w:r>
      <w:r>
        <w:rPr>
          <w:color w:val="0C0C0C"/>
          <w:spacing w:val="-11"/>
          <w:w w:val="105"/>
        </w:rPr>
        <w:t xml:space="preserve"> </w:t>
      </w:r>
      <w:r>
        <w:rPr>
          <w:color w:val="0C0C0C"/>
          <w:w w:val="105"/>
        </w:rPr>
        <w:t>support CMS'</w:t>
      </w:r>
      <w:r>
        <w:rPr>
          <w:color w:val="0C0C0C"/>
          <w:w w:val="105"/>
        </w:rPr>
        <w:t>s proposals to expand the supplemental benefit standard, to eliminate the meaningful difference requirement between plans, and to allow uniformity flexibility and service area segmentation flexibility, as all these adjustment will provide beneficiaries wit</w:t>
      </w:r>
      <w:r>
        <w:rPr>
          <w:color w:val="0C0C0C"/>
          <w:w w:val="105"/>
        </w:rPr>
        <w:t xml:space="preserve">h more and  </w:t>
      </w:r>
      <w:r>
        <w:rPr>
          <w:color w:val="0C0C0C"/>
          <w:spacing w:val="20"/>
          <w:w w:val="105"/>
        </w:rPr>
        <w:t xml:space="preserve"> </w:t>
      </w:r>
      <w:r>
        <w:rPr>
          <w:color w:val="0C0C0C"/>
          <w:w w:val="105"/>
        </w:rPr>
        <w:t>better</w:t>
      </w:r>
    </w:p>
    <w:p w:rsidR="00DC19B2" w:rsidRDefault="00DC19B2">
      <w:pPr>
        <w:spacing w:line="252" w:lineRule="auto"/>
        <w:jc w:val="both"/>
        <w:sectPr w:rsidR="00DC19B2">
          <w:type w:val="continuous"/>
          <w:pgSz w:w="12240" w:h="15840"/>
          <w:pgMar w:top="960" w:right="1220" w:bottom="280" w:left="940" w:header="720" w:footer="720" w:gutter="0"/>
          <w:cols w:space="720"/>
        </w:sectPr>
      </w:pPr>
    </w:p>
    <w:p w:rsidR="00DC19B2" w:rsidRDefault="008C51B2">
      <w:pPr>
        <w:pStyle w:val="BodyText"/>
        <w:spacing w:before="62" w:line="252" w:lineRule="auto"/>
        <w:ind w:left="109" w:right="125"/>
        <w:jc w:val="both"/>
      </w:pPr>
      <w:r>
        <w:rPr>
          <w:color w:val="151515"/>
          <w:w w:val="105"/>
        </w:rPr>
        <w:lastRenderedPageBreak/>
        <w:t>plan options to fit their particular needs. We also support CMS's proposal to continue to blend EGWP and non-EGWP bid-to-benchmark ratios to calculate EGWP payment rates.</w:t>
      </w:r>
    </w:p>
    <w:p w:rsidR="00DC19B2" w:rsidRDefault="00DC19B2">
      <w:pPr>
        <w:pStyle w:val="BodyText"/>
        <w:spacing w:before="9"/>
      </w:pPr>
    </w:p>
    <w:p w:rsidR="00DC19B2" w:rsidRDefault="008C51B2">
      <w:pPr>
        <w:pStyle w:val="BodyText"/>
        <w:spacing w:line="249" w:lineRule="auto"/>
        <w:ind w:left="106" w:right="110" w:firstLine="3"/>
        <w:jc w:val="both"/>
      </w:pPr>
      <w:r>
        <w:rPr>
          <w:color w:val="151515"/>
          <w:w w:val="105"/>
        </w:rPr>
        <w:t>MCS acknowledges the attention and work that CMS sta</w:t>
      </w:r>
      <w:r>
        <w:rPr>
          <w:color w:val="151515"/>
          <w:w w:val="105"/>
        </w:rPr>
        <w:t>ff and HHS leadership have devoted to the unique case of Puerto Rico and the Medicare Advantage (MA) and Part D programs through the years. The following comments address enhancements to the 2019 Star Ratings and Future Measurement Concepts. The 2019 Draft</w:t>
      </w:r>
      <w:r>
        <w:rPr>
          <w:color w:val="151515"/>
          <w:w w:val="105"/>
        </w:rPr>
        <w:t xml:space="preserve"> Call Letter includes some previous temporary measures that</w:t>
      </w:r>
      <w:r>
        <w:rPr>
          <w:color w:val="151515"/>
          <w:spacing w:val="-13"/>
          <w:w w:val="105"/>
        </w:rPr>
        <w:t xml:space="preserve"> </w:t>
      </w:r>
      <w:r>
        <w:rPr>
          <w:color w:val="151515"/>
          <w:w w:val="105"/>
        </w:rPr>
        <w:t>address</w:t>
      </w:r>
      <w:r>
        <w:rPr>
          <w:color w:val="151515"/>
          <w:spacing w:val="-8"/>
          <w:w w:val="105"/>
        </w:rPr>
        <w:t xml:space="preserve"> </w:t>
      </w:r>
      <w:r>
        <w:rPr>
          <w:color w:val="151515"/>
          <w:w w:val="105"/>
        </w:rPr>
        <w:t>critical</w:t>
      </w:r>
      <w:r>
        <w:rPr>
          <w:color w:val="151515"/>
          <w:spacing w:val="-2"/>
          <w:w w:val="105"/>
        </w:rPr>
        <w:t xml:space="preserve"> </w:t>
      </w:r>
      <w:r>
        <w:rPr>
          <w:color w:val="151515"/>
          <w:w w:val="105"/>
        </w:rPr>
        <w:t>issues</w:t>
      </w:r>
      <w:r>
        <w:rPr>
          <w:color w:val="151515"/>
          <w:spacing w:val="-15"/>
          <w:w w:val="105"/>
        </w:rPr>
        <w:t xml:space="preserve"> </w:t>
      </w:r>
      <w:r>
        <w:rPr>
          <w:color w:val="151515"/>
          <w:w w:val="105"/>
        </w:rPr>
        <w:t>for</w:t>
      </w:r>
      <w:r>
        <w:rPr>
          <w:color w:val="151515"/>
          <w:spacing w:val="-17"/>
          <w:w w:val="105"/>
        </w:rPr>
        <w:t xml:space="preserve"> </w:t>
      </w:r>
      <w:r>
        <w:rPr>
          <w:color w:val="151515"/>
          <w:w w:val="105"/>
        </w:rPr>
        <w:t>the</w:t>
      </w:r>
      <w:r>
        <w:rPr>
          <w:color w:val="151515"/>
          <w:spacing w:val="-16"/>
          <w:w w:val="105"/>
        </w:rPr>
        <w:t xml:space="preserve"> </w:t>
      </w:r>
      <w:r>
        <w:rPr>
          <w:color w:val="151515"/>
          <w:w w:val="105"/>
        </w:rPr>
        <w:t>Part</w:t>
      </w:r>
      <w:r>
        <w:rPr>
          <w:color w:val="151515"/>
          <w:spacing w:val="-13"/>
          <w:w w:val="105"/>
        </w:rPr>
        <w:t xml:space="preserve"> </w:t>
      </w:r>
      <w:r>
        <w:rPr>
          <w:color w:val="151515"/>
          <w:w w:val="105"/>
        </w:rPr>
        <w:t>C</w:t>
      </w:r>
      <w:r>
        <w:rPr>
          <w:color w:val="151515"/>
          <w:spacing w:val="-20"/>
          <w:w w:val="105"/>
        </w:rPr>
        <w:t xml:space="preserve"> </w:t>
      </w:r>
      <w:r>
        <w:rPr>
          <w:color w:val="151515"/>
          <w:w w:val="105"/>
        </w:rPr>
        <w:t>and</w:t>
      </w:r>
      <w:r>
        <w:rPr>
          <w:color w:val="151515"/>
          <w:spacing w:val="-10"/>
          <w:w w:val="105"/>
        </w:rPr>
        <w:t xml:space="preserve"> </w:t>
      </w:r>
      <w:r>
        <w:rPr>
          <w:color w:val="151515"/>
          <w:w w:val="105"/>
        </w:rPr>
        <w:t>Part</w:t>
      </w:r>
      <w:r>
        <w:rPr>
          <w:color w:val="151515"/>
          <w:spacing w:val="-10"/>
          <w:w w:val="105"/>
        </w:rPr>
        <w:t xml:space="preserve"> </w:t>
      </w:r>
      <w:r>
        <w:rPr>
          <w:color w:val="151515"/>
          <w:w w:val="105"/>
        </w:rPr>
        <w:t>D</w:t>
      </w:r>
      <w:r>
        <w:rPr>
          <w:color w:val="151515"/>
          <w:spacing w:val="-17"/>
          <w:w w:val="105"/>
        </w:rPr>
        <w:t xml:space="preserve"> </w:t>
      </w:r>
      <w:r>
        <w:rPr>
          <w:color w:val="151515"/>
          <w:w w:val="105"/>
        </w:rPr>
        <w:t>programs</w:t>
      </w:r>
      <w:r>
        <w:rPr>
          <w:color w:val="151515"/>
          <w:spacing w:val="-7"/>
          <w:w w:val="105"/>
        </w:rPr>
        <w:t xml:space="preserve"> </w:t>
      </w:r>
      <w:r>
        <w:rPr>
          <w:color w:val="151515"/>
          <w:w w:val="105"/>
        </w:rPr>
        <w:t>in</w:t>
      </w:r>
      <w:r>
        <w:rPr>
          <w:color w:val="151515"/>
          <w:spacing w:val="-10"/>
          <w:w w:val="105"/>
        </w:rPr>
        <w:t xml:space="preserve"> </w:t>
      </w:r>
      <w:r>
        <w:rPr>
          <w:color w:val="151515"/>
          <w:w w:val="105"/>
        </w:rPr>
        <w:t>Puerto</w:t>
      </w:r>
      <w:r>
        <w:rPr>
          <w:color w:val="151515"/>
          <w:spacing w:val="-5"/>
          <w:w w:val="105"/>
        </w:rPr>
        <w:t xml:space="preserve"> </w:t>
      </w:r>
      <w:r>
        <w:rPr>
          <w:color w:val="151515"/>
          <w:w w:val="105"/>
        </w:rPr>
        <w:t>Rico.</w:t>
      </w:r>
      <w:r>
        <w:rPr>
          <w:color w:val="151515"/>
          <w:spacing w:val="-7"/>
          <w:w w:val="105"/>
        </w:rPr>
        <w:t xml:space="preserve"> </w:t>
      </w:r>
      <w:r>
        <w:rPr>
          <w:color w:val="151515"/>
          <w:w w:val="105"/>
        </w:rPr>
        <w:t>We</w:t>
      </w:r>
      <w:r>
        <w:rPr>
          <w:color w:val="151515"/>
          <w:spacing w:val="-14"/>
          <w:w w:val="105"/>
        </w:rPr>
        <w:t xml:space="preserve"> </w:t>
      </w:r>
      <w:r>
        <w:rPr>
          <w:color w:val="151515"/>
          <w:w w:val="105"/>
        </w:rPr>
        <w:t>strongly</w:t>
      </w:r>
      <w:r>
        <w:rPr>
          <w:color w:val="151515"/>
          <w:spacing w:val="-9"/>
          <w:w w:val="105"/>
        </w:rPr>
        <w:t xml:space="preserve"> </w:t>
      </w:r>
      <w:r>
        <w:rPr>
          <w:color w:val="151515"/>
          <w:w w:val="105"/>
        </w:rPr>
        <w:t>support the</w:t>
      </w:r>
      <w:r>
        <w:rPr>
          <w:color w:val="151515"/>
          <w:spacing w:val="-16"/>
          <w:w w:val="105"/>
        </w:rPr>
        <w:t xml:space="preserve"> </w:t>
      </w:r>
      <w:r>
        <w:rPr>
          <w:color w:val="151515"/>
          <w:w w:val="105"/>
        </w:rPr>
        <w:t>continued</w:t>
      </w:r>
      <w:r>
        <w:rPr>
          <w:color w:val="151515"/>
          <w:spacing w:val="-5"/>
          <w:w w:val="105"/>
        </w:rPr>
        <w:t xml:space="preserve"> </w:t>
      </w:r>
      <w:r>
        <w:rPr>
          <w:color w:val="151515"/>
          <w:w w:val="105"/>
        </w:rPr>
        <w:t>application</w:t>
      </w:r>
      <w:r>
        <w:rPr>
          <w:color w:val="151515"/>
          <w:spacing w:val="-2"/>
          <w:w w:val="105"/>
        </w:rPr>
        <w:t xml:space="preserve"> </w:t>
      </w:r>
      <w:r>
        <w:rPr>
          <w:color w:val="151515"/>
          <w:w w:val="105"/>
        </w:rPr>
        <w:t>of</w:t>
      </w:r>
      <w:r>
        <w:rPr>
          <w:color w:val="151515"/>
          <w:spacing w:val="-21"/>
          <w:w w:val="105"/>
        </w:rPr>
        <w:t xml:space="preserve"> </w:t>
      </w:r>
      <w:r>
        <w:rPr>
          <w:color w:val="151515"/>
          <w:w w:val="105"/>
        </w:rPr>
        <w:t>these</w:t>
      </w:r>
      <w:r>
        <w:rPr>
          <w:color w:val="151515"/>
          <w:spacing w:val="-14"/>
          <w:w w:val="105"/>
        </w:rPr>
        <w:t xml:space="preserve"> </w:t>
      </w:r>
      <w:r>
        <w:rPr>
          <w:color w:val="151515"/>
          <w:w w:val="105"/>
        </w:rPr>
        <w:t>adjustments.</w:t>
      </w:r>
    </w:p>
    <w:p w:rsidR="00DC19B2" w:rsidRDefault="00DC19B2">
      <w:pPr>
        <w:pStyle w:val="BodyText"/>
        <w:spacing w:before="11"/>
      </w:pPr>
    </w:p>
    <w:p w:rsidR="00DC19B2" w:rsidRDefault="008C51B2">
      <w:pPr>
        <w:pStyle w:val="BodyText"/>
        <w:spacing w:line="249" w:lineRule="auto"/>
        <w:ind w:left="110" w:right="120" w:hanging="3"/>
        <w:jc w:val="both"/>
      </w:pPr>
      <w:r>
        <w:rPr>
          <w:color w:val="151515"/>
          <w:w w:val="105"/>
        </w:rPr>
        <w:t>In</w:t>
      </w:r>
      <w:r>
        <w:rPr>
          <w:color w:val="151515"/>
          <w:spacing w:val="-20"/>
          <w:w w:val="105"/>
        </w:rPr>
        <w:t xml:space="preserve"> </w:t>
      </w:r>
      <w:r>
        <w:rPr>
          <w:color w:val="151515"/>
          <w:w w:val="105"/>
        </w:rPr>
        <w:t>the</w:t>
      </w:r>
      <w:r>
        <w:rPr>
          <w:color w:val="151515"/>
          <w:spacing w:val="-18"/>
          <w:w w:val="105"/>
        </w:rPr>
        <w:t xml:space="preserve"> </w:t>
      </w:r>
      <w:r>
        <w:rPr>
          <w:color w:val="151515"/>
          <w:w w:val="105"/>
        </w:rPr>
        <w:t>following</w:t>
      </w:r>
      <w:r>
        <w:rPr>
          <w:color w:val="151515"/>
          <w:spacing w:val="-10"/>
          <w:w w:val="105"/>
        </w:rPr>
        <w:t xml:space="preserve"> </w:t>
      </w:r>
      <w:r>
        <w:rPr>
          <w:color w:val="151515"/>
          <w:w w:val="105"/>
        </w:rPr>
        <w:t>sections</w:t>
      </w:r>
      <w:r>
        <w:rPr>
          <w:color w:val="151515"/>
          <w:spacing w:val="-12"/>
          <w:w w:val="105"/>
        </w:rPr>
        <w:t xml:space="preserve"> </w:t>
      </w:r>
      <w:r>
        <w:rPr>
          <w:color w:val="151515"/>
          <w:w w:val="105"/>
        </w:rPr>
        <w:t>we</w:t>
      </w:r>
      <w:r>
        <w:rPr>
          <w:color w:val="151515"/>
          <w:spacing w:val="-17"/>
          <w:w w:val="105"/>
        </w:rPr>
        <w:t xml:space="preserve"> </w:t>
      </w:r>
      <w:r>
        <w:rPr>
          <w:color w:val="151515"/>
          <w:w w:val="105"/>
        </w:rPr>
        <w:t>briefly</w:t>
      </w:r>
      <w:r>
        <w:rPr>
          <w:color w:val="151515"/>
          <w:spacing w:val="-10"/>
          <w:w w:val="105"/>
        </w:rPr>
        <w:t xml:space="preserve"> </w:t>
      </w:r>
      <w:r>
        <w:rPr>
          <w:color w:val="151515"/>
          <w:w w:val="105"/>
        </w:rPr>
        <w:t>review</w:t>
      </w:r>
      <w:r>
        <w:rPr>
          <w:color w:val="151515"/>
          <w:spacing w:val="-20"/>
          <w:w w:val="105"/>
        </w:rPr>
        <w:t xml:space="preserve"> </w:t>
      </w:r>
      <w:r>
        <w:rPr>
          <w:color w:val="151515"/>
          <w:w w:val="105"/>
        </w:rPr>
        <w:t>the</w:t>
      </w:r>
      <w:r>
        <w:rPr>
          <w:color w:val="151515"/>
          <w:spacing w:val="-18"/>
          <w:w w:val="105"/>
        </w:rPr>
        <w:t xml:space="preserve"> </w:t>
      </w:r>
      <w:r>
        <w:rPr>
          <w:color w:val="151515"/>
          <w:w w:val="105"/>
        </w:rPr>
        <w:t>perspective</w:t>
      </w:r>
      <w:r>
        <w:rPr>
          <w:color w:val="151515"/>
          <w:spacing w:val="-11"/>
          <w:w w:val="105"/>
        </w:rPr>
        <w:t xml:space="preserve"> </w:t>
      </w:r>
      <w:r>
        <w:rPr>
          <w:color w:val="151515"/>
          <w:w w:val="105"/>
        </w:rPr>
        <w:t>of</w:t>
      </w:r>
      <w:r>
        <w:rPr>
          <w:color w:val="151515"/>
          <w:spacing w:val="-20"/>
          <w:w w:val="105"/>
        </w:rPr>
        <w:t xml:space="preserve"> </w:t>
      </w:r>
      <w:r>
        <w:rPr>
          <w:color w:val="151515"/>
          <w:w w:val="105"/>
        </w:rPr>
        <w:t>proposed</w:t>
      </w:r>
      <w:r>
        <w:rPr>
          <w:color w:val="151515"/>
          <w:spacing w:val="-8"/>
          <w:w w:val="105"/>
        </w:rPr>
        <w:t xml:space="preserve"> </w:t>
      </w:r>
      <w:r>
        <w:rPr>
          <w:color w:val="151515"/>
          <w:w w:val="105"/>
        </w:rPr>
        <w:t>changes</w:t>
      </w:r>
      <w:r>
        <w:rPr>
          <w:color w:val="151515"/>
          <w:spacing w:val="-13"/>
          <w:w w:val="105"/>
        </w:rPr>
        <w:t xml:space="preserve"> </w:t>
      </w:r>
      <w:r>
        <w:rPr>
          <w:color w:val="151515"/>
          <w:w w:val="105"/>
        </w:rPr>
        <w:t>within</w:t>
      </w:r>
      <w:r>
        <w:rPr>
          <w:color w:val="151515"/>
          <w:spacing w:val="-15"/>
          <w:w w:val="105"/>
        </w:rPr>
        <w:t xml:space="preserve"> </w:t>
      </w:r>
      <w:r>
        <w:rPr>
          <w:color w:val="151515"/>
          <w:w w:val="105"/>
        </w:rPr>
        <w:t>the</w:t>
      </w:r>
      <w:r>
        <w:rPr>
          <w:color w:val="151515"/>
          <w:spacing w:val="-21"/>
          <w:w w:val="105"/>
        </w:rPr>
        <w:t xml:space="preserve"> </w:t>
      </w:r>
      <w:r>
        <w:rPr>
          <w:color w:val="151515"/>
          <w:w w:val="105"/>
        </w:rPr>
        <w:t>context of Puerto Rico while offering suggestions and including additional proposals to address Puerto Rico's unique</w:t>
      </w:r>
      <w:r>
        <w:rPr>
          <w:color w:val="151515"/>
          <w:spacing w:val="-2"/>
          <w:w w:val="105"/>
        </w:rPr>
        <w:t xml:space="preserve"> </w:t>
      </w:r>
      <w:r>
        <w:rPr>
          <w:color w:val="151515"/>
          <w:w w:val="105"/>
        </w:rPr>
        <w:t>challenges:</w:t>
      </w:r>
    </w:p>
    <w:p w:rsidR="00DC19B2" w:rsidRDefault="00DC19B2">
      <w:pPr>
        <w:pStyle w:val="BodyText"/>
        <w:spacing w:before="9"/>
        <w:rPr>
          <w:sz w:val="24"/>
        </w:rPr>
      </w:pPr>
    </w:p>
    <w:p w:rsidR="00DC19B2" w:rsidRDefault="008C51B2">
      <w:pPr>
        <w:pStyle w:val="Heading1"/>
        <w:numPr>
          <w:ilvl w:val="0"/>
          <w:numId w:val="3"/>
        </w:numPr>
        <w:tabs>
          <w:tab w:val="left" w:pos="470"/>
        </w:tabs>
        <w:spacing w:line="261" w:lineRule="auto"/>
        <w:ind w:right="654" w:hanging="360"/>
        <w:rPr>
          <w:rFonts w:ascii="Arial"/>
          <w:color w:val="151515"/>
          <w:sz w:val="22"/>
        </w:rPr>
      </w:pPr>
      <w:r>
        <w:rPr>
          <w:color w:val="151515"/>
          <w:w w:val="105"/>
        </w:rPr>
        <w:t>The</w:t>
      </w:r>
      <w:r>
        <w:rPr>
          <w:color w:val="151515"/>
          <w:spacing w:val="-15"/>
          <w:w w:val="105"/>
        </w:rPr>
        <w:t xml:space="preserve"> </w:t>
      </w:r>
      <w:r>
        <w:rPr>
          <w:color w:val="151515"/>
          <w:w w:val="105"/>
        </w:rPr>
        <w:t>weight</w:t>
      </w:r>
      <w:r>
        <w:rPr>
          <w:color w:val="151515"/>
          <w:spacing w:val="-4"/>
          <w:w w:val="105"/>
        </w:rPr>
        <w:t xml:space="preserve"> </w:t>
      </w:r>
      <w:r>
        <w:rPr>
          <w:color w:val="151515"/>
          <w:w w:val="105"/>
        </w:rPr>
        <w:t>of</w:t>
      </w:r>
      <w:r>
        <w:rPr>
          <w:color w:val="151515"/>
          <w:spacing w:val="-7"/>
          <w:w w:val="105"/>
        </w:rPr>
        <w:t xml:space="preserve"> </w:t>
      </w:r>
      <w:r>
        <w:rPr>
          <w:color w:val="151515"/>
          <w:w w:val="105"/>
        </w:rPr>
        <w:t>the</w:t>
      </w:r>
      <w:r>
        <w:rPr>
          <w:color w:val="151515"/>
          <w:spacing w:val="-13"/>
          <w:w w:val="105"/>
        </w:rPr>
        <w:t xml:space="preserve"> </w:t>
      </w:r>
      <w:r>
        <w:rPr>
          <w:color w:val="151515"/>
          <w:w w:val="105"/>
        </w:rPr>
        <w:t>Statins</w:t>
      </w:r>
      <w:r>
        <w:rPr>
          <w:color w:val="151515"/>
          <w:spacing w:val="-8"/>
          <w:w w:val="105"/>
        </w:rPr>
        <w:t xml:space="preserve"> </w:t>
      </w:r>
      <w:r>
        <w:rPr>
          <w:color w:val="151515"/>
          <w:w w:val="105"/>
        </w:rPr>
        <w:t>Use</w:t>
      </w:r>
      <w:r>
        <w:rPr>
          <w:color w:val="151515"/>
          <w:spacing w:val="-4"/>
          <w:w w:val="105"/>
        </w:rPr>
        <w:t xml:space="preserve"> </w:t>
      </w:r>
      <w:r>
        <w:rPr>
          <w:color w:val="151515"/>
          <w:w w:val="105"/>
        </w:rPr>
        <w:t>in</w:t>
      </w:r>
      <w:r>
        <w:rPr>
          <w:color w:val="151515"/>
          <w:spacing w:val="-9"/>
          <w:w w:val="105"/>
        </w:rPr>
        <w:t xml:space="preserve"> </w:t>
      </w:r>
      <w:r>
        <w:rPr>
          <w:color w:val="151515"/>
          <w:w w:val="105"/>
        </w:rPr>
        <w:t>Persons</w:t>
      </w:r>
      <w:r>
        <w:rPr>
          <w:color w:val="151515"/>
          <w:spacing w:val="-4"/>
          <w:w w:val="105"/>
        </w:rPr>
        <w:t xml:space="preserve"> </w:t>
      </w:r>
      <w:r>
        <w:rPr>
          <w:color w:val="151515"/>
          <w:w w:val="105"/>
        </w:rPr>
        <w:t>with</w:t>
      </w:r>
      <w:r>
        <w:rPr>
          <w:color w:val="151515"/>
          <w:spacing w:val="-4"/>
          <w:w w:val="105"/>
        </w:rPr>
        <w:t xml:space="preserve"> </w:t>
      </w:r>
      <w:r>
        <w:rPr>
          <w:color w:val="151515"/>
          <w:w w:val="105"/>
        </w:rPr>
        <w:t>Diabetes measure</w:t>
      </w:r>
      <w:r>
        <w:rPr>
          <w:color w:val="151515"/>
          <w:spacing w:val="-2"/>
          <w:w w:val="105"/>
        </w:rPr>
        <w:t xml:space="preserve"> </w:t>
      </w:r>
      <w:r>
        <w:rPr>
          <w:color w:val="151515"/>
          <w:w w:val="105"/>
        </w:rPr>
        <w:t>should</w:t>
      </w:r>
      <w:r>
        <w:rPr>
          <w:color w:val="151515"/>
          <w:spacing w:val="2"/>
          <w:w w:val="105"/>
        </w:rPr>
        <w:t xml:space="preserve"> </w:t>
      </w:r>
      <w:r>
        <w:rPr>
          <w:color w:val="151515"/>
          <w:w w:val="105"/>
        </w:rPr>
        <w:t>remain</w:t>
      </w:r>
      <w:r>
        <w:rPr>
          <w:color w:val="151515"/>
          <w:spacing w:val="-6"/>
          <w:w w:val="105"/>
        </w:rPr>
        <w:t xml:space="preserve"> </w:t>
      </w:r>
      <w:r>
        <w:rPr>
          <w:color w:val="151515"/>
          <w:w w:val="105"/>
        </w:rPr>
        <w:t>at</w:t>
      </w:r>
      <w:r>
        <w:rPr>
          <w:color w:val="151515"/>
          <w:spacing w:val="-15"/>
          <w:w w:val="105"/>
        </w:rPr>
        <w:t xml:space="preserve"> </w:t>
      </w:r>
      <w:r>
        <w:rPr>
          <w:color w:val="151515"/>
          <w:w w:val="105"/>
        </w:rPr>
        <w:t>a weight</w:t>
      </w:r>
      <w:r>
        <w:rPr>
          <w:color w:val="151515"/>
          <w:spacing w:val="-3"/>
          <w:w w:val="105"/>
        </w:rPr>
        <w:t xml:space="preserve"> </w:t>
      </w:r>
      <w:r>
        <w:rPr>
          <w:color w:val="151515"/>
          <w:w w:val="105"/>
        </w:rPr>
        <w:t>of</w:t>
      </w:r>
      <w:r>
        <w:rPr>
          <w:color w:val="151515"/>
          <w:spacing w:val="-8"/>
          <w:w w:val="105"/>
        </w:rPr>
        <w:t xml:space="preserve"> </w:t>
      </w:r>
      <w:r>
        <w:rPr>
          <w:color w:val="151515"/>
          <w:w w:val="105"/>
        </w:rPr>
        <w:t>1</w:t>
      </w:r>
      <w:r>
        <w:rPr>
          <w:color w:val="151515"/>
          <w:spacing w:val="-15"/>
          <w:w w:val="105"/>
        </w:rPr>
        <w:t xml:space="preserve"> </w:t>
      </w:r>
      <w:r>
        <w:rPr>
          <w:color w:val="151515"/>
          <w:w w:val="105"/>
        </w:rPr>
        <w:t>for</w:t>
      </w:r>
      <w:r>
        <w:rPr>
          <w:color w:val="151515"/>
          <w:spacing w:val="-15"/>
          <w:w w:val="105"/>
        </w:rPr>
        <w:t xml:space="preserve"> </w:t>
      </w:r>
      <w:r>
        <w:rPr>
          <w:color w:val="151515"/>
          <w:w w:val="105"/>
        </w:rPr>
        <w:t>Star</w:t>
      </w:r>
      <w:r>
        <w:rPr>
          <w:color w:val="151515"/>
          <w:spacing w:val="-6"/>
          <w:w w:val="105"/>
        </w:rPr>
        <w:t xml:space="preserve"> </w:t>
      </w:r>
      <w:r>
        <w:rPr>
          <w:color w:val="151515"/>
          <w:w w:val="105"/>
        </w:rPr>
        <w:t>Ratings</w:t>
      </w:r>
      <w:r>
        <w:rPr>
          <w:color w:val="151515"/>
          <w:spacing w:val="-3"/>
          <w:w w:val="105"/>
        </w:rPr>
        <w:t xml:space="preserve"> </w:t>
      </w:r>
      <w:r>
        <w:rPr>
          <w:color w:val="151515"/>
          <w:w w:val="105"/>
        </w:rPr>
        <w:t>2020</w:t>
      </w:r>
      <w:r>
        <w:rPr>
          <w:color w:val="151515"/>
          <w:spacing w:val="-5"/>
          <w:w w:val="105"/>
        </w:rPr>
        <w:t xml:space="preserve"> </w:t>
      </w:r>
      <w:r>
        <w:rPr>
          <w:color w:val="151515"/>
          <w:w w:val="105"/>
        </w:rPr>
        <w:t>(Advance</w:t>
      </w:r>
      <w:r>
        <w:rPr>
          <w:color w:val="151515"/>
          <w:spacing w:val="1"/>
          <w:w w:val="105"/>
        </w:rPr>
        <w:t xml:space="preserve"> </w:t>
      </w:r>
      <w:r>
        <w:rPr>
          <w:color w:val="151515"/>
          <w:w w:val="105"/>
        </w:rPr>
        <w:t>Notice</w:t>
      </w:r>
      <w:r>
        <w:rPr>
          <w:color w:val="151515"/>
          <w:spacing w:val="-1"/>
          <w:w w:val="105"/>
        </w:rPr>
        <w:t xml:space="preserve"> </w:t>
      </w:r>
      <w:r>
        <w:rPr>
          <w:color w:val="151515"/>
          <w:w w:val="105"/>
        </w:rPr>
        <w:t>Part</w:t>
      </w:r>
      <w:r>
        <w:rPr>
          <w:color w:val="151515"/>
          <w:spacing w:val="-11"/>
          <w:w w:val="105"/>
        </w:rPr>
        <w:t xml:space="preserve"> </w:t>
      </w:r>
      <w:r>
        <w:rPr>
          <w:b w:val="0"/>
          <w:color w:val="151515"/>
          <w:w w:val="105"/>
          <w:sz w:val="24"/>
        </w:rPr>
        <w:t>II,</w:t>
      </w:r>
      <w:r>
        <w:rPr>
          <w:b w:val="0"/>
          <w:color w:val="151515"/>
          <w:spacing w:val="7"/>
          <w:w w:val="105"/>
          <w:sz w:val="24"/>
        </w:rPr>
        <w:t xml:space="preserve"> </w:t>
      </w:r>
      <w:r>
        <w:rPr>
          <w:color w:val="151515"/>
          <w:w w:val="105"/>
        </w:rPr>
        <w:t>107).</w:t>
      </w:r>
    </w:p>
    <w:p w:rsidR="00DC19B2" w:rsidRDefault="008C51B2">
      <w:pPr>
        <w:spacing w:before="159" w:line="249" w:lineRule="auto"/>
        <w:ind w:left="114" w:right="100" w:firstLine="2"/>
        <w:jc w:val="both"/>
        <w:rPr>
          <w:sz w:val="23"/>
        </w:rPr>
      </w:pPr>
      <w:r>
        <w:rPr>
          <w:color w:val="151515"/>
          <w:w w:val="105"/>
          <w:sz w:val="23"/>
        </w:rPr>
        <w:t>As CMS stated before</w:t>
      </w:r>
      <w:r>
        <w:rPr>
          <w:color w:val="383838"/>
          <w:w w:val="105"/>
          <w:sz w:val="23"/>
        </w:rPr>
        <w:t xml:space="preserve">, </w:t>
      </w:r>
      <w:r>
        <w:rPr>
          <w:color w:val="151515"/>
          <w:w w:val="105"/>
          <w:sz w:val="23"/>
        </w:rPr>
        <w:t>only those measures that are considered as intermediate outcomes have a weight of</w:t>
      </w:r>
      <w:r>
        <w:rPr>
          <w:color w:val="151515"/>
          <w:spacing w:val="-8"/>
          <w:w w:val="105"/>
          <w:sz w:val="23"/>
        </w:rPr>
        <w:t xml:space="preserve"> </w:t>
      </w:r>
      <w:r>
        <w:rPr>
          <w:color w:val="151515"/>
          <w:w w:val="105"/>
          <w:sz w:val="23"/>
        </w:rPr>
        <w:t>3.</w:t>
      </w:r>
      <w:r>
        <w:rPr>
          <w:color w:val="151515"/>
          <w:spacing w:val="-4"/>
          <w:w w:val="105"/>
          <w:sz w:val="23"/>
        </w:rPr>
        <w:t xml:space="preserve"> </w:t>
      </w:r>
      <w:r>
        <w:rPr>
          <w:color w:val="151515"/>
          <w:w w:val="105"/>
          <w:sz w:val="23"/>
        </w:rPr>
        <w:t>In</w:t>
      </w:r>
      <w:r>
        <w:rPr>
          <w:color w:val="151515"/>
          <w:spacing w:val="-7"/>
          <w:w w:val="105"/>
          <w:sz w:val="23"/>
        </w:rPr>
        <w:t xml:space="preserve"> </w:t>
      </w:r>
      <w:r>
        <w:rPr>
          <w:color w:val="151515"/>
          <w:w w:val="105"/>
          <w:sz w:val="23"/>
        </w:rPr>
        <w:t>the</w:t>
      </w:r>
      <w:r>
        <w:rPr>
          <w:color w:val="151515"/>
          <w:spacing w:val="-5"/>
          <w:w w:val="105"/>
          <w:sz w:val="23"/>
        </w:rPr>
        <w:t xml:space="preserve"> </w:t>
      </w:r>
      <w:r>
        <w:rPr>
          <w:color w:val="151515"/>
          <w:w w:val="105"/>
          <w:sz w:val="23"/>
        </w:rPr>
        <w:t>Medicare 2018</w:t>
      </w:r>
      <w:r>
        <w:rPr>
          <w:color w:val="151515"/>
          <w:spacing w:val="-2"/>
          <w:w w:val="105"/>
          <w:sz w:val="23"/>
        </w:rPr>
        <w:t xml:space="preserve"> </w:t>
      </w:r>
      <w:r>
        <w:rPr>
          <w:color w:val="151515"/>
          <w:w w:val="105"/>
          <w:sz w:val="23"/>
        </w:rPr>
        <w:t>Part</w:t>
      </w:r>
      <w:r>
        <w:rPr>
          <w:color w:val="151515"/>
          <w:spacing w:val="-6"/>
          <w:w w:val="105"/>
          <w:sz w:val="23"/>
        </w:rPr>
        <w:t xml:space="preserve"> </w:t>
      </w:r>
      <w:r>
        <w:rPr>
          <w:color w:val="151515"/>
          <w:w w:val="105"/>
          <w:sz w:val="23"/>
        </w:rPr>
        <w:t>C</w:t>
      </w:r>
      <w:r>
        <w:rPr>
          <w:color w:val="151515"/>
          <w:spacing w:val="-8"/>
          <w:w w:val="105"/>
          <w:sz w:val="23"/>
        </w:rPr>
        <w:t xml:space="preserve"> </w:t>
      </w:r>
      <w:r>
        <w:rPr>
          <w:color w:val="151515"/>
          <w:w w:val="105"/>
          <w:sz w:val="23"/>
        </w:rPr>
        <w:t>&amp;</w:t>
      </w:r>
      <w:r>
        <w:rPr>
          <w:color w:val="151515"/>
          <w:spacing w:val="-6"/>
          <w:w w:val="105"/>
          <w:sz w:val="23"/>
        </w:rPr>
        <w:t xml:space="preserve"> </w:t>
      </w:r>
      <w:r>
        <w:rPr>
          <w:color w:val="151515"/>
          <w:w w:val="105"/>
          <w:sz w:val="23"/>
        </w:rPr>
        <w:t>D</w:t>
      </w:r>
      <w:r>
        <w:rPr>
          <w:color w:val="151515"/>
          <w:spacing w:val="-10"/>
          <w:w w:val="105"/>
          <w:sz w:val="23"/>
        </w:rPr>
        <w:t xml:space="preserve"> </w:t>
      </w:r>
      <w:r>
        <w:rPr>
          <w:color w:val="151515"/>
          <w:w w:val="105"/>
          <w:sz w:val="23"/>
        </w:rPr>
        <w:t>Star</w:t>
      </w:r>
      <w:r>
        <w:rPr>
          <w:color w:val="151515"/>
          <w:spacing w:val="-2"/>
          <w:w w:val="105"/>
          <w:sz w:val="23"/>
        </w:rPr>
        <w:t xml:space="preserve"> </w:t>
      </w:r>
      <w:r>
        <w:rPr>
          <w:color w:val="151515"/>
          <w:w w:val="105"/>
          <w:sz w:val="23"/>
        </w:rPr>
        <w:t>Rating</w:t>
      </w:r>
      <w:r>
        <w:rPr>
          <w:color w:val="151515"/>
          <w:spacing w:val="-9"/>
          <w:w w:val="105"/>
          <w:sz w:val="23"/>
        </w:rPr>
        <w:t xml:space="preserve"> </w:t>
      </w:r>
      <w:r>
        <w:rPr>
          <w:color w:val="151515"/>
          <w:w w:val="105"/>
          <w:sz w:val="23"/>
        </w:rPr>
        <w:t>Technical</w:t>
      </w:r>
      <w:r>
        <w:rPr>
          <w:color w:val="151515"/>
          <w:spacing w:val="12"/>
          <w:w w:val="105"/>
          <w:sz w:val="23"/>
        </w:rPr>
        <w:t xml:space="preserve"> </w:t>
      </w:r>
      <w:r>
        <w:rPr>
          <w:color w:val="151515"/>
          <w:w w:val="105"/>
          <w:sz w:val="23"/>
        </w:rPr>
        <w:t>Notes,</w:t>
      </w:r>
      <w:r>
        <w:rPr>
          <w:color w:val="151515"/>
          <w:spacing w:val="-6"/>
          <w:w w:val="105"/>
          <w:sz w:val="23"/>
        </w:rPr>
        <w:t xml:space="preserve"> </w:t>
      </w:r>
      <w:r>
        <w:rPr>
          <w:color w:val="151515"/>
          <w:w w:val="105"/>
          <w:sz w:val="23"/>
        </w:rPr>
        <w:t>page</w:t>
      </w:r>
      <w:r>
        <w:rPr>
          <w:color w:val="151515"/>
          <w:spacing w:val="-6"/>
          <w:w w:val="105"/>
          <w:sz w:val="23"/>
        </w:rPr>
        <w:t xml:space="preserve"> </w:t>
      </w:r>
      <w:r>
        <w:rPr>
          <w:color w:val="151515"/>
          <w:w w:val="105"/>
          <w:sz w:val="23"/>
        </w:rPr>
        <w:t>1,</w:t>
      </w:r>
      <w:r>
        <w:rPr>
          <w:color w:val="151515"/>
          <w:spacing w:val="-13"/>
          <w:w w:val="105"/>
          <w:sz w:val="23"/>
        </w:rPr>
        <w:t xml:space="preserve"> </w:t>
      </w:r>
      <w:r>
        <w:rPr>
          <w:color w:val="151515"/>
          <w:w w:val="105"/>
          <w:sz w:val="23"/>
        </w:rPr>
        <w:t>CMS</w:t>
      </w:r>
      <w:r>
        <w:rPr>
          <w:color w:val="151515"/>
          <w:spacing w:val="-5"/>
          <w:w w:val="105"/>
          <w:sz w:val="23"/>
        </w:rPr>
        <w:t xml:space="preserve"> </w:t>
      </w:r>
      <w:r>
        <w:rPr>
          <w:color w:val="151515"/>
          <w:w w:val="105"/>
          <w:sz w:val="23"/>
        </w:rPr>
        <w:t xml:space="preserve">defines intermediate outcomes measures as measures that </w:t>
      </w:r>
      <w:r>
        <w:rPr>
          <w:i/>
          <w:color w:val="151515"/>
          <w:w w:val="105"/>
          <w:sz w:val="23"/>
        </w:rPr>
        <w:t xml:space="preserve">"reflect actions taken which can assist in improving a </w:t>
      </w:r>
      <w:r>
        <w:rPr>
          <w:i/>
          <w:color w:val="151515"/>
          <w:spacing w:val="2"/>
          <w:w w:val="105"/>
          <w:sz w:val="23"/>
        </w:rPr>
        <w:t>beneficiary</w:t>
      </w:r>
      <w:r>
        <w:rPr>
          <w:i/>
          <w:color w:val="494949"/>
          <w:spacing w:val="2"/>
          <w:w w:val="105"/>
          <w:sz w:val="23"/>
        </w:rPr>
        <w:t>'</w:t>
      </w:r>
      <w:r>
        <w:rPr>
          <w:i/>
          <w:color w:val="151515"/>
          <w:spacing w:val="2"/>
          <w:w w:val="105"/>
          <w:sz w:val="23"/>
        </w:rPr>
        <w:t xml:space="preserve">s </w:t>
      </w:r>
      <w:r>
        <w:rPr>
          <w:i/>
          <w:color w:val="151515"/>
          <w:w w:val="105"/>
          <w:sz w:val="23"/>
        </w:rPr>
        <w:t xml:space="preserve">health status </w:t>
      </w:r>
      <w:r>
        <w:rPr>
          <w:i/>
          <w:color w:val="383838"/>
          <w:w w:val="105"/>
          <w:sz w:val="23"/>
        </w:rPr>
        <w:t xml:space="preserve">. </w:t>
      </w:r>
      <w:r>
        <w:rPr>
          <w:i/>
          <w:color w:val="151515"/>
          <w:w w:val="105"/>
          <w:sz w:val="23"/>
        </w:rPr>
        <w:t>Controlling Blood Pressure is an example of an intermediate</w:t>
      </w:r>
      <w:r>
        <w:rPr>
          <w:i/>
          <w:color w:val="151515"/>
          <w:spacing w:val="-4"/>
          <w:w w:val="105"/>
          <w:sz w:val="23"/>
        </w:rPr>
        <w:t xml:space="preserve"> </w:t>
      </w:r>
      <w:r>
        <w:rPr>
          <w:i/>
          <w:color w:val="151515"/>
          <w:w w:val="105"/>
          <w:sz w:val="23"/>
        </w:rPr>
        <w:t>outcome</w:t>
      </w:r>
      <w:r>
        <w:rPr>
          <w:i/>
          <w:color w:val="151515"/>
          <w:spacing w:val="-6"/>
          <w:w w:val="105"/>
          <w:sz w:val="23"/>
        </w:rPr>
        <w:t xml:space="preserve"> </w:t>
      </w:r>
      <w:r>
        <w:rPr>
          <w:i/>
          <w:color w:val="151515"/>
          <w:w w:val="105"/>
          <w:sz w:val="23"/>
        </w:rPr>
        <w:t>measure</w:t>
      </w:r>
      <w:r>
        <w:rPr>
          <w:i/>
          <w:color w:val="151515"/>
          <w:spacing w:val="-6"/>
          <w:w w:val="105"/>
          <w:sz w:val="23"/>
        </w:rPr>
        <w:t xml:space="preserve"> </w:t>
      </w:r>
      <w:r>
        <w:rPr>
          <w:i/>
          <w:color w:val="151515"/>
          <w:w w:val="105"/>
          <w:sz w:val="23"/>
        </w:rPr>
        <w:t>where</w:t>
      </w:r>
      <w:r>
        <w:rPr>
          <w:i/>
          <w:color w:val="151515"/>
          <w:spacing w:val="-13"/>
          <w:w w:val="105"/>
          <w:sz w:val="23"/>
        </w:rPr>
        <w:t xml:space="preserve"> </w:t>
      </w:r>
      <w:r>
        <w:rPr>
          <w:i/>
          <w:color w:val="151515"/>
          <w:w w:val="105"/>
          <w:sz w:val="23"/>
        </w:rPr>
        <w:t>the</w:t>
      </w:r>
      <w:r>
        <w:rPr>
          <w:i/>
          <w:color w:val="151515"/>
          <w:spacing w:val="-19"/>
          <w:w w:val="105"/>
          <w:sz w:val="23"/>
        </w:rPr>
        <w:t xml:space="preserve"> </w:t>
      </w:r>
      <w:r>
        <w:rPr>
          <w:i/>
          <w:color w:val="151515"/>
          <w:w w:val="105"/>
          <w:sz w:val="23"/>
        </w:rPr>
        <w:t>related</w:t>
      </w:r>
      <w:r>
        <w:rPr>
          <w:i/>
          <w:color w:val="151515"/>
          <w:spacing w:val="-13"/>
          <w:w w:val="105"/>
          <w:sz w:val="23"/>
        </w:rPr>
        <w:t xml:space="preserve"> </w:t>
      </w:r>
      <w:r>
        <w:rPr>
          <w:i/>
          <w:color w:val="151515"/>
          <w:w w:val="105"/>
          <w:sz w:val="23"/>
        </w:rPr>
        <w:t>outcome</w:t>
      </w:r>
      <w:r>
        <w:rPr>
          <w:i/>
          <w:color w:val="151515"/>
          <w:spacing w:val="-11"/>
          <w:w w:val="105"/>
          <w:sz w:val="23"/>
        </w:rPr>
        <w:t xml:space="preserve"> </w:t>
      </w:r>
      <w:r>
        <w:rPr>
          <w:i/>
          <w:color w:val="151515"/>
          <w:w w:val="105"/>
          <w:sz w:val="23"/>
        </w:rPr>
        <w:t>of</w:t>
      </w:r>
      <w:r>
        <w:rPr>
          <w:i/>
          <w:color w:val="151515"/>
          <w:spacing w:val="-23"/>
          <w:w w:val="105"/>
          <w:sz w:val="23"/>
        </w:rPr>
        <w:t xml:space="preserve"> </w:t>
      </w:r>
      <w:r>
        <w:rPr>
          <w:i/>
          <w:color w:val="151515"/>
          <w:w w:val="105"/>
          <w:sz w:val="23"/>
        </w:rPr>
        <w:t>interest</w:t>
      </w:r>
      <w:r>
        <w:rPr>
          <w:i/>
          <w:color w:val="151515"/>
          <w:spacing w:val="-15"/>
          <w:w w:val="105"/>
          <w:sz w:val="23"/>
        </w:rPr>
        <w:t xml:space="preserve"> </w:t>
      </w:r>
      <w:r>
        <w:rPr>
          <w:i/>
          <w:color w:val="151515"/>
          <w:w w:val="105"/>
          <w:sz w:val="23"/>
        </w:rPr>
        <w:t>would</w:t>
      </w:r>
      <w:r>
        <w:rPr>
          <w:i/>
          <w:color w:val="151515"/>
          <w:spacing w:val="-16"/>
          <w:w w:val="105"/>
          <w:sz w:val="23"/>
        </w:rPr>
        <w:t xml:space="preserve"> </w:t>
      </w:r>
      <w:r>
        <w:rPr>
          <w:i/>
          <w:color w:val="151515"/>
          <w:w w:val="105"/>
          <w:sz w:val="23"/>
        </w:rPr>
        <w:t>be</w:t>
      </w:r>
      <w:r>
        <w:rPr>
          <w:i/>
          <w:color w:val="151515"/>
          <w:spacing w:val="-16"/>
          <w:w w:val="105"/>
          <w:sz w:val="23"/>
        </w:rPr>
        <w:t xml:space="preserve"> </w:t>
      </w:r>
      <w:r>
        <w:rPr>
          <w:i/>
          <w:color w:val="151515"/>
          <w:w w:val="105"/>
          <w:sz w:val="23"/>
        </w:rPr>
        <w:t>better</w:t>
      </w:r>
      <w:r>
        <w:rPr>
          <w:i/>
          <w:color w:val="151515"/>
          <w:spacing w:val="-11"/>
          <w:w w:val="105"/>
          <w:sz w:val="23"/>
        </w:rPr>
        <w:t xml:space="preserve"> </w:t>
      </w:r>
      <w:r>
        <w:rPr>
          <w:i/>
          <w:color w:val="151515"/>
          <w:w w:val="105"/>
          <w:sz w:val="23"/>
        </w:rPr>
        <w:t>health</w:t>
      </w:r>
      <w:r>
        <w:rPr>
          <w:i/>
          <w:color w:val="151515"/>
          <w:spacing w:val="-16"/>
          <w:w w:val="105"/>
          <w:sz w:val="23"/>
        </w:rPr>
        <w:t xml:space="preserve"> </w:t>
      </w:r>
      <w:r>
        <w:rPr>
          <w:i/>
          <w:color w:val="151515"/>
          <w:w w:val="105"/>
          <w:sz w:val="23"/>
        </w:rPr>
        <w:t xml:space="preserve">status for beneficiaries with hypertension. </w:t>
      </w:r>
      <w:r>
        <w:rPr>
          <w:color w:val="151515"/>
          <w:w w:val="105"/>
          <w:sz w:val="23"/>
        </w:rPr>
        <w:t>" However</w:t>
      </w:r>
      <w:r>
        <w:rPr>
          <w:color w:val="383838"/>
          <w:w w:val="105"/>
          <w:sz w:val="23"/>
        </w:rPr>
        <w:t xml:space="preserve">, </w:t>
      </w:r>
      <w:r>
        <w:rPr>
          <w:color w:val="151515"/>
          <w:w w:val="105"/>
          <w:sz w:val="23"/>
        </w:rPr>
        <w:t>when we take a closer look at the metric of the Statins Use in Persons with Diabetes, as published in the Medicare 2018 Part C &amp; D Display Measure</w:t>
      </w:r>
      <w:r>
        <w:rPr>
          <w:color w:val="151515"/>
          <w:spacing w:val="-6"/>
          <w:w w:val="105"/>
          <w:sz w:val="23"/>
        </w:rPr>
        <w:t xml:space="preserve"> </w:t>
      </w:r>
      <w:r>
        <w:rPr>
          <w:color w:val="151515"/>
          <w:w w:val="105"/>
          <w:sz w:val="23"/>
        </w:rPr>
        <w:t>Technical</w:t>
      </w:r>
      <w:r>
        <w:rPr>
          <w:color w:val="151515"/>
          <w:spacing w:val="-6"/>
          <w:w w:val="105"/>
          <w:sz w:val="23"/>
        </w:rPr>
        <w:t xml:space="preserve"> </w:t>
      </w:r>
      <w:r>
        <w:rPr>
          <w:color w:val="151515"/>
          <w:w w:val="105"/>
          <w:sz w:val="23"/>
        </w:rPr>
        <w:t>Notes</w:t>
      </w:r>
      <w:r>
        <w:rPr>
          <w:color w:val="151515"/>
          <w:spacing w:val="-5"/>
          <w:w w:val="105"/>
          <w:sz w:val="23"/>
        </w:rPr>
        <w:t xml:space="preserve"> </w:t>
      </w:r>
      <w:r>
        <w:rPr>
          <w:color w:val="151515"/>
          <w:w w:val="105"/>
          <w:sz w:val="23"/>
        </w:rPr>
        <w:t>page</w:t>
      </w:r>
      <w:r>
        <w:rPr>
          <w:color w:val="151515"/>
          <w:spacing w:val="-10"/>
          <w:w w:val="105"/>
          <w:sz w:val="23"/>
        </w:rPr>
        <w:t xml:space="preserve"> </w:t>
      </w:r>
      <w:r>
        <w:rPr>
          <w:color w:val="151515"/>
          <w:w w:val="105"/>
          <w:sz w:val="23"/>
        </w:rPr>
        <w:t>19</w:t>
      </w:r>
      <w:r>
        <w:rPr>
          <w:color w:val="383838"/>
          <w:w w:val="105"/>
          <w:sz w:val="23"/>
        </w:rPr>
        <w:t>,</w:t>
      </w:r>
      <w:r>
        <w:rPr>
          <w:color w:val="383838"/>
          <w:spacing w:val="-15"/>
          <w:w w:val="105"/>
          <w:sz w:val="23"/>
        </w:rPr>
        <w:t xml:space="preserve"> </w:t>
      </w:r>
      <w:r>
        <w:rPr>
          <w:color w:val="151515"/>
          <w:w w:val="105"/>
          <w:sz w:val="23"/>
        </w:rPr>
        <w:t>this</w:t>
      </w:r>
      <w:r>
        <w:rPr>
          <w:color w:val="151515"/>
          <w:spacing w:val="-13"/>
          <w:w w:val="105"/>
          <w:sz w:val="23"/>
        </w:rPr>
        <w:t xml:space="preserve"> </w:t>
      </w:r>
      <w:r>
        <w:rPr>
          <w:color w:val="151515"/>
          <w:w w:val="105"/>
          <w:sz w:val="23"/>
        </w:rPr>
        <w:t>m</w:t>
      </w:r>
      <w:r>
        <w:rPr>
          <w:color w:val="151515"/>
          <w:w w:val="105"/>
          <w:sz w:val="23"/>
        </w:rPr>
        <w:t>easure</w:t>
      </w:r>
      <w:r>
        <w:rPr>
          <w:color w:val="151515"/>
          <w:spacing w:val="-6"/>
          <w:w w:val="105"/>
          <w:sz w:val="23"/>
        </w:rPr>
        <w:t xml:space="preserve"> </w:t>
      </w:r>
      <w:r>
        <w:rPr>
          <w:color w:val="151515"/>
          <w:w w:val="105"/>
          <w:sz w:val="23"/>
        </w:rPr>
        <w:t>is</w:t>
      </w:r>
      <w:r>
        <w:rPr>
          <w:color w:val="151515"/>
          <w:spacing w:val="-19"/>
          <w:w w:val="105"/>
          <w:sz w:val="23"/>
        </w:rPr>
        <w:t xml:space="preserve"> </w:t>
      </w:r>
      <w:r>
        <w:rPr>
          <w:color w:val="151515"/>
          <w:w w:val="105"/>
          <w:sz w:val="23"/>
        </w:rPr>
        <w:t>defined</w:t>
      </w:r>
      <w:r>
        <w:rPr>
          <w:color w:val="151515"/>
          <w:spacing w:val="-7"/>
          <w:w w:val="105"/>
          <w:sz w:val="23"/>
        </w:rPr>
        <w:t xml:space="preserve"> </w:t>
      </w:r>
      <w:r>
        <w:rPr>
          <w:color w:val="151515"/>
          <w:w w:val="105"/>
          <w:sz w:val="23"/>
        </w:rPr>
        <w:t>as</w:t>
      </w:r>
      <w:r>
        <w:rPr>
          <w:color w:val="151515"/>
          <w:spacing w:val="-10"/>
          <w:w w:val="105"/>
          <w:sz w:val="23"/>
        </w:rPr>
        <w:t xml:space="preserve"> </w:t>
      </w:r>
      <w:r>
        <w:rPr>
          <w:i/>
          <w:color w:val="383838"/>
          <w:spacing w:val="4"/>
          <w:w w:val="105"/>
          <w:sz w:val="23"/>
        </w:rPr>
        <w:t>"</w:t>
      </w:r>
      <w:r>
        <w:rPr>
          <w:i/>
          <w:color w:val="151515"/>
          <w:spacing w:val="4"/>
          <w:w w:val="105"/>
          <w:sz w:val="23"/>
        </w:rPr>
        <w:t>the</w:t>
      </w:r>
      <w:r>
        <w:rPr>
          <w:i/>
          <w:color w:val="151515"/>
          <w:spacing w:val="-14"/>
          <w:w w:val="105"/>
          <w:sz w:val="23"/>
        </w:rPr>
        <w:t xml:space="preserve"> </w:t>
      </w:r>
      <w:r>
        <w:rPr>
          <w:i/>
          <w:color w:val="151515"/>
          <w:w w:val="105"/>
          <w:sz w:val="23"/>
        </w:rPr>
        <w:t>percentage of</w:t>
      </w:r>
      <w:r>
        <w:rPr>
          <w:i/>
          <w:color w:val="151515"/>
          <w:spacing w:val="-15"/>
          <w:w w:val="105"/>
          <w:sz w:val="23"/>
        </w:rPr>
        <w:t xml:space="preserve"> </w:t>
      </w:r>
      <w:r>
        <w:rPr>
          <w:i/>
          <w:color w:val="151515"/>
          <w:w w:val="105"/>
          <w:sz w:val="23"/>
        </w:rPr>
        <w:t>Medicare Part</w:t>
      </w:r>
      <w:r>
        <w:rPr>
          <w:i/>
          <w:color w:val="151515"/>
          <w:spacing w:val="-5"/>
          <w:w w:val="105"/>
          <w:sz w:val="23"/>
        </w:rPr>
        <w:t xml:space="preserve"> </w:t>
      </w:r>
      <w:r>
        <w:rPr>
          <w:i/>
          <w:color w:val="151515"/>
          <w:w w:val="105"/>
          <w:sz w:val="23"/>
        </w:rPr>
        <w:t>D beneficiaries</w:t>
      </w:r>
      <w:r>
        <w:rPr>
          <w:i/>
          <w:color w:val="151515"/>
          <w:spacing w:val="-3"/>
          <w:w w:val="105"/>
          <w:sz w:val="23"/>
        </w:rPr>
        <w:t xml:space="preserve"> </w:t>
      </w:r>
      <w:r>
        <w:rPr>
          <w:i/>
          <w:color w:val="151515"/>
          <w:w w:val="105"/>
          <w:sz w:val="23"/>
        </w:rPr>
        <w:t>40-</w:t>
      </w:r>
      <w:r>
        <w:rPr>
          <w:i/>
          <w:color w:val="383838"/>
          <w:w w:val="105"/>
          <w:sz w:val="23"/>
        </w:rPr>
        <w:t>7</w:t>
      </w:r>
      <w:r>
        <w:rPr>
          <w:i/>
          <w:color w:val="151515"/>
          <w:w w:val="105"/>
          <w:sz w:val="23"/>
        </w:rPr>
        <w:t>5</w:t>
      </w:r>
      <w:r>
        <w:rPr>
          <w:i/>
          <w:color w:val="151515"/>
          <w:spacing w:val="-23"/>
          <w:w w:val="105"/>
          <w:sz w:val="23"/>
        </w:rPr>
        <w:t xml:space="preserve"> </w:t>
      </w:r>
      <w:r>
        <w:rPr>
          <w:i/>
          <w:color w:val="151515"/>
          <w:w w:val="105"/>
          <w:sz w:val="23"/>
        </w:rPr>
        <w:t>year</w:t>
      </w:r>
      <w:r>
        <w:rPr>
          <w:i/>
          <w:color w:val="383838"/>
          <w:w w:val="105"/>
          <w:sz w:val="23"/>
        </w:rPr>
        <w:t>s</w:t>
      </w:r>
      <w:r>
        <w:rPr>
          <w:i/>
          <w:color w:val="383838"/>
          <w:spacing w:val="-25"/>
          <w:w w:val="105"/>
          <w:sz w:val="23"/>
        </w:rPr>
        <w:t xml:space="preserve"> </w:t>
      </w:r>
      <w:r>
        <w:rPr>
          <w:i/>
          <w:color w:val="151515"/>
          <w:w w:val="105"/>
          <w:sz w:val="23"/>
        </w:rPr>
        <w:t>old</w:t>
      </w:r>
      <w:r>
        <w:rPr>
          <w:i/>
          <w:color w:val="151515"/>
          <w:spacing w:val="-18"/>
          <w:w w:val="105"/>
          <w:sz w:val="23"/>
        </w:rPr>
        <w:t xml:space="preserve"> </w:t>
      </w:r>
      <w:r>
        <w:rPr>
          <w:i/>
          <w:color w:val="151515"/>
          <w:w w:val="105"/>
          <w:sz w:val="23"/>
        </w:rPr>
        <w:t>dispensed</w:t>
      </w:r>
      <w:r>
        <w:rPr>
          <w:i/>
          <w:color w:val="151515"/>
          <w:spacing w:val="-10"/>
          <w:w w:val="105"/>
          <w:sz w:val="23"/>
        </w:rPr>
        <w:t xml:space="preserve"> </w:t>
      </w:r>
      <w:r>
        <w:rPr>
          <w:i/>
          <w:color w:val="151515"/>
          <w:w w:val="105"/>
          <w:sz w:val="23"/>
        </w:rPr>
        <w:t>at</w:t>
      </w:r>
      <w:r>
        <w:rPr>
          <w:i/>
          <w:color w:val="151515"/>
          <w:spacing w:val="-23"/>
          <w:w w:val="105"/>
          <w:sz w:val="23"/>
        </w:rPr>
        <w:t xml:space="preserve"> </w:t>
      </w:r>
      <w:r>
        <w:rPr>
          <w:i/>
          <w:color w:val="151515"/>
          <w:w w:val="105"/>
          <w:sz w:val="23"/>
        </w:rPr>
        <w:t>least</w:t>
      </w:r>
      <w:r>
        <w:rPr>
          <w:i/>
          <w:color w:val="151515"/>
          <w:spacing w:val="-18"/>
          <w:w w:val="105"/>
          <w:sz w:val="23"/>
        </w:rPr>
        <w:t xml:space="preserve"> </w:t>
      </w:r>
      <w:r>
        <w:rPr>
          <w:i/>
          <w:color w:val="151515"/>
          <w:w w:val="105"/>
          <w:sz w:val="23"/>
        </w:rPr>
        <w:t>two</w:t>
      </w:r>
      <w:r>
        <w:rPr>
          <w:i/>
          <w:color w:val="151515"/>
          <w:spacing w:val="-22"/>
          <w:w w:val="105"/>
          <w:sz w:val="23"/>
        </w:rPr>
        <w:t xml:space="preserve"> </w:t>
      </w:r>
      <w:r>
        <w:rPr>
          <w:i/>
          <w:color w:val="151515"/>
          <w:w w:val="105"/>
          <w:sz w:val="23"/>
        </w:rPr>
        <w:t>diabetes</w:t>
      </w:r>
      <w:r>
        <w:rPr>
          <w:i/>
          <w:color w:val="151515"/>
          <w:spacing w:val="-14"/>
          <w:w w:val="105"/>
          <w:sz w:val="23"/>
        </w:rPr>
        <w:t xml:space="preserve"> </w:t>
      </w:r>
      <w:r>
        <w:rPr>
          <w:i/>
          <w:color w:val="151515"/>
          <w:w w:val="105"/>
          <w:sz w:val="23"/>
        </w:rPr>
        <w:t>medication</w:t>
      </w:r>
      <w:r>
        <w:rPr>
          <w:i/>
          <w:color w:val="151515"/>
          <w:spacing w:val="-14"/>
          <w:w w:val="105"/>
          <w:sz w:val="23"/>
        </w:rPr>
        <w:t xml:space="preserve"> </w:t>
      </w:r>
      <w:r>
        <w:rPr>
          <w:i/>
          <w:color w:val="151515"/>
          <w:w w:val="105"/>
          <w:sz w:val="23"/>
        </w:rPr>
        <w:t>fills</w:t>
      </w:r>
      <w:r>
        <w:rPr>
          <w:i/>
          <w:color w:val="151515"/>
          <w:spacing w:val="-15"/>
          <w:w w:val="105"/>
          <w:sz w:val="23"/>
        </w:rPr>
        <w:t xml:space="preserve"> </w:t>
      </w:r>
      <w:r>
        <w:rPr>
          <w:i/>
          <w:color w:val="151515"/>
          <w:w w:val="105"/>
          <w:sz w:val="23"/>
        </w:rPr>
        <w:t>who</w:t>
      </w:r>
      <w:r>
        <w:rPr>
          <w:i/>
          <w:color w:val="151515"/>
          <w:spacing w:val="-21"/>
          <w:w w:val="105"/>
          <w:sz w:val="23"/>
        </w:rPr>
        <w:t xml:space="preserve"> </w:t>
      </w:r>
      <w:r>
        <w:rPr>
          <w:i/>
          <w:color w:val="151515"/>
          <w:w w:val="105"/>
          <w:sz w:val="23"/>
        </w:rPr>
        <w:t>received</w:t>
      </w:r>
      <w:r>
        <w:rPr>
          <w:i/>
          <w:color w:val="151515"/>
          <w:spacing w:val="-10"/>
          <w:w w:val="105"/>
          <w:sz w:val="23"/>
        </w:rPr>
        <w:t xml:space="preserve"> </w:t>
      </w:r>
      <w:r>
        <w:rPr>
          <w:i/>
          <w:color w:val="151515"/>
          <w:w w:val="105"/>
          <w:sz w:val="23"/>
        </w:rPr>
        <w:t>a</w:t>
      </w:r>
      <w:r>
        <w:rPr>
          <w:i/>
          <w:color w:val="151515"/>
          <w:spacing w:val="-18"/>
          <w:w w:val="105"/>
          <w:sz w:val="23"/>
        </w:rPr>
        <w:t xml:space="preserve"> </w:t>
      </w:r>
      <w:r>
        <w:rPr>
          <w:i/>
          <w:color w:val="151515"/>
          <w:w w:val="105"/>
          <w:sz w:val="23"/>
        </w:rPr>
        <w:t>statin medication fill</w:t>
      </w:r>
      <w:r>
        <w:rPr>
          <w:i/>
          <w:color w:val="151515"/>
          <w:spacing w:val="-2"/>
          <w:w w:val="105"/>
          <w:sz w:val="23"/>
        </w:rPr>
        <w:t xml:space="preserve"> </w:t>
      </w:r>
      <w:r>
        <w:rPr>
          <w:i/>
          <w:color w:val="151515"/>
          <w:w w:val="105"/>
          <w:sz w:val="23"/>
        </w:rPr>
        <w:t>during</w:t>
      </w:r>
      <w:r>
        <w:rPr>
          <w:i/>
          <w:color w:val="151515"/>
          <w:spacing w:val="-5"/>
          <w:w w:val="105"/>
          <w:sz w:val="23"/>
        </w:rPr>
        <w:t xml:space="preserve"> </w:t>
      </w:r>
      <w:r>
        <w:rPr>
          <w:i/>
          <w:color w:val="151515"/>
          <w:w w:val="105"/>
          <w:sz w:val="23"/>
        </w:rPr>
        <w:t>the</w:t>
      </w:r>
      <w:r>
        <w:rPr>
          <w:i/>
          <w:color w:val="151515"/>
          <w:spacing w:val="2"/>
          <w:w w:val="105"/>
          <w:sz w:val="23"/>
        </w:rPr>
        <w:t xml:space="preserve"> </w:t>
      </w:r>
      <w:r>
        <w:rPr>
          <w:i/>
          <w:color w:val="151515"/>
          <w:w w:val="105"/>
          <w:sz w:val="23"/>
        </w:rPr>
        <w:t>measurement</w:t>
      </w:r>
      <w:r>
        <w:rPr>
          <w:i/>
          <w:color w:val="151515"/>
          <w:spacing w:val="4"/>
          <w:w w:val="105"/>
          <w:sz w:val="23"/>
        </w:rPr>
        <w:t xml:space="preserve"> </w:t>
      </w:r>
      <w:r>
        <w:rPr>
          <w:i/>
          <w:color w:val="151515"/>
          <w:w w:val="105"/>
          <w:sz w:val="23"/>
        </w:rPr>
        <w:t>period.</w:t>
      </w:r>
      <w:r>
        <w:rPr>
          <w:i/>
          <w:color w:val="151515"/>
          <w:spacing w:val="-27"/>
          <w:w w:val="105"/>
          <w:sz w:val="23"/>
        </w:rPr>
        <w:t xml:space="preserve"> </w:t>
      </w:r>
      <w:r>
        <w:rPr>
          <w:color w:val="494949"/>
          <w:w w:val="105"/>
          <w:sz w:val="23"/>
        </w:rPr>
        <w:t>"</w:t>
      </w:r>
      <w:r>
        <w:rPr>
          <w:color w:val="494949"/>
          <w:spacing w:val="2"/>
          <w:w w:val="105"/>
          <w:sz w:val="23"/>
        </w:rPr>
        <w:t xml:space="preserve"> </w:t>
      </w:r>
      <w:r>
        <w:rPr>
          <w:color w:val="151515"/>
          <w:w w:val="105"/>
          <w:sz w:val="23"/>
        </w:rPr>
        <w:t>In</w:t>
      </w:r>
      <w:r>
        <w:rPr>
          <w:color w:val="151515"/>
          <w:spacing w:val="-12"/>
          <w:w w:val="105"/>
          <w:sz w:val="23"/>
        </w:rPr>
        <w:t xml:space="preserve"> </w:t>
      </w:r>
      <w:r>
        <w:rPr>
          <w:color w:val="151515"/>
          <w:w w:val="105"/>
          <w:sz w:val="23"/>
        </w:rPr>
        <w:t>order</w:t>
      </w:r>
      <w:r>
        <w:rPr>
          <w:color w:val="151515"/>
          <w:spacing w:val="-4"/>
          <w:w w:val="105"/>
          <w:sz w:val="23"/>
        </w:rPr>
        <w:t xml:space="preserve"> </w:t>
      </w:r>
      <w:r>
        <w:rPr>
          <w:color w:val="151515"/>
          <w:w w:val="105"/>
          <w:sz w:val="23"/>
        </w:rPr>
        <w:t>to</w:t>
      </w:r>
      <w:r>
        <w:rPr>
          <w:color w:val="151515"/>
          <w:spacing w:val="-9"/>
          <w:w w:val="105"/>
          <w:sz w:val="23"/>
        </w:rPr>
        <w:t xml:space="preserve"> </w:t>
      </w:r>
      <w:r>
        <w:rPr>
          <w:color w:val="151515"/>
          <w:w w:val="105"/>
          <w:sz w:val="23"/>
        </w:rPr>
        <w:t>comply</w:t>
      </w:r>
      <w:r>
        <w:rPr>
          <w:color w:val="151515"/>
          <w:spacing w:val="8"/>
          <w:w w:val="105"/>
          <w:sz w:val="23"/>
        </w:rPr>
        <w:t xml:space="preserve"> </w:t>
      </w:r>
      <w:r>
        <w:rPr>
          <w:color w:val="151515"/>
          <w:w w:val="105"/>
          <w:sz w:val="23"/>
        </w:rPr>
        <w:t>with the</w:t>
      </w:r>
      <w:r>
        <w:rPr>
          <w:color w:val="151515"/>
          <w:spacing w:val="-5"/>
          <w:w w:val="105"/>
          <w:sz w:val="23"/>
        </w:rPr>
        <w:t xml:space="preserve"> </w:t>
      </w:r>
      <w:r>
        <w:rPr>
          <w:color w:val="151515"/>
          <w:w w:val="105"/>
          <w:sz w:val="23"/>
        </w:rPr>
        <w:t>measure</w:t>
      </w:r>
      <w:r>
        <w:rPr>
          <w:color w:val="383838"/>
          <w:w w:val="105"/>
          <w:sz w:val="23"/>
        </w:rPr>
        <w:t>,</w:t>
      </w:r>
      <w:r>
        <w:rPr>
          <w:color w:val="383838"/>
          <w:spacing w:val="-10"/>
          <w:w w:val="105"/>
          <w:sz w:val="23"/>
        </w:rPr>
        <w:t xml:space="preserve"> </w:t>
      </w:r>
      <w:r>
        <w:rPr>
          <w:color w:val="151515"/>
          <w:w w:val="105"/>
          <w:sz w:val="23"/>
        </w:rPr>
        <w:t>a</w:t>
      </w:r>
      <w:r>
        <w:rPr>
          <w:color w:val="151515"/>
          <w:spacing w:val="-8"/>
          <w:w w:val="105"/>
          <w:sz w:val="23"/>
        </w:rPr>
        <w:t xml:space="preserve"> </w:t>
      </w:r>
      <w:r>
        <w:rPr>
          <w:color w:val="151515"/>
          <w:w w:val="105"/>
          <w:sz w:val="23"/>
        </w:rPr>
        <w:t>member must have at least one fill of Statins during the measurement year. From a clinical perspective having</w:t>
      </w:r>
      <w:r>
        <w:rPr>
          <w:color w:val="151515"/>
          <w:spacing w:val="-2"/>
          <w:w w:val="105"/>
          <w:sz w:val="23"/>
        </w:rPr>
        <w:t xml:space="preserve"> </w:t>
      </w:r>
      <w:r>
        <w:rPr>
          <w:color w:val="151515"/>
          <w:w w:val="105"/>
          <w:sz w:val="23"/>
        </w:rPr>
        <w:t>one</w:t>
      </w:r>
      <w:r>
        <w:rPr>
          <w:color w:val="151515"/>
          <w:spacing w:val="-15"/>
          <w:w w:val="105"/>
          <w:sz w:val="23"/>
        </w:rPr>
        <w:t xml:space="preserve"> </w:t>
      </w:r>
      <w:r>
        <w:rPr>
          <w:color w:val="151515"/>
          <w:w w:val="105"/>
          <w:sz w:val="23"/>
        </w:rPr>
        <w:t>fill</w:t>
      </w:r>
      <w:r>
        <w:rPr>
          <w:color w:val="151515"/>
          <w:spacing w:val="-9"/>
          <w:w w:val="105"/>
          <w:sz w:val="23"/>
        </w:rPr>
        <w:t xml:space="preserve"> </w:t>
      </w:r>
      <w:r>
        <w:rPr>
          <w:color w:val="151515"/>
          <w:w w:val="105"/>
          <w:sz w:val="23"/>
        </w:rPr>
        <w:t>per</w:t>
      </w:r>
      <w:r>
        <w:rPr>
          <w:color w:val="151515"/>
          <w:spacing w:val="-2"/>
          <w:w w:val="105"/>
          <w:sz w:val="23"/>
        </w:rPr>
        <w:t xml:space="preserve"> </w:t>
      </w:r>
      <w:r>
        <w:rPr>
          <w:color w:val="151515"/>
          <w:w w:val="105"/>
          <w:sz w:val="23"/>
        </w:rPr>
        <w:t>year</w:t>
      </w:r>
      <w:r>
        <w:rPr>
          <w:color w:val="151515"/>
          <w:spacing w:val="-11"/>
          <w:w w:val="105"/>
          <w:sz w:val="23"/>
        </w:rPr>
        <w:t xml:space="preserve"> </w:t>
      </w:r>
      <w:r>
        <w:rPr>
          <w:color w:val="151515"/>
          <w:w w:val="105"/>
          <w:sz w:val="23"/>
        </w:rPr>
        <w:t>does</w:t>
      </w:r>
      <w:r>
        <w:rPr>
          <w:color w:val="151515"/>
          <w:spacing w:val="-6"/>
          <w:w w:val="105"/>
          <w:sz w:val="23"/>
        </w:rPr>
        <w:t xml:space="preserve"> </w:t>
      </w:r>
      <w:r>
        <w:rPr>
          <w:color w:val="151515"/>
          <w:w w:val="105"/>
          <w:sz w:val="23"/>
        </w:rPr>
        <w:t>not</w:t>
      </w:r>
      <w:r>
        <w:rPr>
          <w:color w:val="151515"/>
          <w:spacing w:val="-8"/>
          <w:w w:val="105"/>
          <w:sz w:val="23"/>
        </w:rPr>
        <w:t xml:space="preserve"> </w:t>
      </w:r>
      <w:r>
        <w:rPr>
          <w:color w:val="151515"/>
          <w:w w:val="105"/>
          <w:sz w:val="23"/>
        </w:rPr>
        <w:t>have</w:t>
      </w:r>
      <w:r>
        <w:rPr>
          <w:color w:val="151515"/>
          <w:spacing w:val="-12"/>
          <w:w w:val="105"/>
          <w:sz w:val="23"/>
        </w:rPr>
        <w:t xml:space="preserve"> </w:t>
      </w:r>
      <w:r>
        <w:rPr>
          <w:color w:val="151515"/>
          <w:w w:val="105"/>
          <w:sz w:val="23"/>
        </w:rPr>
        <w:t>a</w:t>
      </w:r>
      <w:r>
        <w:rPr>
          <w:color w:val="151515"/>
          <w:spacing w:val="-13"/>
          <w:w w:val="105"/>
          <w:sz w:val="23"/>
        </w:rPr>
        <w:t xml:space="preserve"> </w:t>
      </w:r>
      <w:r>
        <w:rPr>
          <w:color w:val="151515"/>
          <w:w w:val="105"/>
          <w:sz w:val="23"/>
        </w:rPr>
        <w:t>significant</w:t>
      </w:r>
      <w:r>
        <w:rPr>
          <w:color w:val="151515"/>
          <w:spacing w:val="3"/>
          <w:w w:val="105"/>
          <w:sz w:val="23"/>
        </w:rPr>
        <w:t xml:space="preserve"> </w:t>
      </w:r>
      <w:r>
        <w:rPr>
          <w:color w:val="151515"/>
          <w:w w:val="105"/>
          <w:sz w:val="23"/>
        </w:rPr>
        <w:t>impact</w:t>
      </w:r>
      <w:r>
        <w:rPr>
          <w:color w:val="151515"/>
          <w:spacing w:val="-9"/>
          <w:w w:val="105"/>
          <w:sz w:val="23"/>
        </w:rPr>
        <w:t xml:space="preserve"> </w:t>
      </w:r>
      <w:r>
        <w:rPr>
          <w:color w:val="151515"/>
          <w:w w:val="105"/>
          <w:sz w:val="23"/>
        </w:rPr>
        <w:t>on</w:t>
      </w:r>
      <w:r>
        <w:rPr>
          <w:color w:val="151515"/>
          <w:spacing w:val="-9"/>
          <w:w w:val="105"/>
          <w:sz w:val="23"/>
        </w:rPr>
        <w:t xml:space="preserve"> </w:t>
      </w:r>
      <w:r>
        <w:rPr>
          <w:color w:val="151515"/>
          <w:w w:val="105"/>
          <w:sz w:val="23"/>
        </w:rPr>
        <w:t>the</w:t>
      </w:r>
      <w:r>
        <w:rPr>
          <w:color w:val="151515"/>
          <w:spacing w:val="-5"/>
          <w:w w:val="105"/>
          <w:sz w:val="23"/>
        </w:rPr>
        <w:t xml:space="preserve"> </w:t>
      </w:r>
      <w:r>
        <w:rPr>
          <w:color w:val="151515"/>
          <w:w w:val="105"/>
          <w:sz w:val="23"/>
        </w:rPr>
        <w:t>management</w:t>
      </w:r>
      <w:r>
        <w:rPr>
          <w:color w:val="151515"/>
          <w:spacing w:val="4"/>
          <w:w w:val="105"/>
          <w:sz w:val="23"/>
        </w:rPr>
        <w:t xml:space="preserve"> </w:t>
      </w:r>
      <w:r>
        <w:rPr>
          <w:color w:val="151515"/>
          <w:w w:val="105"/>
          <w:sz w:val="23"/>
        </w:rPr>
        <w:t>of</w:t>
      </w:r>
      <w:r>
        <w:rPr>
          <w:color w:val="151515"/>
          <w:spacing w:val="-13"/>
          <w:w w:val="105"/>
          <w:sz w:val="23"/>
        </w:rPr>
        <w:t xml:space="preserve"> </w:t>
      </w:r>
      <w:r>
        <w:rPr>
          <w:color w:val="151515"/>
          <w:w w:val="105"/>
          <w:sz w:val="23"/>
        </w:rPr>
        <w:t>a</w:t>
      </w:r>
      <w:r>
        <w:rPr>
          <w:color w:val="151515"/>
          <w:spacing w:val="-14"/>
          <w:w w:val="105"/>
          <w:sz w:val="23"/>
        </w:rPr>
        <w:t xml:space="preserve"> </w:t>
      </w:r>
      <w:r>
        <w:rPr>
          <w:color w:val="151515"/>
          <w:w w:val="105"/>
          <w:sz w:val="23"/>
        </w:rPr>
        <w:t>chronic</w:t>
      </w:r>
      <w:r>
        <w:rPr>
          <w:color w:val="151515"/>
          <w:spacing w:val="1"/>
          <w:w w:val="105"/>
          <w:sz w:val="23"/>
        </w:rPr>
        <w:t xml:space="preserve"> </w:t>
      </w:r>
      <w:r>
        <w:rPr>
          <w:color w:val="151515"/>
          <w:w w:val="105"/>
          <w:sz w:val="23"/>
        </w:rPr>
        <w:t>health condition,</w:t>
      </w:r>
      <w:r>
        <w:rPr>
          <w:color w:val="151515"/>
          <w:spacing w:val="-13"/>
          <w:w w:val="105"/>
          <w:sz w:val="23"/>
        </w:rPr>
        <w:t xml:space="preserve"> </w:t>
      </w:r>
      <w:r>
        <w:rPr>
          <w:color w:val="151515"/>
          <w:w w:val="105"/>
          <w:sz w:val="23"/>
        </w:rPr>
        <w:t>so</w:t>
      </w:r>
      <w:r>
        <w:rPr>
          <w:color w:val="151515"/>
          <w:spacing w:val="-23"/>
          <w:w w:val="105"/>
          <w:sz w:val="23"/>
        </w:rPr>
        <w:t xml:space="preserve"> </w:t>
      </w:r>
      <w:r>
        <w:rPr>
          <w:color w:val="151515"/>
          <w:w w:val="105"/>
          <w:sz w:val="23"/>
        </w:rPr>
        <w:t>it</w:t>
      </w:r>
      <w:r>
        <w:rPr>
          <w:color w:val="151515"/>
          <w:spacing w:val="-19"/>
          <w:w w:val="105"/>
          <w:sz w:val="23"/>
        </w:rPr>
        <w:t xml:space="preserve"> </w:t>
      </w:r>
      <w:r>
        <w:rPr>
          <w:color w:val="151515"/>
          <w:w w:val="105"/>
          <w:sz w:val="23"/>
        </w:rPr>
        <w:t>becomes</w:t>
      </w:r>
      <w:r>
        <w:rPr>
          <w:color w:val="151515"/>
          <w:spacing w:val="-14"/>
          <w:w w:val="105"/>
          <w:sz w:val="23"/>
        </w:rPr>
        <w:t xml:space="preserve"> </w:t>
      </w:r>
      <w:r>
        <w:rPr>
          <w:color w:val="151515"/>
          <w:w w:val="105"/>
          <w:sz w:val="23"/>
        </w:rPr>
        <w:t>a</w:t>
      </w:r>
      <w:r>
        <w:rPr>
          <w:color w:val="151515"/>
          <w:spacing w:val="-17"/>
          <w:w w:val="105"/>
          <w:sz w:val="23"/>
        </w:rPr>
        <w:t xml:space="preserve"> </w:t>
      </w:r>
      <w:r>
        <w:rPr>
          <w:color w:val="151515"/>
          <w:w w:val="105"/>
          <w:sz w:val="23"/>
        </w:rPr>
        <w:t>preventive</w:t>
      </w:r>
      <w:r>
        <w:rPr>
          <w:color w:val="151515"/>
          <w:spacing w:val="-8"/>
          <w:w w:val="105"/>
          <w:sz w:val="23"/>
        </w:rPr>
        <w:t xml:space="preserve"> </w:t>
      </w:r>
      <w:r>
        <w:rPr>
          <w:color w:val="151515"/>
          <w:spacing w:val="2"/>
          <w:w w:val="105"/>
          <w:sz w:val="23"/>
        </w:rPr>
        <w:t>approach</w:t>
      </w:r>
      <w:r>
        <w:rPr>
          <w:color w:val="383838"/>
          <w:spacing w:val="2"/>
          <w:w w:val="105"/>
          <w:sz w:val="23"/>
        </w:rPr>
        <w:t>.</w:t>
      </w:r>
      <w:r>
        <w:rPr>
          <w:color w:val="383838"/>
          <w:spacing w:val="-23"/>
          <w:w w:val="105"/>
          <w:sz w:val="23"/>
        </w:rPr>
        <w:t xml:space="preserve"> </w:t>
      </w:r>
      <w:r>
        <w:rPr>
          <w:color w:val="151515"/>
          <w:w w:val="105"/>
          <w:sz w:val="23"/>
        </w:rPr>
        <w:t>Therefore,</w:t>
      </w:r>
      <w:r>
        <w:rPr>
          <w:color w:val="151515"/>
          <w:spacing w:val="-7"/>
          <w:w w:val="105"/>
          <w:sz w:val="23"/>
        </w:rPr>
        <w:t xml:space="preserve"> </w:t>
      </w:r>
      <w:r>
        <w:rPr>
          <w:color w:val="151515"/>
          <w:w w:val="105"/>
          <w:sz w:val="23"/>
        </w:rPr>
        <w:t>we</w:t>
      </w:r>
      <w:r>
        <w:rPr>
          <w:color w:val="151515"/>
          <w:spacing w:val="-20"/>
          <w:w w:val="105"/>
          <w:sz w:val="23"/>
        </w:rPr>
        <w:t xml:space="preserve"> </w:t>
      </w:r>
      <w:r>
        <w:rPr>
          <w:color w:val="151515"/>
          <w:w w:val="105"/>
          <w:sz w:val="23"/>
        </w:rPr>
        <w:t>suggest</w:t>
      </w:r>
      <w:r>
        <w:rPr>
          <w:color w:val="151515"/>
          <w:spacing w:val="-12"/>
          <w:w w:val="105"/>
          <w:sz w:val="23"/>
        </w:rPr>
        <w:t xml:space="preserve"> </w:t>
      </w:r>
      <w:r>
        <w:rPr>
          <w:color w:val="151515"/>
          <w:w w:val="105"/>
          <w:sz w:val="23"/>
        </w:rPr>
        <w:t>that</w:t>
      </w:r>
      <w:r>
        <w:rPr>
          <w:color w:val="151515"/>
          <w:spacing w:val="-18"/>
          <w:w w:val="105"/>
          <w:sz w:val="23"/>
        </w:rPr>
        <w:t xml:space="preserve"> </w:t>
      </w:r>
      <w:r>
        <w:rPr>
          <w:color w:val="151515"/>
          <w:w w:val="105"/>
          <w:sz w:val="23"/>
        </w:rPr>
        <w:t>this</w:t>
      </w:r>
      <w:r>
        <w:rPr>
          <w:color w:val="151515"/>
          <w:spacing w:val="-18"/>
          <w:w w:val="105"/>
          <w:sz w:val="23"/>
        </w:rPr>
        <w:t xml:space="preserve"> </w:t>
      </w:r>
      <w:r>
        <w:rPr>
          <w:color w:val="151515"/>
          <w:w w:val="105"/>
          <w:sz w:val="23"/>
        </w:rPr>
        <w:t>measure</w:t>
      </w:r>
      <w:r>
        <w:rPr>
          <w:color w:val="151515"/>
          <w:spacing w:val="-14"/>
          <w:w w:val="105"/>
          <w:sz w:val="23"/>
        </w:rPr>
        <w:t xml:space="preserve"> </w:t>
      </w:r>
      <w:r>
        <w:rPr>
          <w:color w:val="151515"/>
          <w:w w:val="105"/>
          <w:sz w:val="23"/>
        </w:rPr>
        <w:t>stays</w:t>
      </w:r>
      <w:r>
        <w:rPr>
          <w:color w:val="151515"/>
          <w:spacing w:val="-17"/>
          <w:w w:val="105"/>
          <w:sz w:val="23"/>
        </w:rPr>
        <w:t xml:space="preserve"> </w:t>
      </w:r>
      <w:r>
        <w:rPr>
          <w:color w:val="151515"/>
          <w:w w:val="105"/>
          <w:sz w:val="23"/>
        </w:rPr>
        <w:t>with a weight</w:t>
      </w:r>
      <w:r>
        <w:rPr>
          <w:color w:val="151515"/>
          <w:spacing w:val="4"/>
          <w:w w:val="105"/>
          <w:sz w:val="23"/>
        </w:rPr>
        <w:t xml:space="preserve"> </w:t>
      </w:r>
      <w:r>
        <w:rPr>
          <w:color w:val="151515"/>
          <w:w w:val="105"/>
          <w:sz w:val="23"/>
        </w:rPr>
        <w:t>of</w:t>
      </w:r>
      <w:r>
        <w:rPr>
          <w:color w:val="151515"/>
          <w:spacing w:val="-11"/>
          <w:w w:val="105"/>
          <w:sz w:val="23"/>
        </w:rPr>
        <w:t xml:space="preserve"> </w:t>
      </w:r>
      <w:r>
        <w:rPr>
          <w:color w:val="151515"/>
          <w:w w:val="105"/>
          <w:sz w:val="23"/>
        </w:rPr>
        <w:t>one</w:t>
      </w:r>
      <w:r>
        <w:rPr>
          <w:color w:val="151515"/>
          <w:spacing w:val="-9"/>
          <w:w w:val="105"/>
          <w:sz w:val="23"/>
        </w:rPr>
        <w:t xml:space="preserve"> </w:t>
      </w:r>
      <w:r>
        <w:rPr>
          <w:color w:val="151515"/>
          <w:w w:val="105"/>
        </w:rPr>
        <w:t>(1),</w:t>
      </w:r>
      <w:r>
        <w:rPr>
          <w:color w:val="151515"/>
          <w:spacing w:val="-7"/>
          <w:w w:val="105"/>
        </w:rPr>
        <w:t xml:space="preserve"> </w:t>
      </w:r>
      <w:r>
        <w:rPr>
          <w:color w:val="151515"/>
          <w:w w:val="105"/>
          <w:sz w:val="23"/>
        </w:rPr>
        <w:t>as</w:t>
      </w:r>
      <w:r>
        <w:rPr>
          <w:color w:val="151515"/>
          <w:spacing w:val="-9"/>
          <w:w w:val="105"/>
          <w:sz w:val="23"/>
        </w:rPr>
        <w:t xml:space="preserve"> </w:t>
      </w:r>
      <w:r>
        <w:rPr>
          <w:color w:val="151515"/>
          <w:w w:val="105"/>
          <w:sz w:val="23"/>
        </w:rPr>
        <w:t>it</w:t>
      </w:r>
      <w:r>
        <w:rPr>
          <w:color w:val="151515"/>
          <w:spacing w:val="-6"/>
          <w:w w:val="105"/>
          <w:sz w:val="23"/>
        </w:rPr>
        <w:t xml:space="preserve"> </w:t>
      </w:r>
      <w:r>
        <w:rPr>
          <w:color w:val="151515"/>
          <w:w w:val="105"/>
          <w:sz w:val="23"/>
        </w:rPr>
        <w:t>is</w:t>
      </w:r>
      <w:r>
        <w:rPr>
          <w:color w:val="151515"/>
          <w:spacing w:val="-6"/>
          <w:w w:val="105"/>
          <w:sz w:val="23"/>
        </w:rPr>
        <w:t xml:space="preserve"> </w:t>
      </w:r>
      <w:r>
        <w:rPr>
          <w:color w:val="151515"/>
          <w:w w:val="105"/>
          <w:sz w:val="23"/>
        </w:rPr>
        <w:t>more</w:t>
      </w:r>
      <w:r>
        <w:rPr>
          <w:color w:val="151515"/>
          <w:spacing w:val="-2"/>
          <w:w w:val="105"/>
          <w:sz w:val="23"/>
        </w:rPr>
        <w:t xml:space="preserve"> </w:t>
      </w:r>
      <w:r>
        <w:rPr>
          <w:color w:val="151515"/>
          <w:w w:val="105"/>
          <w:sz w:val="23"/>
        </w:rPr>
        <w:t>akin</w:t>
      </w:r>
      <w:r>
        <w:rPr>
          <w:color w:val="151515"/>
          <w:spacing w:val="-2"/>
          <w:w w:val="105"/>
          <w:sz w:val="23"/>
        </w:rPr>
        <w:t xml:space="preserve"> </w:t>
      </w:r>
      <w:r>
        <w:rPr>
          <w:color w:val="151515"/>
          <w:w w:val="105"/>
          <w:sz w:val="23"/>
        </w:rPr>
        <w:t>to</w:t>
      </w:r>
      <w:r>
        <w:rPr>
          <w:color w:val="151515"/>
          <w:spacing w:val="-9"/>
          <w:w w:val="105"/>
          <w:sz w:val="23"/>
        </w:rPr>
        <w:t xml:space="preserve"> </w:t>
      </w:r>
      <w:r>
        <w:rPr>
          <w:color w:val="151515"/>
          <w:w w:val="105"/>
          <w:sz w:val="23"/>
        </w:rPr>
        <w:t>a</w:t>
      </w:r>
      <w:r>
        <w:rPr>
          <w:color w:val="151515"/>
          <w:spacing w:val="-2"/>
          <w:w w:val="105"/>
          <w:sz w:val="23"/>
        </w:rPr>
        <w:t xml:space="preserve"> </w:t>
      </w:r>
      <w:r>
        <w:rPr>
          <w:color w:val="151515"/>
          <w:w w:val="105"/>
          <w:sz w:val="23"/>
        </w:rPr>
        <w:t>process measure.</w:t>
      </w:r>
    </w:p>
    <w:p w:rsidR="00DC19B2" w:rsidRDefault="00DC19B2">
      <w:pPr>
        <w:pStyle w:val="BodyText"/>
        <w:spacing w:before="9"/>
        <w:rPr>
          <w:sz w:val="24"/>
        </w:rPr>
      </w:pPr>
    </w:p>
    <w:p w:rsidR="00DC19B2" w:rsidRDefault="008C51B2">
      <w:pPr>
        <w:pStyle w:val="Heading1"/>
        <w:numPr>
          <w:ilvl w:val="0"/>
          <w:numId w:val="3"/>
        </w:numPr>
        <w:tabs>
          <w:tab w:val="left" w:pos="481"/>
        </w:tabs>
        <w:spacing w:before="1" w:line="268" w:lineRule="auto"/>
        <w:ind w:left="484" w:right="110" w:hanging="366"/>
        <w:rPr>
          <w:color w:val="151515"/>
        </w:rPr>
      </w:pPr>
      <w:r>
        <w:rPr>
          <w:color w:val="151515"/>
          <w:w w:val="105"/>
        </w:rPr>
        <w:t>We believe that given the complexity and importance of the appeals measures, a scaled reduction</w:t>
      </w:r>
      <w:r>
        <w:rPr>
          <w:color w:val="151515"/>
          <w:spacing w:val="-5"/>
          <w:w w:val="105"/>
        </w:rPr>
        <w:t xml:space="preserve"> </w:t>
      </w:r>
      <w:r>
        <w:rPr>
          <w:color w:val="151515"/>
          <w:w w:val="105"/>
        </w:rPr>
        <w:t>approach</w:t>
      </w:r>
      <w:r>
        <w:rPr>
          <w:color w:val="151515"/>
          <w:spacing w:val="-1"/>
          <w:w w:val="105"/>
        </w:rPr>
        <w:t xml:space="preserve"> </w:t>
      </w:r>
      <w:r>
        <w:rPr>
          <w:color w:val="151515"/>
          <w:w w:val="105"/>
        </w:rPr>
        <w:t>is</w:t>
      </w:r>
      <w:r>
        <w:rPr>
          <w:color w:val="151515"/>
          <w:spacing w:val="-17"/>
          <w:w w:val="105"/>
        </w:rPr>
        <w:t xml:space="preserve"> </w:t>
      </w:r>
      <w:r>
        <w:rPr>
          <w:color w:val="151515"/>
          <w:w w:val="105"/>
        </w:rPr>
        <w:t>fairer</w:t>
      </w:r>
      <w:r>
        <w:rPr>
          <w:color w:val="151515"/>
          <w:spacing w:val="-11"/>
          <w:w w:val="105"/>
        </w:rPr>
        <w:t xml:space="preserve"> </w:t>
      </w:r>
      <w:r>
        <w:rPr>
          <w:color w:val="151515"/>
          <w:w w:val="105"/>
        </w:rPr>
        <w:t>and</w:t>
      </w:r>
      <w:r>
        <w:rPr>
          <w:color w:val="151515"/>
          <w:spacing w:val="-4"/>
          <w:w w:val="105"/>
        </w:rPr>
        <w:t xml:space="preserve"> </w:t>
      </w:r>
      <w:r>
        <w:rPr>
          <w:color w:val="151515"/>
          <w:w w:val="105"/>
        </w:rPr>
        <w:t>in</w:t>
      </w:r>
      <w:r>
        <w:rPr>
          <w:color w:val="151515"/>
          <w:spacing w:val="-12"/>
          <w:w w:val="105"/>
        </w:rPr>
        <w:t xml:space="preserve"> </w:t>
      </w:r>
      <w:r>
        <w:rPr>
          <w:color w:val="151515"/>
          <w:w w:val="105"/>
        </w:rPr>
        <w:t>the</w:t>
      </w:r>
      <w:r>
        <w:rPr>
          <w:color w:val="151515"/>
          <w:spacing w:val="-10"/>
          <w:w w:val="105"/>
        </w:rPr>
        <w:t xml:space="preserve"> </w:t>
      </w:r>
      <w:r>
        <w:rPr>
          <w:color w:val="151515"/>
          <w:w w:val="105"/>
        </w:rPr>
        <w:t>best</w:t>
      </w:r>
      <w:r>
        <w:rPr>
          <w:color w:val="151515"/>
          <w:spacing w:val="-5"/>
          <w:w w:val="105"/>
        </w:rPr>
        <w:t xml:space="preserve"> </w:t>
      </w:r>
      <w:r>
        <w:rPr>
          <w:color w:val="151515"/>
          <w:w w:val="105"/>
        </w:rPr>
        <w:t>interest</w:t>
      </w:r>
      <w:r>
        <w:rPr>
          <w:color w:val="151515"/>
          <w:spacing w:val="-7"/>
          <w:w w:val="105"/>
        </w:rPr>
        <w:t xml:space="preserve"> </w:t>
      </w:r>
      <w:r>
        <w:rPr>
          <w:color w:val="151515"/>
          <w:w w:val="105"/>
        </w:rPr>
        <w:t>of</w:t>
      </w:r>
      <w:r>
        <w:rPr>
          <w:color w:val="151515"/>
          <w:spacing w:val="-17"/>
          <w:w w:val="105"/>
        </w:rPr>
        <w:t xml:space="preserve"> </w:t>
      </w:r>
      <w:r>
        <w:rPr>
          <w:color w:val="151515"/>
          <w:w w:val="105"/>
        </w:rPr>
        <w:t>all</w:t>
      </w:r>
      <w:r>
        <w:rPr>
          <w:color w:val="151515"/>
          <w:spacing w:val="-11"/>
          <w:w w:val="105"/>
        </w:rPr>
        <w:t xml:space="preserve"> </w:t>
      </w:r>
      <w:r>
        <w:rPr>
          <w:color w:val="151515"/>
          <w:w w:val="105"/>
        </w:rPr>
        <w:t>participating</w:t>
      </w:r>
      <w:r>
        <w:rPr>
          <w:color w:val="151515"/>
          <w:spacing w:val="9"/>
          <w:w w:val="105"/>
        </w:rPr>
        <w:t xml:space="preserve"> </w:t>
      </w:r>
      <w:r>
        <w:rPr>
          <w:color w:val="151515"/>
          <w:w w:val="105"/>
        </w:rPr>
        <w:t>plans.</w:t>
      </w:r>
    </w:p>
    <w:p w:rsidR="00DC19B2" w:rsidRDefault="008C51B2">
      <w:pPr>
        <w:pStyle w:val="BodyText"/>
        <w:spacing w:before="155" w:line="249" w:lineRule="auto"/>
        <w:ind w:left="120" w:right="105" w:firstLine="9"/>
        <w:jc w:val="both"/>
      </w:pPr>
      <w:r>
        <w:rPr>
          <w:color w:val="151515"/>
          <w:w w:val="105"/>
        </w:rPr>
        <w:t>We understand the importance of the data used for the Part C and D Star Ratings to be accurate and</w:t>
      </w:r>
      <w:r>
        <w:rPr>
          <w:color w:val="151515"/>
          <w:spacing w:val="-13"/>
          <w:w w:val="105"/>
        </w:rPr>
        <w:t xml:space="preserve"> </w:t>
      </w:r>
      <w:r>
        <w:rPr>
          <w:color w:val="151515"/>
          <w:w w:val="105"/>
        </w:rPr>
        <w:t>reliable.</w:t>
      </w:r>
      <w:r>
        <w:rPr>
          <w:color w:val="151515"/>
          <w:spacing w:val="21"/>
          <w:w w:val="105"/>
        </w:rPr>
        <w:t xml:space="preserve"> </w:t>
      </w:r>
      <w:r>
        <w:rPr>
          <w:color w:val="151515"/>
          <w:spacing w:val="-4"/>
          <w:w w:val="105"/>
        </w:rPr>
        <w:t>Therefore</w:t>
      </w:r>
      <w:r>
        <w:rPr>
          <w:color w:val="383838"/>
          <w:spacing w:val="-4"/>
          <w:w w:val="105"/>
        </w:rPr>
        <w:t>,</w:t>
      </w:r>
      <w:r>
        <w:rPr>
          <w:color w:val="383838"/>
          <w:spacing w:val="-15"/>
          <w:w w:val="105"/>
        </w:rPr>
        <w:t xml:space="preserve"> </w:t>
      </w:r>
      <w:r>
        <w:rPr>
          <w:color w:val="151515"/>
          <w:w w:val="105"/>
        </w:rPr>
        <w:t>we</w:t>
      </w:r>
      <w:r>
        <w:rPr>
          <w:color w:val="151515"/>
          <w:spacing w:val="-21"/>
          <w:w w:val="105"/>
        </w:rPr>
        <w:t xml:space="preserve"> </w:t>
      </w:r>
      <w:r>
        <w:rPr>
          <w:color w:val="151515"/>
          <w:w w:val="105"/>
        </w:rPr>
        <w:t>agree</w:t>
      </w:r>
      <w:r>
        <w:rPr>
          <w:color w:val="151515"/>
          <w:spacing w:val="-10"/>
          <w:w w:val="105"/>
        </w:rPr>
        <w:t xml:space="preserve"> </w:t>
      </w:r>
      <w:r>
        <w:rPr>
          <w:color w:val="151515"/>
          <w:w w:val="105"/>
        </w:rPr>
        <w:t>with</w:t>
      </w:r>
      <w:r>
        <w:rPr>
          <w:color w:val="151515"/>
          <w:spacing w:val="-16"/>
          <w:w w:val="105"/>
        </w:rPr>
        <w:t xml:space="preserve"> </w:t>
      </w:r>
      <w:r>
        <w:rPr>
          <w:color w:val="151515"/>
          <w:spacing w:val="5"/>
          <w:w w:val="105"/>
        </w:rPr>
        <w:t>CMS</w:t>
      </w:r>
      <w:r>
        <w:rPr>
          <w:color w:val="383838"/>
          <w:spacing w:val="5"/>
          <w:w w:val="105"/>
        </w:rPr>
        <w:t>'</w:t>
      </w:r>
      <w:r>
        <w:rPr>
          <w:color w:val="151515"/>
          <w:spacing w:val="5"/>
          <w:w w:val="105"/>
        </w:rPr>
        <w:t>s</w:t>
      </w:r>
      <w:r>
        <w:rPr>
          <w:color w:val="151515"/>
          <w:spacing w:val="-18"/>
          <w:w w:val="105"/>
        </w:rPr>
        <w:t xml:space="preserve"> </w:t>
      </w:r>
      <w:r>
        <w:rPr>
          <w:color w:val="151515"/>
          <w:w w:val="105"/>
        </w:rPr>
        <w:t>proposal</w:t>
      </w:r>
      <w:r>
        <w:rPr>
          <w:color w:val="151515"/>
          <w:spacing w:val="-10"/>
          <w:w w:val="105"/>
        </w:rPr>
        <w:t xml:space="preserve"> </w:t>
      </w:r>
      <w:r>
        <w:rPr>
          <w:color w:val="151515"/>
          <w:w w:val="105"/>
        </w:rPr>
        <w:t>to</w:t>
      </w:r>
      <w:r>
        <w:rPr>
          <w:color w:val="151515"/>
          <w:spacing w:val="-24"/>
          <w:w w:val="105"/>
        </w:rPr>
        <w:t xml:space="preserve"> </w:t>
      </w:r>
      <w:r>
        <w:rPr>
          <w:color w:val="151515"/>
          <w:w w:val="105"/>
        </w:rPr>
        <w:t>establish</w:t>
      </w:r>
      <w:r>
        <w:rPr>
          <w:color w:val="151515"/>
          <w:spacing w:val="-9"/>
          <w:w w:val="105"/>
        </w:rPr>
        <w:t xml:space="preserve"> </w:t>
      </w:r>
      <w:r>
        <w:rPr>
          <w:color w:val="151515"/>
          <w:w w:val="105"/>
        </w:rPr>
        <w:t>a</w:t>
      </w:r>
      <w:r>
        <w:rPr>
          <w:color w:val="151515"/>
          <w:spacing w:val="-21"/>
          <w:w w:val="105"/>
        </w:rPr>
        <w:t xml:space="preserve"> </w:t>
      </w:r>
      <w:r>
        <w:rPr>
          <w:color w:val="151515"/>
          <w:w w:val="105"/>
        </w:rPr>
        <w:t>new</w:t>
      </w:r>
      <w:r>
        <w:rPr>
          <w:color w:val="151515"/>
          <w:spacing w:val="-22"/>
          <w:w w:val="105"/>
        </w:rPr>
        <w:t xml:space="preserve"> </w:t>
      </w:r>
      <w:r>
        <w:rPr>
          <w:color w:val="151515"/>
          <w:w w:val="105"/>
        </w:rPr>
        <w:t>specific</w:t>
      </w:r>
      <w:r>
        <w:rPr>
          <w:color w:val="151515"/>
          <w:spacing w:val="-11"/>
          <w:w w:val="105"/>
        </w:rPr>
        <w:t xml:space="preserve"> </w:t>
      </w:r>
      <w:r>
        <w:rPr>
          <w:color w:val="151515"/>
          <w:w w:val="105"/>
        </w:rPr>
        <w:t>rule</w:t>
      </w:r>
      <w:r>
        <w:rPr>
          <w:color w:val="151515"/>
          <w:spacing w:val="-18"/>
          <w:w w:val="105"/>
        </w:rPr>
        <w:t xml:space="preserve"> </w:t>
      </w:r>
      <w:r>
        <w:rPr>
          <w:color w:val="151515"/>
          <w:w w:val="105"/>
        </w:rPr>
        <w:t>to</w:t>
      </w:r>
      <w:r>
        <w:rPr>
          <w:color w:val="151515"/>
          <w:spacing w:val="-23"/>
          <w:w w:val="105"/>
        </w:rPr>
        <w:t xml:space="preserve"> </w:t>
      </w:r>
      <w:r>
        <w:rPr>
          <w:color w:val="151515"/>
          <w:w w:val="105"/>
        </w:rPr>
        <w:t>authorize a scaled reduction in Star Ratings for the IRE Data Completeness Issues in the appeals measures in both Part C and Part D based on the use of Timeliness Monitoring Project (TMP) and audit data,</w:t>
      </w:r>
      <w:r>
        <w:rPr>
          <w:color w:val="151515"/>
          <w:spacing w:val="-10"/>
          <w:w w:val="105"/>
        </w:rPr>
        <w:t xml:space="preserve"> </w:t>
      </w:r>
      <w:r>
        <w:rPr>
          <w:color w:val="151515"/>
          <w:w w:val="105"/>
        </w:rPr>
        <w:t>including the</w:t>
      </w:r>
      <w:r>
        <w:rPr>
          <w:color w:val="151515"/>
          <w:spacing w:val="-12"/>
          <w:w w:val="105"/>
        </w:rPr>
        <w:t xml:space="preserve"> </w:t>
      </w:r>
      <w:r>
        <w:rPr>
          <w:color w:val="151515"/>
          <w:w w:val="105"/>
        </w:rPr>
        <w:t>thresholds</w:t>
      </w:r>
      <w:r>
        <w:rPr>
          <w:color w:val="151515"/>
          <w:spacing w:val="1"/>
          <w:w w:val="105"/>
        </w:rPr>
        <w:t xml:space="preserve"> </w:t>
      </w:r>
      <w:r>
        <w:rPr>
          <w:color w:val="151515"/>
          <w:w w:val="105"/>
        </w:rPr>
        <w:t>used</w:t>
      </w:r>
      <w:r>
        <w:rPr>
          <w:color w:val="151515"/>
          <w:spacing w:val="-5"/>
          <w:w w:val="105"/>
        </w:rPr>
        <w:t xml:space="preserve"> </w:t>
      </w:r>
      <w:r>
        <w:rPr>
          <w:color w:val="151515"/>
          <w:w w:val="105"/>
        </w:rPr>
        <w:t>to</w:t>
      </w:r>
      <w:r>
        <w:rPr>
          <w:color w:val="151515"/>
          <w:spacing w:val="-7"/>
          <w:w w:val="105"/>
        </w:rPr>
        <w:t xml:space="preserve"> </w:t>
      </w:r>
      <w:r>
        <w:rPr>
          <w:color w:val="151515"/>
          <w:w w:val="105"/>
        </w:rPr>
        <w:t>decide</w:t>
      </w:r>
      <w:r>
        <w:rPr>
          <w:color w:val="151515"/>
          <w:spacing w:val="-3"/>
          <w:w w:val="105"/>
        </w:rPr>
        <w:t xml:space="preserve"> </w:t>
      </w:r>
      <w:r>
        <w:rPr>
          <w:color w:val="151515"/>
          <w:w w:val="105"/>
        </w:rPr>
        <w:t>the</w:t>
      </w:r>
      <w:r>
        <w:rPr>
          <w:color w:val="151515"/>
          <w:spacing w:val="-10"/>
          <w:w w:val="105"/>
        </w:rPr>
        <w:t xml:space="preserve"> </w:t>
      </w:r>
      <w:r>
        <w:rPr>
          <w:color w:val="151515"/>
          <w:w w:val="105"/>
        </w:rPr>
        <w:t>Star</w:t>
      </w:r>
      <w:r>
        <w:rPr>
          <w:color w:val="151515"/>
          <w:spacing w:val="-8"/>
          <w:w w:val="105"/>
        </w:rPr>
        <w:t xml:space="preserve"> </w:t>
      </w:r>
      <w:r>
        <w:rPr>
          <w:color w:val="151515"/>
          <w:w w:val="105"/>
        </w:rPr>
        <w:t>Rat</w:t>
      </w:r>
      <w:r>
        <w:rPr>
          <w:color w:val="151515"/>
          <w:w w:val="105"/>
        </w:rPr>
        <w:t>ings'</w:t>
      </w:r>
      <w:r>
        <w:rPr>
          <w:color w:val="151515"/>
          <w:spacing w:val="7"/>
          <w:w w:val="105"/>
        </w:rPr>
        <w:t xml:space="preserve"> </w:t>
      </w:r>
      <w:r>
        <w:rPr>
          <w:color w:val="151515"/>
          <w:w w:val="105"/>
        </w:rPr>
        <w:t>deduction that</w:t>
      </w:r>
      <w:r>
        <w:rPr>
          <w:color w:val="151515"/>
          <w:spacing w:val="-9"/>
          <w:w w:val="105"/>
        </w:rPr>
        <w:t xml:space="preserve"> </w:t>
      </w:r>
      <w:r>
        <w:rPr>
          <w:color w:val="151515"/>
          <w:w w:val="105"/>
        </w:rPr>
        <w:t>is</w:t>
      </w:r>
      <w:r>
        <w:rPr>
          <w:color w:val="151515"/>
          <w:spacing w:val="-17"/>
          <w:w w:val="105"/>
        </w:rPr>
        <w:t xml:space="preserve"> </w:t>
      </w:r>
      <w:r>
        <w:rPr>
          <w:color w:val="151515"/>
          <w:w w:val="105"/>
        </w:rPr>
        <w:t>applicable.</w:t>
      </w:r>
    </w:p>
    <w:p w:rsidR="00DC19B2" w:rsidRDefault="00DC19B2">
      <w:pPr>
        <w:pStyle w:val="BodyText"/>
        <w:spacing w:before="9"/>
        <w:rPr>
          <w:sz w:val="24"/>
        </w:rPr>
      </w:pPr>
    </w:p>
    <w:p w:rsidR="00DC19B2" w:rsidRDefault="008C51B2">
      <w:pPr>
        <w:pStyle w:val="Heading1"/>
        <w:numPr>
          <w:ilvl w:val="0"/>
          <w:numId w:val="3"/>
        </w:numPr>
        <w:tabs>
          <w:tab w:val="left" w:pos="486"/>
        </w:tabs>
        <w:spacing w:line="266" w:lineRule="auto"/>
        <w:ind w:left="480" w:right="115" w:hanging="360"/>
        <w:rPr>
          <w:color w:val="151515"/>
        </w:rPr>
      </w:pPr>
      <w:r>
        <w:rPr>
          <w:color w:val="151515"/>
          <w:w w:val="105"/>
        </w:rPr>
        <w:t>We</w:t>
      </w:r>
      <w:r>
        <w:rPr>
          <w:color w:val="151515"/>
          <w:spacing w:val="-18"/>
          <w:w w:val="105"/>
        </w:rPr>
        <w:t xml:space="preserve"> </w:t>
      </w:r>
      <w:r>
        <w:rPr>
          <w:color w:val="151515"/>
          <w:w w:val="105"/>
        </w:rPr>
        <w:t>strongly</w:t>
      </w:r>
      <w:r>
        <w:rPr>
          <w:color w:val="151515"/>
          <w:spacing w:val="-10"/>
          <w:w w:val="105"/>
        </w:rPr>
        <w:t xml:space="preserve"> </w:t>
      </w:r>
      <w:r>
        <w:rPr>
          <w:color w:val="151515"/>
          <w:w w:val="105"/>
        </w:rPr>
        <w:t>support</w:t>
      </w:r>
      <w:r>
        <w:rPr>
          <w:color w:val="151515"/>
          <w:spacing w:val="-13"/>
          <w:w w:val="105"/>
        </w:rPr>
        <w:t xml:space="preserve"> </w:t>
      </w:r>
      <w:r>
        <w:rPr>
          <w:color w:val="151515"/>
          <w:w w:val="105"/>
        </w:rPr>
        <w:t>CMS's</w:t>
      </w:r>
      <w:r>
        <w:rPr>
          <w:color w:val="151515"/>
          <w:spacing w:val="-11"/>
          <w:w w:val="105"/>
        </w:rPr>
        <w:t xml:space="preserve"> </w:t>
      </w:r>
      <w:r>
        <w:rPr>
          <w:color w:val="151515"/>
          <w:w w:val="105"/>
        </w:rPr>
        <w:t>additional</w:t>
      </w:r>
      <w:r>
        <w:rPr>
          <w:color w:val="151515"/>
          <w:spacing w:val="-9"/>
          <w:w w:val="105"/>
        </w:rPr>
        <w:t xml:space="preserve"> </w:t>
      </w:r>
      <w:r>
        <w:rPr>
          <w:color w:val="151515"/>
          <w:w w:val="105"/>
        </w:rPr>
        <w:t>adjustment</w:t>
      </w:r>
      <w:r>
        <w:rPr>
          <w:color w:val="151515"/>
          <w:spacing w:val="-2"/>
          <w:w w:val="105"/>
        </w:rPr>
        <w:t xml:space="preserve"> </w:t>
      </w:r>
      <w:r>
        <w:rPr>
          <w:color w:val="151515"/>
          <w:w w:val="105"/>
        </w:rPr>
        <w:t>to</w:t>
      </w:r>
      <w:r>
        <w:rPr>
          <w:color w:val="151515"/>
          <w:spacing w:val="-14"/>
          <w:w w:val="105"/>
        </w:rPr>
        <w:t xml:space="preserve"> </w:t>
      </w:r>
      <w:r>
        <w:rPr>
          <w:color w:val="151515"/>
          <w:w w:val="105"/>
        </w:rPr>
        <w:t>the</w:t>
      </w:r>
      <w:r>
        <w:rPr>
          <w:color w:val="151515"/>
          <w:spacing w:val="-18"/>
          <w:w w:val="105"/>
        </w:rPr>
        <w:t xml:space="preserve"> </w:t>
      </w:r>
      <w:r>
        <w:rPr>
          <w:color w:val="151515"/>
          <w:w w:val="105"/>
        </w:rPr>
        <w:t>CAI</w:t>
      </w:r>
      <w:r>
        <w:rPr>
          <w:color w:val="151515"/>
          <w:spacing w:val="-14"/>
          <w:w w:val="105"/>
        </w:rPr>
        <w:t xml:space="preserve"> </w:t>
      </w:r>
      <w:r>
        <w:rPr>
          <w:color w:val="151515"/>
          <w:w w:val="105"/>
        </w:rPr>
        <w:t>calculation</w:t>
      </w:r>
      <w:r>
        <w:rPr>
          <w:color w:val="151515"/>
          <w:spacing w:val="-3"/>
          <w:w w:val="105"/>
        </w:rPr>
        <w:t xml:space="preserve"> </w:t>
      </w:r>
      <w:r>
        <w:rPr>
          <w:color w:val="151515"/>
          <w:w w:val="105"/>
        </w:rPr>
        <w:t>to</w:t>
      </w:r>
      <w:r>
        <w:rPr>
          <w:color w:val="151515"/>
          <w:spacing w:val="-19"/>
          <w:w w:val="105"/>
        </w:rPr>
        <w:t xml:space="preserve"> </w:t>
      </w:r>
      <w:r>
        <w:rPr>
          <w:color w:val="151515"/>
          <w:w w:val="105"/>
        </w:rPr>
        <w:t>compensate for</w:t>
      </w:r>
      <w:r>
        <w:rPr>
          <w:color w:val="151515"/>
          <w:spacing w:val="-11"/>
          <w:w w:val="105"/>
        </w:rPr>
        <w:t xml:space="preserve"> </w:t>
      </w:r>
      <w:r>
        <w:rPr>
          <w:color w:val="151515"/>
          <w:w w:val="105"/>
        </w:rPr>
        <w:t>the</w:t>
      </w:r>
      <w:r>
        <w:rPr>
          <w:color w:val="151515"/>
          <w:spacing w:val="-10"/>
          <w:w w:val="105"/>
        </w:rPr>
        <w:t xml:space="preserve"> </w:t>
      </w:r>
      <w:r>
        <w:rPr>
          <w:color w:val="151515"/>
          <w:w w:val="105"/>
        </w:rPr>
        <w:t>lack</w:t>
      </w:r>
      <w:r>
        <w:rPr>
          <w:color w:val="151515"/>
          <w:spacing w:val="-11"/>
          <w:w w:val="105"/>
        </w:rPr>
        <w:t xml:space="preserve"> </w:t>
      </w:r>
      <w:r>
        <w:rPr>
          <w:color w:val="151515"/>
          <w:w w:val="105"/>
        </w:rPr>
        <w:t>of</w:t>
      </w:r>
      <w:r>
        <w:rPr>
          <w:color w:val="151515"/>
          <w:spacing w:val="-18"/>
          <w:w w:val="105"/>
        </w:rPr>
        <w:t xml:space="preserve"> </w:t>
      </w:r>
      <w:r>
        <w:rPr>
          <w:color w:val="151515"/>
          <w:w w:val="105"/>
        </w:rPr>
        <w:t>a</w:t>
      </w:r>
      <w:r>
        <w:rPr>
          <w:color w:val="151515"/>
          <w:spacing w:val="-12"/>
          <w:w w:val="105"/>
        </w:rPr>
        <w:t xml:space="preserve"> </w:t>
      </w:r>
      <w:r>
        <w:rPr>
          <w:color w:val="151515"/>
          <w:w w:val="105"/>
        </w:rPr>
        <w:t>Low-Income</w:t>
      </w:r>
      <w:r>
        <w:rPr>
          <w:color w:val="151515"/>
          <w:spacing w:val="6"/>
          <w:w w:val="105"/>
        </w:rPr>
        <w:t xml:space="preserve"> </w:t>
      </w:r>
      <w:r>
        <w:rPr>
          <w:color w:val="151515"/>
          <w:w w:val="105"/>
        </w:rPr>
        <w:t>Subsidy</w:t>
      </w:r>
      <w:r>
        <w:rPr>
          <w:color w:val="151515"/>
          <w:spacing w:val="1"/>
          <w:w w:val="105"/>
        </w:rPr>
        <w:t xml:space="preserve"> </w:t>
      </w:r>
      <w:r>
        <w:rPr>
          <w:color w:val="151515"/>
          <w:w w:val="105"/>
        </w:rPr>
        <w:t>(LIS)</w:t>
      </w:r>
      <w:r>
        <w:rPr>
          <w:color w:val="151515"/>
          <w:spacing w:val="-5"/>
          <w:w w:val="105"/>
        </w:rPr>
        <w:t xml:space="preserve"> </w:t>
      </w:r>
      <w:r>
        <w:rPr>
          <w:color w:val="151515"/>
          <w:w w:val="105"/>
        </w:rPr>
        <w:t>Indicator</w:t>
      </w:r>
      <w:r>
        <w:rPr>
          <w:color w:val="151515"/>
          <w:spacing w:val="-1"/>
          <w:w w:val="105"/>
        </w:rPr>
        <w:t xml:space="preserve"> </w:t>
      </w:r>
      <w:r>
        <w:rPr>
          <w:color w:val="151515"/>
          <w:w w:val="105"/>
        </w:rPr>
        <w:t>in</w:t>
      </w:r>
      <w:r>
        <w:rPr>
          <w:color w:val="151515"/>
          <w:spacing w:val="-10"/>
          <w:w w:val="105"/>
        </w:rPr>
        <w:t xml:space="preserve"> </w:t>
      </w:r>
      <w:r>
        <w:rPr>
          <w:color w:val="151515"/>
          <w:w w:val="105"/>
        </w:rPr>
        <w:t>Puerto</w:t>
      </w:r>
      <w:r>
        <w:rPr>
          <w:color w:val="151515"/>
          <w:spacing w:val="-4"/>
          <w:w w:val="105"/>
        </w:rPr>
        <w:t xml:space="preserve"> </w:t>
      </w:r>
      <w:r>
        <w:rPr>
          <w:color w:val="151515"/>
          <w:w w:val="105"/>
        </w:rPr>
        <w:t>Rico.</w:t>
      </w:r>
    </w:p>
    <w:p w:rsidR="00DC19B2" w:rsidRDefault="008C51B2">
      <w:pPr>
        <w:pStyle w:val="BodyText"/>
        <w:spacing w:before="162" w:line="249" w:lineRule="auto"/>
        <w:ind w:left="125" w:right="104" w:firstLine="9"/>
        <w:jc w:val="both"/>
      </w:pPr>
      <w:r>
        <w:rPr>
          <w:color w:val="151515"/>
          <w:w w:val="105"/>
        </w:rPr>
        <w:t>We</w:t>
      </w:r>
      <w:r>
        <w:rPr>
          <w:color w:val="151515"/>
          <w:spacing w:val="-6"/>
          <w:w w:val="105"/>
        </w:rPr>
        <w:t xml:space="preserve"> </w:t>
      </w:r>
      <w:r>
        <w:rPr>
          <w:color w:val="151515"/>
          <w:w w:val="105"/>
        </w:rPr>
        <w:t>appreciate</w:t>
      </w:r>
      <w:r>
        <w:rPr>
          <w:color w:val="151515"/>
          <w:spacing w:val="-3"/>
          <w:w w:val="105"/>
        </w:rPr>
        <w:t xml:space="preserve"> </w:t>
      </w:r>
      <w:r>
        <w:rPr>
          <w:color w:val="151515"/>
          <w:spacing w:val="3"/>
          <w:w w:val="105"/>
        </w:rPr>
        <w:t>CMS</w:t>
      </w:r>
      <w:r>
        <w:rPr>
          <w:color w:val="494949"/>
          <w:spacing w:val="3"/>
          <w:w w:val="105"/>
        </w:rPr>
        <w:t>'</w:t>
      </w:r>
      <w:r>
        <w:rPr>
          <w:color w:val="494949"/>
          <w:spacing w:val="-41"/>
          <w:w w:val="105"/>
        </w:rPr>
        <w:t xml:space="preserve"> </w:t>
      </w:r>
      <w:r>
        <w:rPr>
          <w:color w:val="151515"/>
          <w:w w:val="105"/>
        </w:rPr>
        <w:t>s</w:t>
      </w:r>
      <w:r>
        <w:rPr>
          <w:color w:val="151515"/>
          <w:spacing w:val="-7"/>
          <w:w w:val="105"/>
        </w:rPr>
        <w:t xml:space="preserve"> </w:t>
      </w:r>
      <w:r>
        <w:rPr>
          <w:color w:val="151515"/>
          <w:w w:val="105"/>
        </w:rPr>
        <w:t>recognition</w:t>
      </w:r>
      <w:r>
        <w:rPr>
          <w:color w:val="151515"/>
          <w:spacing w:val="2"/>
          <w:w w:val="105"/>
        </w:rPr>
        <w:t xml:space="preserve"> </w:t>
      </w:r>
      <w:r>
        <w:rPr>
          <w:color w:val="151515"/>
          <w:w w:val="105"/>
        </w:rPr>
        <w:t>of</w:t>
      </w:r>
      <w:r>
        <w:rPr>
          <w:color w:val="151515"/>
          <w:spacing w:val="-7"/>
          <w:w w:val="105"/>
        </w:rPr>
        <w:t xml:space="preserve"> </w:t>
      </w:r>
      <w:r>
        <w:rPr>
          <w:color w:val="151515"/>
          <w:w w:val="105"/>
        </w:rPr>
        <w:t>Puerto</w:t>
      </w:r>
      <w:r>
        <w:rPr>
          <w:color w:val="151515"/>
          <w:spacing w:val="-3"/>
          <w:w w:val="105"/>
        </w:rPr>
        <w:t xml:space="preserve"> </w:t>
      </w:r>
      <w:r>
        <w:rPr>
          <w:color w:val="151515"/>
          <w:w w:val="105"/>
        </w:rPr>
        <w:t>Rico's</w:t>
      </w:r>
      <w:r>
        <w:rPr>
          <w:color w:val="151515"/>
          <w:spacing w:val="-3"/>
          <w:w w:val="105"/>
        </w:rPr>
        <w:t xml:space="preserve"> </w:t>
      </w:r>
      <w:r>
        <w:rPr>
          <w:color w:val="151515"/>
          <w:w w:val="105"/>
        </w:rPr>
        <w:t>unique</w:t>
      </w:r>
      <w:r>
        <w:rPr>
          <w:color w:val="151515"/>
          <w:spacing w:val="2"/>
          <w:w w:val="105"/>
        </w:rPr>
        <w:t xml:space="preserve"> </w:t>
      </w:r>
      <w:r>
        <w:rPr>
          <w:color w:val="151515"/>
          <w:w w:val="105"/>
        </w:rPr>
        <w:t>healthcare</w:t>
      </w:r>
      <w:r>
        <w:rPr>
          <w:color w:val="151515"/>
          <w:spacing w:val="4"/>
          <w:w w:val="105"/>
        </w:rPr>
        <w:t xml:space="preserve"> </w:t>
      </w:r>
      <w:r>
        <w:rPr>
          <w:color w:val="151515"/>
          <w:w w:val="105"/>
        </w:rPr>
        <w:t>market</w:t>
      </w:r>
      <w:r>
        <w:rPr>
          <w:color w:val="151515"/>
          <w:spacing w:val="1"/>
          <w:w w:val="105"/>
        </w:rPr>
        <w:t xml:space="preserve"> </w:t>
      </w:r>
      <w:r>
        <w:rPr>
          <w:color w:val="151515"/>
          <w:w w:val="105"/>
        </w:rPr>
        <w:t>situation. The</w:t>
      </w:r>
      <w:r>
        <w:rPr>
          <w:color w:val="151515"/>
          <w:spacing w:val="-6"/>
          <w:w w:val="105"/>
        </w:rPr>
        <w:t xml:space="preserve"> </w:t>
      </w:r>
      <w:r>
        <w:rPr>
          <w:color w:val="151515"/>
          <w:w w:val="105"/>
        </w:rPr>
        <w:t>large percentage</w:t>
      </w:r>
      <w:r>
        <w:rPr>
          <w:color w:val="151515"/>
          <w:spacing w:val="-16"/>
          <w:w w:val="105"/>
        </w:rPr>
        <w:t xml:space="preserve"> </w:t>
      </w:r>
      <w:r>
        <w:rPr>
          <w:color w:val="151515"/>
          <w:w w:val="105"/>
        </w:rPr>
        <w:t>of</w:t>
      </w:r>
      <w:r>
        <w:rPr>
          <w:color w:val="151515"/>
          <w:spacing w:val="-21"/>
          <w:w w:val="105"/>
        </w:rPr>
        <w:t xml:space="preserve"> </w:t>
      </w:r>
      <w:r>
        <w:rPr>
          <w:color w:val="151515"/>
          <w:w w:val="105"/>
        </w:rPr>
        <w:t>low-income</w:t>
      </w:r>
      <w:r>
        <w:rPr>
          <w:color w:val="151515"/>
          <w:spacing w:val="-9"/>
          <w:w w:val="105"/>
        </w:rPr>
        <w:t xml:space="preserve"> </w:t>
      </w:r>
      <w:r>
        <w:rPr>
          <w:color w:val="151515"/>
          <w:w w:val="105"/>
        </w:rPr>
        <w:t>individuals</w:t>
      </w:r>
      <w:r>
        <w:rPr>
          <w:color w:val="151515"/>
          <w:spacing w:val="-12"/>
          <w:w w:val="105"/>
        </w:rPr>
        <w:t xml:space="preserve"> </w:t>
      </w:r>
      <w:r>
        <w:rPr>
          <w:color w:val="151515"/>
          <w:w w:val="105"/>
        </w:rPr>
        <w:t>in</w:t>
      </w:r>
      <w:r>
        <w:rPr>
          <w:color w:val="151515"/>
          <w:spacing w:val="-14"/>
          <w:w w:val="105"/>
        </w:rPr>
        <w:t xml:space="preserve"> </w:t>
      </w:r>
      <w:r>
        <w:rPr>
          <w:color w:val="151515"/>
          <w:w w:val="105"/>
        </w:rPr>
        <w:t>both</w:t>
      </w:r>
      <w:r>
        <w:rPr>
          <w:color w:val="151515"/>
          <w:spacing w:val="-16"/>
          <w:w w:val="105"/>
        </w:rPr>
        <w:t xml:space="preserve"> </w:t>
      </w:r>
      <w:r>
        <w:rPr>
          <w:color w:val="151515"/>
          <w:w w:val="105"/>
        </w:rPr>
        <w:t>Medicare</w:t>
      </w:r>
      <w:r>
        <w:rPr>
          <w:color w:val="151515"/>
          <w:spacing w:val="-5"/>
          <w:w w:val="105"/>
        </w:rPr>
        <w:t xml:space="preserve"> </w:t>
      </w:r>
      <w:r>
        <w:rPr>
          <w:color w:val="151515"/>
          <w:w w:val="105"/>
        </w:rPr>
        <w:t>and</w:t>
      </w:r>
      <w:r>
        <w:rPr>
          <w:color w:val="151515"/>
          <w:spacing w:val="-13"/>
          <w:w w:val="105"/>
        </w:rPr>
        <w:t xml:space="preserve"> </w:t>
      </w:r>
      <w:r>
        <w:rPr>
          <w:color w:val="151515"/>
          <w:w w:val="105"/>
        </w:rPr>
        <w:t>Medicaid</w:t>
      </w:r>
      <w:r>
        <w:rPr>
          <w:color w:val="151515"/>
          <w:spacing w:val="-9"/>
          <w:w w:val="105"/>
        </w:rPr>
        <w:t xml:space="preserve"> </w:t>
      </w:r>
      <w:r>
        <w:rPr>
          <w:color w:val="151515"/>
          <w:w w:val="105"/>
        </w:rPr>
        <w:t>and</w:t>
      </w:r>
      <w:r>
        <w:rPr>
          <w:color w:val="151515"/>
          <w:spacing w:val="-18"/>
          <w:w w:val="105"/>
        </w:rPr>
        <w:t xml:space="preserve"> </w:t>
      </w:r>
      <w:r>
        <w:rPr>
          <w:color w:val="151515"/>
          <w:w w:val="105"/>
        </w:rPr>
        <w:t>a</w:t>
      </w:r>
      <w:r>
        <w:rPr>
          <w:color w:val="151515"/>
          <w:spacing w:val="-20"/>
          <w:w w:val="105"/>
        </w:rPr>
        <w:t xml:space="preserve"> </w:t>
      </w:r>
      <w:r>
        <w:rPr>
          <w:color w:val="151515"/>
          <w:w w:val="105"/>
        </w:rPr>
        <w:t>complex</w:t>
      </w:r>
      <w:r>
        <w:rPr>
          <w:color w:val="151515"/>
          <w:spacing w:val="-6"/>
          <w:w w:val="105"/>
        </w:rPr>
        <w:t xml:space="preserve"> </w:t>
      </w:r>
      <w:r>
        <w:rPr>
          <w:color w:val="151515"/>
          <w:w w:val="105"/>
        </w:rPr>
        <w:t>legal</w:t>
      </w:r>
      <w:r>
        <w:rPr>
          <w:color w:val="151515"/>
          <w:spacing w:val="-13"/>
          <w:w w:val="105"/>
        </w:rPr>
        <w:t xml:space="preserve"> </w:t>
      </w:r>
      <w:r>
        <w:rPr>
          <w:color w:val="151515"/>
          <w:w w:val="105"/>
        </w:rPr>
        <w:t>history affect</w:t>
      </w:r>
      <w:r>
        <w:rPr>
          <w:color w:val="151515"/>
          <w:spacing w:val="-5"/>
          <w:w w:val="105"/>
        </w:rPr>
        <w:t xml:space="preserve"> </w:t>
      </w:r>
      <w:r>
        <w:rPr>
          <w:color w:val="151515"/>
          <w:w w:val="105"/>
        </w:rPr>
        <w:t>our</w:t>
      </w:r>
      <w:r>
        <w:rPr>
          <w:color w:val="151515"/>
          <w:spacing w:val="-10"/>
          <w:w w:val="105"/>
        </w:rPr>
        <w:t xml:space="preserve"> </w:t>
      </w:r>
      <w:r>
        <w:rPr>
          <w:color w:val="151515"/>
          <w:w w:val="105"/>
        </w:rPr>
        <w:t>healthcare</w:t>
      </w:r>
      <w:r>
        <w:rPr>
          <w:color w:val="151515"/>
          <w:spacing w:val="-1"/>
          <w:w w:val="105"/>
        </w:rPr>
        <w:t xml:space="preserve"> </w:t>
      </w:r>
      <w:r>
        <w:rPr>
          <w:color w:val="151515"/>
          <w:w w:val="105"/>
        </w:rPr>
        <w:t>system</w:t>
      </w:r>
      <w:r>
        <w:rPr>
          <w:color w:val="151515"/>
          <w:spacing w:val="-11"/>
          <w:w w:val="105"/>
        </w:rPr>
        <w:t xml:space="preserve"> </w:t>
      </w:r>
      <w:r>
        <w:rPr>
          <w:color w:val="151515"/>
          <w:w w:val="105"/>
        </w:rPr>
        <w:t>in</w:t>
      </w:r>
      <w:r>
        <w:rPr>
          <w:color w:val="151515"/>
          <w:spacing w:val="-12"/>
          <w:w w:val="105"/>
        </w:rPr>
        <w:t xml:space="preserve"> </w:t>
      </w:r>
      <w:r>
        <w:rPr>
          <w:color w:val="151515"/>
          <w:w w:val="105"/>
        </w:rPr>
        <w:t>many</w:t>
      </w:r>
      <w:r>
        <w:rPr>
          <w:color w:val="151515"/>
          <w:spacing w:val="-7"/>
          <w:w w:val="105"/>
        </w:rPr>
        <w:t xml:space="preserve"> </w:t>
      </w:r>
      <w:r>
        <w:rPr>
          <w:color w:val="151515"/>
          <w:w w:val="105"/>
        </w:rPr>
        <w:t>ways</w:t>
      </w:r>
      <w:r>
        <w:rPr>
          <w:color w:val="383838"/>
          <w:w w:val="105"/>
        </w:rPr>
        <w:t>.</w:t>
      </w:r>
      <w:r>
        <w:rPr>
          <w:color w:val="383838"/>
          <w:spacing w:val="-12"/>
          <w:w w:val="105"/>
        </w:rPr>
        <w:t xml:space="preserve"> </w:t>
      </w:r>
      <w:r>
        <w:rPr>
          <w:color w:val="151515"/>
          <w:w w:val="105"/>
        </w:rPr>
        <w:t>We</w:t>
      </w:r>
      <w:r>
        <w:rPr>
          <w:color w:val="151515"/>
          <w:spacing w:val="-11"/>
          <w:w w:val="105"/>
        </w:rPr>
        <w:t xml:space="preserve"> </w:t>
      </w:r>
      <w:r>
        <w:rPr>
          <w:color w:val="151515"/>
          <w:w w:val="105"/>
        </w:rPr>
        <w:t>commend</w:t>
      </w:r>
      <w:r>
        <w:rPr>
          <w:color w:val="151515"/>
          <w:spacing w:val="3"/>
          <w:w w:val="105"/>
        </w:rPr>
        <w:t xml:space="preserve"> </w:t>
      </w:r>
      <w:r>
        <w:rPr>
          <w:color w:val="151515"/>
          <w:w w:val="105"/>
        </w:rPr>
        <w:t>CMS</w:t>
      </w:r>
      <w:r>
        <w:rPr>
          <w:color w:val="151515"/>
          <w:spacing w:val="-9"/>
          <w:w w:val="105"/>
        </w:rPr>
        <w:t xml:space="preserve"> </w:t>
      </w:r>
      <w:r>
        <w:rPr>
          <w:color w:val="151515"/>
          <w:w w:val="105"/>
        </w:rPr>
        <w:t>for</w:t>
      </w:r>
      <w:r>
        <w:rPr>
          <w:color w:val="151515"/>
          <w:spacing w:val="-13"/>
          <w:w w:val="105"/>
        </w:rPr>
        <w:t xml:space="preserve"> </w:t>
      </w:r>
      <w:r>
        <w:rPr>
          <w:color w:val="151515"/>
          <w:w w:val="105"/>
        </w:rPr>
        <w:t>continuing</w:t>
      </w:r>
      <w:r>
        <w:rPr>
          <w:color w:val="151515"/>
          <w:spacing w:val="-10"/>
          <w:w w:val="105"/>
        </w:rPr>
        <w:t xml:space="preserve"> </w:t>
      </w:r>
      <w:r>
        <w:rPr>
          <w:color w:val="151515"/>
          <w:w w:val="105"/>
        </w:rPr>
        <w:t>to</w:t>
      </w:r>
      <w:r>
        <w:rPr>
          <w:color w:val="151515"/>
          <w:spacing w:val="-14"/>
          <w:w w:val="105"/>
        </w:rPr>
        <w:t xml:space="preserve"> </w:t>
      </w:r>
      <w:r>
        <w:rPr>
          <w:color w:val="151515"/>
          <w:w w:val="105"/>
        </w:rPr>
        <w:t>address</w:t>
      </w:r>
      <w:r>
        <w:rPr>
          <w:color w:val="151515"/>
          <w:spacing w:val="-12"/>
          <w:w w:val="105"/>
        </w:rPr>
        <w:t xml:space="preserve"> </w:t>
      </w:r>
      <w:r>
        <w:rPr>
          <w:color w:val="151515"/>
          <w:w w:val="105"/>
        </w:rPr>
        <w:t>the</w:t>
      </w:r>
      <w:r>
        <w:rPr>
          <w:color w:val="151515"/>
          <w:spacing w:val="-14"/>
          <w:w w:val="105"/>
        </w:rPr>
        <w:t xml:space="preserve"> </w:t>
      </w:r>
      <w:r>
        <w:rPr>
          <w:color w:val="151515"/>
          <w:w w:val="105"/>
        </w:rPr>
        <w:t>lack</w:t>
      </w:r>
    </w:p>
    <w:p w:rsidR="00DC19B2" w:rsidRDefault="00DC19B2">
      <w:pPr>
        <w:spacing w:line="249" w:lineRule="auto"/>
        <w:jc w:val="both"/>
        <w:sectPr w:rsidR="00DC19B2">
          <w:footerReference w:type="default" r:id="rId8"/>
          <w:pgSz w:w="12240" w:h="15840"/>
          <w:pgMar w:top="1420" w:right="1300" w:bottom="1160" w:left="1380" w:header="0" w:footer="961" w:gutter="0"/>
          <w:pgNumType w:start="2"/>
          <w:cols w:space="720"/>
        </w:sectPr>
      </w:pPr>
    </w:p>
    <w:p w:rsidR="00DC19B2" w:rsidRDefault="008C51B2">
      <w:pPr>
        <w:pStyle w:val="BodyText"/>
        <w:spacing w:before="78" w:line="249" w:lineRule="auto"/>
        <w:ind w:left="117" w:right="130" w:hanging="5"/>
        <w:jc w:val="both"/>
      </w:pPr>
      <w:r>
        <w:rPr>
          <w:color w:val="151515"/>
          <w:w w:val="105"/>
        </w:rPr>
        <w:lastRenderedPageBreak/>
        <w:t>of LIS (also called "Extra Help"</w:t>
      </w:r>
      <w:r>
        <w:rPr>
          <w:color w:val="151515"/>
          <w:w w:val="105"/>
        </w:rPr>
        <w:t>) in the island through the additional adjustment to the CAI calculation. This levels the playing field for Medicare Advantage Organizations in Puerto Rico due to the lack of LIS when compared to our mainland counterparts.</w:t>
      </w:r>
    </w:p>
    <w:p w:rsidR="00DC19B2" w:rsidRDefault="00DC19B2">
      <w:pPr>
        <w:pStyle w:val="BodyText"/>
        <w:spacing w:before="9"/>
        <w:rPr>
          <w:sz w:val="24"/>
        </w:rPr>
      </w:pPr>
    </w:p>
    <w:p w:rsidR="00DC19B2" w:rsidRDefault="008C51B2">
      <w:pPr>
        <w:pStyle w:val="Heading1"/>
        <w:numPr>
          <w:ilvl w:val="0"/>
          <w:numId w:val="3"/>
        </w:numPr>
        <w:tabs>
          <w:tab w:val="left" w:pos="479"/>
        </w:tabs>
        <w:spacing w:line="268" w:lineRule="auto"/>
        <w:ind w:left="484" w:right="627" w:hanging="364"/>
        <w:rPr>
          <w:color w:val="151515"/>
        </w:rPr>
      </w:pPr>
      <w:r>
        <w:rPr>
          <w:color w:val="151515"/>
        </w:rPr>
        <w:t>Provide the same adjustment give</w:t>
      </w:r>
      <w:r>
        <w:rPr>
          <w:color w:val="151515"/>
        </w:rPr>
        <w:t>n to HEDIS, CAHPS and HOS measures to PDE- Based</w:t>
      </w:r>
      <w:r>
        <w:rPr>
          <w:color w:val="151515"/>
          <w:spacing w:val="43"/>
        </w:rPr>
        <w:t xml:space="preserve"> </w:t>
      </w:r>
      <w:r>
        <w:rPr>
          <w:color w:val="151515"/>
        </w:rPr>
        <w:t>measures.</w:t>
      </w:r>
    </w:p>
    <w:p w:rsidR="00DC19B2" w:rsidRDefault="008C51B2">
      <w:pPr>
        <w:pStyle w:val="BodyText"/>
        <w:spacing w:before="154" w:line="249" w:lineRule="auto"/>
        <w:ind w:left="122" w:right="120" w:firstLine="4"/>
        <w:jc w:val="both"/>
      </w:pPr>
      <w:r>
        <w:rPr>
          <w:color w:val="151515"/>
          <w:w w:val="105"/>
        </w:rPr>
        <w:t>We</w:t>
      </w:r>
      <w:r>
        <w:rPr>
          <w:color w:val="151515"/>
          <w:spacing w:val="-20"/>
          <w:w w:val="105"/>
        </w:rPr>
        <w:t xml:space="preserve"> </w:t>
      </w:r>
      <w:r>
        <w:rPr>
          <w:color w:val="151515"/>
          <w:w w:val="105"/>
        </w:rPr>
        <w:t>appreciate</w:t>
      </w:r>
      <w:r>
        <w:rPr>
          <w:color w:val="151515"/>
          <w:spacing w:val="-7"/>
          <w:w w:val="105"/>
        </w:rPr>
        <w:t xml:space="preserve"> </w:t>
      </w:r>
      <w:r>
        <w:rPr>
          <w:color w:val="151515"/>
          <w:w w:val="105"/>
        </w:rPr>
        <w:t>the</w:t>
      </w:r>
      <w:r>
        <w:rPr>
          <w:color w:val="151515"/>
          <w:spacing w:val="-19"/>
          <w:w w:val="105"/>
        </w:rPr>
        <w:t xml:space="preserve"> </w:t>
      </w:r>
      <w:r>
        <w:rPr>
          <w:color w:val="151515"/>
          <w:w w:val="105"/>
        </w:rPr>
        <w:t>special</w:t>
      </w:r>
      <w:r>
        <w:rPr>
          <w:color w:val="151515"/>
          <w:spacing w:val="-14"/>
          <w:w w:val="105"/>
        </w:rPr>
        <w:t xml:space="preserve"> </w:t>
      </w:r>
      <w:r>
        <w:rPr>
          <w:color w:val="151515"/>
          <w:w w:val="105"/>
        </w:rPr>
        <w:t>interest</w:t>
      </w:r>
      <w:r>
        <w:rPr>
          <w:color w:val="151515"/>
          <w:spacing w:val="-13"/>
          <w:w w:val="105"/>
        </w:rPr>
        <w:t xml:space="preserve"> </w:t>
      </w:r>
      <w:r>
        <w:rPr>
          <w:color w:val="151515"/>
          <w:w w:val="105"/>
        </w:rPr>
        <w:t>CMS</w:t>
      </w:r>
      <w:r>
        <w:rPr>
          <w:color w:val="151515"/>
          <w:spacing w:val="-18"/>
          <w:w w:val="105"/>
        </w:rPr>
        <w:t xml:space="preserve"> </w:t>
      </w:r>
      <w:r>
        <w:rPr>
          <w:color w:val="151515"/>
          <w:w w:val="105"/>
        </w:rPr>
        <w:t>has</w:t>
      </w:r>
      <w:r>
        <w:rPr>
          <w:color w:val="151515"/>
          <w:spacing w:val="-23"/>
          <w:w w:val="105"/>
        </w:rPr>
        <w:t xml:space="preserve"> </w:t>
      </w:r>
      <w:r>
        <w:rPr>
          <w:color w:val="151515"/>
          <w:w w:val="105"/>
        </w:rPr>
        <w:t>demonstrated</w:t>
      </w:r>
      <w:r>
        <w:rPr>
          <w:color w:val="151515"/>
          <w:spacing w:val="-4"/>
          <w:w w:val="105"/>
        </w:rPr>
        <w:t xml:space="preserve"> </w:t>
      </w:r>
      <w:r>
        <w:rPr>
          <w:color w:val="151515"/>
          <w:w w:val="105"/>
        </w:rPr>
        <w:t>for</w:t>
      </w:r>
      <w:r>
        <w:rPr>
          <w:color w:val="151515"/>
          <w:spacing w:val="-17"/>
          <w:w w:val="105"/>
        </w:rPr>
        <w:t xml:space="preserve"> </w:t>
      </w:r>
      <w:r>
        <w:rPr>
          <w:color w:val="151515"/>
          <w:w w:val="105"/>
        </w:rPr>
        <w:t>the</w:t>
      </w:r>
      <w:r>
        <w:rPr>
          <w:color w:val="151515"/>
          <w:spacing w:val="-17"/>
          <w:w w:val="105"/>
        </w:rPr>
        <w:t xml:space="preserve"> </w:t>
      </w:r>
      <w:r>
        <w:rPr>
          <w:color w:val="151515"/>
          <w:w w:val="105"/>
        </w:rPr>
        <w:t>well-being</w:t>
      </w:r>
      <w:r>
        <w:rPr>
          <w:color w:val="151515"/>
          <w:spacing w:val="-12"/>
          <w:w w:val="105"/>
        </w:rPr>
        <w:t xml:space="preserve"> </w:t>
      </w:r>
      <w:r>
        <w:rPr>
          <w:color w:val="151515"/>
          <w:w w:val="105"/>
        </w:rPr>
        <w:t>of</w:t>
      </w:r>
      <w:r>
        <w:rPr>
          <w:color w:val="151515"/>
          <w:spacing w:val="-21"/>
          <w:w w:val="105"/>
        </w:rPr>
        <w:t xml:space="preserve"> </w:t>
      </w:r>
      <w:r>
        <w:rPr>
          <w:color w:val="151515"/>
          <w:w w:val="105"/>
        </w:rPr>
        <w:t>those</w:t>
      </w:r>
      <w:r>
        <w:rPr>
          <w:color w:val="151515"/>
          <w:spacing w:val="-9"/>
          <w:w w:val="105"/>
        </w:rPr>
        <w:t xml:space="preserve"> </w:t>
      </w:r>
      <w:r>
        <w:rPr>
          <w:color w:val="151515"/>
          <w:w w:val="105"/>
        </w:rPr>
        <w:t>beneficiaries that</w:t>
      </w:r>
      <w:r>
        <w:rPr>
          <w:color w:val="151515"/>
          <w:spacing w:val="-16"/>
          <w:w w:val="105"/>
        </w:rPr>
        <w:t xml:space="preserve"> </w:t>
      </w:r>
      <w:r>
        <w:rPr>
          <w:color w:val="151515"/>
          <w:w w:val="105"/>
        </w:rPr>
        <w:t>live</w:t>
      </w:r>
      <w:r>
        <w:rPr>
          <w:color w:val="151515"/>
          <w:spacing w:val="-16"/>
          <w:w w:val="105"/>
        </w:rPr>
        <w:t xml:space="preserve"> </w:t>
      </w:r>
      <w:r>
        <w:rPr>
          <w:color w:val="151515"/>
          <w:w w:val="105"/>
        </w:rPr>
        <w:t>in</w:t>
      </w:r>
      <w:r>
        <w:rPr>
          <w:color w:val="151515"/>
          <w:spacing w:val="-23"/>
          <w:w w:val="105"/>
        </w:rPr>
        <w:t xml:space="preserve"> </w:t>
      </w:r>
      <w:r>
        <w:rPr>
          <w:color w:val="151515"/>
          <w:w w:val="105"/>
        </w:rPr>
        <w:t>areas</w:t>
      </w:r>
      <w:r>
        <w:rPr>
          <w:color w:val="151515"/>
          <w:spacing w:val="-17"/>
          <w:w w:val="105"/>
        </w:rPr>
        <w:t xml:space="preserve"> </w:t>
      </w:r>
      <w:r>
        <w:rPr>
          <w:color w:val="151515"/>
          <w:w w:val="105"/>
        </w:rPr>
        <w:t>affected</w:t>
      </w:r>
      <w:r>
        <w:rPr>
          <w:color w:val="151515"/>
          <w:spacing w:val="1"/>
          <w:w w:val="105"/>
        </w:rPr>
        <w:t xml:space="preserve"> </w:t>
      </w:r>
      <w:r>
        <w:rPr>
          <w:color w:val="151515"/>
          <w:w w:val="105"/>
        </w:rPr>
        <w:t>by</w:t>
      </w:r>
      <w:r>
        <w:rPr>
          <w:color w:val="151515"/>
          <w:spacing w:val="-20"/>
          <w:w w:val="105"/>
        </w:rPr>
        <w:t xml:space="preserve"> </w:t>
      </w:r>
      <w:r>
        <w:rPr>
          <w:color w:val="151515"/>
          <w:w w:val="105"/>
        </w:rPr>
        <w:t>emergencies</w:t>
      </w:r>
      <w:r>
        <w:rPr>
          <w:color w:val="151515"/>
          <w:spacing w:val="-9"/>
          <w:w w:val="105"/>
        </w:rPr>
        <w:t xml:space="preserve"> </w:t>
      </w:r>
      <w:r>
        <w:rPr>
          <w:color w:val="151515"/>
          <w:w w:val="105"/>
        </w:rPr>
        <w:t>and</w:t>
      </w:r>
      <w:r>
        <w:rPr>
          <w:color w:val="151515"/>
          <w:spacing w:val="-13"/>
          <w:w w:val="105"/>
        </w:rPr>
        <w:t xml:space="preserve"> </w:t>
      </w:r>
      <w:r>
        <w:rPr>
          <w:color w:val="151515"/>
          <w:w w:val="105"/>
        </w:rPr>
        <w:t>major</w:t>
      </w:r>
      <w:r>
        <w:rPr>
          <w:color w:val="151515"/>
          <w:spacing w:val="-17"/>
          <w:w w:val="105"/>
        </w:rPr>
        <w:t xml:space="preserve"> </w:t>
      </w:r>
      <w:r>
        <w:rPr>
          <w:color w:val="151515"/>
          <w:w w:val="105"/>
        </w:rPr>
        <w:t>disasters.</w:t>
      </w:r>
      <w:r>
        <w:rPr>
          <w:color w:val="151515"/>
          <w:spacing w:val="-6"/>
          <w:w w:val="105"/>
        </w:rPr>
        <w:t xml:space="preserve"> </w:t>
      </w:r>
      <w:r>
        <w:rPr>
          <w:color w:val="151515"/>
          <w:w w:val="105"/>
        </w:rPr>
        <w:t>We</w:t>
      </w:r>
      <w:r>
        <w:rPr>
          <w:color w:val="151515"/>
          <w:spacing w:val="-17"/>
          <w:w w:val="105"/>
        </w:rPr>
        <w:t xml:space="preserve"> </w:t>
      </w:r>
      <w:r>
        <w:rPr>
          <w:color w:val="151515"/>
          <w:w w:val="105"/>
        </w:rPr>
        <w:t>strongly</w:t>
      </w:r>
      <w:r>
        <w:rPr>
          <w:color w:val="151515"/>
          <w:spacing w:val="-12"/>
          <w:w w:val="105"/>
        </w:rPr>
        <w:t xml:space="preserve"> </w:t>
      </w:r>
      <w:r>
        <w:rPr>
          <w:color w:val="151515"/>
          <w:w w:val="105"/>
        </w:rPr>
        <w:t>support</w:t>
      </w:r>
      <w:r>
        <w:rPr>
          <w:color w:val="151515"/>
          <w:spacing w:val="-14"/>
          <w:w w:val="105"/>
        </w:rPr>
        <w:t xml:space="preserve"> </w:t>
      </w:r>
      <w:r>
        <w:rPr>
          <w:color w:val="151515"/>
          <w:w w:val="105"/>
        </w:rPr>
        <w:t>CMS</w:t>
      </w:r>
      <w:r>
        <w:rPr>
          <w:color w:val="151515"/>
          <w:spacing w:val="-14"/>
          <w:w w:val="105"/>
        </w:rPr>
        <w:t xml:space="preserve"> </w:t>
      </w:r>
      <w:r>
        <w:rPr>
          <w:color w:val="151515"/>
          <w:w w:val="105"/>
        </w:rPr>
        <w:t>proposal to</w:t>
      </w:r>
      <w:r>
        <w:rPr>
          <w:color w:val="151515"/>
          <w:spacing w:val="-19"/>
          <w:w w:val="105"/>
        </w:rPr>
        <w:t xml:space="preserve"> </w:t>
      </w:r>
      <w:r>
        <w:rPr>
          <w:color w:val="151515"/>
          <w:w w:val="105"/>
        </w:rPr>
        <w:t>assign</w:t>
      </w:r>
      <w:r>
        <w:rPr>
          <w:color w:val="151515"/>
          <w:spacing w:val="-19"/>
          <w:w w:val="105"/>
        </w:rPr>
        <w:t xml:space="preserve"> </w:t>
      </w:r>
      <w:r>
        <w:rPr>
          <w:color w:val="151515"/>
          <w:w w:val="105"/>
        </w:rPr>
        <w:t>the</w:t>
      </w:r>
      <w:r>
        <w:rPr>
          <w:color w:val="151515"/>
          <w:spacing w:val="-14"/>
          <w:w w:val="105"/>
        </w:rPr>
        <w:t xml:space="preserve"> </w:t>
      </w:r>
      <w:r>
        <w:rPr>
          <w:color w:val="151515"/>
          <w:w w:val="105"/>
        </w:rPr>
        <w:t>higher</w:t>
      </w:r>
      <w:r>
        <w:rPr>
          <w:color w:val="151515"/>
          <w:spacing w:val="-15"/>
          <w:w w:val="105"/>
        </w:rPr>
        <w:t xml:space="preserve"> </w:t>
      </w:r>
      <w:r>
        <w:rPr>
          <w:color w:val="151515"/>
          <w:w w:val="105"/>
        </w:rPr>
        <w:t>of</w:t>
      </w:r>
      <w:r>
        <w:rPr>
          <w:color w:val="151515"/>
          <w:spacing w:val="-18"/>
          <w:w w:val="105"/>
        </w:rPr>
        <w:t xml:space="preserve"> </w:t>
      </w:r>
      <w:r>
        <w:rPr>
          <w:color w:val="151515"/>
          <w:w w:val="105"/>
        </w:rPr>
        <w:t>the</w:t>
      </w:r>
      <w:r>
        <w:rPr>
          <w:color w:val="151515"/>
          <w:spacing w:val="-16"/>
          <w:w w:val="105"/>
        </w:rPr>
        <w:t xml:space="preserve"> </w:t>
      </w:r>
      <w:r>
        <w:rPr>
          <w:color w:val="151515"/>
          <w:w w:val="105"/>
        </w:rPr>
        <w:t>2018</w:t>
      </w:r>
      <w:r>
        <w:rPr>
          <w:color w:val="151515"/>
          <w:spacing w:val="-19"/>
          <w:w w:val="105"/>
        </w:rPr>
        <w:t xml:space="preserve"> </w:t>
      </w:r>
      <w:r>
        <w:rPr>
          <w:color w:val="151515"/>
          <w:w w:val="105"/>
        </w:rPr>
        <w:t>or</w:t>
      </w:r>
      <w:r>
        <w:rPr>
          <w:color w:val="151515"/>
          <w:spacing w:val="-16"/>
          <w:w w:val="105"/>
        </w:rPr>
        <w:t xml:space="preserve"> </w:t>
      </w:r>
      <w:r>
        <w:rPr>
          <w:color w:val="151515"/>
          <w:w w:val="105"/>
        </w:rPr>
        <w:t>2019</w:t>
      </w:r>
      <w:r>
        <w:rPr>
          <w:color w:val="151515"/>
          <w:spacing w:val="-14"/>
          <w:w w:val="105"/>
        </w:rPr>
        <w:t xml:space="preserve"> </w:t>
      </w:r>
      <w:r>
        <w:rPr>
          <w:color w:val="151515"/>
          <w:w w:val="105"/>
        </w:rPr>
        <w:t>Star</w:t>
      </w:r>
      <w:r>
        <w:rPr>
          <w:color w:val="151515"/>
          <w:spacing w:val="-18"/>
          <w:w w:val="105"/>
        </w:rPr>
        <w:t xml:space="preserve"> </w:t>
      </w:r>
      <w:r>
        <w:rPr>
          <w:color w:val="151515"/>
          <w:w w:val="105"/>
        </w:rPr>
        <w:t>Ratings</w:t>
      </w:r>
      <w:r>
        <w:rPr>
          <w:color w:val="151515"/>
          <w:spacing w:val="-18"/>
          <w:w w:val="105"/>
        </w:rPr>
        <w:t xml:space="preserve"> </w:t>
      </w:r>
      <w:r>
        <w:rPr>
          <w:color w:val="151515"/>
          <w:w w:val="105"/>
        </w:rPr>
        <w:t>(and</w:t>
      </w:r>
      <w:r>
        <w:rPr>
          <w:color w:val="151515"/>
          <w:spacing w:val="-14"/>
          <w:w w:val="105"/>
        </w:rPr>
        <w:t xml:space="preserve"> </w:t>
      </w:r>
      <w:r>
        <w:rPr>
          <w:color w:val="151515"/>
          <w:w w:val="105"/>
        </w:rPr>
        <w:t>corresponding</w:t>
      </w:r>
      <w:r>
        <w:rPr>
          <w:color w:val="151515"/>
          <w:spacing w:val="-6"/>
          <w:w w:val="105"/>
        </w:rPr>
        <w:t xml:space="preserve"> </w:t>
      </w:r>
      <w:r>
        <w:rPr>
          <w:color w:val="151515"/>
          <w:w w:val="105"/>
        </w:rPr>
        <w:t>measure</w:t>
      </w:r>
      <w:r>
        <w:rPr>
          <w:color w:val="151515"/>
          <w:spacing w:val="-6"/>
          <w:w w:val="105"/>
        </w:rPr>
        <w:t xml:space="preserve"> </w:t>
      </w:r>
      <w:r>
        <w:rPr>
          <w:color w:val="151515"/>
          <w:w w:val="105"/>
        </w:rPr>
        <w:t>ratings)</w:t>
      </w:r>
      <w:r>
        <w:rPr>
          <w:color w:val="151515"/>
          <w:spacing w:val="-14"/>
          <w:w w:val="105"/>
        </w:rPr>
        <w:t xml:space="preserve"> </w:t>
      </w:r>
      <w:r>
        <w:rPr>
          <w:color w:val="151515"/>
          <w:w w:val="105"/>
        </w:rPr>
        <w:t>for</w:t>
      </w:r>
      <w:r>
        <w:rPr>
          <w:color w:val="151515"/>
          <w:spacing w:val="-21"/>
          <w:w w:val="105"/>
        </w:rPr>
        <w:t xml:space="preserve"> </w:t>
      </w:r>
      <w:r>
        <w:rPr>
          <w:color w:val="151515"/>
          <w:w w:val="105"/>
        </w:rPr>
        <w:t xml:space="preserve">each CAHPS survey measure and each HEDIS measure reported. We also support CMS proposal to assign the higher of the current or previous </w:t>
      </w:r>
      <w:r>
        <w:rPr>
          <w:color w:val="151515"/>
          <w:spacing w:val="5"/>
          <w:w w:val="105"/>
        </w:rPr>
        <w:t>year</w:t>
      </w:r>
      <w:r>
        <w:rPr>
          <w:color w:val="3B3B3B"/>
          <w:spacing w:val="5"/>
          <w:w w:val="105"/>
        </w:rPr>
        <w:t xml:space="preserve">' </w:t>
      </w:r>
      <w:r>
        <w:rPr>
          <w:color w:val="151515"/>
          <w:w w:val="105"/>
        </w:rPr>
        <w:t>s Star Ratings (and corresponding measure ratings)</w:t>
      </w:r>
      <w:r>
        <w:rPr>
          <w:color w:val="151515"/>
          <w:spacing w:val="-8"/>
          <w:w w:val="105"/>
        </w:rPr>
        <w:t xml:space="preserve"> </w:t>
      </w:r>
      <w:r>
        <w:rPr>
          <w:color w:val="151515"/>
          <w:w w:val="105"/>
        </w:rPr>
        <w:t>for</w:t>
      </w:r>
      <w:r>
        <w:rPr>
          <w:color w:val="151515"/>
          <w:spacing w:val="-18"/>
          <w:w w:val="105"/>
        </w:rPr>
        <w:t xml:space="preserve"> </w:t>
      </w:r>
      <w:r>
        <w:rPr>
          <w:color w:val="151515"/>
          <w:w w:val="105"/>
        </w:rPr>
        <w:t>each</w:t>
      </w:r>
      <w:r>
        <w:rPr>
          <w:color w:val="151515"/>
          <w:spacing w:val="-5"/>
          <w:w w:val="105"/>
        </w:rPr>
        <w:t xml:space="preserve"> </w:t>
      </w:r>
      <w:r>
        <w:rPr>
          <w:color w:val="151515"/>
          <w:w w:val="105"/>
        </w:rPr>
        <w:t>HOS</w:t>
      </w:r>
      <w:r>
        <w:rPr>
          <w:color w:val="151515"/>
          <w:spacing w:val="-11"/>
          <w:w w:val="105"/>
        </w:rPr>
        <w:t xml:space="preserve"> </w:t>
      </w:r>
      <w:r>
        <w:rPr>
          <w:color w:val="151515"/>
          <w:w w:val="105"/>
        </w:rPr>
        <w:t>and</w:t>
      </w:r>
      <w:r>
        <w:rPr>
          <w:color w:val="151515"/>
          <w:spacing w:val="-9"/>
          <w:w w:val="105"/>
        </w:rPr>
        <w:t xml:space="preserve"> </w:t>
      </w:r>
      <w:r>
        <w:rPr>
          <w:color w:val="151515"/>
          <w:w w:val="105"/>
        </w:rPr>
        <w:t>HEDIS-HOS</w:t>
      </w:r>
      <w:r>
        <w:rPr>
          <w:color w:val="151515"/>
          <w:spacing w:val="3"/>
          <w:w w:val="105"/>
        </w:rPr>
        <w:t xml:space="preserve"> </w:t>
      </w:r>
      <w:r>
        <w:rPr>
          <w:color w:val="151515"/>
          <w:w w:val="105"/>
        </w:rPr>
        <w:t>measure</w:t>
      </w:r>
      <w:r>
        <w:rPr>
          <w:color w:val="151515"/>
          <w:spacing w:val="-6"/>
          <w:w w:val="105"/>
        </w:rPr>
        <w:t xml:space="preserve"> </w:t>
      </w:r>
      <w:r>
        <w:rPr>
          <w:color w:val="151515"/>
          <w:w w:val="105"/>
        </w:rPr>
        <w:t>in</w:t>
      </w:r>
      <w:r>
        <w:rPr>
          <w:color w:val="151515"/>
          <w:spacing w:val="-17"/>
          <w:w w:val="105"/>
        </w:rPr>
        <w:t xml:space="preserve"> </w:t>
      </w:r>
      <w:r>
        <w:rPr>
          <w:color w:val="151515"/>
          <w:w w:val="105"/>
        </w:rPr>
        <w:t>the</w:t>
      </w:r>
      <w:r>
        <w:rPr>
          <w:color w:val="151515"/>
          <w:spacing w:val="-11"/>
          <w:w w:val="105"/>
        </w:rPr>
        <w:t xml:space="preserve"> </w:t>
      </w:r>
      <w:r>
        <w:rPr>
          <w:color w:val="151515"/>
          <w:w w:val="105"/>
        </w:rPr>
        <w:t>2020</w:t>
      </w:r>
      <w:r>
        <w:rPr>
          <w:color w:val="151515"/>
          <w:spacing w:val="-10"/>
          <w:w w:val="105"/>
        </w:rPr>
        <w:t xml:space="preserve"> </w:t>
      </w:r>
      <w:r>
        <w:rPr>
          <w:color w:val="151515"/>
          <w:w w:val="105"/>
        </w:rPr>
        <w:t>Star</w:t>
      </w:r>
      <w:r>
        <w:rPr>
          <w:color w:val="151515"/>
          <w:spacing w:val="-9"/>
          <w:w w:val="105"/>
        </w:rPr>
        <w:t xml:space="preserve"> </w:t>
      </w:r>
      <w:r>
        <w:rPr>
          <w:color w:val="151515"/>
          <w:w w:val="105"/>
        </w:rPr>
        <w:t>Ratings.</w:t>
      </w:r>
    </w:p>
    <w:p w:rsidR="00DC19B2" w:rsidRDefault="008C51B2">
      <w:pPr>
        <w:pStyle w:val="Heading1"/>
        <w:spacing w:before="50"/>
        <w:ind w:left="129"/>
        <w:jc w:val="both"/>
      </w:pPr>
      <w:r>
        <w:rPr>
          <w:color w:val="151515"/>
        </w:rPr>
        <w:t>PDE  Adherence Measures:</w:t>
      </w:r>
    </w:p>
    <w:p w:rsidR="00DC19B2" w:rsidRDefault="008C51B2">
      <w:pPr>
        <w:spacing w:before="37" w:line="249" w:lineRule="auto"/>
        <w:ind w:left="130" w:right="122" w:hanging="3"/>
        <w:jc w:val="both"/>
        <w:rPr>
          <w:sz w:val="23"/>
        </w:rPr>
      </w:pPr>
      <w:r>
        <w:rPr>
          <w:color w:val="265D75"/>
          <w:w w:val="105"/>
          <w:sz w:val="25"/>
        </w:rPr>
        <w:t>All three adherence measures were greatly affected during the last four months of the past</w:t>
      </w:r>
      <w:r>
        <w:rPr>
          <w:color w:val="265D75"/>
          <w:spacing w:val="-9"/>
          <w:w w:val="105"/>
          <w:sz w:val="25"/>
        </w:rPr>
        <w:t xml:space="preserve"> </w:t>
      </w:r>
      <w:r>
        <w:rPr>
          <w:color w:val="265D75"/>
          <w:w w:val="105"/>
          <w:sz w:val="25"/>
        </w:rPr>
        <w:t>year.</w:t>
      </w:r>
      <w:r>
        <w:rPr>
          <w:color w:val="265D75"/>
          <w:spacing w:val="-24"/>
          <w:w w:val="105"/>
          <w:sz w:val="25"/>
        </w:rPr>
        <w:t xml:space="preserve"> </w:t>
      </w:r>
      <w:r>
        <w:rPr>
          <w:color w:val="265D75"/>
          <w:w w:val="105"/>
          <w:sz w:val="25"/>
        </w:rPr>
        <w:t>Therefore,</w:t>
      </w:r>
      <w:r>
        <w:rPr>
          <w:color w:val="265D75"/>
          <w:spacing w:val="1"/>
          <w:w w:val="105"/>
          <w:sz w:val="25"/>
        </w:rPr>
        <w:t xml:space="preserve"> </w:t>
      </w:r>
      <w:r>
        <w:rPr>
          <w:color w:val="265D75"/>
          <w:w w:val="105"/>
          <w:sz w:val="25"/>
        </w:rPr>
        <w:t>we</w:t>
      </w:r>
      <w:r>
        <w:rPr>
          <w:color w:val="265D75"/>
          <w:spacing w:val="-3"/>
          <w:w w:val="105"/>
          <w:sz w:val="25"/>
        </w:rPr>
        <w:t xml:space="preserve"> </w:t>
      </w:r>
      <w:r>
        <w:rPr>
          <w:color w:val="265D75"/>
          <w:w w:val="105"/>
          <w:sz w:val="25"/>
        </w:rPr>
        <w:t>request</w:t>
      </w:r>
      <w:r>
        <w:rPr>
          <w:color w:val="265D75"/>
          <w:spacing w:val="-1"/>
          <w:w w:val="105"/>
          <w:sz w:val="25"/>
        </w:rPr>
        <w:t xml:space="preserve"> </w:t>
      </w:r>
      <w:r>
        <w:rPr>
          <w:color w:val="265D75"/>
          <w:w w:val="105"/>
          <w:sz w:val="25"/>
        </w:rPr>
        <w:t>that</w:t>
      </w:r>
      <w:r>
        <w:rPr>
          <w:color w:val="265D75"/>
          <w:spacing w:val="-11"/>
          <w:w w:val="105"/>
          <w:sz w:val="25"/>
        </w:rPr>
        <w:t xml:space="preserve"> </w:t>
      </w:r>
      <w:r>
        <w:rPr>
          <w:color w:val="265D75"/>
          <w:w w:val="105"/>
          <w:sz w:val="25"/>
        </w:rPr>
        <w:t>CMS</w:t>
      </w:r>
      <w:r>
        <w:rPr>
          <w:color w:val="265D75"/>
          <w:spacing w:val="-18"/>
          <w:w w:val="105"/>
          <w:sz w:val="25"/>
        </w:rPr>
        <w:t xml:space="preserve"> </w:t>
      </w:r>
      <w:r>
        <w:rPr>
          <w:color w:val="151515"/>
          <w:w w:val="105"/>
          <w:sz w:val="23"/>
        </w:rPr>
        <w:t>assigns</w:t>
      </w:r>
      <w:r>
        <w:rPr>
          <w:color w:val="151515"/>
          <w:spacing w:val="-4"/>
          <w:w w:val="105"/>
          <w:sz w:val="23"/>
        </w:rPr>
        <w:t xml:space="preserve"> </w:t>
      </w:r>
      <w:r>
        <w:rPr>
          <w:color w:val="151515"/>
          <w:w w:val="105"/>
          <w:sz w:val="23"/>
        </w:rPr>
        <w:t>the</w:t>
      </w:r>
      <w:r>
        <w:rPr>
          <w:color w:val="151515"/>
          <w:spacing w:val="-7"/>
          <w:w w:val="105"/>
          <w:sz w:val="23"/>
        </w:rPr>
        <w:t xml:space="preserve"> </w:t>
      </w:r>
      <w:r>
        <w:rPr>
          <w:color w:val="151515"/>
          <w:w w:val="105"/>
          <w:sz w:val="23"/>
        </w:rPr>
        <w:t>higher</w:t>
      </w:r>
      <w:r>
        <w:rPr>
          <w:color w:val="151515"/>
          <w:spacing w:val="1"/>
          <w:w w:val="105"/>
          <w:sz w:val="23"/>
        </w:rPr>
        <w:t xml:space="preserve"> </w:t>
      </w:r>
      <w:r>
        <w:rPr>
          <w:color w:val="151515"/>
          <w:w w:val="105"/>
          <w:sz w:val="23"/>
        </w:rPr>
        <w:t>of</w:t>
      </w:r>
      <w:r>
        <w:rPr>
          <w:color w:val="151515"/>
          <w:spacing w:val="-13"/>
          <w:w w:val="105"/>
          <w:sz w:val="23"/>
        </w:rPr>
        <w:t xml:space="preserve"> </w:t>
      </w:r>
      <w:r>
        <w:rPr>
          <w:color w:val="151515"/>
          <w:w w:val="105"/>
          <w:sz w:val="23"/>
        </w:rPr>
        <w:t>the</w:t>
      </w:r>
      <w:r>
        <w:rPr>
          <w:color w:val="151515"/>
          <w:spacing w:val="-10"/>
          <w:w w:val="105"/>
          <w:sz w:val="23"/>
        </w:rPr>
        <w:t xml:space="preserve"> </w:t>
      </w:r>
      <w:r>
        <w:rPr>
          <w:color w:val="151515"/>
          <w:w w:val="105"/>
          <w:sz w:val="23"/>
        </w:rPr>
        <w:t>current</w:t>
      </w:r>
      <w:r>
        <w:rPr>
          <w:color w:val="151515"/>
          <w:spacing w:val="-3"/>
          <w:w w:val="105"/>
          <w:sz w:val="23"/>
        </w:rPr>
        <w:t xml:space="preserve"> </w:t>
      </w:r>
      <w:r>
        <w:rPr>
          <w:color w:val="151515"/>
          <w:w w:val="105"/>
          <w:sz w:val="23"/>
        </w:rPr>
        <w:t>or</w:t>
      </w:r>
      <w:r>
        <w:rPr>
          <w:color w:val="151515"/>
          <w:spacing w:val="-10"/>
          <w:w w:val="105"/>
          <w:sz w:val="23"/>
        </w:rPr>
        <w:t xml:space="preserve"> </w:t>
      </w:r>
      <w:r>
        <w:rPr>
          <w:color w:val="151515"/>
          <w:w w:val="105"/>
          <w:sz w:val="23"/>
        </w:rPr>
        <w:t>previous</w:t>
      </w:r>
      <w:r>
        <w:rPr>
          <w:color w:val="151515"/>
          <w:spacing w:val="-1"/>
          <w:w w:val="105"/>
          <w:sz w:val="23"/>
        </w:rPr>
        <w:t xml:space="preserve"> </w:t>
      </w:r>
      <w:r>
        <w:rPr>
          <w:color w:val="151515"/>
          <w:w w:val="105"/>
          <w:sz w:val="23"/>
        </w:rPr>
        <w:t>year's Star</w:t>
      </w:r>
      <w:r>
        <w:rPr>
          <w:color w:val="151515"/>
          <w:spacing w:val="-5"/>
          <w:w w:val="105"/>
          <w:sz w:val="23"/>
        </w:rPr>
        <w:t xml:space="preserve"> </w:t>
      </w:r>
      <w:r>
        <w:rPr>
          <w:color w:val="151515"/>
          <w:w w:val="105"/>
          <w:sz w:val="23"/>
        </w:rPr>
        <w:t>Ratings</w:t>
      </w:r>
      <w:r>
        <w:rPr>
          <w:color w:val="151515"/>
          <w:spacing w:val="-3"/>
          <w:w w:val="105"/>
          <w:sz w:val="23"/>
        </w:rPr>
        <w:t xml:space="preserve"> </w:t>
      </w:r>
      <w:r>
        <w:rPr>
          <w:color w:val="151515"/>
          <w:w w:val="105"/>
          <w:sz w:val="23"/>
        </w:rPr>
        <w:t>for</w:t>
      </w:r>
      <w:r>
        <w:rPr>
          <w:color w:val="151515"/>
          <w:spacing w:val="-10"/>
          <w:w w:val="105"/>
          <w:sz w:val="23"/>
        </w:rPr>
        <w:t xml:space="preserve"> </w:t>
      </w:r>
      <w:r>
        <w:rPr>
          <w:color w:val="151515"/>
          <w:w w:val="105"/>
          <w:sz w:val="23"/>
        </w:rPr>
        <w:t>each</w:t>
      </w:r>
      <w:r>
        <w:rPr>
          <w:color w:val="151515"/>
          <w:spacing w:val="-12"/>
          <w:w w:val="105"/>
          <w:sz w:val="23"/>
        </w:rPr>
        <w:t xml:space="preserve"> </w:t>
      </w:r>
      <w:r>
        <w:rPr>
          <w:color w:val="151515"/>
          <w:w w:val="105"/>
          <w:sz w:val="23"/>
        </w:rPr>
        <w:t>one</w:t>
      </w:r>
      <w:r>
        <w:rPr>
          <w:color w:val="151515"/>
          <w:spacing w:val="-8"/>
          <w:w w:val="105"/>
          <w:sz w:val="23"/>
        </w:rPr>
        <w:t xml:space="preserve"> </w:t>
      </w:r>
      <w:r>
        <w:rPr>
          <w:color w:val="151515"/>
          <w:w w:val="105"/>
          <w:sz w:val="23"/>
        </w:rPr>
        <w:t>of</w:t>
      </w:r>
      <w:r>
        <w:rPr>
          <w:color w:val="151515"/>
          <w:spacing w:val="-11"/>
          <w:w w:val="105"/>
          <w:sz w:val="23"/>
        </w:rPr>
        <w:t xml:space="preserve"> </w:t>
      </w:r>
      <w:r>
        <w:rPr>
          <w:color w:val="151515"/>
          <w:w w:val="105"/>
          <w:sz w:val="23"/>
        </w:rPr>
        <w:t>the</w:t>
      </w:r>
      <w:r>
        <w:rPr>
          <w:color w:val="151515"/>
          <w:spacing w:val="-7"/>
          <w:w w:val="105"/>
          <w:sz w:val="23"/>
        </w:rPr>
        <w:t xml:space="preserve"> </w:t>
      </w:r>
      <w:r>
        <w:rPr>
          <w:color w:val="151515"/>
          <w:w w:val="105"/>
          <w:sz w:val="23"/>
        </w:rPr>
        <w:t>three</w:t>
      </w:r>
      <w:r>
        <w:rPr>
          <w:color w:val="151515"/>
          <w:spacing w:val="-7"/>
          <w:w w:val="105"/>
          <w:sz w:val="23"/>
        </w:rPr>
        <w:t xml:space="preserve"> </w:t>
      </w:r>
      <w:r>
        <w:rPr>
          <w:color w:val="151515"/>
          <w:w w:val="105"/>
          <w:sz w:val="23"/>
        </w:rPr>
        <w:t>(3)</w:t>
      </w:r>
      <w:r>
        <w:rPr>
          <w:color w:val="151515"/>
          <w:spacing w:val="-8"/>
          <w:w w:val="105"/>
          <w:sz w:val="23"/>
        </w:rPr>
        <w:t xml:space="preserve"> </w:t>
      </w:r>
      <w:r>
        <w:rPr>
          <w:color w:val="151515"/>
          <w:w w:val="105"/>
          <w:sz w:val="23"/>
        </w:rPr>
        <w:t>adherence</w:t>
      </w:r>
      <w:r>
        <w:rPr>
          <w:color w:val="151515"/>
          <w:spacing w:val="1"/>
          <w:w w:val="105"/>
          <w:sz w:val="23"/>
        </w:rPr>
        <w:t xml:space="preserve"> </w:t>
      </w:r>
      <w:r>
        <w:rPr>
          <w:color w:val="151515"/>
          <w:w w:val="105"/>
          <w:sz w:val="23"/>
        </w:rPr>
        <w:t>measures</w:t>
      </w:r>
      <w:r>
        <w:rPr>
          <w:color w:val="151515"/>
          <w:spacing w:val="-4"/>
          <w:w w:val="105"/>
          <w:sz w:val="23"/>
        </w:rPr>
        <w:t xml:space="preserve"> </w:t>
      </w:r>
      <w:r>
        <w:rPr>
          <w:color w:val="151515"/>
          <w:w w:val="105"/>
          <w:sz w:val="23"/>
        </w:rPr>
        <w:t>in</w:t>
      </w:r>
      <w:r>
        <w:rPr>
          <w:color w:val="151515"/>
          <w:spacing w:val="-13"/>
          <w:w w:val="105"/>
          <w:sz w:val="23"/>
        </w:rPr>
        <w:t xml:space="preserve"> </w:t>
      </w:r>
      <w:r>
        <w:rPr>
          <w:color w:val="151515"/>
          <w:w w:val="105"/>
          <w:sz w:val="23"/>
        </w:rPr>
        <w:t>the</w:t>
      </w:r>
      <w:r>
        <w:rPr>
          <w:color w:val="151515"/>
          <w:spacing w:val="-5"/>
          <w:w w:val="105"/>
          <w:sz w:val="23"/>
        </w:rPr>
        <w:t xml:space="preserve"> </w:t>
      </w:r>
      <w:r>
        <w:rPr>
          <w:color w:val="151515"/>
          <w:w w:val="105"/>
          <w:sz w:val="23"/>
        </w:rPr>
        <w:t>2019</w:t>
      </w:r>
      <w:r>
        <w:rPr>
          <w:color w:val="151515"/>
          <w:spacing w:val="-10"/>
          <w:w w:val="105"/>
          <w:sz w:val="23"/>
        </w:rPr>
        <w:t xml:space="preserve"> </w:t>
      </w:r>
      <w:r>
        <w:rPr>
          <w:color w:val="151515"/>
          <w:w w:val="105"/>
          <w:sz w:val="23"/>
        </w:rPr>
        <w:t>Star</w:t>
      </w:r>
      <w:r>
        <w:rPr>
          <w:color w:val="151515"/>
          <w:spacing w:val="-7"/>
          <w:w w:val="105"/>
          <w:sz w:val="23"/>
        </w:rPr>
        <w:t xml:space="preserve"> </w:t>
      </w:r>
      <w:r>
        <w:rPr>
          <w:color w:val="151515"/>
          <w:w w:val="105"/>
          <w:sz w:val="23"/>
        </w:rPr>
        <w:t>Ratings.</w:t>
      </w:r>
    </w:p>
    <w:p w:rsidR="00DC19B2" w:rsidRDefault="008C51B2">
      <w:pPr>
        <w:pStyle w:val="ListParagraph"/>
        <w:numPr>
          <w:ilvl w:val="1"/>
          <w:numId w:val="3"/>
        </w:numPr>
        <w:tabs>
          <w:tab w:val="left" w:pos="846"/>
        </w:tabs>
        <w:spacing w:before="17" w:line="249" w:lineRule="auto"/>
        <w:ind w:hanging="182"/>
        <w:jc w:val="both"/>
        <w:rPr>
          <w:sz w:val="23"/>
        </w:rPr>
      </w:pPr>
      <w:r>
        <w:rPr>
          <w:color w:val="151515"/>
          <w:w w:val="105"/>
          <w:sz w:val="23"/>
        </w:rPr>
        <w:t>The adherence measures have historically showed a performance that goes from more to less,</w:t>
      </w:r>
      <w:r>
        <w:rPr>
          <w:color w:val="151515"/>
          <w:spacing w:val="-24"/>
          <w:w w:val="105"/>
          <w:sz w:val="23"/>
        </w:rPr>
        <w:t xml:space="preserve"> </w:t>
      </w:r>
      <w:r>
        <w:rPr>
          <w:color w:val="151515"/>
          <w:w w:val="105"/>
          <w:sz w:val="23"/>
        </w:rPr>
        <w:t>namely</w:t>
      </w:r>
      <w:r>
        <w:rPr>
          <w:color w:val="3B3B3B"/>
          <w:w w:val="105"/>
          <w:sz w:val="23"/>
        </w:rPr>
        <w:t>,</w:t>
      </w:r>
      <w:r>
        <w:rPr>
          <w:color w:val="3B3B3B"/>
          <w:spacing w:val="-21"/>
          <w:w w:val="105"/>
          <w:sz w:val="23"/>
        </w:rPr>
        <w:t xml:space="preserve"> </w:t>
      </w:r>
      <w:r>
        <w:rPr>
          <w:color w:val="151515"/>
          <w:w w:val="105"/>
          <w:sz w:val="23"/>
        </w:rPr>
        <w:t>that</w:t>
      </w:r>
      <w:r>
        <w:rPr>
          <w:color w:val="151515"/>
          <w:spacing w:val="-18"/>
          <w:w w:val="105"/>
          <w:sz w:val="23"/>
        </w:rPr>
        <w:t xml:space="preserve"> </w:t>
      </w:r>
      <w:r>
        <w:rPr>
          <w:color w:val="151515"/>
          <w:w w:val="105"/>
          <w:sz w:val="23"/>
        </w:rPr>
        <w:t>the</w:t>
      </w:r>
      <w:r>
        <w:rPr>
          <w:color w:val="151515"/>
          <w:spacing w:val="-21"/>
          <w:w w:val="105"/>
          <w:sz w:val="23"/>
        </w:rPr>
        <w:t xml:space="preserve"> </w:t>
      </w:r>
      <w:r>
        <w:rPr>
          <w:color w:val="151515"/>
          <w:w w:val="105"/>
          <w:sz w:val="23"/>
        </w:rPr>
        <w:t>percentage</w:t>
      </w:r>
      <w:r>
        <w:rPr>
          <w:color w:val="151515"/>
          <w:spacing w:val="-13"/>
          <w:w w:val="105"/>
          <w:sz w:val="23"/>
        </w:rPr>
        <w:t xml:space="preserve"> </w:t>
      </w:r>
      <w:r>
        <w:rPr>
          <w:color w:val="151515"/>
          <w:w w:val="105"/>
          <w:sz w:val="23"/>
        </w:rPr>
        <w:t>of</w:t>
      </w:r>
      <w:r>
        <w:rPr>
          <w:color w:val="151515"/>
          <w:spacing w:val="-28"/>
          <w:w w:val="105"/>
          <w:sz w:val="23"/>
        </w:rPr>
        <w:t xml:space="preserve"> </w:t>
      </w:r>
      <w:r>
        <w:rPr>
          <w:color w:val="151515"/>
          <w:w w:val="105"/>
          <w:sz w:val="23"/>
        </w:rPr>
        <w:t>compliant</w:t>
      </w:r>
      <w:r>
        <w:rPr>
          <w:color w:val="4F4F4F"/>
          <w:w w:val="105"/>
          <w:sz w:val="23"/>
        </w:rPr>
        <w:t>/</w:t>
      </w:r>
      <w:r>
        <w:rPr>
          <w:color w:val="151515"/>
          <w:w w:val="105"/>
          <w:sz w:val="23"/>
        </w:rPr>
        <w:t>adherentmembers</w:t>
      </w:r>
      <w:r>
        <w:rPr>
          <w:color w:val="151515"/>
          <w:spacing w:val="-15"/>
          <w:w w:val="105"/>
          <w:sz w:val="23"/>
        </w:rPr>
        <w:t xml:space="preserve"> </w:t>
      </w:r>
      <w:r>
        <w:rPr>
          <w:color w:val="151515"/>
          <w:w w:val="105"/>
          <w:sz w:val="23"/>
        </w:rPr>
        <w:t>decreases</w:t>
      </w:r>
      <w:r>
        <w:rPr>
          <w:color w:val="151515"/>
          <w:spacing w:val="-17"/>
          <w:w w:val="105"/>
          <w:sz w:val="23"/>
        </w:rPr>
        <w:t xml:space="preserve"> </w:t>
      </w:r>
      <w:r>
        <w:rPr>
          <w:color w:val="151515"/>
          <w:w w:val="105"/>
          <w:sz w:val="23"/>
        </w:rPr>
        <w:t>as</w:t>
      </w:r>
      <w:r>
        <w:rPr>
          <w:color w:val="151515"/>
          <w:spacing w:val="-24"/>
          <w:w w:val="105"/>
          <w:sz w:val="23"/>
        </w:rPr>
        <w:t xml:space="preserve"> </w:t>
      </w:r>
      <w:r>
        <w:rPr>
          <w:color w:val="151515"/>
          <w:w w:val="105"/>
          <w:sz w:val="23"/>
        </w:rPr>
        <w:t>the</w:t>
      </w:r>
      <w:r>
        <w:rPr>
          <w:color w:val="151515"/>
          <w:spacing w:val="-23"/>
          <w:w w:val="105"/>
          <w:sz w:val="23"/>
        </w:rPr>
        <w:t xml:space="preserve"> </w:t>
      </w:r>
      <w:r>
        <w:rPr>
          <w:color w:val="151515"/>
          <w:w w:val="105"/>
          <w:sz w:val="23"/>
        </w:rPr>
        <w:t>year</w:t>
      </w:r>
      <w:r>
        <w:rPr>
          <w:color w:val="151515"/>
          <w:spacing w:val="-19"/>
          <w:w w:val="105"/>
          <w:sz w:val="23"/>
        </w:rPr>
        <w:t xml:space="preserve"> </w:t>
      </w:r>
      <w:r>
        <w:rPr>
          <w:color w:val="151515"/>
          <w:w w:val="105"/>
          <w:sz w:val="23"/>
        </w:rPr>
        <w:t>goes by.</w:t>
      </w:r>
      <w:r>
        <w:rPr>
          <w:color w:val="151515"/>
          <w:spacing w:val="-10"/>
          <w:w w:val="105"/>
          <w:sz w:val="23"/>
        </w:rPr>
        <w:t xml:space="preserve"> </w:t>
      </w:r>
      <w:r>
        <w:rPr>
          <w:color w:val="151515"/>
          <w:w w:val="105"/>
          <w:sz w:val="23"/>
        </w:rPr>
        <w:t>Last</w:t>
      </w:r>
      <w:r>
        <w:rPr>
          <w:color w:val="151515"/>
          <w:spacing w:val="-4"/>
          <w:w w:val="105"/>
          <w:sz w:val="23"/>
        </w:rPr>
        <w:t xml:space="preserve"> </w:t>
      </w:r>
      <w:r>
        <w:rPr>
          <w:color w:val="151515"/>
          <w:w w:val="105"/>
          <w:sz w:val="23"/>
        </w:rPr>
        <w:t>year</w:t>
      </w:r>
      <w:r>
        <w:rPr>
          <w:color w:val="151515"/>
          <w:spacing w:val="-9"/>
          <w:w w:val="105"/>
          <w:sz w:val="23"/>
        </w:rPr>
        <w:t xml:space="preserve"> </w:t>
      </w:r>
      <w:r>
        <w:rPr>
          <w:color w:val="151515"/>
          <w:w w:val="105"/>
          <w:sz w:val="23"/>
        </w:rPr>
        <w:t>it</w:t>
      </w:r>
      <w:r>
        <w:rPr>
          <w:color w:val="151515"/>
          <w:spacing w:val="-11"/>
          <w:w w:val="105"/>
          <w:sz w:val="23"/>
        </w:rPr>
        <w:t xml:space="preserve"> </w:t>
      </w:r>
      <w:r>
        <w:rPr>
          <w:color w:val="151515"/>
          <w:w w:val="105"/>
          <w:sz w:val="23"/>
        </w:rPr>
        <w:t>was</w:t>
      </w:r>
      <w:r>
        <w:rPr>
          <w:color w:val="151515"/>
          <w:spacing w:val="-9"/>
          <w:w w:val="105"/>
          <w:sz w:val="23"/>
        </w:rPr>
        <w:t xml:space="preserve"> </w:t>
      </w:r>
      <w:r>
        <w:rPr>
          <w:color w:val="151515"/>
          <w:w w:val="105"/>
          <w:sz w:val="23"/>
        </w:rPr>
        <w:t>aggravated</w:t>
      </w:r>
      <w:r>
        <w:rPr>
          <w:color w:val="151515"/>
          <w:spacing w:val="9"/>
          <w:w w:val="105"/>
          <w:sz w:val="23"/>
        </w:rPr>
        <w:t xml:space="preserve"> </w:t>
      </w:r>
      <w:r>
        <w:rPr>
          <w:color w:val="151515"/>
          <w:w w:val="105"/>
          <w:sz w:val="23"/>
        </w:rPr>
        <w:t>by</w:t>
      </w:r>
      <w:r>
        <w:rPr>
          <w:color w:val="151515"/>
          <w:spacing w:val="-9"/>
          <w:w w:val="105"/>
          <w:sz w:val="23"/>
        </w:rPr>
        <w:t xml:space="preserve"> </w:t>
      </w:r>
      <w:r>
        <w:rPr>
          <w:color w:val="151515"/>
          <w:w w:val="105"/>
          <w:sz w:val="23"/>
        </w:rPr>
        <w:t>the</w:t>
      </w:r>
      <w:r>
        <w:rPr>
          <w:color w:val="151515"/>
          <w:spacing w:val="-7"/>
          <w:w w:val="105"/>
          <w:sz w:val="23"/>
        </w:rPr>
        <w:t xml:space="preserve"> </w:t>
      </w:r>
      <w:r>
        <w:rPr>
          <w:color w:val="151515"/>
          <w:w w:val="105"/>
          <w:sz w:val="23"/>
        </w:rPr>
        <w:t>island</w:t>
      </w:r>
      <w:r>
        <w:rPr>
          <w:color w:val="151515"/>
          <w:spacing w:val="-2"/>
          <w:w w:val="105"/>
          <w:sz w:val="23"/>
        </w:rPr>
        <w:t xml:space="preserve"> </w:t>
      </w:r>
      <w:r>
        <w:rPr>
          <w:color w:val="151515"/>
          <w:w w:val="105"/>
          <w:sz w:val="23"/>
        </w:rPr>
        <w:t>situation</w:t>
      </w:r>
      <w:r>
        <w:rPr>
          <w:color w:val="151515"/>
          <w:spacing w:val="2"/>
          <w:w w:val="105"/>
          <w:sz w:val="23"/>
        </w:rPr>
        <w:t xml:space="preserve"> </w:t>
      </w:r>
      <w:r>
        <w:rPr>
          <w:color w:val="151515"/>
          <w:w w:val="105"/>
          <w:sz w:val="23"/>
        </w:rPr>
        <w:t>after</w:t>
      </w:r>
      <w:r>
        <w:rPr>
          <w:color w:val="151515"/>
          <w:spacing w:val="-3"/>
          <w:w w:val="105"/>
          <w:sz w:val="23"/>
        </w:rPr>
        <w:t xml:space="preserve"> </w:t>
      </w:r>
      <w:r>
        <w:rPr>
          <w:color w:val="151515"/>
          <w:w w:val="105"/>
          <w:sz w:val="23"/>
        </w:rPr>
        <w:t>hurricanes</w:t>
      </w:r>
      <w:r>
        <w:rPr>
          <w:color w:val="151515"/>
          <w:spacing w:val="2"/>
          <w:w w:val="105"/>
          <w:sz w:val="23"/>
        </w:rPr>
        <w:t xml:space="preserve"> </w:t>
      </w:r>
      <w:r>
        <w:rPr>
          <w:color w:val="151515"/>
          <w:w w:val="105"/>
          <w:sz w:val="23"/>
        </w:rPr>
        <w:t>Irma</w:t>
      </w:r>
      <w:r>
        <w:rPr>
          <w:color w:val="151515"/>
          <w:spacing w:val="-9"/>
          <w:w w:val="105"/>
          <w:sz w:val="23"/>
        </w:rPr>
        <w:t xml:space="preserve"> </w:t>
      </w:r>
      <w:r>
        <w:rPr>
          <w:color w:val="151515"/>
          <w:w w:val="105"/>
          <w:sz w:val="23"/>
        </w:rPr>
        <w:t>and</w:t>
      </w:r>
      <w:r>
        <w:rPr>
          <w:color w:val="151515"/>
          <w:spacing w:val="-2"/>
          <w:w w:val="105"/>
          <w:sz w:val="23"/>
        </w:rPr>
        <w:t xml:space="preserve"> </w:t>
      </w:r>
      <w:r>
        <w:rPr>
          <w:color w:val="151515"/>
          <w:w w:val="105"/>
          <w:sz w:val="23"/>
        </w:rPr>
        <w:t>Maria</w:t>
      </w:r>
      <w:r>
        <w:rPr>
          <w:color w:val="151515"/>
          <w:spacing w:val="-3"/>
          <w:w w:val="105"/>
          <w:sz w:val="23"/>
        </w:rPr>
        <w:t xml:space="preserve"> </w:t>
      </w:r>
      <w:r>
        <w:rPr>
          <w:color w:val="151515"/>
          <w:w w:val="105"/>
          <w:sz w:val="23"/>
        </w:rPr>
        <w:t>hit the island in</w:t>
      </w:r>
      <w:r>
        <w:rPr>
          <w:color w:val="151515"/>
          <w:spacing w:val="-44"/>
          <w:w w:val="105"/>
          <w:sz w:val="23"/>
        </w:rPr>
        <w:t xml:space="preserve"> </w:t>
      </w:r>
      <w:r>
        <w:rPr>
          <w:color w:val="151515"/>
          <w:w w:val="105"/>
          <w:sz w:val="23"/>
        </w:rPr>
        <w:t>September.</w:t>
      </w:r>
    </w:p>
    <w:p w:rsidR="00DC19B2" w:rsidRDefault="008C51B2">
      <w:pPr>
        <w:pStyle w:val="ListParagraph"/>
        <w:numPr>
          <w:ilvl w:val="1"/>
          <w:numId w:val="3"/>
        </w:numPr>
        <w:tabs>
          <w:tab w:val="left" w:pos="851"/>
        </w:tabs>
        <w:spacing w:before="17" w:line="249" w:lineRule="auto"/>
        <w:ind w:left="853" w:right="112" w:hanging="181"/>
        <w:jc w:val="both"/>
        <w:rPr>
          <w:sz w:val="23"/>
        </w:rPr>
      </w:pPr>
      <w:r>
        <w:rPr>
          <w:color w:val="151515"/>
          <w:sz w:val="23"/>
        </w:rPr>
        <w:t xml:space="preserve">It was widely documented that for several weeks there was a shortage of fuel, food and water, which caused increase in the cost of living. As a result </w:t>
      </w:r>
      <w:r>
        <w:rPr>
          <w:color w:val="3B3B3B"/>
          <w:sz w:val="23"/>
        </w:rPr>
        <w:t xml:space="preserve">, </w:t>
      </w:r>
      <w:r>
        <w:rPr>
          <w:color w:val="151515"/>
          <w:sz w:val="23"/>
        </w:rPr>
        <w:t xml:space="preserve">members who could have otherwise afforded their prescription </w:t>
      </w:r>
      <w:r>
        <w:rPr>
          <w:color w:val="151515"/>
          <w:spacing w:val="2"/>
          <w:sz w:val="23"/>
        </w:rPr>
        <w:t>medicines</w:t>
      </w:r>
      <w:r>
        <w:rPr>
          <w:color w:val="3B3B3B"/>
          <w:spacing w:val="2"/>
          <w:sz w:val="23"/>
        </w:rPr>
        <w:t xml:space="preserve">, </w:t>
      </w:r>
      <w:r>
        <w:rPr>
          <w:color w:val="151515"/>
          <w:sz w:val="23"/>
        </w:rPr>
        <w:t xml:space="preserve">may have been forced to choose </w:t>
      </w:r>
      <w:r>
        <w:rPr>
          <w:color w:val="151515"/>
          <w:sz w:val="23"/>
        </w:rPr>
        <w:t xml:space="preserve">between spending on even more basic necessities, such as food and water, or getting their  </w:t>
      </w:r>
      <w:r>
        <w:rPr>
          <w:color w:val="151515"/>
          <w:spacing w:val="-4"/>
          <w:sz w:val="23"/>
        </w:rPr>
        <w:t>medications</w:t>
      </w:r>
      <w:r>
        <w:rPr>
          <w:color w:val="3B3B3B"/>
          <w:spacing w:val="-4"/>
          <w:sz w:val="23"/>
        </w:rPr>
        <w:t xml:space="preserve">. </w:t>
      </w:r>
      <w:r>
        <w:rPr>
          <w:color w:val="151515"/>
          <w:sz w:val="23"/>
        </w:rPr>
        <w:t>The hurricanes disrupted not only basic logistics and services, but even household</w:t>
      </w:r>
      <w:r>
        <w:rPr>
          <w:color w:val="151515"/>
          <w:spacing w:val="49"/>
          <w:sz w:val="23"/>
        </w:rPr>
        <w:t xml:space="preserve"> </w:t>
      </w:r>
      <w:r>
        <w:rPr>
          <w:color w:val="151515"/>
          <w:sz w:val="23"/>
        </w:rPr>
        <w:t>economics.</w:t>
      </w:r>
    </w:p>
    <w:p w:rsidR="00DC19B2" w:rsidRDefault="008C51B2">
      <w:pPr>
        <w:pStyle w:val="ListParagraph"/>
        <w:numPr>
          <w:ilvl w:val="1"/>
          <w:numId w:val="3"/>
        </w:numPr>
        <w:tabs>
          <w:tab w:val="left" w:pos="860"/>
        </w:tabs>
        <w:spacing w:before="11" w:line="249" w:lineRule="auto"/>
        <w:ind w:left="857" w:right="109" w:hanging="185"/>
        <w:jc w:val="both"/>
        <w:rPr>
          <w:sz w:val="23"/>
        </w:rPr>
      </w:pPr>
      <w:r>
        <w:pict>
          <v:shapetype id="_x0000_t202" coordsize="21600,21600" o:spt="202" path="m,l,21600r21600,l21600,xe">
            <v:stroke joinstyle="miter"/>
            <v:path gradientshapeok="t" o:connecttype="rect"/>
          </v:shapetype>
          <v:shape id="_x0000_s1055" type="#_x0000_t202" style="position:absolute;left:0;text-align:left;margin-left:205.65pt;margin-top:5.35pt;width:2.05pt;height:7.8pt;z-index:-251660800;mso-position-horizontal-relative:page" filled="f" stroked="f">
            <v:textbox inset="0,0,0,0">
              <w:txbxContent>
                <w:p w:rsidR="00DC19B2" w:rsidRDefault="008C51B2">
                  <w:pPr>
                    <w:spacing w:line="155" w:lineRule="exact"/>
                    <w:rPr>
                      <w:sz w:val="14"/>
                    </w:rPr>
                  </w:pPr>
                  <w:r>
                    <w:rPr>
                      <w:color w:val="797979"/>
                      <w:w w:val="81"/>
                      <w:sz w:val="14"/>
                    </w:rPr>
                    <w:t>•</w:t>
                  </w:r>
                </w:p>
              </w:txbxContent>
            </v:textbox>
            <w10:wrap anchorx="page"/>
          </v:shape>
        </w:pict>
      </w:r>
      <w:r>
        <w:rPr>
          <w:color w:val="151515"/>
          <w:w w:val="105"/>
          <w:sz w:val="23"/>
        </w:rPr>
        <w:t>As</w:t>
      </w:r>
      <w:r>
        <w:rPr>
          <w:color w:val="151515"/>
          <w:spacing w:val="-17"/>
          <w:w w:val="105"/>
          <w:sz w:val="23"/>
        </w:rPr>
        <w:t xml:space="preserve"> </w:t>
      </w:r>
      <w:r>
        <w:rPr>
          <w:color w:val="151515"/>
          <w:w w:val="105"/>
          <w:sz w:val="23"/>
        </w:rPr>
        <w:t>of</w:t>
      </w:r>
      <w:r>
        <w:rPr>
          <w:color w:val="151515"/>
          <w:spacing w:val="-7"/>
          <w:w w:val="105"/>
          <w:sz w:val="23"/>
        </w:rPr>
        <w:t xml:space="preserve"> </w:t>
      </w:r>
      <w:r>
        <w:rPr>
          <w:color w:val="151515"/>
          <w:w w:val="105"/>
          <w:sz w:val="23"/>
        </w:rPr>
        <w:t>December</w:t>
      </w:r>
      <w:r>
        <w:rPr>
          <w:color w:val="151515"/>
          <w:spacing w:val="6"/>
          <w:w w:val="105"/>
          <w:sz w:val="23"/>
        </w:rPr>
        <w:t xml:space="preserve"> </w:t>
      </w:r>
      <w:r>
        <w:rPr>
          <w:color w:val="151515"/>
          <w:spacing w:val="-6"/>
          <w:w w:val="105"/>
          <w:sz w:val="23"/>
        </w:rPr>
        <w:t>3!5</w:t>
      </w:r>
      <w:r>
        <w:rPr>
          <w:color w:val="151515"/>
          <w:spacing w:val="-6"/>
          <w:w w:val="105"/>
          <w:position w:val="9"/>
          <w:sz w:val="14"/>
        </w:rPr>
        <w:t>1</w:t>
      </w:r>
      <w:r>
        <w:rPr>
          <w:color w:val="151515"/>
          <w:spacing w:val="-2"/>
          <w:w w:val="105"/>
          <w:position w:val="9"/>
          <w:sz w:val="14"/>
        </w:rPr>
        <w:t xml:space="preserve"> </w:t>
      </w:r>
      <w:r>
        <w:rPr>
          <w:color w:val="151515"/>
          <w:w w:val="105"/>
          <w:sz w:val="23"/>
        </w:rPr>
        <w:t>2017</w:t>
      </w:r>
      <w:r>
        <w:rPr>
          <w:color w:val="151515"/>
          <w:spacing w:val="-6"/>
          <w:w w:val="105"/>
          <w:sz w:val="23"/>
        </w:rPr>
        <w:t xml:space="preserve"> </w:t>
      </w:r>
      <w:r>
        <w:rPr>
          <w:color w:val="151515"/>
          <w:w w:val="105"/>
          <w:sz w:val="23"/>
        </w:rPr>
        <w:t>more</w:t>
      </w:r>
      <w:r>
        <w:rPr>
          <w:color w:val="151515"/>
          <w:spacing w:val="-7"/>
          <w:w w:val="105"/>
          <w:sz w:val="23"/>
        </w:rPr>
        <w:t xml:space="preserve"> </w:t>
      </w:r>
      <w:r>
        <w:rPr>
          <w:color w:val="151515"/>
          <w:w w:val="105"/>
          <w:sz w:val="23"/>
        </w:rPr>
        <w:t>than</w:t>
      </w:r>
      <w:r>
        <w:rPr>
          <w:color w:val="151515"/>
          <w:spacing w:val="-8"/>
          <w:w w:val="105"/>
          <w:sz w:val="23"/>
        </w:rPr>
        <w:t xml:space="preserve"> </w:t>
      </w:r>
      <w:r>
        <w:rPr>
          <w:color w:val="151515"/>
          <w:w w:val="105"/>
          <w:sz w:val="23"/>
        </w:rPr>
        <w:t>50%</w:t>
      </w:r>
      <w:r>
        <w:rPr>
          <w:color w:val="151515"/>
          <w:spacing w:val="-15"/>
          <w:w w:val="105"/>
          <w:sz w:val="23"/>
        </w:rPr>
        <w:t xml:space="preserve"> </w:t>
      </w:r>
      <w:r>
        <w:rPr>
          <w:color w:val="151515"/>
          <w:w w:val="105"/>
          <w:sz w:val="23"/>
        </w:rPr>
        <w:t>of</w:t>
      </w:r>
      <w:r>
        <w:rPr>
          <w:color w:val="151515"/>
          <w:spacing w:val="-14"/>
          <w:w w:val="105"/>
          <w:sz w:val="23"/>
        </w:rPr>
        <w:t xml:space="preserve"> </w:t>
      </w:r>
      <w:r>
        <w:rPr>
          <w:color w:val="151515"/>
          <w:w w:val="105"/>
          <w:sz w:val="23"/>
        </w:rPr>
        <w:t>our</w:t>
      </w:r>
      <w:r>
        <w:rPr>
          <w:color w:val="151515"/>
          <w:spacing w:val="-4"/>
          <w:w w:val="105"/>
          <w:sz w:val="23"/>
        </w:rPr>
        <w:t xml:space="preserve"> </w:t>
      </w:r>
      <w:r>
        <w:rPr>
          <w:color w:val="151515"/>
          <w:w w:val="105"/>
          <w:sz w:val="23"/>
        </w:rPr>
        <w:t>population</w:t>
      </w:r>
      <w:r>
        <w:rPr>
          <w:color w:val="151515"/>
          <w:spacing w:val="-2"/>
          <w:w w:val="105"/>
          <w:sz w:val="23"/>
        </w:rPr>
        <w:t xml:space="preserve"> </w:t>
      </w:r>
      <w:r>
        <w:rPr>
          <w:color w:val="151515"/>
          <w:w w:val="105"/>
          <w:sz w:val="23"/>
        </w:rPr>
        <w:t>still</w:t>
      </w:r>
      <w:r>
        <w:rPr>
          <w:color w:val="151515"/>
          <w:spacing w:val="-7"/>
          <w:w w:val="105"/>
          <w:sz w:val="23"/>
        </w:rPr>
        <w:t xml:space="preserve"> </w:t>
      </w:r>
      <w:r>
        <w:rPr>
          <w:color w:val="151515"/>
          <w:w w:val="105"/>
          <w:sz w:val="23"/>
        </w:rPr>
        <w:t>had</w:t>
      </w:r>
      <w:r>
        <w:rPr>
          <w:color w:val="151515"/>
          <w:spacing w:val="-2"/>
          <w:w w:val="105"/>
          <w:sz w:val="23"/>
        </w:rPr>
        <w:t xml:space="preserve"> </w:t>
      </w:r>
      <w:r>
        <w:rPr>
          <w:color w:val="151515"/>
          <w:w w:val="105"/>
          <w:sz w:val="23"/>
        </w:rPr>
        <w:t>no</w:t>
      </w:r>
      <w:r>
        <w:rPr>
          <w:color w:val="151515"/>
          <w:spacing w:val="-8"/>
          <w:w w:val="105"/>
          <w:sz w:val="23"/>
        </w:rPr>
        <w:t xml:space="preserve"> </w:t>
      </w:r>
      <w:r>
        <w:rPr>
          <w:color w:val="151515"/>
          <w:w w:val="105"/>
          <w:sz w:val="23"/>
        </w:rPr>
        <w:t>power</w:t>
      </w:r>
      <w:r>
        <w:rPr>
          <w:color w:val="3B3B3B"/>
          <w:w w:val="105"/>
          <w:sz w:val="23"/>
        </w:rPr>
        <w:t>,</w:t>
      </w:r>
      <w:r>
        <w:rPr>
          <w:color w:val="3B3B3B"/>
          <w:spacing w:val="-8"/>
          <w:w w:val="105"/>
          <w:sz w:val="23"/>
        </w:rPr>
        <w:t xml:space="preserve"> </w:t>
      </w:r>
      <w:r>
        <w:rPr>
          <w:color w:val="151515"/>
          <w:w w:val="105"/>
          <w:sz w:val="23"/>
        </w:rPr>
        <w:t>and</w:t>
      </w:r>
      <w:r>
        <w:rPr>
          <w:color w:val="151515"/>
          <w:spacing w:val="-9"/>
          <w:w w:val="105"/>
          <w:sz w:val="23"/>
        </w:rPr>
        <w:t xml:space="preserve"> </w:t>
      </w:r>
      <w:r>
        <w:rPr>
          <w:color w:val="151515"/>
          <w:w w:val="105"/>
          <w:sz w:val="23"/>
        </w:rPr>
        <w:t>some areas were still without water as well. Our pharmacy network was operating under extremely</w:t>
      </w:r>
      <w:r>
        <w:rPr>
          <w:color w:val="151515"/>
          <w:spacing w:val="-22"/>
          <w:w w:val="105"/>
          <w:sz w:val="23"/>
        </w:rPr>
        <w:t xml:space="preserve"> </w:t>
      </w:r>
      <w:r>
        <w:rPr>
          <w:color w:val="151515"/>
          <w:w w:val="105"/>
          <w:sz w:val="23"/>
        </w:rPr>
        <w:t>limited</w:t>
      </w:r>
      <w:r>
        <w:rPr>
          <w:color w:val="151515"/>
          <w:spacing w:val="-25"/>
          <w:w w:val="105"/>
          <w:sz w:val="23"/>
        </w:rPr>
        <w:t xml:space="preserve"> </w:t>
      </w:r>
      <w:r>
        <w:rPr>
          <w:color w:val="151515"/>
          <w:w w:val="105"/>
          <w:sz w:val="23"/>
        </w:rPr>
        <w:t>resources</w:t>
      </w:r>
      <w:r>
        <w:rPr>
          <w:color w:val="151515"/>
          <w:spacing w:val="-22"/>
          <w:w w:val="105"/>
          <w:sz w:val="23"/>
        </w:rPr>
        <w:t xml:space="preserve"> </w:t>
      </w:r>
      <w:r>
        <w:rPr>
          <w:color w:val="151515"/>
          <w:w w:val="105"/>
          <w:sz w:val="23"/>
        </w:rPr>
        <w:t>since</w:t>
      </w:r>
      <w:r>
        <w:rPr>
          <w:color w:val="151515"/>
          <w:spacing w:val="-26"/>
          <w:w w:val="105"/>
          <w:sz w:val="23"/>
        </w:rPr>
        <w:t xml:space="preserve"> </w:t>
      </w:r>
      <w:r>
        <w:rPr>
          <w:color w:val="151515"/>
          <w:w w:val="105"/>
          <w:sz w:val="23"/>
        </w:rPr>
        <w:t>power</w:t>
      </w:r>
      <w:r>
        <w:rPr>
          <w:color w:val="151515"/>
          <w:spacing w:val="-27"/>
          <w:w w:val="105"/>
          <w:sz w:val="23"/>
        </w:rPr>
        <w:t xml:space="preserve"> </w:t>
      </w:r>
      <w:r>
        <w:rPr>
          <w:color w:val="151515"/>
          <w:w w:val="105"/>
          <w:sz w:val="23"/>
        </w:rPr>
        <w:t>and</w:t>
      </w:r>
      <w:r>
        <w:rPr>
          <w:color w:val="151515"/>
          <w:spacing w:val="-26"/>
          <w:w w:val="105"/>
          <w:sz w:val="23"/>
        </w:rPr>
        <w:t xml:space="preserve"> </w:t>
      </w:r>
      <w:r>
        <w:rPr>
          <w:color w:val="151515"/>
          <w:w w:val="105"/>
          <w:sz w:val="23"/>
        </w:rPr>
        <w:t>telecommunication</w:t>
      </w:r>
      <w:r>
        <w:rPr>
          <w:color w:val="151515"/>
          <w:spacing w:val="-32"/>
          <w:w w:val="105"/>
          <w:sz w:val="23"/>
        </w:rPr>
        <w:t xml:space="preserve"> </w:t>
      </w:r>
      <w:r>
        <w:rPr>
          <w:color w:val="151515"/>
          <w:w w:val="105"/>
          <w:sz w:val="23"/>
        </w:rPr>
        <w:t>services</w:t>
      </w:r>
      <w:r>
        <w:rPr>
          <w:color w:val="151515"/>
          <w:spacing w:val="-22"/>
          <w:w w:val="105"/>
          <w:sz w:val="23"/>
        </w:rPr>
        <w:t xml:space="preserve"> </w:t>
      </w:r>
      <w:r>
        <w:rPr>
          <w:color w:val="151515"/>
          <w:w w:val="105"/>
          <w:sz w:val="23"/>
        </w:rPr>
        <w:t>were</w:t>
      </w:r>
      <w:r>
        <w:rPr>
          <w:color w:val="151515"/>
          <w:spacing w:val="-23"/>
          <w:w w:val="105"/>
          <w:sz w:val="23"/>
        </w:rPr>
        <w:t xml:space="preserve"> </w:t>
      </w:r>
      <w:r>
        <w:rPr>
          <w:color w:val="151515"/>
          <w:w w:val="105"/>
          <w:sz w:val="23"/>
        </w:rPr>
        <w:t>not</w:t>
      </w:r>
      <w:r>
        <w:rPr>
          <w:color w:val="151515"/>
          <w:spacing w:val="-25"/>
          <w:w w:val="105"/>
          <w:sz w:val="23"/>
        </w:rPr>
        <w:t xml:space="preserve"> </w:t>
      </w:r>
      <w:r>
        <w:rPr>
          <w:color w:val="151515"/>
          <w:w w:val="105"/>
          <w:sz w:val="23"/>
        </w:rPr>
        <w:t>working properly. The lack of communication to reach in</w:t>
      </w:r>
      <w:r>
        <w:rPr>
          <w:color w:val="151515"/>
          <w:w w:val="105"/>
          <w:sz w:val="23"/>
        </w:rPr>
        <w:t>dividuals, the blockage of roads and the lack</w:t>
      </w:r>
      <w:r>
        <w:rPr>
          <w:color w:val="151515"/>
          <w:spacing w:val="-10"/>
          <w:w w:val="105"/>
          <w:sz w:val="23"/>
        </w:rPr>
        <w:t xml:space="preserve"> </w:t>
      </w:r>
      <w:r>
        <w:rPr>
          <w:color w:val="151515"/>
          <w:w w:val="105"/>
          <w:sz w:val="23"/>
        </w:rPr>
        <w:t>of</w:t>
      </w:r>
      <w:r>
        <w:rPr>
          <w:color w:val="151515"/>
          <w:spacing w:val="-6"/>
          <w:w w:val="105"/>
          <w:sz w:val="23"/>
        </w:rPr>
        <w:t xml:space="preserve"> </w:t>
      </w:r>
      <w:r>
        <w:rPr>
          <w:color w:val="151515"/>
          <w:w w:val="105"/>
          <w:sz w:val="23"/>
        </w:rPr>
        <w:t>gasoline</w:t>
      </w:r>
      <w:r>
        <w:rPr>
          <w:color w:val="151515"/>
          <w:spacing w:val="-7"/>
          <w:w w:val="105"/>
          <w:sz w:val="23"/>
        </w:rPr>
        <w:t xml:space="preserve"> </w:t>
      </w:r>
      <w:r>
        <w:rPr>
          <w:color w:val="151515"/>
          <w:w w:val="105"/>
          <w:sz w:val="23"/>
        </w:rPr>
        <w:t>to</w:t>
      </w:r>
      <w:r>
        <w:rPr>
          <w:color w:val="151515"/>
          <w:spacing w:val="-10"/>
          <w:w w:val="105"/>
          <w:sz w:val="23"/>
        </w:rPr>
        <w:t xml:space="preserve"> </w:t>
      </w:r>
      <w:r>
        <w:rPr>
          <w:color w:val="151515"/>
          <w:w w:val="105"/>
          <w:sz w:val="23"/>
        </w:rPr>
        <w:t>move</w:t>
      </w:r>
      <w:r>
        <w:rPr>
          <w:color w:val="151515"/>
          <w:spacing w:val="-5"/>
          <w:w w:val="105"/>
          <w:sz w:val="23"/>
        </w:rPr>
        <w:t xml:space="preserve"> </w:t>
      </w:r>
      <w:r>
        <w:rPr>
          <w:color w:val="151515"/>
          <w:w w:val="105"/>
          <w:sz w:val="23"/>
        </w:rPr>
        <w:t>vehicles</w:t>
      </w:r>
      <w:r>
        <w:rPr>
          <w:color w:val="151515"/>
          <w:spacing w:val="-4"/>
          <w:w w:val="105"/>
          <w:sz w:val="23"/>
        </w:rPr>
        <w:t xml:space="preserve"> </w:t>
      </w:r>
      <w:r>
        <w:rPr>
          <w:color w:val="151515"/>
          <w:w w:val="105"/>
          <w:sz w:val="23"/>
        </w:rPr>
        <w:t>around</w:t>
      </w:r>
      <w:r>
        <w:rPr>
          <w:color w:val="151515"/>
          <w:spacing w:val="1"/>
          <w:w w:val="105"/>
          <w:sz w:val="23"/>
        </w:rPr>
        <w:t xml:space="preserve"> </w:t>
      </w:r>
      <w:r>
        <w:rPr>
          <w:color w:val="151515"/>
          <w:w w:val="105"/>
          <w:sz w:val="23"/>
        </w:rPr>
        <w:t>for</w:t>
      </w:r>
      <w:r>
        <w:rPr>
          <w:color w:val="151515"/>
          <w:spacing w:val="-13"/>
          <w:w w:val="105"/>
          <w:sz w:val="23"/>
        </w:rPr>
        <w:t xml:space="preserve"> </w:t>
      </w:r>
      <w:r>
        <w:rPr>
          <w:color w:val="151515"/>
          <w:spacing w:val="2"/>
          <w:w w:val="105"/>
          <w:sz w:val="23"/>
        </w:rPr>
        <w:t>transportation</w:t>
      </w:r>
      <w:r>
        <w:rPr>
          <w:color w:val="4F4F4F"/>
          <w:spacing w:val="2"/>
          <w:w w:val="105"/>
          <w:sz w:val="23"/>
        </w:rPr>
        <w:t>,</w:t>
      </w:r>
      <w:r>
        <w:rPr>
          <w:color w:val="4F4F4F"/>
          <w:spacing w:val="-10"/>
          <w:w w:val="105"/>
          <w:sz w:val="23"/>
        </w:rPr>
        <w:t xml:space="preserve"> </w:t>
      </w:r>
      <w:r>
        <w:rPr>
          <w:color w:val="151515"/>
          <w:w w:val="105"/>
          <w:sz w:val="23"/>
        </w:rPr>
        <w:t>cleaning</w:t>
      </w:r>
      <w:r>
        <w:rPr>
          <w:color w:val="151515"/>
          <w:spacing w:val="-7"/>
          <w:w w:val="105"/>
          <w:sz w:val="23"/>
        </w:rPr>
        <w:t xml:space="preserve"> </w:t>
      </w:r>
      <w:r>
        <w:rPr>
          <w:color w:val="151515"/>
          <w:w w:val="105"/>
          <w:sz w:val="23"/>
        </w:rPr>
        <w:t>and</w:t>
      </w:r>
      <w:r>
        <w:rPr>
          <w:color w:val="151515"/>
          <w:spacing w:val="3"/>
          <w:w w:val="105"/>
          <w:sz w:val="23"/>
        </w:rPr>
        <w:t xml:space="preserve"> </w:t>
      </w:r>
      <w:r>
        <w:rPr>
          <w:color w:val="151515"/>
          <w:w w:val="105"/>
          <w:sz w:val="23"/>
        </w:rPr>
        <w:t>recollections</w:t>
      </w:r>
      <w:r>
        <w:rPr>
          <w:color w:val="151515"/>
          <w:spacing w:val="1"/>
          <w:w w:val="105"/>
          <w:sz w:val="23"/>
        </w:rPr>
        <w:t xml:space="preserve"> </w:t>
      </w:r>
      <w:r>
        <w:rPr>
          <w:color w:val="151515"/>
          <w:w w:val="105"/>
          <w:sz w:val="23"/>
        </w:rPr>
        <w:t>of fallen</w:t>
      </w:r>
      <w:r>
        <w:rPr>
          <w:color w:val="151515"/>
          <w:spacing w:val="-6"/>
          <w:w w:val="105"/>
          <w:sz w:val="23"/>
        </w:rPr>
        <w:t xml:space="preserve"> </w:t>
      </w:r>
      <w:r>
        <w:rPr>
          <w:color w:val="151515"/>
          <w:w w:val="105"/>
          <w:sz w:val="23"/>
        </w:rPr>
        <w:t>objects</w:t>
      </w:r>
      <w:r>
        <w:rPr>
          <w:color w:val="151515"/>
          <w:spacing w:val="-11"/>
          <w:w w:val="105"/>
          <w:sz w:val="23"/>
        </w:rPr>
        <w:t xml:space="preserve"> </w:t>
      </w:r>
      <w:r>
        <w:rPr>
          <w:color w:val="151515"/>
          <w:w w:val="105"/>
          <w:sz w:val="23"/>
        </w:rPr>
        <w:t>made</w:t>
      </w:r>
      <w:r>
        <w:rPr>
          <w:color w:val="151515"/>
          <w:spacing w:val="-5"/>
          <w:w w:val="105"/>
          <w:sz w:val="23"/>
        </w:rPr>
        <w:t xml:space="preserve"> </w:t>
      </w:r>
      <w:r>
        <w:rPr>
          <w:color w:val="151515"/>
          <w:w w:val="105"/>
          <w:sz w:val="23"/>
        </w:rPr>
        <w:t>it</w:t>
      </w:r>
      <w:r>
        <w:rPr>
          <w:color w:val="151515"/>
          <w:spacing w:val="-16"/>
          <w:w w:val="105"/>
          <w:sz w:val="23"/>
        </w:rPr>
        <w:t xml:space="preserve"> </w:t>
      </w:r>
      <w:r>
        <w:rPr>
          <w:color w:val="151515"/>
          <w:w w:val="105"/>
          <w:sz w:val="23"/>
        </w:rPr>
        <w:t>extremely</w:t>
      </w:r>
      <w:r>
        <w:rPr>
          <w:color w:val="151515"/>
          <w:spacing w:val="1"/>
          <w:w w:val="105"/>
          <w:sz w:val="23"/>
        </w:rPr>
        <w:t xml:space="preserve"> </w:t>
      </w:r>
      <w:r>
        <w:rPr>
          <w:color w:val="151515"/>
          <w:w w:val="105"/>
          <w:sz w:val="23"/>
        </w:rPr>
        <w:t>difficult</w:t>
      </w:r>
      <w:r>
        <w:rPr>
          <w:color w:val="151515"/>
          <w:spacing w:val="-6"/>
          <w:w w:val="105"/>
          <w:sz w:val="23"/>
        </w:rPr>
        <w:t xml:space="preserve"> </w:t>
      </w:r>
      <w:r>
        <w:rPr>
          <w:color w:val="151515"/>
          <w:w w:val="105"/>
          <w:sz w:val="23"/>
        </w:rPr>
        <w:t>for</w:t>
      </w:r>
      <w:r>
        <w:rPr>
          <w:color w:val="151515"/>
          <w:spacing w:val="-11"/>
          <w:w w:val="105"/>
          <w:sz w:val="23"/>
        </w:rPr>
        <w:t xml:space="preserve"> </w:t>
      </w:r>
      <w:r>
        <w:rPr>
          <w:color w:val="151515"/>
          <w:w w:val="105"/>
          <w:sz w:val="23"/>
        </w:rPr>
        <w:t>some</w:t>
      </w:r>
      <w:r>
        <w:rPr>
          <w:color w:val="151515"/>
          <w:spacing w:val="-3"/>
          <w:w w:val="105"/>
          <w:sz w:val="23"/>
        </w:rPr>
        <w:t xml:space="preserve"> </w:t>
      </w:r>
      <w:r>
        <w:rPr>
          <w:color w:val="151515"/>
          <w:w w:val="105"/>
          <w:sz w:val="23"/>
        </w:rPr>
        <w:t>members</w:t>
      </w:r>
      <w:r>
        <w:rPr>
          <w:color w:val="151515"/>
          <w:spacing w:val="-3"/>
          <w:w w:val="105"/>
          <w:sz w:val="23"/>
        </w:rPr>
        <w:t xml:space="preserve"> </w:t>
      </w:r>
      <w:r>
        <w:rPr>
          <w:color w:val="151515"/>
          <w:w w:val="105"/>
          <w:sz w:val="23"/>
        </w:rPr>
        <w:t>to</w:t>
      </w:r>
      <w:r>
        <w:rPr>
          <w:color w:val="151515"/>
          <w:spacing w:val="-14"/>
          <w:w w:val="105"/>
          <w:sz w:val="23"/>
        </w:rPr>
        <w:t xml:space="preserve"> </w:t>
      </w:r>
      <w:r>
        <w:rPr>
          <w:color w:val="151515"/>
          <w:w w:val="105"/>
          <w:sz w:val="23"/>
        </w:rPr>
        <w:t>go</w:t>
      </w:r>
      <w:r>
        <w:rPr>
          <w:color w:val="151515"/>
          <w:spacing w:val="-11"/>
          <w:w w:val="105"/>
          <w:sz w:val="23"/>
        </w:rPr>
        <w:t xml:space="preserve"> </w:t>
      </w:r>
      <w:r>
        <w:rPr>
          <w:color w:val="151515"/>
          <w:w w:val="105"/>
          <w:sz w:val="23"/>
        </w:rPr>
        <w:t>to</w:t>
      </w:r>
      <w:r>
        <w:rPr>
          <w:color w:val="151515"/>
          <w:spacing w:val="-17"/>
          <w:w w:val="105"/>
          <w:sz w:val="23"/>
        </w:rPr>
        <w:t xml:space="preserve"> </w:t>
      </w:r>
      <w:r>
        <w:rPr>
          <w:color w:val="151515"/>
          <w:w w:val="105"/>
          <w:sz w:val="23"/>
        </w:rPr>
        <w:t>a</w:t>
      </w:r>
      <w:r>
        <w:rPr>
          <w:color w:val="151515"/>
          <w:spacing w:val="-14"/>
          <w:w w:val="105"/>
          <w:sz w:val="23"/>
        </w:rPr>
        <w:t xml:space="preserve"> </w:t>
      </w:r>
      <w:r>
        <w:rPr>
          <w:color w:val="151515"/>
          <w:w w:val="105"/>
          <w:sz w:val="23"/>
        </w:rPr>
        <w:t>pharmacy.</w:t>
      </w:r>
    </w:p>
    <w:p w:rsidR="00DC19B2" w:rsidRDefault="008C51B2">
      <w:pPr>
        <w:pStyle w:val="ListParagraph"/>
        <w:numPr>
          <w:ilvl w:val="1"/>
          <w:numId w:val="3"/>
        </w:numPr>
        <w:tabs>
          <w:tab w:val="left" w:pos="865"/>
        </w:tabs>
        <w:spacing w:before="22" w:line="249" w:lineRule="auto"/>
        <w:ind w:left="862" w:right="99" w:hanging="181"/>
        <w:jc w:val="both"/>
        <w:rPr>
          <w:sz w:val="23"/>
        </w:rPr>
      </w:pPr>
      <w:r>
        <w:rPr>
          <w:color w:val="151515"/>
          <w:sz w:val="23"/>
        </w:rPr>
        <w:t>Additionally, the Administration order Num. 369C</w:t>
      </w:r>
      <w:r>
        <w:rPr>
          <w:rFonts w:ascii="Arial"/>
          <w:color w:val="151515"/>
          <w:position w:val="8"/>
          <w:sz w:val="13"/>
        </w:rPr>
        <w:t xml:space="preserve">1 </w:t>
      </w:r>
      <w:r>
        <w:rPr>
          <w:color w:val="151515"/>
          <w:sz w:val="23"/>
        </w:rPr>
        <w:t>from the Puerto  Rico  Health Department authorized doctors to deliver donated medications from their own medicine cabinet during the emergency until the Department of Health understood  that  the  emergenc</w:t>
      </w:r>
      <w:r>
        <w:rPr>
          <w:color w:val="151515"/>
          <w:sz w:val="23"/>
        </w:rPr>
        <w:t xml:space="preserve">y situation was over. This undeniable fact had a direct impact on all adherence </w:t>
      </w:r>
      <w:r>
        <w:rPr>
          <w:color w:val="151515"/>
          <w:spacing w:val="2"/>
          <w:sz w:val="23"/>
        </w:rPr>
        <w:t>measures</w:t>
      </w:r>
      <w:r>
        <w:rPr>
          <w:color w:val="3B3B3B"/>
          <w:spacing w:val="2"/>
          <w:sz w:val="23"/>
        </w:rPr>
        <w:t xml:space="preserve">, </w:t>
      </w:r>
      <w:r>
        <w:rPr>
          <w:color w:val="151515"/>
          <w:sz w:val="23"/>
        </w:rPr>
        <w:t xml:space="preserve">since members were able to get their prescriptions directly, foregoing the pharmacy when none was available. Consequently, no claims were registered  in  our systems </w:t>
      </w:r>
      <w:r>
        <w:rPr>
          <w:color w:val="151515"/>
          <w:sz w:val="23"/>
        </w:rPr>
        <w:t>even though the beneficiary  would  have still been adherent  to his</w:t>
      </w:r>
      <w:r>
        <w:rPr>
          <w:color w:val="3B3B3B"/>
          <w:sz w:val="23"/>
        </w:rPr>
        <w:t>/</w:t>
      </w:r>
      <w:r>
        <w:rPr>
          <w:color w:val="151515"/>
          <w:sz w:val="23"/>
        </w:rPr>
        <w:t xml:space="preserve">her </w:t>
      </w:r>
      <w:r>
        <w:rPr>
          <w:color w:val="151515"/>
          <w:spacing w:val="45"/>
          <w:sz w:val="23"/>
        </w:rPr>
        <w:t xml:space="preserve"> </w:t>
      </w:r>
      <w:r>
        <w:rPr>
          <w:color w:val="151515"/>
          <w:sz w:val="23"/>
        </w:rPr>
        <w:t>treatment.</w:t>
      </w:r>
    </w:p>
    <w:p w:rsidR="00DC19B2" w:rsidRDefault="00DC19B2">
      <w:pPr>
        <w:pStyle w:val="BodyText"/>
        <w:rPr>
          <w:sz w:val="20"/>
        </w:rPr>
      </w:pPr>
    </w:p>
    <w:p w:rsidR="00DC19B2" w:rsidRDefault="00DC19B2">
      <w:pPr>
        <w:pStyle w:val="BodyText"/>
        <w:rPr>
          <w:sz w:val="20"/>
        </w:rPr>
      </w:pPr>
    </w:p>
    <w:p w:rsidR="00DC19B2" w:rsidRDefault="00DC19B2">
      <w:pPr>
        <w:pStyle w:val="BodyText"/>
        <w:rPr>
          <w:sz w:val="20"/>
        </w:rPr>
      </w:pPr>
    </w:p>
    <w:p w:rsidR="00DC19B2" w:rsidRDefault="00DC19B2">
      <w:pPr>
        <w:pStyle w:val="BodyText"/>
        <w:rPr>
          <w:sz w:val="20"/>
        </w:rPr>
      </w:pPr>
    </w:p>
    <w:p w:rsidR="00DC19B2" w:rsidRDefault="00DC19B2">
      <w:pPr>
        <w:pStyle w:val="BodyText"/>
        <w:rPr>
          <w:sz w:val="20"/>
        </w:rPr>
      </w:pPr>
    </w:p>
    <w:p w:rsidR="00DC19B2" w:rsidRDefault="008C51B2">
      <w:pPr>
        <w:pStyle w:val="BodyText"/>
        <w:spacing w:before="9"/>
        <w:rPr>
          <w:sz w:val="21"/>
        </w:rPr>
      </w:pPr>
      <w:r>
        <w:pict>
          <v:line id="_x0000_s1054" style="position:absolute;z-index:251658752;mso-wrap-distance-left:0;mso-wrap-distance-right:0;mso-position-horizontal-relative:page" from="75.5pt,14.75pt" to="218.8pt,14.75pt" strokecolor="#232323" strokeweight=".16853mm">
            <w10:wrap type="topAndBottom" anchorx="page"/>
          </v:line>
        </w:pict>
      </w:r>
    </w:p>
    <w:p w:rsidR="00DC19B2" w:rsidRDefault="008C51B2">
      <w:pPr>
        <w:spacing w:before="87"/>
        <w:ind w:left="120"/>
        <w:jc w:val="both"/>
        <w:rPr>
          <w:sz w:val="19"/>
        </w:rPr>
      </w:pPr>
      <w:r>
        <w:rPr>
          <w:color w:val="151515"/>
          <w:sz w:val="12"/>
        </w:rPr>
        <w:t xml:space="preserve">1   </w:t>
      </w:r>
      <w:r>
        <w:rPr>
          <w:color w:val="151515"/>
          <w:sz w:val="19"/>
        </w:rPr>
        <w:t>Puerto Rico Department  of Health</w:t>
      </w:r>
      <w:r>
        <w:rPr>
          <w:color w:val="3B3B3B"/>
          <w:sz w:val="19"/>
        </w:rPr>
        <w:t xml:space="preserve">, </w:t>
      </w:r>
      <w:r>
        <w:rPr>
          <w:color w:val="151515"/>
          <w:sz w:val="19"/>
        </w:rPr>
        <w:t>Administration Order 369 C</w:t>
      </w:r>
      <w:r>
        <w:rPr>
          <w:color w:val="3B3B3B"/>
          <w:sz w:val="19"/>
        </w:rPr>
        <w:t xml:space="preserve">, </w:t>
      </w:r>
      <w:r>
        <w:rPr>
          <w:color w:val="151515"/>
          <w:sz w:val="19"/>
        </w:rPr>
        <w:t xml:space="preserve">September  21 </w:t>
      </w:r>
      <w:r>
        <w:rPr>
          <w:color w:val="4F4F4F"/>
          <w:sz w:val="19"/>
        </w:rPr>
        <w:t xml:space="preserve">'\  </w:t>
      </w:r>
      <w:r>
        <w:rPr>
          <w:color w:val="151515"/>
          <w:sz w:val="19"/>
        </w:rPr>
        <w:t>2017</w:t>
      </w:r>
      <w:r>
        <w:rPr>
          <w:color w:val="3B3B3B"/>
          <w:sz w:val="19"/>
        </w:rPr>
        <w:t>.</w:t>
      </w:r>
    </w:p>
    <w:p w:rsidR="00DC19B2" w:rsidRDefault="00DC19B2">
      <w:pPr>
        <w:jc w:val="both"/>
        <w:rPr>
          <w:sz w:val="19"/>
        </w:rPr>
        <w:sectPr w:rsidR="00DC19B2">
          <w:pgSz w:w="12240" w:h="15840"/>
          <w:pgMar w:top="1420" w:right="1320" w:bottom="1160" w:left="1360" w:header="0" w:footer="961" w:gutter="0"/>
          <w:cols w:space="720"/>
        </w:sectPr>
      </w:pPr>
    </w:p>
    <w:p w:rsidR="00DC19B2" w:rsidRDefault="008C51B2">
      <w:pPr>
        <w:pStyle w:val="ListParagraph"/>
        <w:numPr>
          <w:ilvl w:val="0"/>
          <w:numId w:val="3"/>
        </w:numPr>
        <w:tabs>
          <w:tab w:val="left" w:pos="507"/>
        </w:tabs>
        <w:spacing w:before="65" w:line="280" w:lineRule="auto"/>
        <w:ind w:left="504" w:right="137" w:hanging="358"/>
        <w:rPr>
          <w:b/>
          <w:color w:val="161616"/>
        </w:rPr>
      </w:pPr>
      <w:r>
        <w:rPr>
          <w:b/>
          <w:color w:val="161616"/>
          <w:w w:val="105"/>
        </w:rPr>
        <w:lastRenderedPageBreak/>
        <w:t xml:space="preserve">We present and </w:t>
      </w:r>
      <w:r>
        <w:rPr>
          <w:b/>
          <w:color w:val="161616"/>
          <w:spacing w:val="2"/>
          <w:w w:val="105"/>
        </w:rPr>
        <w:t>discu</w:t>
      </w:r>
      <w:r>
        <w:rPr>
          <w:b/>
          <w:color w:val="2F3131"/>
          <w:spacing w:val="2"/>
          <w:w w:val="105"/>
        </w:rPr>
        <w:t>s</w:t>
      </w:r>
      <w:r>
        <w:rPr>
          <w:b/>
          <w:color w:val="161616"/>
          <w:spacing w:val="2"/>
          <w:w w:val="105"/>
        </w:rPr>
        <w:t xml:space="preserve">s </w:t>
      </w:r>
      <w:r>
        <w:rPr>
          <w:b/>
          <w:color w:val="161616"/>
          <w:w w:val="105"/>
        </w:rPr>
        <w:t xml:space="preserve">several measures  that we  believe CMS should  address  in order  to consider  the challenges that contracts serving  in Puerto Rico </w:t>
      </w:r>
      <w:r>
        <w:rPr>
          <w:b/>
          <w:color w:val="161616"/>
          <w:spacing w:val="49"/>
          <w:w w:val="105"/>
        </w:rPr>
        <w:t xml:space="preserve"> </w:t>
      </w:r>
      <w:r>
        <w:rPr>
          <w:b/>
          <w:color w:val="161616"/>
          <w:w w:val="105"/>
        </w:rPr>
        <w:t>face.</w:t>
      </w:r>
    </w:p>
    <w:p w:rsidR="00DC19B2" w:rsidRDefault="008C51B2">
      <w:pPr>
        <w:pStyle w:val="BodyText"/>
        <w:spacing w:before="146" w:line="249" w:lineRule="auto"/>
        <w:ind w:left="146" w:right="133" w:firstLine="9"/>
        <w:jc w:val="both"/>
      </w:pPr>
      <w:r>
        <w:rPr>
          <w:color w:val="161616"/>
          <w:w w:val="105"/>
        </w:rPr>
        <w:t>We appreciate CMS continued effort to adapt the Star Ratings system to the reality of the healthcare market where it</w:t>
      </w:r>
      <w:r>
        <w:rPr>
          <w:color w:val="161616"/>
          <w:w w:val="105"/>
        </w:rPr>
        <w:t>s enrollees receive services. However there still a long way to go for our system to have a fairer and more legitimate chance to meet the standards and excel in the achievement of adequ</w:t>
      </w:r>
      <w:r>
        <w:rPr>
          <w:color w:val="2F3131"/>
          <w:w w:val="105"/>
        </w:rPr>
        <w:t>a</w:t>
      </w:r>
      <w:r>
        <w:rPr>
          <w:color w:val="161616"/>
          <w:w w:val="105"/>
        </w:rPr>
        <w:t>te access and quality of care for our citizens</w:t>
      </w:r>
      <w:r>
        <w:rPr>
          <w:color w:val="2F3131"/>
          <w:w w:val="105"/>
        </w:rPr>
        <w:t xml:space="preserve">. </w:t>
      </w:r>
      <w:r>
        <w:rPr>
          <w:color w:val="161616"/>
          <w:w w:val="105"/>
        </w:rPr>
        <w:t>Therefore the followin</w:t>
      </w:r>
      <w:r>
        <w:rPr>
          <w:color w:val="161616"/>
          <w:w w:val="105"/>
        </w:rPr>
        <w:t>g proposals seek to make a more equal healthcare market.</w:t>
      </w:r>
    </w:p>
    <w:p w:rsidR="00DC19B2" w:rsidRDefault="008C51B2">
      <w:pPr>
        <w:spacing w:before="60"/>
        <w:ind w:left="150"/>
        <w:jc w:val="both"/>
        <w:rPr>
          <w:b/>
        </w:rPr>
      </w:pPr>
      <w:r>
        <w:rPr>
          <w:b/>
          <w:color w:val="161616"/>
          <w:w w:val="105"/>
        </w:rPr>
        <w:t>C23: Getting  Appointments  and Care Quickly:</w:t>
      </w:r>
    </w:p>
    <w:p w:rsidR="00DC19B2" w:rsidRDefault="008C51B2">
      <w:pPr>
        <w:pStyle w:val="BodyText"/>
        <w:spacing w:before="29" w:line="249" w:lineRule="auto"/>
        <w:ind w:left="146" w:right="128"/>
        <w:jc w:val="both"/>
      </w:pPr>
      <w:r>
        <w:rPr>
          <w:color w:val="161616"/>
          <w:w w:val="105"/>
        </w:rPr>
        <w:t>The Getting Appointments and Care Quickl</w:t>
      </w:r>
      <w:r>
        <w:rPr>
          <w:color w:val="2F3131"/>
          <w:w w:val="105"/>
        </w:rPr>
        <w:t xml:space="preserve">y </w:t>
      </w:r>
      <w:r>
        <w:rPr>
          <w:color w:val="161616"/>
          <w:w w:val="105"/>
        </w:rPr>
        <w:t>measure is collected through CAHPS</w:t>
      </w:r>
      <w:r>
        <w:rPr>
          <w:color w:val="2F3131"/>
          <w:w w:val="105"/>
        </w:rPr>
        <w:t xml:space="preserve">, </w:t>
      </w:r>
      <w:r>
        <w:rPr>
          <w:color w:val="161616"/>
          <w:w w:val="105"/>
        </w:rPr>
        <w:t>as presented in page 44 of the Medicare 2018 Part C &amp; D Star Rating Technic</w:t>
      </w:r>
      <w:r>
        <w:rPr>
          <w:color w:val="161616"/>
          <w:w w:val="105"/>
        </w:rPr>
        <w:t>al Notes (Figure 1) and it is the combined result</w:t>
      </w:r>
      <w:r>
        <w:rPr>
          <w:color w:val="161616"/>
          <w:spacing w:val="-10"/>
          <w:w w:val="105"/>
        </w:rPr>
        <w:t xml:space="preserve"> </w:t>
      </w:r>
      <w:r>
        <w:rPr>
          <w:color w:val="161616"/>
          <w:w w:val="105"/>
        </w:rPr>
        <w:t>of</w:t>
      </w:r>
      <w:r>
        <w:rPr>
          <w:color w:val="161616"/>
          <w:spacing w:val="-14"/>
          <w:w w:val="105"/>
        </w:rPr>
        <w:t xml:space="preserve"> </w:t>
      </w:r>
      <w:r>
        <w:rPr>
          <w:color w:val="161616"/>
          <w:w w:val="105"/>
        </w:rPr>
        <w:t>three</w:t>
      </w:r>
      <w:r>
        <w:rPr>
          <w:color w:val="161616"/>
          <w:spacing w:val="-8"/>
          <w:w w:val="105"/>
        </w:rPr>
        <w:t xml:space="preserve"> </w:t>
      </w:r>
      <w:r>
        <w:rPr>
          <w:color w:val="161616"/>
          <w:w w:val="105"/>
        </w:rPr>
        <w:t>questions.</w:t>
      </w:r>
      <w:r>
        <w:rPr>
          <w:color w:val="161616"/>
          <w:spacing w:val="-4"/>
          <w:w w:val="105"/>
        </w:rPr>
        <w:t xml:space="preserve"> </w:t>
      </w:r>
      <w:r>
        <w:rPr>
          <w:color w:val="161616"/>
          <w:w w:val="105"/>
        </w:rPr>
        <w:t>Even</w:t>
      </w:r>
      <w:r>
        <w:rPr>
          <w:color w:val="161616"/>
          <w:spacing w:val="-13"/>
          <w:w w:val="105"/>
        </w:rPr>
        <w:t xml:space="preserve"> </w:t>
      </w:r>
      <w:r>
        <w:rPr>
          <w:color w:val="161616"/>
          <w:w w:val="105"/>
        </w:rPr>
        <w:t>after</w:t>
      </w:r>
      <w:r>
        <w:rPr>
          <w:color w:val="161616"/>
          <w:spacing w:val="-14"/>
          <w:w w:val="105"/>
        </w:rPr>
        <w:t xml:space="preserve"> </w:t>
      </w:r>
      <w:r>
        <w:rPr>
          <w:color w:val="161616"/>
          <w:w w:val="105"/>
        </w:rPr>
        <w:t>the</w:t>
      </w:r>
      <w:r>
        <w:rPr>
          <w:color w:val="161616"/>
          <w:spacing w:val="-16"/>
          <w:w w:val="105"/>
        </w:rPr>
        <w:t xml:space="preserve"> </w:t>
      </w:r>
      <w:r>
        <w:rPr>
          <w:color w:val="161616"/>
          <w:w w:val="105"/>
        </w:rPr>
        <w:t>adjustments</w:t>
      </w:r>
      <w:r>
        <w:rPr>
          <w:color w:val="161616"/>
          <w:spacing w:val="-1"/>
          <w:w w:val="105"/>
        </w:rPr>
        <w:t xml:space="preserve"> </w:t>
      </w:r>
      <w:r>
        <w:rPr>
          <w:color w:val="161616"/>
          <w:w w:val="105"/>
        </w:rPr>
        <w:t>done</w:t>
      </w:r>
      <w:r>
        <w:rPr>
          <w:color w:val="161616"/>
          <w:spacing w:val="-6"/>
          <w:w w:val="105"/>
        </w:rPr>
        <w:t xml:space="preserve"> </w:t>
      </w:r>
      <w:r>
        <w:rPr>
          <w:color w:val="161616"/>
          <w:w w:val="105"/>
        </w:rPr>
        <w:t>by</w:t>
      </w:r>
      <w:r>
        <w:rPr>
          <w:color w:val="161616"/>
          <w:spacing w:val="-15"/>
          <w:w w:val="105"/>
        </w:rPr>
        <w:t xml:space="preserve"> </w:t>
      </w:r>
      <w:r>
        <w:rPr>
          <w:color w:val="161616"/>
          <w:w w:val="105"/>
        </w:rPr>
        <w:t>CMS</w:t>
      </w:r>
      <w:r>
        <w:rPr>
          <w:color w:val="161616"/>
          <w:spacing w:val="-13"/>
          <w:w w:val="105"/>
        </w:rPr>
        <w:t xml:space="preserve"> </w:t>
      </w:r>
      <w:r>
        <w:rPr>
          <w:color w:val="161616"/>
          <w:w w:val="105"/>
        </w:rPr>
        <w:t>there</w:t>
      </w:r>
      <w:r>
        <w:rPr>
          <w:color w:val="161616"/>
          <w:spacing w:val="-12"/>
          <w:w w:val="105"/>
        </w:rPr>
        <w:t xml:space="preserve"> </w:t>
      </w:r>
      <w:r>
        <w:rPr>
          <w:color w:val="161616"/>
          <w:w w:val="105"/>
        </w:rPr>
        <w:t>is</w:t>
      </w:r>
      <w:r>
        <w:rPr>
          <w:color w:val="161616"/>
          <w:spacing w:val="-19"/>
          <w:w w:val="105"/>
        </w:rPr>
        <w:t xml:space="preserve"> </w:t>
      </w:r>
      <w:r>
        <w:rPr>
          <w:color w:val="161616"/>
          <w:w w:val="105"/>
        </w:rPr>
        <w:t>one</w:t>
      </w:r>
      <w:r>
        <w:rPr>
          <w:color w:val="161616"/>
          <w:spacing w:val="-16"/>
          <w:w w:val="105"/>
        </w:rPr>
        <w:t xml:space="preserve"> </w:t>
      </w:r>
      <w:r>
        <w:rPr>
          <w:color w:val="161616"/>
          <w:w w:val="105"/>
        </w:rPr>
        <w:t>question that creates disadvantage within the final calculation for the Puerto Rico healthcare market. The third question asks the beneficiaries whether they saw the person they came to visit within 15 minutes of the appointment time</w:t>
      </w:r>
      <w:r>
        <w:rPr>
          <w:color w:val="2F3131"/>
          <w:w w:val="105"/>
        </w:rPr>
        <w:t xml:space="preserve">. </w:t>
      </w:r>
      <w:r>
        <w:rPr>
          <w:color w:val="161616"/>
          <w:w w:val="105"/>
        </w:rPr>
        <w:t xml:space="preserve">In Puerto Rico given </w:t>
      </w:r>
      <w:r>
        <w:rPr>
          <w:color w:val="161616"/>
          <w:w w:val="105"/>
        </w:rPr>
        <w:t>our current situation a 15 minute waiting standard</w:t>
      </w:r>
      <w:r>
        <w:rPr>
          <w:color w:val="161616"/>
          <w:spacing w:val="-14"/>
          <w:w w:val="105"/>
        </w:rPr>
        <w:t xml:space="preserve"> </w:t>
      </w:r>
      <w:r>
        <w:rPr>
          <w:color w:val="161616"/>
          <w:w w:val="105"/>
        </w:rPr>
        <w:t>is</w:t>
      </w:r>
      <w:r>
        <w:rPr>
          <w:color w:val="161616"/>
          <w:spacing w:val="-26"/>
          <w:w w:val="105"/>
        </w:rPr>
        <w:t xml:space="preserve"> </w:t>
      </w:r>
      <w:r>
        <w:rPr>
          <w:color w:val="161616"/>
          <w:w w:val="105"/>
        </w:rPr>
        <w:t>not</w:t>
      </w:r>
      <w:r>
        <w:rPr>
          <w:color w:val="161616"/>
          <w:spacing w:val="-19"/>
          <w:w w:val="105"/>
        </w:rPr>
        <w:t xml:space="preserve"> </w:t>
      </w:r>
      <w:r>
        <w:rPr>
          <w:color w:val="161616"/>
          <w:w w:val="105"/>
        </w:rPr>
        <w:t>realistic</w:t>
      </w:r>
      <w:r>
        <w:rPr>
          <w:color w:val="161616"/>
          <w:spacing w:val="-35"/>
          <w:w w:val="105"/>
        </w:rPr>
        <w:t xml:space="preserve"> </w:t>
      </w:r>
      <w:r>
        <w:rPr>
          <w:color w:val="2F3131"/>
          <w:w w:val="105"/>
        </w:rPr>
        <w:t>.</w:t>
      </w:r>
    </w:p>
    <w:p w:rsidR="00DC19B2" w:rsidRDefault="00DC19B2">
      <w:pPr>
        <w:pStyle w:val="BodyText"/>
        <w:spacing w:before="11"/>
      </w:pPr>
    </w:p>
    <w:p w:rsidR="00DC19B2" w:rsidRDefault="008C51B2">
      <w:pPr>
        <w:ind w:left="155"/>
        <w:jc w:val="both"/>
        <w:rPr>
          <w:b/>
        </w:rPr>
      </w:pPr>
      <w:r>
        <w:rPr>
          <w:color w:val="161616"/>
          <w:w w:val="105"/>
          <w:sz w:val="23"/>
        </w:rPr>
        <w:t xml:space="preserve">Figure 1: </w:t>
      </w:r>
      <w:r>
        <w:rPr>
          <w:b/>
          <w:color w:val="161616"/>
          <w:w w:val="105"/>
        </w:rPr>
        <w:t>Medicare 2018 Part C &amp; D Star Rating Technical  Notes, page   44</w:t>
      </w:r>
    </w:p>
    <w:p w:rsidR="00DC19B2" w:rsidRDefault="008C51B2">
      <w:pPr>
        <w:pStyle w:val="BodyText"/>
        <w:spacing w:before="7"/>
        <w:rPr>
          <w:b/>
          <w:sz w:val="22"/>
        </w:rPr>
      </w:pPr>
      <w:r>
        <w:pict>
          <v:group id="_x0000_s1048" style="position:absolute;margin-left:75.4pt;margin-top:15pt;width:451.4pt;height:125.6pt;z-index:251659776;mso-wrap-distance-left:0;mso-wrap-distance-right:0;mso-position-horizontal-relative:page" coordorigin="1508,300" coordsize="9028,2512">
            <v:line id="_x0000_s1053" style="position:absolute" from="1518,2802" to="1518,305" strokecolor="#93a067" strokeweight=".16894mm"/>
            <v:line id="_x0000_s1052" style="position:absolute" from="10521,2806" to="10521,309" strokecolor="#93a870" strokeweight=".16894mm"/>
            <v:line id="_x0000_s1051" style="position:absolute" from="1513,312" to="10526,312" strokecolor="#a3b377" strokeweight=".16894mm"/>
            <v:line id="_x0000_s1050" style="position:absolute" from="1518,2797" to="10530,2797" strokecolor="#a8b37c" strokeweight=".16894mm"/>
            <v:shape id="_x0000_s1049" type="#_x0000_t202" style="position:absolute;left:1518;top:312;width:9003;height:2486" filled="f" stroked="f">
              <v:textbox inset="0,0,0,0">
                <w:txbxContent>
                  <w:p w:rsidR="00DC19B2" w:rsidRDefault="008C51B2">
                    <w:pPr>
                      <w:spacing w:before="111"/>
                      <w:ind w:left="154"/>
                      <w:rPr>
                        <w:rFonts w:ascii="Arial"/>
                        <w:sz w:val="17"/>
                      </w:rPr>
                    </w:pPr>
                    <w:r>
                      <w:rPr>
                        <w:rFonts w:ascii="Arial"/>
                        <w:color w:val="161616"/>
                        <w:w w:val="105"/>
                        <w:sz w:val="17"/>
                      </w:rPr>
                      <w:t>D</w:t>
                    </w:r>
                    <w:r>
                      <w:rPr>
                        <w:rFonts w:ascii="Arial"/>
                        <w:color w:val="2F3131"/>
                        <w:w w:val="105"/>
                        <w:sz w:val="17"/>
                      </w:rPr>
                      <w:t>a</w:t>
                    </w:r>
                    <w:r>
                      <w:rPr>
                        <w:rFonts w:ascii="Arial"/>
                        <w:color w:val="161616"/>
                        <w:w w:val="105"/>
                        <w:sz w:val="17"/>
                      </w:rPr>
                      <w:t xml:space="preserve">ta </w:t>
                    </w:r>
                    <w:r>
                      <w:rPr>
                        <w:rFonts w:ascii="Arial"/>
                        <w:color w:val="2F3131"/>
                        <w:w w:val="105"/>
                        <w:sz w:val="17"/>
                      </w:rPr>
                      <w:t>So</w:t>
                    </w:r>
                    <w:r>
                      <w:rPr>
                        <w:rFonts w:ascii="Arial"/>
                        <w:color w:val="161616"/>
                        <w:w w:val="105"/>
                        <w:sz w:val="17"/>
                      </w:rPr>
                      <w:t>u</w:t>
                    </w:r>
                    <w:r>
                      <w:rPr>
                        <w:rFonts w:ascii="Arial"/>
                        <w:color w:val="2F3131"/>
                        <w:w w:val="105"/>
                        <w:sz w:val="17"/>
                      </w:rPr>
                      <w:t>rc</w:t>
                    </w:r>
                    <w:r>
                      <w:rPr>
                        <w:rFonts w:ascii="Arial"/>
                        <w:color w:val="161616"/>
                        <w:w w:val="105"/>
                        <w:sz w:val="17"/>
                      </w:rPr>
                      <w:t>e D</w:t>
                    </w:r>
                    <w:r>
                      <w:rPr>
                        <w:rFonts w:ascii="Arial"/>
                        <w:color w:val="2F3131"/>
                        <w:w w:val="105"/>
                        <w:sz w:val="17"/>
                      </w:rPr>
                      <w:t>esc</w:t>
                    </w:r>
                    <w:r>
                      <w:rPr>
                        <w:rFonts w:ascii="Arial"/>
                        <w:color w:val="161616"/>
                        <w:w w:val="105"/>
                        <w:sz w:val="17"/>
                      </w:rPr>
                      <w:t>ri</w:t>
                    </w:r>
                    <w:r>
                      <w:rPr>
                        <w:rFonts w:ascii="Arial"/>
                        <w:color w:val="2F3131"/>
                        <w:w w:val="105"/>
                        <w:sz w:val="17"/>
                      </w:rPr>
                      <w:t>ption</w:t>
                    </w:r>
                    <w:r>
                      <w:rPr>
                        <w:rFonts w:ascii="Arial"/>
                        <w:color w:val="6E6D6D"/>
                        <w:w w:val="105"/>
                        <w:sz w:val="17"/>
                      </w:rPr>
                      <w:t xml:space="preserve">: </w:t>
                    </w:r>
                    <w:r>
                      <w:rPr>
                        <w:rFonts w:ascii="Arial"/>
                        <w:color w:val="161616"/>
                        <w:w w:val="105"/>
                        <w:sz w:val="17"/>
                      </w:rPr>
                      <w:t>CAHPS Su</w:t>
                    </w:r>
                    <w:r>
                      <w:rPr>
                        <w:rFonts w:ascii="Arial"/>
                        <w:color w:val="2F3131"/>
                        <w:w w:val="105"/>
                        <w:sz w:val="17"/>
                      </w:rPr>
                      <w:t>r</w:t>
                    </w:r>
                    <w:r>
                      <w:rPr>
                        <w:rFonts w:ascii="Arial"/>
                        <w:color w:val="161616"/>
                        <w:w w:val="105"/>
                        <w:sz w:val="17"/>
                      </w:rPr>
                      <w:t>vey Quest</w:t>
                    </w:r>
                    <w:r>
                      <w:rPr>
                        <w:rFonts w:ascii="Arial"/>
                        <w:color w:val="2F3131"/>
                        <w:w w:val="105"/>
                        <w:sz w:val="17"/>
                      </w:rPr>
                      <w:t>i</w:t>
                    </w:r>
                    <w:r>
                      <w:rPr>
                        <w:rFonts w:ascii="Arial"/>
                        <w:color w:val="161616"/>
                        <w:w w:val="105"/>
                        <w:sz w:val="17"/>
                      </w:rPr>
                      <w:t>on</w:t>
                    </w:r>
                    <w:r>
                      <w:rPr>
                        <w:rFonts w:ascii="Arial"/>
                        <w:color w:val="2F3131"/>
                        <w:w w:val="105"/>
                        <w:sz w:val="17"/>
                      </w:rPr>
                      <w:t>s (</w:t>
                    </w:r>
                    <w:r>
                      <w:rPr>
                        <w:rFonts w:ascii="Arial"/>
                        <w:color w:val="161616"/>
                        <w:w w:val="105"/>
                        <w:sz w:val="17"/>
                      </w:rPr>
                      <w:t>quest</w:t>
                    </w:r>
                    <w:r>
                      <w:rPr>
                        <w:rFonts w:ascii="Arial"/>
                        <w:color w:val="2F3131"/>
                        <w:w w:val="105"/>
                        <w:sz w:val="17"/>
                      </w:rPr>
                      <w:t>i</w:t>
                    </w:r>
                    <w:r>
                      <w:rPr>
                        <w:rFonts w:ascii="Arial"/>
                        <w:color w:val="161616"/>
                        <w:w w:val="105"/>
                        <w:sz w:val="17"/>
                      </w:rPr>
                      <w:t xml:space="preserve">on numbers </w:t>
                    </w:r>
                    <w:r>
                      <w:rPr>
                        <w:rFonts w:ascii="Arial"/>
                        <w:color w:val="2F3131"/>
                        <w:w w:val="105"/>
                        <w:sz w:val="17"/>
                      </w:rPr>
                      <w:t>v</w:t>
                    </w:r>
                    <w:r>
                      <w:rPr>
                        <w:rFonts w:ascii="Arial"/>
                        <w:color w:val="161616"/>
                        <w:w w:val="105"/>
                        <w:sz w:val="17"/>
                      </w:rPr>
                      <w:t>ary depending on surve</w:t>
                    </w:r>
                    <w:r>
                      <w:rPr>
                        <w:rFonts w:ascii="Arial"/>
                        <w:color w:val="2F3131"/>
                        <w:w w:val="105"/>
                        <w:sz w:val="17"/>
                      </w:rPr>
                      <w:t xml:space="preserve">y </w:t>
                    </w:r>
                    <w:r>
                      <w:rPr>
                        <w:rFonts w:ascii="Arial"/>
                        <w:color w:val="161616"/>
                        <w:w w:val="105"/>
                        <w:sz w:val="17"/>
                      </w:rPr>
                      <w:t>type</w:t>
                    </w:r>
                    <w:r>
                      <w:rPr>
                        <w:rFonts w:ascii="Arial"/>
                        <w:color w:val="2F3131"/>
                        <w:w w:val="105"/>
                        <w:sz w:val="17"/>
                      </w:rPr>
                      <w:t>):</w:t>
                    </w:r>
                  </w:p>
                  <w:p w:rsidR="00DC19B2" w:rsidRDefault="00DC19B2">
                    <w:pPr>
                      <w:rPr>
                        <w:b/>
                        <w:sz w:val="20"/>
                      </w:rPr>
                    </w:pPr>
                  </w:p>
                  <w:p w:rsidR="00DC19B2" w:rsidRDefault="008C51B2">
                    <w:pPr>
                      <w:numPr>
                        <w:ilvl w:val="0"/>
                        <w:numId w:val="2"/>
                      </w:numPr>
                      <w:tabs>
                        <w:tab w:val="left" w:pos="2006"/>
                      </w:tabs>
                      <w:spacing w:line="252" w:lineRule="auto"/>
                      <w:ind w:right="99" w:hanging="104"/>
                      <w:rPr>
                        <w:rFonts w:ascii="Arial"/>
                        <w:sz w:val="17"/>
                      </w:rPr>
                    </w:pPr>
                    <w:r>
                      <w:rPr>
                        <w:rFonts w:ascii="Arial"/>
                        <w:color w:val="161616"/>
                        <w:w w:val="105"/>
                        <w:sz w:val="17"/>
                      </w:rPr>
                      <w:t>In the last 6 months</w:t>
                    </w:r>
                    <w:r>
                      <w:rPr>
                        <w:rFonts w:ascii="Arial"/>
                        <w:color w:val="4D4D4D"/>
                        <w:w w:val="105"/>
                        <w:sz w:val="17"/>
                      </w:rPr>
                      <w:t xml:space="preserve">, </w:t>
                    </w:r>
                    <w:r>
                      <w:rPr>
                        <w:rFonts w:ascii="Arial"/>
                        <w:color w:val="2F3131"/>
                        <w:w w:val="105"/>
                        <w:sz w:val="17"/>
                      </w:rPr>
                      <w:t>w</w:t>
                    </w:r>
                    <w:r>
                      <w:rPr>
                        <w:rFonts w:ascii="Arial"/>
                        <w:color w:val="161616"/>
                        <w:w w:val="105"/>
                        <w:sz w:val="17"/>
                      </w:rPr>
                      <w:t>hen you needed care right a</w:t>
                    </w:r>
                    <w:r>
                      <w:rPr>
                        <w:rFonts w:ascii="Arial"/>
                        <w:color w:val="2F3131"/>
                        <w:w w:val="105"/>
                        <w:sz w:val="17"/>
                      </w:rPr>
                      <w:t>w</w:t>
                    </w:r>
                    <w:r>
                      <w:rPr>
                        <w:rFonts w:ascii="Arial"/>
                        <w:color w:val="161616"/>
                        <w:w w:val="105"/>
                        <w:sz w:val="17"/>
                      </w:rPr>
                      <w:t>ay</w:t>
                    </w:r>
                    <w:r>
                      <w:rPr>
                        <w:rFonts w:ascii="Arial"/>
                        <w:color w:val="2F3131"/>
                        <w:w w:val="105"/>
                        <w:sz w:val="17"/>
                      </w:rPr>
                      <w:t xml:space="preserve">, </w:t>
                    </w:r>
                    <w:r>
                      <w:rPr>
                        <w:rFonts w:ascii="Arial"/>
                        <w:color w:val="161616"/>
                        <w:w w:val="105"/>
                        <w:sz w:val="17"/>
                      </w:rPr>
                      <w:t>ho</w:t>
                    </w:r>
                    <w:r>
                      <w:rPr>
                        <w:rFonts w:ascii="Arial"/>
                        <w:color w:val="4D4D4D"/>
                        <w:w w:val="105"/>
                        <w:sz w:val="17"/>
                      </w:rPr>
                      <w:t xml:space="preserve">w </w:t>
                    </w:r>
                    <w:r>
                      <w:rPr>
                        <w:rFonts w:ascii="Arial"/>
                        <w:color w:val="161616"/>
                        <w:w w:val="105"/>
                        <w:sz w:val="17"/>
                      </w:rPr>
                      <w:t>often did you get care as soon as you thought you</w:t>
                    </w:r>
                    <w:r>
                      <w:rPr>
                        <w:rFonts w:ascii="Arial"/>
                        <w:color w:val="161616"/>
                        <w:spacing w:val="37"/>
                        <w:w w:val="105"/>
                        <w:sz w:val="17"/>
                      </w:rPr>
                      <w:t xml:space="preserve"> </w:t>
                    </w:r>
                    <w:r>
                      <w:rPr>
                        <w:rFonts w:ascii="Arial"/>
                        <w:color w:val="161616"/>
                        <w:w w:val="105"/>
                        <w:sz w:val="17"/>
                      </w:rPr>
                      <w:t>needed?</w:t>
                    </w:r>
                  </w:p>
                  <w:p w:rsidR="00DC19B2" w:rsidRDefault="00DC19B2">
                    <w:pPr>
                      <w:spacing w:before="9"/>
                      <w:rPr>
                        <w:b/>
                        <w:sz w:val="18"/>
                      </w:rPr>
                    </w:pPr>
                  </w:p>
                  <w:p w:rsidR="00DC19B2" w:rsidRDefault="008C51B2">
                    <w:pPr>
                      <w:numPr>
                        <w:ilvl w:val="0"/>
                        <w:numId w:val="2"/>
                      </w:numPr>
                      <w:tabs>
                        <w:tab w:val="left" w:pos="2010"/>
                      </w:tabs>
                      <w:spacing w:line="256" w:lineRule="auto"/>
                      <w:ind w:right="300" w:hanging="100"/>
                      <w:jc w:val="both"/>
                      <w:rPr>
                        <w:rFonts w:ascii="Arial"/>
                        <w:sz w:val="17"/>
                      </w:rPr>
                    </w:pPr>
                    <w:r>
                      <w:rPr>
                        <w:rFonts w:ascii="Arial"/>
                        <w:color w:val="161616"/>
                        <w:w w:val="105"/>
                        <w:sz w:val="17"/>
                      </w:rPr>
                      <w:t xml:space="preserve">In the </w:t>
                    </w:r>
                    <w:r>
                      <w:rPr>
                        <w:rFonts w:ascii="Arial"/>
                        <w:color w:val="2F3131"/>
                        <w:w w:val="105"/>
                        <w:sz w:val="17"/>
                      </w:rPr>
                      <w:t>l</w:t>
                    </w:r>
                    <w:r>
                      <w:rPr>
                        <w:rFonts w:ascii="Arial"/>
                        <w:color w:val="161616"/>
                        <w:w w:val="105"/>
                        <w:sz w:val="17"/>
                      </w:rPr>
                      <w:t>ast 6 months</w:t>
                    </w:r>
                    <w:r>
                      <w:rPr>
                        <w:rFonts w:ascii="Arial"/>
                        <w:color w:val="6E6D6D"/>
                        <w:w w:val="105"/>
                        <w:sz w:val="17"/>
                      </w:rPr>
                      <w:t xml:space="preserve">, </w:t>
                    </w:r>
                    <w:r>
                      <w:rPr>
                        <w:rFonts w:ascii="Arial"/>
                        <w:color w:val="161616"/>
                        <w:w w:val="105"/>
                        <w:sz w:val="17"/>
                      </w:rPr>
                      <w:t>not co</w:t>
                    </w:r>
                    <w:r>
                      <w:rPr>
                        <w:rFonts w:ascii="Arial"/>
                        <w:color w:val="2F3131"/>
                        <w:w w:val="105"/>
                        <w:sz w:val="17"/>
                      </w:rPr>
                      <w:t>u</w:t>
                    </w:r>
                    <w:r>
                      <w:rPr>
                        <w:rFonts w:ascii="Arial"/>
                        <w:color w:val="161616"/>
                        <w:w w:val="105"/>
                        <w:sz w:val="17"/>
                      </w:rPr>
                      <w:t>nt</w:t>
                    </w:r>
                    <w:r>
                      <w:rPr>
                        <w:rFonts w:ascii="Arial"/>
                        <w:color w:val="2F3131"/>
                        <w:w w:val="105"/>
                        <w:sz w:val="17"/>
                      </w:rPr>
                      <w:t>i</w:t>
                    </w:r>
                    <w:r>
                      <w:rPr>
                        <w:rFonts w:ascii="Arial"/>
                        <w:color w:val="161616"/>
                        <w:w w:val="105"/>
                        <w:sz w:val="17"/>
                      </w:rPr>
                      <w:t>ng t</w:t>
                    </w:r>
                    <w:r>
                      <w:rPr>
                        <w:rFonts w:ascii="Arial"/>
                        <w:color w:val="2F3131"/>
                        <w:w w:val="105"/>
                        <w:sz w:val="17"/>
                      </w:rPr>
                      <w:t>h</w:t>
                    </w:r>
                    <w:r>
                      <w:rPr>
                        <w:rFonts w:ascii="Arial"/>
                        <w:color w:val="161616"/>
                        <w:w w:val="105"/>
                        <w:sz w:val="17"/>
                      </w:rPr>
                      <w:t xml:space="preserve">e times </w:t>
                    </w:r>
                    <w:r>
                      <w:rPr>
                        <w:rFonts w:ascii="Arial"/>
                        <w:color w:val="4D4D4D"/>
                        <w:w w:val="105"/>
                        <w:sz w:val="17"/>
                      </w:rPr>
                      <w:t>w</w:t>
                    </w:r>
                    <w:r>
                      <w:rPr>
                        <w:rFonts w:ascii="Arial"/>
                        <w:color w:val="161616"/>
                        <w:w w:val="105"/>
                        <w:sz w:val="17"/>
                      </w:rPr>
                      <w:t>he</w:t>
                    </w:r>
                    <w:r>
                      <w:rPr>
                        <w:rFonts w:ascii="Arial"/>
                        <w:color w:val="2F3131"/>
                        <w:w w:val="105"/>
                        <w:sz w:val="17"/>
                      </w:rPr>
                      <w:t xml:space="preserve">n </w:t>
                    </w:r>
                    <w:r>
                      <w:rPr>
                        <w:rFonts w:ascii="Arial"/>
                        <w:color w:val="161616"/>
                        <w:w w:val="105"/>
                        <w:sz w:val="17"/>
                      </w:rPr>
                      <w:t>you needed care right a</w:t>
                    </w:r>
                    <w:r>
                      <w:rPr>
                        <w:rFonts w:ascii="Arial"/>
                        <w:color w:val="4D4D4D"/>
                        <w:w w:val="105"/>
                        <w:sz w:val="17"/>
                      </w:rPr>
                      <w:t>w</w:t>
                    </w:r>
                    <w:r>
                      <w:rPr>
                        <w:rFonts w:ascii="Arial"/>
                        <w:color w:val="161616"/>
                        <w:w w:val="105"/>
                        <w:sz w:val="17"/>
                      </w:rPr>
                      <w:t>ay</w:t>
                    </w:r>
                    <w:r>
                      <w:rPr>
                        <w:rFonts w:ascii="Arial"/>
                        <w:color w:val="6E6D6D"/>
                        <w:w w:val="105"/>
                        <w:sz w:val="17"/>
                      </w:rPr>
                      <w:t xml:space="preserve">, </w:t>
                    </w:r>
                    <w:r>
                      <w:rPr>
                        <w:rFonts w:ascii="Arial"/>
                        <w:color w:val="161616"/>
                        <w:spacing w:val="2"/>
                        <w:w w:val="105"/>
                        <w:sz w:val="17"/>
                      </w:rPr>
                      <w:t>ho</w:t>
                    </w:r>
                    <w:r>
                      <w:rPr>
                        <w:rFonts w:ascii="Arial"/>
                        <w:color w:val="2F3131"/>
                        <w:spacing w:val="2"/>
                        <w:w w:val="105"/>
                        <w:sz w:val="17"/>
                      </w:rPr>
                      <w:t xml:space="preserve">w </w:t>
                    </w:r>
                    <w:r>
                      <w:rPr>
                        <w:rFonts w:ascii="Arial"/>
                        <w:color w:val="161616"/>
                        <w:w w:val="105"/>
                        <w:sz w:val="17"/>
                      </w:rPr>
                      <w:t>often did you get an ap</w:t>
                    </w:r>
                    <w:r>
                      <w:rPr>
                        <w:rFonts w:ascii="Arial"/>
                        <w:color w:val="2F3131"/>
                        <w:w w:val="105"/>
                        <w:sz w:val="17"/>
                      </w:rPr>
                      <w:t>p</w:t>
                    </w:r>
                    <w:r>
                      <w:rPr>
                        <w:rFonts w:ascii="Arial"/>
                        <w:color w:val="161616"/>
                        <w:w w:val="105"/>
                        <w:sz w:val="17"/>
                      </w:rPr>
                      <w:t>o</w:t>
                    </w:r>
                    <w:r>
                      <w:rPr>
                        <w:rFonts w:ascii="Arial"/>
                        <w:color w:val="2F3131"/>
                        <w:w w:val="105"/>
                        <w:sz w:val="17"/>
                      </w:rPr>
                      <w:t>i</w:t>
                    </w:r>
                    <w:r>
                      <w:rPr>
                        <w:rFonts w:ascii="Arial"/>
                        <w:color w:val="161616"/>
                        <w:w w:val="105"/>
                        <w:sz w:val="17"/>
                      </w:rPr>
                      <w:t>ntment fo</w:t>
                    </w:r>
                    <w:r>
                      <w:rPr>
                        <w:rFonts w:ascii="Arial"/>
                        <w:color w:val="2F3131"/>
                        <w:w w:val="105"/>
                        <w:sz w:val="17"/>
                      </w:rPr>
                      <w:t xml:space="preserve">r </w:t>
                    </w:r>
                    <w:r>
                      <w:rPr>
                        <w:rFonts w:ascii="Arial"/>
                        <w:color w:val="161616"/>
                        <w:w w:val="105"/>
                        <w:sz w:val="17"/>
                      </w:rPr>
                      <w:t>your health care at a doctor's office or cl</w:t>
                    </w:r>
                    <w:r>
                      <w:rPr>
                        <w:rFonts w:ascii="Arial"/>
                        <w:color w:val="2F3131"/>
                        <w:w w:val="105"/>
                        <w:sz w:val="17"/>
                      </w:rPr>
                      <w:t>i</w:t>
                    </w:r>
                    <w:r>
                      <w:rPr>
                        <w:rFonts w:ascii="Arial"/>
                        <w:color w:val="161616"/>
                        <w:w w:val="105"/>
                        <w:sz w:val="17"/>
                      </w:rPr>
                      <w:t xml:space="preserve">nic as soon as you </w:t>
                    </w:r>
                    <w:r>
                      <w:rPr>
                        <w:rFonts w:ascii="Arial"/>
                        <w:color w:val="2F3131"/>
                        <w:w w:val="105"/>
                        <w:sz w:val="17"/>
                      </w:rPr>
                      <w:t>t</w:t>
                    </w:r>
                    <w:r>
                      <w:rPr>
                        <w:rFonts w:ascii="Arial"/>
                        <w:color w:val="161616"/>
                        <w:w w:val="105"/>
                        <w:sz w:val="17"/>
                      </w:rPr>
                      <w:t>hought you needed</w:t>
                    </w:r>
                    <w:r>
                      <w:rPr>
                        <w:rFonts w:ascii="Arial"/>
                        <w:color w:val="161616"/>
                        <w:spacing w:val="-7"/>
                        <w:w w:val="105"/>
                        <w:sz w:val="17"/>
                      </w:rPr>
                      <w:t xml:space="preserve"> </w:t>
                    </w:r>
                    <w:r>
                      <w:rPr>
                        <w:rFonts w:ascii="Arial"/>
                        <w:color w:val="2F3131"/>
                        <w:w w:val="105"/>
                        <w:sz w:val="17"/>
                      </w:rPr>
                      <w:t>?</w:t>
                    </w:r>
                  </w:p>
                  <w:p w:rsidR="00DC19B2" w:rsidRDefault="00DC19B2">
                    <w:pPr>
                      <w:spacing w:before="10"/>
                      <w:rPr>
                        <w:b/>
                        <w:sz w:val="18"/>
                      </w:rPr>
                    </w:pPr>
                  </w:p>
                  <w:p w:rsidR="00DC19B2" w:rsidRDefault="008C51B2">
                    <w:pPr>
                      <w:ind w:left="1202"/>
                      <w:rPr>
                        <w:rFonts w:ascii="Arial" w:hAnsi="Arial"/>
                        <w:sz w:val="17"/>
                      </w:rPr>
                    </w:pPr>
                    <w:r>
                      <w:rPr>
                        <w:b/>
                        <w:color w:val="8CAA49"/>
                        <w:w w:val="110"/>
                        <w:sz w:val="16"/>
                        <w:u w:val="thick" w:color="000000"/>
                      </w:rPr>
                      <w:t xml:space="preserve">----l&gt;..  </w:t>
                    </w:r>
                    <w:r>
                      <w:rPr>
                        <w:color w:val="161616"/>
                        <w:w w:val="110"/>
                        <w:sz w:val="16"/>
                      </w:rPr>
                      <w:t xml:space="preserve">• </w:t>
                    </w:r>
                    <w:r>
                      <w:rPr>
                        <w:rFonts w:ascii="Arial" w:hAnsi="Arial"/>
                        <w:color w:val="161616"/>
                        <w:w w:val="110"/>
                        <w:sz w:val="17"/>
                      </w:rPr>
                      <w:t>Int</w:t>
                    </w:r>
                    <w:r>
                      <w:rPr>
                        <w:rFonts w:ascii="Arial" w:hAnsi="Arial"/>
                        <w:color w:val="2F3131"/>
                        <w:w w:val="110"/>
                        <w:sz w:val="17"/>
                      </w:rPr>
                      <w:t>h</w:t>
                    </w:r>
                    <w:r>
                      <w:rPr>
                        <w:rFonts w:ascii="Arial" w:hAnsi="Arial"/>
                        <w:color w:val="161616"/>
                        <w:w w:val="110"/>
                        <w:sz w:val="17"/>
                      </w:rPr>
                      <w:t>e last 6 months</w:t>
                    </w:r>
                    <w:r>
                      <w:rPr>
                        <w:rFonts w:ascii="Arial" w:hAnsi="Arial"/>
                        <w:color w:val="6E6D6D"/>
                        <w:w w:val="110"/>
                        <w:sz w:val="17"/>
                      </w:rPr>
                      <w:t xml:space="preserve">, </w:t>
                    </w:r>
                    <w:r>
                      <w:rPr>
                        <w:rFonts w:ascii="Arial" w:hAnsi="Arial"/>
                        <w:color w:val="161616"/>
                        <w:w w:val="110"/>
                        <w:sz w:val="17"/>
                      </w:rPr>
                      <w:t>ho</w:t>
                    </w:r>
                    <w:r>
                      <w:rPr>
                        <w:rFonts w:ascii="Arial" w:hAnsi="Arial"/>
                        <w:color w:val="4D4D4D"/>
                        <w:w w:val="110"/>
                        <w:sz w:val="17"/>
                      </w:rPr>
                      <w:t xml:space="preserve">w </w:t>
                    </w:r>
                    <w:r>
                      <w:rPr>
                        <w:rFonts w:ascii="Arial" w:hAnsi="Arial"/>
                        <w:color w:val="161616"/>
                        <w:w w:val="110"/>
                        <w:sz w:val="17"/>
                      </w:rPr>
                      <w:t xml:space="preserve">often did </w:t>
                    </w:r>
                    <w:r>
                      <w:rPr>
                        <w:rFonts w:ascii="Arial" w:hAnsi="Arial"/>
                        <w:color w:val="2F3131"/>
                        <w:w w:val="110"/>
                        <w:sz w:val="17"/>
                      </w:rPr>
                      <w:t>y</w:t>
                    </w:r>
                    <w:r>
                      <w:rPr>
                        <w:rFonts w:ascii="Arial" w:hAnsi="Arial"/>
                        <w:color w:val="161616"/>
                        <w:w w:val="110"/>
                        <w:sz w:val="17"/>
                      </w:rPr>
                      <w:t>ou see t</w:t>
                    </w:r>
                    <w:r>
                      <w:rPr>
                        <w:rFonts w:ascii="Arial" w:hAnsi="Arial"/>
                        <w:color w:val="2F3131"/>
                        <w:w w:val="110"/>
                        <w:sz w:val="17"/>
                      </w:rPr>
                      <w:t>h</w:t>
                    </w:r>
                    <w:r>
                      <w:rPr>
                        <w:rFonts w:ascii="Arial" w:hAnsi="Arial"/>
                        <w:color w:val="161616"/>
                        <w:w w:val="110"/>
                        <w:sz w:val="17"/>
                      </w:rPr>
                      <w:t xml:space="preserve">e person you </w:t>
                    </w:r>
                    <w:r>
                      <w:rPr>
                        <w:rFonts w:ascii="Arial" w:hAnsi="Arial"/>
                        <w:color w:val="2F3131"/>
                        <w:w w:val="110"/>
                        <w:sz w:val="17"/>
                      </w:rPr>
                      <w:t>c</w:t>
                    </w:r>
                    <w:r>
                      <w:rPr>
                        <w:rFonts w:ascii="Arial" w:hAnsi="Arial"/>
                        <w:color w:val="161616"/>
                        <w:w w:val="110"/>
                        <w:sz w:val="17"/>
                      </w:rPr>
                      <w:t xml:space="preserve">ame to </w:t>
                    </w:r>
                    <w:r>
                      <w:rPr>
                        <w:rFonts w:ascii="Arial" w:hAnsi="Arial"/>
                        <w:color w:val="2F3131"/>
                        <w:w w:val="110"/>
                        <w:sz w:val="17"/>
                      </w:rPr>
                      <w:t>s</w:t>
                    </w:r>
                    <w:r>
                      <w:rPr>
                        <w:rFonts w:ascii="Arial" w:hAnsi="Arial"/>
                        <w:color w:val="161616"/>
                        <w:w w:val="110"/>
                        <w:sz w:val="17"/>
                      </w:rPr>
                      <w:t xml:space="preserve">ee </w:t>
                    </w:r>
                    <w:r>
                      <w:rPr>
                        <w:rFonts w:ascii="Arial" w:hAnsi="Arial"/>
                        <w:color w:val="4D4D4D"/>
                        <w:w w:val="110"/>
                        <w:sz w:val="17"/>
                      </w:rPr>
                      <w:t>w</w:t>
                    </w:r>
                    <w:r>
                      <w:rPr>
                        <w:rFonts w:ascii="Arial" w:hAnsi="Arial"/>
                        <w:color w:val="161616"/>
                        <w:w w:val="110"/>
                        <w:sz w:val="17"/>
                      </w:rPr>
                      <w:t>ithin 15</w:t>
                    </w:r>
                  </w:p>
                  <w:p w:rsidR="00DC19B2" w:rsidRDefault="008C51B2">
                    <w:pPr>
                      <w:tabs>
                        <w:tab w:val="left" w:pos="1995"/>
                      </w:tabs>
                      <w:spacing w:before="10"/>
                      <w:ind w:left="1201"/>
                      <w:rPr>
                        <w:rFonts w:ascii="Arial"/>
                        <w:sz w:val="17"/>
                      </w:rPr>
                    </w:pPr>
                    <w:r>
                      <w:rPr>
                        <w:rFonts w:ascii="Arial"/>
                        <w:color w:val="8CAA49"/>
                        <w:w w:val="135"/>
                        <w:sz w:val="17"/>
                      </w:rPr>
                      <w:t>---,;,-</w:t>
                    </w:r>
                    <w:r>
                      <w:rPr>
                        <w:rFonts w:ascii="Arial"/>
                        <w:color w:val="8CAA49"/>
                        <w:w w:val="135"/>
                        <w:sz w:val="17"/>
                      </w:rPr>
                      <w:tab/>
                    </w:r>
                    <w:r>
                      <w:rPr>
                        <w:rFonts w:ascii="Arial"/>
                        <w:color w:val="161616"/>
                        <w:w w:val="110"/>
                        <w:sz w:val="17"/>
                      </w:rPr>
                      <w:t>minutes</w:t>
                    </w:r>
                    <w:r>
                      <w:rPr>
                        <w:rFonts w:ascii="Arial"/>
                        <w:color w:val="161616"/>
                        <w:spacing w:val="-23"/>
                        <w:w w:val="110"/>
                        <w:sz w:val="17"/>
                      </w:rPr>
                      <w:t xml:space="preserve"> </w:t>
                    </w:r>
                    <w:r>
                      <w:rPr>
                        <w:rFonts w:ascii="Arial"/>
                        <w:color w:val="161616"/>
                        <w:w w:val="110"/>
                        <w:sz w:val="17"/>
                      </w:rPr>
                      <w:t>of</w:t>
                    </w:r>
                    <w:r>
                      <w:rPr>
                        <w:rFonts w:ascii="Arial"/>
                        <w:color w:val="161616"/>
                        <w:spacing w:val="-20"/>
                        <w:w w:val="110"/>
                        <w:sz w:val="17"/>
                      </w:rPr>
                      <w:t xml:space="preserve"> </w:t>
                    </w:r>
                    <w:r>
                      <w:rPr>
                        <w:rFonts w:ascii="Arial"/>
                        <w:color w:val="2F3131"/>
                        <w:w w:val="110"/>
                        <w:sz w:val="17"/>
                      </w:rPr>
                      <w:t>y</w:t>
                    </w:r>
                    <w:r>
                      <w:rPr>
                        <w:rFonts w:ascii="Arial"/>
                        <w:color w:val="161616"/>
                        <w:w w:val="110"/>
                        <w:sz w:val="17"/>
                      </w:rPr>
                      <w:t>our</w:t>
                    </w:r>
                    <w:r>
                      <w:rPr>
                        <w:rFonts w:ascii="Arial"/>
                        <w:color w:val="161616"/>
                        <w:spacing w:val="-22"/>
                        <w:w w:val="110"/>
                        <w:sz w:val="17"/>
                      </w:rPr>
                      <w:t xml:space="preserve"> </w:t>
                    </w:r>
                    <w:r>
                      <w:rPr>
                        <w:rFonts w:ascii="Arial"/>
                        <w:color w:val="161616"/>
                        <w:w w:val="110"/>
                        <w:sz w:val="17"/>
                      </w:rPr>
                      <w:t>appo</w:t>
                    </w:r>
                    <w:r>
                      <w:rPr>
                        <w:rFonts w:ascii="Arial"/>
                        <w:color w:val="2F3131"/>
                        <w:w w:val="110"/>
                        <w:sz w:val="17"/>
                      </w:rPr>
                      <w:t>i</w:t>
                    </w:r>
                    <w:r>
                      <w:rPr>
                        <w:rFonts w:ascii="Arial"/>
                        <w:color w:val="161616"/>
                        <w:w w:val="110"/>
                        <w:sz w:val="17"/>
                      </w:rPr>
                      <w:t>ntment</w:t>
                    </w:r>
                    <w:r>
                      <w:rPr>
                        <w:rFonts w:ascii="Arial"/>
                        <w:color w:val="161616"/>
                        <w:spacing w:val="-24"/>
                        <w:w w:val="110"/>
                        <w:sz w:val="17"/>
                      </w:rPr>
                      <w:t xml:space="preserve"> </w:t>
                    </w:r>
                    <w:r>
                      <w:rPr>
                        <w:rFonts w:ascii="Arial"/>
                        <w:color w:val="161616"/>
                        <w:w w:val="110"/>
                        <w:sz w:val="17"/>
                      </w:rPr>
                      <w:t>time?</w:t>
                    </w:r>
                  </w:p>
                </w:txbxContent>
              </v:textbox>
            </v:shape>
            <w10:wrap type="topAndBottom" anchorx="page"/>
          </v:group>
        </w:pict>
      </w:r>
    </w:p>
    <w:p w:rsidR="00DC19B2" w:rsidRDefault="00DC19B2">
      <w:pPr>
        <w:pStyle w:val="BodyText"/>
        <w:spacing w:before="5"/>
        <w:rPr>
          <w:b/>
          <w:sz w:val="13"/>
        </w:rPr>
      </w:pPr>
    </w:p>
    <w:p w:rsidR="00DC19B2" w:rsidRDefault="008C51B2">
      <w:pPr>
        <w:pStyle w:val="BodyText"/>
        <w:spacing w:before="90" w:line="244" w:lineRule="auto"/>
        <w:ind w:left="160" w:right="116" w:firstLine="1"/>
        <w:jc w:val="both"/>
      </w:pPr>
      <w:r>
        <w:rPr>
          <w:color w:val="161616"/>
          <w:w w:val="105"/>
        </w:rPr>
        <w:t>As stated in the White House Task Force on Puerto Rico End of Administration Report, the U</w:t>
      </w:r>
      <w:r>
        <w:rPr>
          <w:color w:val="2F3131"/>
          <w:w w:val="105"/>
        </w:rPr>
        <w:t>.</w:t>
      </w:r>
      <w:r>
        <w:rPr>
          <w:color w:val="161616"/>
          <w:w w:val="105"/>
        </w:rPr>
        <w:t>S. Department</w:t>
      </w:r>
      <w:r>
        <w:rPr>
          <w:color w:val="161616"/>
          <w:spacing w:val="-8"/>
          <w:w w:val="105"/>
        </w:rPr>
        <w:t xml:space="preserve"> </w:t>
      </w:r>
      <w:r>
        <w:rPr>
          <w:color w:val="161616"/>
          <w:w w:val="105"/>
        </w:rPr>
        <w:t>of</w:t>
      </w:r>
      <w:r>
        <w:rPr>
          <w:color w:val="161616"/>
          <w:spacing w:val="-21"/>
          <w:w w:val="105"/>
        </w:rPr>
        <w:t xml:space="preserve"> </w:t>
      </w:r>
      <w:r>
        <w:rPr>
          <w:color w:val="161616"/>
          <w:w w:val="105"/>
        </w:rPr>
        <w:t>Health</w:t>
      </w:r>
      <w:r>
        <w:rPr>
          <w:color w:val="161616"/>
          <w:spacing w:val="-20"/>
          <w:w w:val="105"/>
        </w:rPr>
        <w:t xml:space="preserve"> </w:t>
      </w:r>
      <w:r>
        <w:rPr>
          <w:color w:val="161616"/>
          <w:w w:val="105"/>
        </w:rPr>
        <w:t>and</w:t>
      </w:r>
      <w:r>
        <w:rPr>
          <w:color w:val="161616"/>
          <w:spacing w:val="-20"/>
          <w:w w:val="105"/>
        </w:rPr>
        <w:t xml:space="preserve"> </w:t>
      </w:r>
      <w:r>
        <w:rPr>
          <w:color w:val="161616"/>
          <w:w w:val="105"/>
        </w:rPr>
        <w:t>Human</w:t>
      </w:r>
      <w:r>
        <w:rPr>
          <w:color w:val="161616"/>
          <w:spacing w:val="-21"/>
          <w:w w:val="105"/>
        </w:rPr>
        <w:t xml:space="preserve"> </w:t>
      </w:r>
      <w:r>
        <w:rPr>
          <w:color w:val="161616"/>
          <w:w w:val="105"/>
        </w:rPr>
        <w:t>Services</w:t>
      </w:r>
      <w:r>
        <w:rPr>
          <w:color w:val="161616"/>
          <w:spacing w:val="-18"/>
          <w:w w:val="105"/>
        </w:rPr>
        <w:t xml:space="preserve"> </w:t>
      </w:r>
      <w:r>
        <w:rPr>
          <w:color w:val="161616"/>
          <w:w w:val="105"/>
        </w:rPr>
        <w:t>includes</w:t>
      </w:r>
      <w:r>
        <w:rPr>
          <w:color w:val="161616"/>
          <w:spacing w:val="-14"/>
          <w:w w:val="105"/>
        </w:rPr>
        <w:t xml:space="preserve"> </w:t>
      </w:r>
      <w:r>
        <w:rPr>
          <w:color w:val="161616"/>
          <w:w w:val="105"/>
        </w:rPr>
        <w:t>in</w:t>
      </w:r>
      <w:r>
        <w:rPr>
          <w:color w:val="161616"/>
          <w:spacing w:val="-27"/>
          <w:w w:val="105"/>
        </w:rPr>
        <w:t xml:space="preserve"> </w:t>
      </w:r>
      <w:r>
        <w:rPr>
          <w:color w:val="161616"/>
          <w:w w:val="105"/>
        </w:rPr>
        <w:t>the</w:t>
      </w:r>
      <w:r>
        <w:rPr>
          <w:color w:val="161616"/>
          <w:spacing w:val="-26"/>
          <w:w w:val="105"/>
        </w:rPr>
        <w:t xml:space="preserve"> </w:t>
      </w:r>
      <w:r>
        <w:rPr>
          <w:color w:val="161616"/>
          <w:w w:val="105"/>
        </w:rPr>
        <w:t>future</w:t>
      </w:r>
      <w:r>
        <w:rPr>
          <w:color w:val="161616"/>
          <w:spacing w:val="-17"/>
          <w:w w:val="105"/>
        </w:rPr>
        <w:t xml:space="preserve"> </w:t>
      </w:r>
      <w:r>
        <w:rPr>
          <w:color w:val="161616"/>
          <w:w w:val="105"/>
        </w:rPr>
        <w:t>goals</w:t>
      </w:r>
      <w:r>
        <w:rPr>
          <w:color w:val="161616"/>
          <w:spacing w:val="-28"/>
          <w:w w:val="105"/>
        </w:rPr>
        <w:t xml:space="preserve"> </w:t>
      </w:r>
      <w:r>
        <w:rPr>
          <w:color w:val="161616"/>
          <w:w w:val="105"/>
        </w:rPr>
        <w:t>and</w:t>
      </w:r>
      <w:r>
        <w:rPr>
          <w:color w:val="161616"/>
          <w:spacing w:val="-19"/>
          <w:w w:val="105"/>
        </w:rPr>
        <w:t xml:space="preserve"> </w:t>
      </w:r>
      <w:r>
        <w:rPr>
          <w:color w:val="161616"/>
          <w:w w:val="105"/>
        </w:rPr>
        <w:t>sections</w:t>
      </w:r>
      <w:r>
        <w:rPr>
          <w:color w:val="161616"/>
          <w:spacing w:val="-22"/>
          <w:w w:val="105"/>
        </w:rPr>
        <w:t xml:space="preserve"> </w:t>
      </w:r>
      <w:r>
        <w:rPr>
          <w:color w:val="161616"/>
          <w:w w:val="105"/>
        </w:rPr>
        <w:t>the</w:t>
      </w:r>
      <w:r>
        <w:rPr>
          <w:color w:val="161616"/>
          <w:spacing w:val="-26"/>
          <w:w w:val="105"/>
        </w:rPr>
        <w:t xml:space="preserve"> </w:t>
      </w:r>
      <w:r>
        <w:rPr>
          <w:color w:val="161616"/>
          <w:w w:val="105"/>
        </w:rPr>
        <w:t>importance of working with Puerto Rico to address health care provider shortage</w:t>
      </w:r>
      <w:r>
        <w:rPr>
          <w:color w:val="161616"/>
          <w:w w:val="105"/>
          <w:position w:val="9"/>
          <w:sz w:val="17"/>
        </w:rPr>
        <w:t>2</w:t>
      </w:r>
      <w:r>
        <w:rPr>
          <w:color w:val="161616"/>
          <w:w w:val="105"/>
          <w:sz w:val="17"/>
        </w:rPr>
        <w:t xml:space="preserve">. </w:t>
      </w:r>
      <w:r>
        <w:rPr>
          <w:color w:val="161616"/>
          <w:w w:val="105"/>
        </w:rPr>
        <w:t>Also the Office of the Assistant Secretary for Planning and Evaluation has recognized that "Puerto Rico has less than half the rates of emergency physicians</w:t>
      </w:r>
      <w:r>
        <w:rPr>
          <w:color w:val="2F3131"/>
          <w:w w:val="105"/>
        </w:rPr>
        <w:t xml:space="preserve">; </w:t>
      </w:r>
      <w:r>
        <w:rPr>
          <w:color w:val="161616"/>
          <w:w w:val="105"/>
        </w:rPr>
        <w:t>neurosurgeons; o</w:t>
      </w:r>
      <w:r>
        <w:rPr>
          <w:color w:val="161616"/>
          <w:w w:val="105"/>
        </w:rPr>
        <w:t xml:space="preserve">rthopedists and hand </w:t>
      </w:r>
      <w:r>
        <w:rPr>
          <w:color w:val="161616"/>
          <w:spacing w:val="2"/>
          <w:w w:val="105"/>
        </w:rPr>
        <w:t>surgeons</w:t>
      </w:r>
      <w:r>
        <w:rPr>
          <w:color w:val="2F3131"/>
          <w:spacing w:val="2"/>
          <w:w w:val="105"/>
        </w:rPr>
        <w:t xml:space="preserve">; </w:t>
      </w:r>
      <w:r>
        <w:rPr>
          <w:color w:val="161616"/>
          <w:w w:val="105"/>
        </w:rPr>
        <w:t xml:space="preserve">plastic surgeons; and </w:t>
      </w:r>
      <w:r>
        <w:rPr>
          <w:color w:val="161616"/>
          <w:spacing w:val="-3"/>
          <w:w w:val="105"/>
        </w:rPr>
        <w:t>ear</w:t>
      </w:r>
      <w:r>
        <w:rPr>
          <w:color w:val="2F3131"/>
          <w:spacing w:val="-3"/>
          <w:w w:val="105"/>
        </w:rPr>
        <w:t xml:space="preserve">, </w:t>
      </w:r>
      <w:r>
        <w:rPr>
          <w:color w:val="161616"/>
          <w:spacing w:val="2"/>
          <w:w w:val="105"/>
        </w:rPr>
        <w:t>nose</w:t>
      </w:r>
      <w:r>
        <w:rPr>
          <w:color w:val="2F3131"/>
          <w:spacing w:val="2"/>
          <w:w w:val="105"/>
        </w:rPr>
        <w:t xml:space="preserve">, </w:t>
      </w:r>
      <w:r>
        <w:rPr>
          <w:color w:val="161616"/>
          <w:w w:val="105"/>
        </w:rPr>
        <w:t>and throat specialists</w:t>
      </w:r>
      <w:r>
        <w:rPr>
          <w:color w:val="2F3131"/>
          <w:w w:val="105"/>
        </w:rPr>
        <w:t xml:space="preserve">, </w:t>
      </w:r>
      <w:r>
        <w:rPr>
          <w:color w:val="161616"/>
          <w:w w:val="105"/>
        </w:rPr>
        <w:t>compared to the availabilit</w:t>
      </w:r>
      <w:r>
        <w:rPr>
          <w:color w:val="2F3131"/>
          <w:w w:val="105"/>
        </w:rPr>
        <w:t xml:space="preserve">y </w:t>
      </w:r>
      <w:r>
        <w:rPr>
          <w:color w:val="161616"/>
          <w:w w:val="105"/>
        </w:rPr>
        <w:t>of these providers on the U</w:t>
      </w:r>
      <w:r>
        <w:rPr>
          <w:color w:val="2F3131"/>
          <w:w w:val="105"/>
        </w:rPr>
        <w:t>.</w:t>
      </w:r>
      <w:r>
        <w:rPr>
          <w:color w:val="161616"/>
          <w:w w:val="105"/>
        </w:rPr>
        <w:t>S. mainland. Available evidence clearly indicates a shortage of specialists</w:t>
      </w:r>
      <w:r>
        <w:rPr>
          <w:color w:val="2F3131"/>
          <w:w w:val="105"/>
        </w:rPr>
        <w:t xml:space="preserve">, </w:t>
      </w:r>
      <w:r>
        <w:rPr>
          <w:color w:val="161616"/>
          <w:w w:val="105"/>
        </w:rPr>
        <w:t xml:space="preserve">and anecdotal evidence suggests a </w:t>
      </w:r>
      <w:r>
        <w:rPr>
          <w:color w:val="161616"/>
          <w:w w:val="105"/>
        </w:rPr>
        <w:t xml:space="preserve">significant emigration of health care professionals to the U.S. mainland. </w:t>
      </w:r>
      <w:r>
        <w:rPr>
          <w:color w:val="2F3131"/>
          <w:spacing w:val="5"/>
          <w:w w:val="105"/>
        </w:rPr>
        <w:t>"</w:t>
      </w:r>
      <w:r>
        <w:rPr>
          <w:color w:val="2F3131"/>
          <w:spacing w:val="5"/>
          <w:w w:val="105"/>
          <w:position w:val="8"/>
          <w:sz w:val="16"/>
        </w:rPr>
        <w:t xml:space="preserve">3 </w:t>
      </w:r>
      <w:r>
        <w:rPr>
          <w:color w:val="161616"/>
          <w:w w:val="105"/>
        </w:rPr>
        <w:t>Urban Institute also analyzed this situation and concluded that: "Our environmental scan and</w:t>
      </w:r>
      <w:r>
        <w:rPr>
          <w:color w:val="161616"/>
          <w:spacing w:val="-39"/>
          <w:w w:val="105"/>
        </w:rPr>
        <w:t xml:space="preserve"> </w:t>
      </w:r>
      <w:r>
        <w:rPr>
          <w:color w:val="161616"/>
          <w:w w:val="105"/>
        </w:rPr>
        <w:t>site visit also provided some evidence of long wait times to see specialists. One gove</w:t>
      </w:r>
      <w:r>
        <w:rPr>
          <w:color w:val="161616"/>
          <w:w w:val="105"/>
        </w:rPr>
        <w:t>rnment</w:t>
      </w:r>
      <w:r>
        <w:rPr>
          <w:color w:val="161616"/>
          <w:spacing w:val="45"/>
          <w:w w:val="105"/>
        </w:rPr>
        <w:t xml:space="preserve"> </w:t>
      </w:r>
      <w:r>
        <w:rPr>
          <w:color w:val="161616"/>
          <w:w w:val="105"/>
        </w:rPr>
        <w:t>official</w:t>
      </w:r>
    </w:p>
    <w:p w:rsidR="00DC19B2" w:rsidRDefault="008C51B2">
      <w:pPr>
        <w:pStyle w:val="BodyText"/>
        <w:spacing w:before="8" w:line="252" w:lineRule="auto"/>
        <w:ind w:left="171" w:right="121"/>
        <w:jc w:val="both"/>
      </w:pPr>
      <w:r>
        <w:rPr>
          <w:color w:val="161616"/>
          <w:w w:val="105"/>
        </w:rPr>
        <w:t>has stated that specialized services have exceptionally longer waiting times</w:t>
      </w:r>
      <w:r>
        <w:rPr>
          <w:color w:val="2F3131"/>
          <w:w w:val="105"/>
        </w:rPr>
        <w:t xml:space="preserve">, </w:t>
      </w:r>
      <w:r>
        <w:rPr>
          <w:color w:val="161616"/>
          <w:w w:val="105"/>
        </w:rPr>
        <w:t>as many as nine months</w:t>
      </w:r>
      <w:r>
        <w:rPr>
          <w:color w:val="161616"/>
          <w:spacing w:val="-18"/>
          <w:w w:val="105"/>
        </w:rPr>
        <w:t xml:space="preserve"> </w:t>
      </w:r>
      <w:r>
        <w:rPr>
          <w:color w:val="161616"/>
          <w:w w:val="105"/>
        </w:rPr>
        <w:t>for</w:t>
      </w:r>
      <w:r>
        <w:rPr>
          <w:color w:val="161616"/>
          <w:spacing w:val="-22"/>
          <w:w w:val="105"/>
        </w:rPr>
        <w:t xml:space="preserve"> </w:t>
      </w:r>
      <w:r>
        <w:rPr>
          <w:color w:val="161616"/>
          <w:w w:val="105"/>
        </w:rPr>
        <w:t>some</w:t>
      </w:r>
      <w:r>
        <w:rPr>
          <w:color w:val="161616"/>
          <w:spacing w:val="-20"/>
          <w:w w:val="105"/>
        </w:rPr>
        <w:t xml:space="preserve"> </w:t>
      </w:r>
      <w:r>
        <w:rPr>
          <w:color w:val="161616"/>
          <w:w w:val="105"/>
        </w:rPr>
        <w:t>specialties.</w:t>
      </w:r>
      <w:r>
        <w:rPr>
          <w:color w:val="161616"/>
          <w:spacing w:val="-14"/>
          <w:w w:val="105"/>
        </w:rPr>
        <w:t xml:space="preserve"> </w:t>
      </w:r>
      <w:r>
        <w:rPr>
          <w:color w:val="161616"/>
          <w:w w:val="105"/>
        </w:rPr>
        <w:t>Separately</w:t>
      </w:r>
      <w:r>
        <w:rPr>
          <w:color w:val="2F3131"/>
          <w:w w:val="105"/>
        </w:rPr>
        <w:t>,</w:t>
      </w:r>
      <w:r>
        <w:rPr>
          <w:color w:val="2F3131"/>
          <w:spacing w:val="-19"/>
          <w:w w:val="105"/>
        </w:rPr>
        <w:t xml:space="preserve"> </w:t>
      </w:r>
      <w:r>
        <w:rPr>
          <w:color w:val="161616"/>
          <w:w w:val="105"/>
        </w:rPr>
        <w:t>several</w:t>
      </w:r>
      <w:r>
        <w:rPr>
          <w:color w:val="161616"/>
          <w:spacing w:val="-11"/>
          <w:w w:val="105"/>
        </w:rPr>
        <w:t xml:space="preserve"> </w:t>
      </w:r>
      <w:r>
        <w:rPr>
          <w:color w:val="161616"/>
          <w:w w:val="105"/>
        </w:rPr>
        <w:t>site</w:t>
      </w:r>
      <w:r>
        <w:rPr>
          <w:color w:val="161616"/>
          <w:spacing w:val="-15"/>
          <w:w w:val="105"/>
        </w:rPr>
        <w:t xml:space="preserve"> </w:t>
      </w:r>
      <w:r>
        <w:rPr>
          <w:color w:val="161616"/>
          <w:w w:val="105"/>
        </w:rPr>
        <w:t>visit</w:t>
      </w:r>
      <w:r>
        <w:rPr>
          <w:color w:val="161616"/>
          <w:spacing w:val="-13"/>
          <w:w w:val="105"/>
        </w:rPr>
        <w:t xml:space="preserve"> </w:t>
      </w:r>
      <w:r>
        <w:rPr>
          <w:color w:val="161616"/>
          <w:w w:val="105"/>
        </w:rPr>
        <w:t>respondents</w:t>
      </w:r>
      <w:r>
        <w:rPr>
          <w:color w:val="161616"/>
          <w:spacing w:val="-9"/>
          <w:w w:val="105"/>
        </w:rPr>
        <w:t xml:space="preserve"> </w:t>
      </w:r>
      <w:r>
        <w:rPr>
          <w:color w:val="161616"/>
          <w:w w:val="105"/>
        </w:rPr>
        <w:t>also</w:t>
      </w:r>
      <w:r>
        <w:rPr>
          <w:color w:val="161616"/>
          <w:spacing w:val="-16"/>
          <w:w w:val="105"/>
        </w:rPr>
        <w:t xml:space="preserve"> </w:t>
      </w:r>
      <w:r>
        <w:rPr>
          <w:color w:val="161616"/>
          <w:w w:val="105"/>
        </w:rPr>
        <w:t>stated</w:t>
      </w:r>
      <w:r>
        <w:rPr>
          <w:color w:val="161616"/>
          <w:spacing w:val="-13"/>
          <w:w w:val="105"/>
        </w:rPr>
        <w:t xml:space="preserve"> </w:t>
      </w:r>
      <w:r>
        <w:rPr>
          <w:color w:val="161616"/>
          <w:w w:val="105"/>
        </w:rPr>
        <w:t>that</w:t>
      </w:r>
      <w:r>
        <w:rPr>
          <w:color w:val="161616"/>
          <w:spacing w:val="-15"/>
          <w:w w:val="105"/>
        </w:rPr>
        <w:t xml:space="preserve"> </w:t>
      </w:r>
      <w:r>
        <w:rPr>
          <w:color w:val="161616"/>
          <w:w w:val="105"/>
        </w:rPr>
        <w:t>long</w:t>
      </w:r>
      <w:r>
        <w:rPr>
          <w:color w:val="161616"/>
          <w:spacing w:val="-14"/>
          <w:w w:val="105"/>
        </w:rPr>
        <w:t xml:space="preserve"> </w:t>
      </w:r>
      <w:r>
        <w:rPr>
          <w:color w:val="161616"/>
          <w:w w:val="105"/>
        </w:rPr>
        <w:t>waiting</w:t>
      </w:r>
    </w:p>
    <w:p w:rsidR="00DC19B2" w:rsidRDefault="00DC19B2">
      <w:pPr>
        <w:pStyle w:val="BodyText"/>
        <w:rPr>
          <w:sz w:val="20"/>
        </w:rPr>
      </w:pPr>
    </w:p>
    <w:p w:rsidR="00DC19B2" w:rsidRDefault="008C51B2">
      <w:pPr>
        <w:pStyle w:val="BodyText"/>
        <w:spacing w:before="4"/>
        <w:rPr>
          <w:sz w:val="22"/>
        </w:rPr>
      </w:pPr>
      <w:r>
        <w:pict>
          <v:line id="_x0000_s1047" style="position:absolute;z-index:251660800;mso-wrap-distance-left:0;mso-wrap-distance-right:0;mso-position-horizontal-relative:page" from="75.4pt,15.1pt" to="218.85pt,15.1pt" strokecolor="#181818" strokeweight=".16894mm">
            <w10:wrap type="topAndBottom" anchorx="page"/>
          </v:line>
        </w:pict>
      </w:r>
    </w:p>
    <w:p w:rsidR="00DC19B2" w:rsidRDefault="008C51B2">
      <w:pPr>
        <w:spacing w:before="85" w:line="247" w:lineRule="auto"/>
        <w:ind w:left="175" w:right="114" w:hanging="50"/>
        <w:jc w:val="both"/>
        <w:rPr>
          <w:sz w:val="19"/>
        </w:rPr>
      </w:pPr>
      <w:r>
        <w:rPr>
          <w:color w:val="2F3131"/>
          <w:sz w:val="13"/>
        </w:rPr>
        <w:t xml:space="preserve">2 </w:t>
      </w:r>
      <w:r>
        <w:rPr>
          <w:color w:val="161616"/>
          <w:sz w:val="19"/>
        </w:rPr>
        <w:t>Department of H</w:t>
      </w:r>
      <w:r>
        <w:rPr>
          <w:color w:val="2F3131"/>
          <w:sz w:val="19"/>
        </w:rPr>
        <w:t>e</w:t>
      </w:r>
      <w:r>
        <w:rPr>
          <w:color w:val="161616"/>
          <w:sz w:val="19"/>
        </w:rPr>
        <w:t xml:space="preserve">alth and Human Services </w:t>
      </w:r>
      <w:r>
        <w:rPr>
          <w:color w:val="4D4D4D"/>
          <w:sz w:val="19"/>
        </w:rPr>
        <w:t xml:space="preserve">, </w:t>
      </w:r>
      <w:r>
        <w:rPr>
          <w:color w:val="161616"/>
          <w:sz w:val="19"/>
        </w:rPr>
        <w:t xml:space="preserve">White Hou </w:t>
      </w:r>
      <w:r>
        <w:rPr>
          <w:color w:val="2F3131"/>
          <w:sz w:val="19"/>
        </w:rPr>
        <w:t>s</w:t>
      </w:r>
      <w:r>
        <w:rPr>
          <w:color w:val="161616"/>
          <w:sz w:val="19"/>
        </w:rPr>
        <w:t>e Ta</w:t>
      </w:r>
      <w:r>
        <w:rPr>
          <w:color w:val="2F3131"/>
          <w:sz w:val="19"/>
        </w:rPr>
        <w:t>s</w:t>
      </w:r>
      <w:r>
        <w:rPr>
          <w:color w:val="161616"/>
          <w:sz w:val="19"/>
        </w:rPr>
        <w:t>k Force on Puerto Ri</w:t>
      </w:r>
      <w:r>
        <w:rPr>
          <w:color w:val="2F3131"/>
          <w:sz w:val="19"/>
        </w:rPr>
        <w:t>c</w:t>
      </w:r>
      <w:r>
        <w:rPr>
          <w:color w:val="161616"/>
          <w:sz w:val="19"/>
        </w:rPr>
        <w:t>o End of Administration Repo rt</w:t>
      </w:r>
      <w:r>
        <w:rPr>
          <w:color w:val="2F3131"/>
          <w:sz w:val="19"/>
        </w:rPr>
        <w:t xml:space="preserve">; </w:t>
      </w:r>
      <w:r>
        <w:rPr>
          <w:color w:val="161616"/>
          <w:sz w:val="19"/>
        </w:rPr>
        <w:t>November  18</w:t>
      </w:r>
      <w:r>
        <w:rPr>
          <w:color w:val="2F3131"/>
          <w:sz w:val="19"/>
        </w:rPr>
        <w:t xml:space="preserve">, </w:t>
      </w:r>
      <w:r>
        <w:rPr>
          <w:color w:val="161616"/>
          <w:sz w:val="19"/>
        </w:rPr>
        <w:t>2016</w:t>
      </w:r>
      <w:r>
        <w:rPr>
          <w:color w:val="2F3131"/>
          <w:sz w:val="19"/>
        </w:rPr>
        <w:t>.</w:t>
      </w:r>
    </w:p>
    <w:p w:rsidR="00DC19B2" w:rsidRDefault="008C51B2">
      <w:pPr>
        <w:spacing w:before="43" w:line="264" w:lineRule="auto"/>
        <w:ind w:left="182" w:right="350" w:hanging="74"/>
        <w:rPr>
          <w:sz w:val="19"/>
        </w:rPr>
      </w:pPr>
      <w:r>
        <w:rPr>
          <w:color w:val="2F3131"/>
          <w:w w:val="90"/>
          <w:sz w:val="19"/>
        </w:rPr>
        <w:t xml:space="preserve">3 </w:t>
      </w:r>
      <w:r>
        <w:rPr>
          <w:color w:val="161616"/>
          <w:sz w:val="19"/>
        </w:rPr>
        <w:t>Department of Health and Human Services Office of the A</w:t>
      </w:r>
      <w:r>
        <w:rPr>
          <w:color w:val="2F3131"/>
          <w:sz w:val="19"/>
        </w:rPr>
        <w:t>s</w:t>
      </w:r>
      <w:r>
        <w:rPr>
          <w:color w:val="161616"/>
          <w:sz w:val="19"/>
        </w:rPr>
        <w:t>si</w:t>
      </w:r>
      <w:r>
        <w:rPr>
          <w:color w:val="2F3131"/>
          <w:sz w:val="19"/>
        </w:rPr>
        <w:t>s</w:t>
      </w:r>
      <w:r>
        <w:rPr>
          <w:color w:val="161616"/>
          <w:sz w:val="19"/>
        </w:rPr>
        <w:t>tant Secretary for Pl</w:t>
      </w:r>
      <w:r>
        <w:rPr>
          <w:color w:val="2F3131"/>
          <w:sz w:val="19"/>
        </w:rPr>
        <w:t>a</w:t>
      </w:r>
      <w:r>
        <w:rPr>
          <w:color w:val="161616"/>
          <w:sz w:val="19"/>
        </w:rPr>
        <w:t xml:space="preserve">nnin </w:t>
      </w:r>
      <w:r>
        <w:rPr>
          <w:color w:val="2F3131"/>
          <w:sz w:val="19"/>
        </w:rPr>
        <w:t xml:space="preserve">g </w:t>
      </w:r>
      <w:r>
        <w:rPr>
          <w:color w:val="161616"/>
          <w:sz w:val="19"/>
        </w:rPr>
        <w:t xml:space="preserve">and Evaluation </w:t>
      </w:r>
      <w:r>
        <w:rPr>
          <w:color w:val="2F3131"/>
          <w:sz w:val="19"/>
        </w:rPr>
        <w:t xml:space="preserve">, </w:t>
      </w:r>
      <w:r>
        <w:rPr>
          <w:color w:val="161616"/>
          <w:sz w:val="19"/>
        </w:rPr>
        <w:t>ASPE Issue  Brief:  Evidence  Ind</w:t>
      </w:r>
      <w:r>
        <w:rPr>
          <w:color w:val="161616"/>
          <w:sz w:val="19"/>
        </w:rPr>
        <w:t>icates a Range of Challen ge</w:t>
      </w:r>
      <w:r>
        <w:rPr>
          <w:color w:val="2F3131"/>
          <w:sz w:val="19"/>
        </w:rPr>
        <w:t xml:space="preserve">s </w:t>
      </w:r>
      <w:r>
        <w:rPr>
          <w:color w:val="161616"/>
          <w:sz w:val="19"/>
        </w:rPr>
        <w:t>for  Puerto  Rico  Health  C</w:t>
      </w:r>
      <w:r>
        <w:rPr>
          <w:color w:val="2F3131"/>
          <w:sz w:val="19"/>
        </w:rPr>
        <w:t>a</w:t>
      </w:r>
      <w:r>
        <w:rPr>
          <w:color w:val="161616"/>
          <w:sz w:val="19"/>
        </w:rPr>
        <w:t>re System</w:t>
      </w:r>
      <w:r>
        <w:rPr>
          <w:color w:val="2F3131"/>
          <w:sz w:val="19"/>
        </w:rPr>
        <w:t xml:space="preserve">; </w:t>
      </w:r>
      <w:r>
        <w:rPr>
          <w:color w:val="161616"/>
          <w:sz w:val="19"/>
        </w:rPr>
        <w:t>January  12, 2017</w:t>
      </w:r>
    </w:p>
    <w:p w:rsidR="00DC19B2" w:rsidRDefault="00DC19B2">
      <w:pPr>
        <w:spacing w:line="264" w:lineRule="auto"/>
        <w:rPr>
          <w:sz w:val="19"/>
        </w:rPr>
        <w:sectPr w:rsidR="00DC19B2">
          <w:pgSz w:w="12240" w:h="15840"/>
          <w:pgMar w:top="1440" w:right="1280" w:bottom="1160" w:left="1340" w:header="0" w:footer="961" w:gutter="0"/>
          <w:cols w:space="720"/>
        </w:sectPr>
      </w:pPr>
    </w:p>
    <w:p w:rsidR="00DC19B2" w:rsidRDefault="008C51B2">
      <w:pPr>
        <w:pStyle w:val="BodyText"/>
        <w:spacing w:before="66" w:line="242" w:lineRule="auto"/>
        <w:ind w:left="122" w:right="137" w:hanging="1"/>
        <w:jc w:val="both"/>
        <w:rPr>
          <w:rFonts w:ascii="Arial"/>
          <w:sz w:val="14"/>
        </w:rPr>
      </w:pPr>
      <w:r>
        <w:rPr>
          <w:color w:val="111111"/>
          <w:w w:val="105"/>
        </w:rPr>
        <w:lastRenderedPageBreak/>
        <w:t xml:space="preserve">times are a problem </w:t>
      </w:r>
      <w:r>
        <w:rPr>
          <w:color w:val="212121"/>
          <w:w w:val="105"/>
        </w:rPr>
        <w:t xml:space="preserve">for adults </w:t>
      </w:r>
      <w:r>
        <w:rPr>
          <w:color w:val="111111"/>
          <w:w w:val="105"/>
        </w:rPr>
        <w:t>and children</w:t>
      </w:r>
      <w:r>
        <w:rPr>
          <w:color w:val="423F3D"/>
          <w:w w:val="105"/>
        </w:rPr>
        <w:t xml:space="preserve">, </w:t>
      </w:r>
      <w:r>
        <w:rPr>
          <w:color w:val="212121"/>
          <w:w w:val="105"/>
        </w:rPr>
        <w:t xml:space="preserve">especially when </w:t>
      </w:r>
      <w:r>
        <w:rPr>
          <w:color w:val="111111"/>
          <w:w w:val="105"/>
        </w:rPr>
        <w:t xml:space="preserve">making </w:t>
      </w:r>
      <w:r>
        <w:rPr>
          <w:color w:val="212121"/>
          <w:w w:val="105"/>
        </w:rPr>
        <w:t>appointments with specialists</w:t>
      </w:r>
      <w:r>
        <w:rPr>
          <w:w w:val="105"/>
        </w:rPr>
        <w:t>.</w:t>
      </w:r>
      <w:r>
        <w:rPr>
          <w:color w:val="212121"/>
          <w:w w:val="105"/>
        </w:rPr>
        <w:t>"</w:t>
      </w:r>
      <w:r>
        <w:rPr>
          <w:rFonts w:ascii="Arial"/>
          <w:color w:val="212121"/>
          <w:w w:val="105"/>
          <w:position w:val="9"/>
          <w:sz w:val="14"/>
        </w:rPr>
        <w:t>4</w:t>
      </w:r>
    </w:p>
    <w:p w:rsidR="00DC19B2" w:rsidRDefault="00DC19B2">
      <w:pPr>
        <w:pStyle w:val="BodyText"/>
        <w:rPr>
          <w:rFonts w:ascii="Arial"/>
          <w:sz w:val="25"/>
        </w:rPr>
      </w:pPr>
    </w:p>
    <w:p w:rsidR="00DC19B2" w:rsidRDefault="008C51B2">
      <w:pPr>
        <w:pStyle w:val="BodyText"/>
        <w:spacing w:line="249" w:lineRule="auto"/>
        <w:ind w:left="121" w:right="130" w:firstLine="1"/>
        <w:jc w:val="both"/>
      </w:pPr>
      <w:r>
        <w:rPr>
          <w:color w:val="111111"/>
          <w:w w:val="105"/>
        </w:rPr>
        <w:t>This situation is also reflected thru the Health Resou</w:t>
      </w:r>
      <w:r>
        <w:rPr>
          <w:color w:val="111111"/>
          <w:w w:val="105"/>
        </w:rPr>
        <w:t xml:space="preserve">rces and Services </w:t>
      </w:r>
      <w:r>
        <w:rPr>
          <w:color w:val="212121"/>
          <w:w w:val="105"/>
        </w:rPr>
        <w:t xml:space="preserve">Administration </w:t>
      </w:r>
      <w:r>
        <w:rPr>
          <w:color w:val="111111"/>
          <w:w w:val="105"/>
        </w:rPr>
        <w:t xml:space="preserve">(HRSA) </w:t>
      </w:r>
      <w:r>
        <w:rPr>
          <w:color w:val="212121"/>
          <w:w w:val="105"/>
        </w:rPr>
        <w:t xml:space="preserve">within </w:t>
      </w:r>
      <w:r>
        <w:rPr>
          <w:color w:val="111111"/>
          <w:w w:val="105"/>
        </w:rPr>
        <w:t xml:space="preserve">the US Department of Health and Human </w:t>
      </w:r>
      <w:r>
        <w:rPr>
          <w:color w:val="212121"/>
          <w:w w:val="105"/>
        </w:rPr>
        <w:t xml:space="preserve">Services, </w:t>
      </w:r>
      <w:r>
        <w:rPr>
          <w:color w:val="111111"/>
          <w:w w:val="105"/>
        </w:rPr>
        <w:t xml:space="preserve">Health Professional Shortage </w:t>
      </w:r>
      <w:r>
        <w:rPr>
          <w:color w:val="212121"/>
          <w:w w:val="105"/>
        </w:rPr>
        <w:t xml:space="preserve">Areas (HPSAs) </w:t>
      </w:r>
      <w:r>
        <w:rPr>
          <w:color w:val="111111"/>
          <w:w w:val="105"/>
        </w:rPr>
        <w:t xml:space="preserve">Designation. </w:t>
      </w:r>
      <w:r>
        <w:rPr>
          <w:color w:val="212121"/>
          <w:w w:val="105"/>
        </w:rPr>
        <w:t xml:space="preserve">The </w:t>
      </w:r>
      <w:r>
        <w:rPr>
          <w:color w:val="111111"/>
          <w:w w:val="105"/>
        </w:rPr>
        <w:t>Shortage Designation Branch in the HRSA, Bureau of Health Professions</w:t>
      </w:r>
      <w:r>
        <w:rPr>
          <w:color w:val="111111"/>
          <w:spacing w:val="-23"/>
          <w:w w:val="105"/>
        </w:rPr>
        <w:t xml:space="preserve"> </w:t>
      </w:r>
      <w:r>
        <w:rPr>
          <w:color w:val="111111"/>
          <w:w w:val="105"/>
        </w:rPr>
        <w:t>National</w:t>
      </w:r>
      <w:r>
        <w:rPr>
          <w:color w:val="111111"/>
          <w:spacing w:val="-18"/>
          <w:w w:val="105"/>
        </w:rPr>
        <w:t xml:space="preserve"> </w:t>
      </w:r>
      <w:r>
        <w:rPr>
          <w:color w:val="111111"/>
          <w:w w:val="105"/>
        </w:rPr>
        <w:t>Center</w:t>
      </w:r>
      <w:r>
        <w:rPr>
          <w:color w:val="111111"/>
          <w:spacing w:val="-27"/>
          <w:w w:val="105"/>
        </w:rPr>
        <w:t xml:space="preserve"> </w:t>
      </w:r>
      <w:r>
        <w:rPr>
          <w:color w:val="111111"/>
          <w:w w:val="105"/>
        </w:rPr>
        <w:t>for</w:t>
      </w:r>
      <w:r>
        <w:rPr>
          <w:color w:val="111111"/>
          <w:spacing w:val="-29"/>
          <w:w w:val="105"/>
        </w:rPr>
        <w:t xml:space="preserve"> </w:t>
      </w:r>
      <w:r>
        <w:rPr>
          <w:color w:val="111111"/>
          <w:w w:val="105"/>
        </w:rPr>
        <w:t>Health</w:t>
      </w:r>
      <w:r>
        <w:rPr>
          <w:color w:val="111111"/>
          <w:spacing w:val="-22"/>
          <w:w w:val="105"/>
        </w:rPr>
        <w:t xml:space="preserve"> </w:t>
      </w:r>
      <w:r>
        <w:rPr>
          <w:color w:val="111111"/>
          <w:w w:val="105"/>
        </w:rPr>
        <w:t>Workforce</w:t>
      </w:r>
      <w:r>
        <w:rPr>
          <w:color w:val="111111"/>
          <w:spacing w:val="-11"/>
          <w:w w:val="105"/>
        </w:rPr>
        <w:t xml:space="preserve"> </w:t>
      </w:r>
      <w:r>
        <w:rPr>
          <w:color w:val="212121"/>
          <w:w w:val="105"/>
        </w:rPr>
        <w:t>Analysis,</w:t>
      </w:r>
      <w:r>
        <w:rPr>
          <w:color w:val="212121"/>
          <w:spacing w:val="-20"/>
          <w:w w:val="105"/>
        </w:rPr>
        <w:t xml:space="preserve"> </w:t>
      </w:r>
      <w:r>
        <w:rPr>
          <w:color w:val="111111"/>
          <w:w w:val="105"/>
        </w:rPr>
        <w:t>develops</w:t>
      </w:r>
      <w:r>
        <w:rPr>
          <w:color w:val="111111"/>
          <w:spacing w:val="-22"/>
          <w:w w:val="105"/>
        </w:rPr>
        <w:t xml:space="preserve"> </w:t>
      </w:r>
      <w:r>
        <w:rPr>
          <w:color w:val="212121"/>
          <w:w w:val="105"/>
        </w:rPr>
        <w:t>shortage</w:t>
      </w:r>
      <w:r>
        <w:rPr>
          <w:color w:val="212121"/>
          <w:spacing w:val="-21"/>
          <w:w w:val="105"/>
        </w:rPr>
        <w:t xml:space="preserve"> </w:t>
      </w:r>
      <w:r>
        <w:rPr>
          <w:color w:val="111111"/>
          <w:w w:val="105"/>
        </w:rPr>
        <w:t>designation</w:t>
      </w:r>
      <w:r>
        <w:rPr>
          <w:color w:val="111111"/>
          <w:spacing w:val="-18"/>
          <w:w w:val="105"/>
        </w:rPr>
        <w:t xml:space="preserve"> </w:t>
      </w:r>
      <w:r>
        <w:rPr>
          <w:color w:val="111111"/>
          <w:w w:val="105"/>
        </w:rPr>
        <w:t xml:space="preserve">criteria </w:t>
      </w:r>
      <w:r>
        <w:rPr>
          <w:color w:val="212121"/>
          <w:w w:val="105"/>
        </w:rPr>
        <w:t xml:space="preserve">and </w:t>
      </w:r>
      <w:r>
        <w:rPr>
          <w:color w:val="111111"/>
          <w:w w:val="105"/>
        </w:rPr>
        <w:t xml:space="preserve">uses them to decide </w:t>
      </w:r>
      <w:r>
        <w:rPr>
          <w:color w:val="212121"/>
          <w:w w:val="105"/>
        </w:rPr>
        <w:t xml:space="preserve">whether </w:t>
      </w:r>
      <w:r>
        <w:rPr>
          <w:color w:val="111111"/>
          <w:w w:val="105"/>
        </w:rPr>
        <w:t xml:space="preserve">or not a </w:t>
      </w:r>
      <w:r>
        <w:rPr>
          <w:color w:val="212121"/>
          <w:w w:val="105"/>
        </w:rPr>
        <w:t xml:space="preserve">geographic </w:t>
      </w:r>
      <w:r>
        <w:rPr>
          <w:color w:val="111111"/>
          <w:w w:val="105"/>
        </w:rPr>
        <w:t xml:space="preserve">area or population </w:t>
      </w:r>
      <w:r>
        <w:rPr>
          <w:color w:val="212121"/>
          <w:w w:val="105"/>
        </w:rPr>
        <w:t xml:space="preserve">group is </w:t>
      </w:r>
      <w:r>
        <w:rPr>
          <w:color w:val="111111"/>
          <w:w w:val="105"/>
        </w:rPr>
        <w:t xml:space="preserve">a Medically </w:t>
      </w:r>
      <w:r>
        <w:rPr>
          <w:color w:val="212121"/>
          <w:w w:val="105"/>
        </w:rPr>
        <w:t>Underserved</w:t>
      </w:r>
      <w:r>
        <w:rPr>
          <w:color w:val="212121"/>
          <w:spacing w:val="-23"/>
          <w:w w:val="105"/>
        </w:rPr>
        <w:t xml:space="preserve"> </w:t>
      </w:r>
      <w:r>
        <w:rPr>
          <w:color w:val="212121"/>
          <w:w w:val="105"/>
        </w:rPr>
        <w:t>Area.</w:t>
      </w:r>
    </w:p>
    <w:p w:rsidR="00DC19B2" w:rsidRDefault="008C51B2">
      <w:pPr>
        <w:pStyle w:val="BodyText"/>
        <w:spacing w:before="2" w:line="244" w:lineRule="auto"/>
        <w:ind w:left="126" w:right="120" w:firstLine="5"/>
        <w:jc w:val="both"/>
      </w:pPr>
      <w:r>
        <w:rPr>
          <w:color w:val="212121"/>
          <w:w w:val="105"/>
        </w:rPr>
        <w:t>According</w:t>
      </w:r>
      <w:r>
        <w:rPr>
          <w:color w:val="212121"/>
          <w:spacing w:val="-8"/>
          <w:w w:val="105"/>
        </w:rPr>
        <w:t xml:space="preserve"> </w:t>
      </w:r>
      <w:r>
        <w:rPr>
          <w:color w:val="111111"/>
          <w:w w:val="105"/>
        </w:rPr>
        <w:t>to</w:t>
      </w:r>
      <w:r>
        <w:rPr>
          <w:color w:val="111111"/>
          <w:spacing w:val="-13"/>
          <w:w w:val="105"/>
        </w:rPr>
        <w:t xml:space="preserve"> </w:t>
      </w:r>
      <w:r>
        <w:rPr>
          <w:color w:val="111111"/>
          <w:w w:val="105"/>
        </w:rPr>
        <w:t>the</w:t>
      </w:r>
      <w:r>
        <w:rPr>
          <w:color w:val="111111"/>
          <w:spacing w:val="-8"/>
          <w:w w:val="105"/>
        </w:rPr>
        <w:t xml:space="preserve"> </w:t>
      </w:r>
      <w:r>
        <w:rPr>
          <w:color w:val="111111"/>
          <w:w w:val="105"/>
        </w:rPr>
        <w:t>HRSA</w:t>
      </w:r>
      <w:r>
        <w:rPr>
          <w:color w:val="111111"/>
          <w:spacing w:val="-3"/>
          <w:w w:val="105"/>
        </w:rPr>
        <w:t xml:space="preserve"> </w:t>
      </w:r>
      <w:r>
        <w:rPr>
          <w:color w:val="111111"/>
          <w:w w:val="105"/>
        </w:rPr>
        <w:t>Data</w:t>
      </w:r>
      <w:r>
        <w:rPr>
          <w:color w:val="111111"/>
          <w:spacing w:val="-4"/>
          <w:w w:val="105"/>
        </w:rPr>
        <w:t xml:space="preserve"> </w:t>
      </w:r>
      <w:r>
        <w:rPr>
          <w:color w:val="111111"/>
          <w:w w:val="105"/>
        </w:rPr>
        <w:t>Warehouse</w:t>
      </w:r>
      <w:r>
        <w:rPr>
          <w:color w:val="111111"/>
          <w:spacing w:val="5"/>
          <w:w w:val="105"/>
        </w:rPr>
        <w:t xml:space="preserve"> </w:t>
      </w:r>
      <w:r>
        <w:rPr>
          <w:color w:val="111111"/>
          <w:w w:val="105"/>
        </w:rPr>
        <w:t>in</w:t>
      </w:r>
      <w:r>
        <w:rPr>
          <w:color w:val="111111"/>
          <w:spacing w:val="-5"/>
          <w:w w:val="105"/>
        </w:rPr>
        <w:t xml:space="preserve"> </w:t>
      </w:r>
      <w:r>
        <w:rPr>
          <w:color w:val="212121"/>
          <w:w w:val="105"/>
        </w:rPr>
        <w:t xml:space="preserve">February </w:t>
      </w:r>
      <w:r>
        <w:rPr>
          <w:color w:val="111111"/>
          <w:w w:val="105"/>
        </w:rPr>
        <w:t>2018,</w:t>
      </w:r>
      <w:r>
        <w:rPr>
          <w:color w:val="111111"/>
          <w:spacing w:val="-7"/>
          <w:w w:val="105"/>
        </w:rPr>
        <w:t xml:space="preserve"> </w:t>
      </w:r>
      <w:r>
        <w:rPr>
          <w:color w:val="111111"/>
          <w:w w:val="105"/>
        </w:rPr>
        <w:t>all</w:t>
      </w:r>
      <w:r>
        <w:rPr>
          <w:color w:val="111111"/>
          <w:spacing w:val="-10"/>
          <w:w w:val="105"/>
        </w:rPr>
        <w:t xml:space="preserve"> </w:t>
      </w:r>
      <w:r>
        <w:rPr>
          <w:color w:val="111111"/>
          <w:w w:val="105"/>
        </w:rPr>
        <w:t>of</w:t>
      </w:r>
      <w:r>
        <w:rPr>
          <w:color w:val="111111"/>
          <w:spacing w:val="-5"/>
          <w:w w:val="105"/>
        </w:rPr>
        <w:t xml:space="preserve"> </w:t>
      </w:r>
      <w:r>
        <w:rPr>
          <w:color w:val="111111"/>
          <w:w w:val="105"/>
        </w:rPr>
        <w:t>Puerto</w:t>
      </w:r>
      <w:r>
        <w:rPr>
          <w:color w:val="111111"/>
          <w:spacing w:val="-2"/>
          <w:w w:val="105"/>
        </w:rPr>
        <w:t xml:space="preserve"> </w:t>
      </w:r>
      <w:r>
        <w:rPr>
          <w:color w:val="111111"/>
          <w:w w:val="105"/>
        </w:rPr>
        <w:t>Rico</w:t>
      </w:r>
      <w:r>
        <w:rPr>
          <w:color w:val="111111"/>
          <w:spacing w:val="-9"/>
          <w:w w:val="105"/>
        </w:rPr>
        <w:t xml:space="preserve"> </w:t>
      </w:r>
      <w:r>
        <w:rPr>
          <w:color w:val="111111"/>
          <w:w w:val="105"/>
        </w:rPr>
        <w:t>counties</w:t>
      </w:r>
      <w:r>
        <w:rPr>
          <w:color w:val="111111"/>
          <w:spacing w:val="-7"/>
          <w:w w:val="105"/>
        </w:rPr>
        <w:t xml:space="preserve"> </w:t>
      </w:r>
      <w:r>
        <w:rPr>
          <w:color w:val="212121"/>
          <w:w w:val="105"/>
        </w:rPr>
        <w:t>(78)</w:t>
      </w:r>
      <w:r>
        <w:rPr>
          <w:color w:val="212121"/>
          <w:spacing w:val="-9"/>
          <w:w w:val="105"/>
        </w:rPr>
        <w:t xml:space="preserve"> </w:t>
      </w:r>
      <w:r>
        <w:rPr>
          <w:color w:val="212121"/>
          <w:w w:val="105"/>
        </w:rPr>
        <w:t xml:space="preserve">were </w:t>
      </w:r>
      <w:r>
        <w:rPr>
          <w:color w:val="111111"/>
          <w:w w:val="105"/>
        </w:rPr>
        <w:t xml:space="preserve">designated Medically </w:t>
      </w:r>
      <w:r>
        <w:rPr>
          <w:color w:val="212121"/>
          <w:w w:val="105"/>
        </w:rPr>
        <w:t xml:space="preserve">Underserved </w:t>
      </w:r>
      <w:r>
        <w:rPr>
          <w:color w:val="111111"/>
          <w:w w:val="105"/>
        </w:rPr>
        <w:t>Areas</w:t>
      </w:r>
      <w:r>
        <w:rPr>
          <w:color w:val="111111"/>
          <w:w w:val="105"/>
          <w:position w:val="9"/>
          <w:sz w:val="16"/>
        </w:rPr>
        <w:t>5</w:t>
      </w:r>
      <w:r>
        <w:rPr>
          <w:color w:val="111111"/>
          <w:w w:val="105"/>
          <w:sz w:val="16"/>
        </w:rPr>
        <w:t xml:space="preserve">. </w:t>
      </w:r>
      <w:r>
        <w:rPr>
          <w:color w:val="111111"/>
          <w:w w:val="105"/>
        </w:rPr>
        <w:t xml:space="preserve">When performing a more detailed </w:t>
      </w:r>
      <w:r>
        <w:rPr>
          <w:color w:val="212121"/>
          <w:w w:val="105"/>
        </w:rPr>
        <w:t xml:space="preserve">analysis, </w:t>
      </w:r>
      <w:r>
        <w:rPr>
          <w:color w:val="111111"/>
          <w:w w:val="105"/>
        </w:rPr>
        <w:t xml:space="preserve">72 out </w:t>
      </w:r>
      <w:r>
        <w:rPr>
          <w:color w:val="212121"/>
          <w:w w:val="105"/>
        </w:rPr>
        <w:t xml:space="preserve">of </w:t>
      </w:r>
      <w:r>
        <w:rPr>
          <w:color w:val="111111"/>
          <w:w w:val="105"/>
        </w:rPr>
        <w:t>those</w:t>
      </w:r>
      <w:r>
        <w:rPr>
          <w:color w:val="111111"/>
          <w:spacing w:val="-12"/>
          <w:w w:val="105"/>
        </w:rPr>
        <w:t xml:space="preserve"> </w:t>
      </w:r>
      <w:r>
        <w:rPr>
          <w:color w:val="111111"/>
          <w:w w:val="105"/>
        </w:rPr>
        <w:t>78</w:t>
      </w:r>
      <w:r>
        <w:rPr>
          <w:color w:val="111111"/>
          <w:spacing w:val="-11"/>
          <w:w w:val="105"/>
        </w:rPr>
        <w:t xml:space="preserve"> </w:t>
      </w:r>
      <w:r>
        <w:rPr>
          <w:color w:val="111111"/>
          <w:w w:val="105"/>
        </w:rPr>
        <w:t>had</w:t>
      </w:r>
      <w:r>
        <w:rPr>
          <w:color w:val="111111"/>
          <w:spacing w:val="-14"/>
          <w:w w:val="105"/>
        </w:rPr>
        <w:t xml:space="preserve"> </w:t>
      </w:r>
      <w:r>
        <w:rPr>
          <w:color w:val="111111"/>
          <w:w w:val="105"/>
        </w:rPr>
        <w:t>an</w:t>
      </w:r>
      <w:r>
        <w:rPr>
          <w:color w:val="111111"/>
          <w:spacing w:val="-12"/>
          <w:w w:val="105"/>
        </w:rPr>
        <w:t xml:space="preserve"> </w:t>
      </w:r>
      <w:r>
        <w:rPr>
          <w:color w:val="111111"/>
          <w:w w:val="105"/>
        </w:rPr>
        <w:t>Index</w:t>
      </w:r>
      <w:r>
        <w:rPr>
          <w:color w:val="111111"/>
          <w:spacing w:val="1"/>
          <w:w w:val="105"/>
        </w:rPr>
        <w:t xml:space="preserve"> </w:t>
      </w:r>
      <w:r>
        <w:rPr>
          <w:color w:val="111111"/>
          <w:w w:val="105"/>
        </w:rPr>
        <w:t>Score</w:t>
      </w:r>
      <w:r>
        <w:rPr>
          <w:color w:val="111111"/>
          <w:spacing w:val="-14"/>
          <w:w w:val="105"/>
        </w:rPr>
        <w:t xml:space="preserve"> </w:t>
      </w:r>
      <w:r>
        <w:rPr>
          <w:color w:val="111111"/>
          <w:w w:val="105"/>
        </w:rPr>
        <w:t>of</w:t>
      </w:r>
      <w:r>
        <w:rPr>
          <w:color w:val="111111"/>
          <w:spacing w:val="-12"/>
          <w:w w:val="105"/>
        </w:rPr>
        <w:t xml:space="preserve"> </w:t>
      </w:r>
      <w:r>
        <w:rPr>
          <w:color w:val="111111"/>
          <w:w w:val="105"/>
        </w:rPr>
        <w:t>0,</w:t>
      </w:r>
      <w:r>
        <w:rPr>
          <w:color w:val="111111"/>
          <w:spacing w:val="-13"/>
          <w:w w:val="105"/>
        </w:rPr>
        <w:t xml:space="preserve"> </w:t>
      </w:r>
      <w:r>
        <w:rPr>
          <w:color w:val="111111"/>
          <w:w w:val="105"/>
        </w:rPr>
        <w:t>which</w:t>
      </w:r>
      <w:r>
        <w:rPr>
          <w:color w:val="111111"/>
          <w:spacing w:val="-13"/>
          <w:w w:val="105"/>
        </w:rPr>
        <w:t xml:space="preserve"> </w:t>
      </w:r>
      <w:r>
        <w:rPr>
          <w:color w:val="111111"/>
          <w:w w:val="105"/>
        </w:rPr>
        <w:t>is</w:t>
      </w:r>
      <w:r>
        <w:rPr>
          <w:color w:val="111111"/>
          <w:spacing w:val="-12"/>
          <w:w w:val="105"/>
        </w:rPr>
        <w:t xml:space="preserve"> </w:t>
      </w:r>
      <w:r>
        <w:rPr>
          <w:color w:val="111111"/>
          <w:w w:val="105"/>
        </w:rPr>
        <w:t>the</w:t>
      </w:r>
      <w:r>
        <w:rPr>
          <w:color w:val="111111"/>
          <w:spacing w:val="-12"/>
          <w:w w:val="105"/>
        </w:rPr>
        <w:t xml:space="preserve"> </w:t>
      </w:r>
      <w:r>
        <w:rPr>
          <w:color w:val="111111"/>
          <w:w w:val="105"/>
        </w:rPr>
        <w:t>highest</w:t>
      </w:r>
      <w:r>
        <w:rPr>
          <w:color w:val="111111"/>
          <w:spacing w:val="-8"/>
          <w:w w:val="105"/>
        </w:rPr>
        <w:t xml:space="preserve"> </w:t>
      </w:r>
      <w:r>
        <w:rPr>
          <w:color w:val="212121"/>
          <w:w w:val="105"/>
        </w:rPr>
        <w:t>score</w:t>
      </w:r>
      <w:r>
        <w:rPr>
          <w:color w:val="212121"/>
          <w:spacing w:val="-15"/>
          <w:w w:val="105"/>
        </w:rPr>
        <w:t xml:space="preserve"> </w:t>
      </w:r>
      <w:r>
        <w:rPr>
          <w:color w:val="111111"/>
          <w:w w:val="105"/>
        </w:rPr>
        <w:t>that</w:t>
      </w:r>
      <w:r>
        <w:rPr>
          <w:color w:val="111111"/>
          <w:spacing w:val="-9"/>
          <w:w w:val="105"/>
        </w:rPr>
        <w:t xml:space="preserve"> </w:t>
      </w:r>
      <w:r>
        <w:rPr>
          <w:color w:val="111111"/>
          <w:w w:val="105"/>
        </w:rPr>
        <w:t>a</w:t>
      </w:r>
      <w:r>
        <w:rPr>
          <w:color w:val="111111"/>
          <w:spacing w:val="-18"/>
          <w:w w:val="105"/>
        </w:rPr>
        <w:t xml:space="preserve"> </w:t>
      </w:r>
      <w:r>
        <w:rPr>
          <w:color w:val="111111"/>
          <w:w w:val="105"/>
        </w:rPr>
        <w:t>county</w:t>
      </w:r>
      <w:r>
        <w:rPr>
          <w:color w:val="111111"/>
          <w:spacing w:val="-7"/>
          <w:w w:val="105"/>
        </w:rPr>
        <w:t xml:space="preserve"> </w:t>
      </w:r>
      <w:r>
        <w:rPr>
          <w:color w:val="212121"/>
          <w:w w:val="105"/>
        </w:rPr>
        <w:t>can</w:t>
      </w:r>
      <w:r>
        <w:rPr>
          <w:color w:val="212121"/>
          <w:spacing w:val="-10"/>
          <w:w w:val="105"/>
        </w:rPr>
        <w:t xml:space="preserve"> </w:t>
      </w:r>
      <w:r>
        <w:rPr>
          <w:color w:val="111111"/>
          <w:w w:val="105"/>
        </w:rPr>
        <w:t>receive</w:t>
      </w:r>
      <w:r>
        <w:rPr>
          <w:color w:val="111111"/>
          <w:spacing w:val="-6"/>
          <w:w w:val="105"/>
        </w:rPr>
        <w:t xml:space="preserve"> </w:t>
      </w:r>
      <w:r>
        <w:rPr>
          <w:color w:val="111111"/>
          <w:w w:val="105"/>
        </w:rPr>
        <w:t>representing that</w:t>
      </w:r>
      <w:r>
        <w:rPr>
          <w:color w:val="111111"/>
          <w:spacing w:val="-11"/>
          <w:w w:val="105"/>
        </w:rPr>
        <w:t xml:space="preserve"> </w:t>
      </w:r>
      <w:r>
        <w:rPr>
          <w:color w:val="111111"/>
          <w:w w:val="105"/>
        </w:rPr>
        <w:t>its</w:t>
      </w:r>
      <w:r>
        <w:rPr>
          <w:color w:val="111111"/>
          <w:spacing w:val="-12"/>
          <w:w w:val="105"/>
        </w:rPr>
        <w:t xml:space="preserve"> </w:t>
      </w:r>
      <w:r>
        <w:rPr>
          <w:color w:val="111111"/>
          <w:w w:val="105"/>
        </w:rPr>
        <w:t>residents</w:t>
      </w:r>
      <w:r>
        <w:rPr>
          <w:color w:val="111111"/>
          <w:spacing w:val="-5"/>
          <w:w w:val="105"/>
        </w:rPr>
        <w:t xml:space="preserve"> </w:t>
      </w:r>
      <w:r>
        <w:rPr>
          <w:color w:val="111111"/>
          <w:w w:val="105"/>
        </w:rPr>
        <w:t>have</w:t>
      </w:r>
      <w:r>
        <w:rPr>
          <w:color w:val="111111"/>
          <w:spacing w:val="-6"/>
          <w:w w:val="105"/>
        </w:rPr>
        <w:t xml:space="preserve"> </w:t>
      </w:r>
      <w:r>
        <w:rPr>
          <w:color w:val="212121"/>
          <w:w w:val="105"/>
        </w:rPr>
        <w:t>a</w:t>
      </w:r>
      <w:r>
        <w:rPr>
          <w:color w:val="212121"/>
          <w:spacing w:val="-11"/>
          <w:w w:val="105"/>
        </w:rPr>
        <w:t xml:space="preserve"> </w:t>
      </w:r>
      <w:r>
        <w:rPr>
          <w:color w:val="212121"/>
          <w:w w:val="105"/>
        </w:rPr>
        <w:t>shortage</w:t>
      </w:r>
      <w:r>
        <w:rPr>
          <w:color w:val="212121"/>
          <w:spacing w:val="-4"/>
          <w:w w:val="105"/>
        </w:rPr>
        <w:t xml:space="preserve"> </w:t>
      </w:r>
      <w:r>
        <w:rPr>
          <w:color w:val="111111"/>
          <w:w w:val="105"/>
        </w:rPr>
        <w:t>of</w:t>
      </w:r>
      <w:r>
        <w:rPr>
          <w:color w:val="111111"/>
          <w:spacing w:val="-13"/>
          <w:w w:val="105"/>
        </w:rPr>
        <w:t xml:space="preserve"> </w:t>
      </w:r>
      <w:r>
        <w:rPr>
          <w:color w:val="111111"/>
          <w:w w:val="105"/>
        </w:rPr>
        <w:t>personal</w:t>
      </w:r>
      <w:r>
        <w:rPr>
          <w:color w:val="111111"/>
          <w:spacing w:val="-1"/>
          <w:w w:val="105"/>
        </w:rPr>
        <w:t xml:space="preserve"> </w:t>
      </w:r>
      <w:r>
        <w:rPr>
          <w:color w:val="111111"/>
          <w:w w:val="105"/>
        </w:rPr>
        <w:t>health</w:t>
      </w:r>
      <w:r>
        <w:rPr>
          <w:color w:val="111111"/>
          <w:spacing w:val="-9"/>
          <w:w w:val="105"/>
        </w:rPr>
        <w:t xml:space="preserve"> </w:t>
      </w:r>
      <w:r>
        <w:rPr>
          <w:color w:val="212121"/>
          <w:w w:val="105"/>
        </w:rPr>
        <w:t>services.</w:t>
      </w:r>
      <w:r>
        <w:rPr>
          <w:color w:val="212121"/>
          <w:spacing w:val="-1"/>
          <w:w w:val="105"/>
        </w:rPr>
        <w:t xml:space="preserve"> </w:t>
      </w:r>
      <w:r>
        <w:rPr>
          <w:color w:val="111111"/>
          <w:w w:val="105"/>
        </w:rPr>
        <w:t>Also,</w:t>
      </w:r>
      <w:r>
        <w:rPr>
          <w:color w:val="111111"/>
          <w:spacing w:val="-13"/>
          <w:w w:val="105"/>
        </w:rPr>
        <w:t xml:space="preserve"> </w:t>
      </w:r>
      <w:r>
        <w:rPr>
          <w:color w:val="111111"/>
          <w:w w:val="105"/>
        </w:rPr>
        <w:t>as</w:t>
      </w:r>
      <w:r>
        <w:rPr>
          <w:color w:val="111111"/>
          <w:spacing w:val="-14"/>
          <w:w w:val="105"/>
        </w:rPr>
        <w:t xml:space="preserve"> </w:t>
      </w:r>
      <w:r>
        <w:rPr>
          <w:color w:val="111111"/>
          <w:w w:val="105"/>
        </w:rPr>
        <w:t>presented</w:t>
      </w:r>
      <w:r>
        <w:rPr>
          <w:color w:val="111111"/>
          <w:spacing w:val="-5"/>
          <w:w w:val="105"/>
        </w:rPr>
        <w:t xml:space="preserve"> </w:t>
      </w:r>
      <w:r>
        <w:rPr>
          <w:color w:val="111111"/>
          <w:w w:val="105"/>
        </w:rPr>
        <w:t>in</w:t>
      </w:r>
      <w:r>
        <w:rPr>
          <w:color w:val="111111"/>
          <w:spacing w:val="-16"/>
          <w:w w:val="105"/>
        </w:rPr>
        <w:t xml:space="preserve"> </w:t>
      </w:r>
      <w:r>
        <w:rPr>
          <w:color w:val="111111"/>
          <w:w w:val="105"/>
        </w:rPr>
        <w:t>figure</w:t>
      </w:r>
      <w:r>
        <w:rPr>
          <w:color w:val="111111"/>
          <w:spacing w:val="-8"/>
          <w:w w:val="105"/>
        </w:rPr>
        <w:t xml:space="preserve"> </w:t>
      </w:r>
      <w:r>
        <w:rPr>
          <w:color w:val="111111"/>
          <w:w w:val="105"/>
        </w:rPr>
        <w:t>2,</w:t>
      </w:r>
      <w:r>
        <w:rPr>
          <w:color w:val="111111"/>
          <w:spacing w:val="-16"/>
          <w:w w:val="105"/>
        </w:rPr>
        <w:t xml:space="preserve"> </w:t>
      </w:r>
      <w:r>
        <w:rPr>
          <w:color w:val="111111"/>
          <w:w w:val="105"/>
        </w:rPr>
        <w:t>Puerto Rico</w:t>
      </w:r>
      <w:r>
        <w:rPr>
          <w:color w:val="111111"/>
          <w:spacing w:val="-6"/>
          <w:w w:val="105"/>
        </w:rPr>
        <w:t xml:space="preserve"> </w:t>
      </w:r>
      <w:r>
        <w:rPr>
          <w:color w:val="111111"/>
          <w:w w:val="105"/>
        </w:rPr>
        <w:t>currently</w:t>
      </w:r>
      <w:r>
        <w:rPr>
          <w:color w:val="111111"/>
          <w:spacing w:val="-1"/>
          <w:w w:val="105"/>
        </w:rPr>
        <w:t xml:space="preserve"> </w:t>
      </w:r>
      <w:r>
        <w:rPr>
          <w:color w:val="111111"/>
          <w:w w:val="105"/>
        </w:rPr>
        <w:t>has</w:t>
      </w:r>
      <w:r>
        <w:rPr>
          <w:color w:val="111111"/>
          <w:spacing w:val="-13"/>
          <w:w w:val="105"/>
        </w:rPr>
        <w:t xml:space="preserve"> </w:t>
      </w:r>
      <w:r>
        <w:rPr>
          <w:color w:val="212121"/>
          <w:w w:val="105"/>
        </w:rPr>
        <w:t>96</w:t>
      </w:r>
      <w:r>
        <w:rPr>
          <w:color w:val="212121"/>
          <w:spacing w:val="-11"/>
          <w:w w:val="105"/>
        </w:rPr>
        <w:t xml:space="preserve"> </w:t>
      </w:r>
      <w:r>
        <w:rPr>
          <w:color w:val="212121"/>
          <w:w w:val="105"/>
        </w:rPr>
        <w:t>HPSAs</w:t>
      </w:r>
      <w:r>
        <w:rPr>
          <w:color w:val="212121"/>
          <w:spacing w:val="-2"/>
          <w:w w:val="105"/>
        </w:rPr>
        <w:t xml:space="preserve"> </w:t>
      </w:r>
      <w:r>
        <w:rPr>
          <w:color w:val="111111"/>
          <w:w w:val="105"/>
        </w:rPr>
        <w:t>spread</w:t>
      </w:r>
      <w:r>
        <w:rPr>
          <w:color w:val="111111"/>
          <w:spacing w:val="-2"/>
          <w:w w:val="105"/>
        </w:rPr>
        <w:t xml:space="preserve"> </w:t>
      </w:r>
      <w:r>
        <w:rPr>
          <w:color w:val="111111"/>
          <w:w w:val="105"/>
        </w:rPr>
        <w:t>among</w:t>
      </w:r>
      <w:r>
        <w:rPr>
          <w:color w:val="111111"/>
          <w:spacing w:val="-6"/>
          <w:w w:val="105"/>
        </w:rPr>
        <w:t xml:space="preserve"> </w:t>
      </w:r>
      <w:r>
        <w:rPr>
          <w:color w:val="111111"/>
          <w:w w:val="105"/>
        </w:rPr>
        <w:t>66</w:t>
      </w:r>
      <w:r>
        <w:rPr>
          <w:color w:val="111111"/>
          <w:spacing w:val="-14"/>
          <w:w w:val="105"/>
        </w:rPr>
        <w:t xml:space="preserve"> </w:t>
      </w:r>
      <w:r>
        <w:rPr>
          <w:color w:val="111111"/>
          <w:w w:val="105"/>
        </w:rPr>
        <w:t>counties</w:t>
      </w:r>
      <w:r>
        <w:rPr>
          <w:color w:val="111111"/>
          <w:spacing w:val="1"/>
          <w:w w:val="105"/>
        </w:rPr>
        <w:t xml:space="preserve"> </w:t>
      </w:r>
      <w:r>
        <w:rPr>
          <w:color w:val="111111"/>
          <w:w w:val="105"/>
        </w:rPr>
        <w:t>ranging between</w:t>
      </w:r>
      <w:r>
        <w:rPr>
          <w:color w:val="111111"/>
          <w:spacing w:val="-5"/>
          <w:w w:val="105"/>
        </w:rPr>
        <w:t xml:space="preserve"> </w:t>
      </w:r>
      <w:r>
        <w:rPr>
          <w:color w:val="111111"/>
          <w:w w:val="105"/>
        </w:rPr>
        <w:t>1</w:t>
      </w:r>
      <w:r>
        <w:rPr>
          <w:color w:val="111111"/>
          <w:spacing w:val="-7"/>
          <w:w w:val="105"/>
        </w:rPr>
        <w:t xml:space="preserve"> </w:t>
      </w:r>
      <w:r>
        <w:rPr>
          <w:color w:val="111111"/>
          <w:w w:val="105"/>
        </w:rPr>
        <w:t>to</w:t>
      </w:r>
      <w:r>
        <w:rPr>
          <w:color w:val="111111"/>
          <w:spacing w:val="-8"/>
          <w:w w:val="105"/>
        </w:rPr>
        <w:t xml:space="preserve"> </w:t>
      </w:r>
      <w:r>
        <w:rPr>
          <w:color w:val="111111"/>
          <w:w w:val="105"/>
        </w:rPr>
        <w:t>7</w:t>
      </w:r>
      <w:r>
        <w:rPr>
          <w:color w:val="111111"/>
          <w:spacing w:val="-16"/>
          <w:w w:val="105"/>
        </w:rPr>
        <w:t xml:space="preserve"> </w:t>
      </w:r>
      <w:r>
        <w:rPr>
          <w:color w:val="111111"/>
          <w:w w:val="105"/>
        </w:rPr>
        <w:t>areas</w:t>
      </w:r>
      <w:r>
        <w:rPr>
          <w:color w:val="111111"/>
          <w:spacing w:val="-8"/>
          <w:w w:val="105"/>
        </w:rPr>
        <w:t xml:space="preserve"> </w:t>
      </w:r>
      <w:r>
        <w:rPr>
          <w:color w:val="111111"/>
          <w:w w:val="105"/>
        </w:rPr>
        <w:t>per</w:t>
      </w:r>
      <w:r>
        <w:rPr>
          <w:color w:val="111111"/>
          <w:spacing w:val="-10"/>
          <w:w w:val="105"/>
        </w:rPr>
        <w:t xml:space="preserve"> </w:t>
      </w:r>
      <w:r>
        <w:rPr>
          <w:color w:val="111111"/>
          <w:w w:val="105"/>
        </w:rPr>
        <w:t>county.</w:t>
      </w:r>
    </w:p>
    <w:p w:rsidR="00DC19B2" w:rsidRDefault="008C51B2">
      <w:pPr>
        <w:pStyle w:val="Heading1"/>
        <w:spacing w:before="7" w:after="21"/>
        <w:ind w:left="671"/>
        <w:rPr>
          <w:rFonts w:ascii="Arial"/>
          <w:b w:val="0"/>
          <w:sz w:val="14"/>
        </w:rPr>
      </w:pPr>
      <w:r>
        <w:rPr>
          <w:noProof/>
        </w:rPr>
        <w:drawing>
          <wp:anchor distT="0" distB="0" distL="0" distR="0" simplePos="0" relativeHeight="251653632" behindDoc="1" locked="0" layoutInCell="1" allowOverlap="1">
            <wp:simplePos x="0" y="0"/>
            <wp:positionH relativeFrom="page">
              <wp:posOffset>1755648</wp:posOffset>
            </wp:positionH>
            <wp:positionV relativeFrom="paragraph">
              <wp:posOffset>725274</wp:posOffset>
            </wp:positionV>
            <wp:extent cx="999744" cy="1292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99744" cy="1292352"/>
                    </a:xfrm>
                    <a:prstGeom prst="rect">
                      <a:avLst/>
                    </a:prstGeom>
                  </pic:spPr>
                </pic:pic>
              </a:graphicData>
            </a:graphic>
          </wp:anchor>
        </w:drawing>
      </w:r>
      <w:r>
        <w:rPr>
          <w:noProof/>
        </w:rPr>
        <w:drawing>
          <wp:anchor distT="0" distB="0" distL="0" distR="0" simplePos="0" relativeHeight="251654656" behindDoc="1" locked="0" layoutInCell="1" allowOverlap="1">
            <wp:simplePos x="0" y="0"/>
            <wp:positionH relativeFrom="page">
              <wp:posOffset>4303776</wp:posOffset>
            </wp:positionH>
            <wp:positionV relativeFrom="paragraph">
              <wp:posOffset>932538</wp:posOffset>
            </wp:positionV>
            <wp:extent cx="1987296" cy="6217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87296" cy="621791"/>
                    </a:xfrm>
                    <a:prstGeom prst="rect">
                      <a:avLst/>
                    </a:prstGeom>
                  </pic:spPr>
                </pic:pic>
              </a:graphicData>
            </a:graphic>
          </wp:anchor>
        </w:drawing>
      </w:r>
      <w:r>
        <w:rPr>
          <w:b w:val="0"/>
          <w:color w:val="212121"/>
        </w:rPr>
        <w:t xml:space="preserve">Figure </w:t>
      </w:r>
      <w:r>
        <w:rPr>
          <w:b w:val="0"/>
          <w:color w:val="111111"/>
        </w:rPr>
        <w:t xml:space="preserve">2: </w:t>
      </w:r>
      <w:r>
        <w:rPr>
          <w:color w:val="111111"/>
        </w:rPr>
        <w:t>Health  Professional  Shortage  Areas  (HPSAs</w:t>
      </w:r>
      <w:r>
        <w:rPr>
          <w:color w:val="111111"/>
          <w:u w:val="thick" w:color="000000"/>
        </w:rPr>
        <w:t xml:space="preserve">),  </w:t>
      </w:r>
      <w:r>
        <w:rPr>
          <w:color w:val="111111"/>
        </w:rPr>
        <w:t xml:space="preserve">Puerto Rico: January 2018 </w:t>
      </w:r>
      <w:r>
        <w:rPr>
          <w:rFonts w:ascii="Arial"/>
          <w:b w:val="0"/>
          <w:color w:val="111111"/>
          <w:sz w:val="14"/>
        </w:rPr>
        <w:t>6</w:t>
      </w:r>
    </w:p>
    <w:p w:rsidR="00DC19B2" w:rsidRDefault="008C51B2">
      <w:pPr>
        <w:pStyle w:val="BodyText"/>
        <w:ind w:left="780"/>
        <w:rPr>
          <w:rFonts w:ascii="Arial"/>
          <w:sz w:val="20"/>
        </w:rPr>
      </w:pPr>
      <w:r>
        <w:rPr>
          <w:rFonts w:ascii="Arial"/>
          <w:sz w:val="20"/>
        </w:rPr>
      </w:r>
      <w:r>
        <w:rPr>
          <w:rFonts w:ascii="Arial"/>
          <w:sz w:val="20"/>
        </w:rPr>
        <w:pict>
          <v:group id="_x0000_s1029" style="width:403.4pt;height:278.5pt;mso-position-horizontal-relative:char;mso-position-vertical-relative:line" coordsize="8068,5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68;top:3575;width:2669;height:96">
              <v:imagedata r:id="rId11" o:title=""/>
            </v:shape>
            <v:line id="_x0000_s1045" style="position:absolute" from="5,5560" to="5,5" strokecolor="#97a86b" strokeweight=".16894mm"/>
            <v:line id="_x0000_s1044" style="position:absolute" from="8045,5565" to="8045,5" strokecolor="#9ca870" strokeweight=".16894mm"/>
            <v:line id="_x0000_s1043" style="position:absolute" from="10,5557" to="8060,5557" strokecolor="#a3b370" strokeweight=".25342mm"/>
            <v:shape id="_x0000_s1042" type="#_x0000_t202" style="position:absolute;left:58;top:64;width:3464;height:123" filled="f" stroked="f">
              <v:textbox inset="0,0,0,0">
                <w:txbxContent>
                  <w:p w:rsidR="00DC19B2" w:rsidRDefault="008C51B2">
                    <w:pPr>
                      <w:spacing w:line="123" w:lineRule="exact"/>
                      <w:rPr>
                        <w:rFonts w:ascii="Arial"/>
                        <w:sz w:val="11"/>
                      </w:rPr>
                    </w:pPr>
                    <w:r>
                      <w:rPr>
                        <w:rFonts w:ascii="Arial"/>
                        <w:color w:val="212121"/>
                        <w:sz w:val="11"/>
                      </w:rPr>
                      <w:t>H eal</w:t>
                    </w:r>
                    <w:r>
                      <w:rPr>
                        <w:rFonts w:ascii="Arial"/>
                        <w:color w:val="423F3D"/>
                        <w:sz w:val="11"/>
                      </w:rPr>
                      <w:t xml:space="preserve">th  </w:t>
                    </w:r>
                    <w:r>
                      <w:rPr>
                        <w:rFonts w:ascii="Arial"/>
                        <w:color w:val="212121"/>
                        <w:sz w:val="11"/>
                      </w:rPr>
                      <w:t>P</w:t>
                    </w:r>
                    <w:r>
                      <w:rPr>
                        <w:rFonts w:ascii="Arial"/>
                        <w:color w:val="423F3D"/>
                        <w:sz w:val="11"/>
                      </w:rPr>
                      <w:t xml:space="preserve">rofessiona </w:t>
                    </w:r>
                    <w:r>
                      <w:rPr>
                        <w:rFonts w:ascii="Arial"/>
                        <w:color w:val="706D6B"/>
                        <w:sz w:val="11"/>
                      </w:rPr>
                      <w:t xml:space="preserve">l  </w:t>
                    </w:r>
                    <w:r>
                      <w:rPr>
                        <w:rFonts w:ascii="Arial"/>
                        <w:color w:val="212121"/>
                        <w:sz w:val="11"/>
                      </w:rPr>
                      <w:t>S</w:t>
                    </w:r>
                    <w:r>
                      <w:rPr>
                        <w:rFonts w:ascii="Arial"/>
                        <w:color w:val="423F3D"/>
                        <w:sz w:val="11"/>
                      </w:rPr>
                      <w:t xml:space="preserve">hortage    Areas by </w:t>
                    </w:r>
                    <w:r>
                      <w:rPr>
                        <w:rFonts w:ascii="Arial"/>
                        <w:color w:val="212121"/>
                        <w:sz w:val="11"/>
                      </w:rPr>
                      <w:t>D</w:t>
                    </w:r>
                    <w:r>
                      <w:rPr>
                        <w:rFonts w:ascii="Arial"/>
                        <w:color w:val="7E8080"/>
                        <w:sz w:val="11"/>
                      </w:rPr>
                      <w:t>i</w:t>
                    </w:r>
                    <w:r>
                      <w:rPr>
                        <w:rFonts w:ascii="Arial"/>
                        <w:color w:val="423F3D"/>
                        <w:sz w:val="11"/>
                      </w:rPr>
                      <w:t xml:space="preserve">scipli  </w:t>
                    </w:r>
                    <w:r>
                      <w:rPr>
                        <w:rFonts w:ascii="Arial"/>
                        <w:color w:val="212121"/>
                        <w:sz w:val="11"/>
                      </w:rPr>
                      <w:t>n</w:t>
                    </w:r>
                    <w:r>
                      <w:rPr>
                        <w:rFonts w:ascii="Arial"/>
                        <w:color w:val="423F3D"/>
                        <w:sz w:val="11"/>
                      </w:rPr>
                      <w:t xml:space="preserve">e - </w:t>
                    </w:r>
                    <w:r>
                      <w:rPr>
                        <w:rFonts w:ascii="Arial"/>
                        <w:color w:val="212121"/>
                        <w:sz w:val="11"/>
                      </w:rPr>
                      <w:t>P</w:t>
                    </w:r>
                    <w:r>
                      <w:rPr>
                        <w:rFonts w:ascii="Arial"/>
                        <w:color w:val="423F3D"/>
                        <w:sz w:val="11"/>
                      </w:rPr>
                      <w:t>u</w:t>
                    </w:r>
                    <w:r>
                      <w:rPr>
                        <w:rFonts w:ascii="Arial"/>
                        <w:color w:val="212121"/>
                        <w:sz w:val="11"/>
                      </w:rPr>
                      <w:t>e</w:t>
                    </w:r>
                    <w:r>
                      <w:rPr>
                        <w:rFonts w:ascii="Arial"/>
                        <w:color w:val="423F3D"/>
                        <w:sz w:val="11"/>
                      </w:rPr>
                      <w:t>rto R</w:t>
                    </w:r>
                    <w:r>
                      <w:rPr>
                        <w:rFonts w:ascii="Arial"/>
                        <w:color w:val="7E8080"/>
                        <w:sz w:val="11"/>
                      </w:rPr>
                      <w:t>i</w:t>
                    </w:r>
                    <w:r>
                      <w:rPr>
                        <w:rFonts w:ascii="Arial"/>
                        <w:color w:val="423F3D"/>
                        <w:sz w:val="11"/>
                      </w:rPr>
                      <w:t>co</w:t>
                    </w:r>
                  </w:p>
                </w:txbxContent>
              </v:textbox>
            </v:shape>
            <v:shape id="_x0000_s1041" type="#_x0000_t202" style="position:absolute;left:4090;top:64;width:3848;height:123" filled="f" stroked="f">
              <v:textbox inset="0,0,0,0">
                <w:txbxContent>
                  <w:p w:rsidR="00DC19B2" w:rsidRDefault="008C51B2">
                    <w:pPr>
                      <w:spacing w:line="123" w:lineRule="exact"/>
                      <w:rPr>
                        <w:rFonts w:ascii="Arial"/>
                        <w:sz w:val="11"/>
                      </w:rPr>
                    </w:pPr>
                    <w:r>
                      <w:rPr>
                        <w:rFonts w:ascii="Arial"/>
                        <w:color w:val="212121"/>
                        <w:sz w:val="11"/>
                      </w:rPr>
                      <w:t>He.1</w:t>
                    </w:r>
                    <w:r>
                      <w:rPr>
                        <w:rFonts w:ascii="Arial"/>
                        <w:color w:val="706D6B"/>
                        <w:sz w:val="11"/>
                      </w:rPr>
                      <w:t>1</w:t>
                    </w:r>
                    <w:r>
                      <w:rPr>
                        <w:rFonts w:ascii="Arial"/>
                        <w:color w:val="212121"/>
                        <w:sz w:val="11"/>
                      </w:rPr>
                      <w:t xml:space="preserve">t </w:t>
                    </w:r>
                    <w:r>
                      <w:rPr>
                        <w:rFonts w:ascii="Arial"/>
                        <w:color w:val="423F3D"/>
                        <w:sz w:val="11"/>
                      </w:rPr>
                      <w:t xml:space="preserve">h Professiona </w:t>
                    </w:r>
                    <w:r>
                      <w:rPr>
                        <w:rFonts w:ascii="Arial"/>
                        <w:color w:val="706D6B"/>
                        <w:sz w:val="11"/>
                      </w:rPr>
                      <w:t xml:space="preserve">l  </w:t>
                    </w:r>
                    <w:r>
                      <w:rPr>
                        <w:rFonts w:ascii="Arial"/>
                        <w:color w:val="212121"/>
                        <w:sz w:val="11"/>
                      </w:rPr>
                      <w:t>S</w:t>
                    </w:r>
                    <w:r>
                      <w:rPr>
                        <w:rFonts w:ascii="Arial"/>
                        <w:color w:val="423F3D"/>
                        <w:sz w:val="11"/>
                      </w:rPr>
                      <w:t xml:space="preserve">ho </w:t>
                    </w:r>
                    <w:r>
                      <w:rPr>
                        <w:rFonts w:ascii="Arial"/>
                        <w:color w:val="212121"/>
                        <w:sz w:val="11"/>
                      </w:rPr>
                      <w:t>rt a</w:t>
                    </w:r>
                    <w:r>
                      <w:rPr>
                        <w:rFonts w:ascii="Arial"/>
                        <w:color w:val="423F3D"/>
                        <w:sz w:val="11"/>
                      </w:rPr>
                      <w:t>ge Ar</w:t>
                    </w:r>
                    <w:r>
                      <w:rPr>
                        <w:rFonts w:ascii="Arial"/>
                        <w:color w:val="212121"/>
                        <w:sz w:val="11"/>
                      </w:rPr>
                      <w:t>ea</w:t>
                    </w:r>
                    <w:r>
                      <w:rPr>
                        <w:rFonts w:ascii="Arial"/>
                        <w:color w:val="423F3D"/>
                        <w:sz w:val="11"/>
                      </w:rPr>
                      <w:t xml:space="preserve">s by Geogr.J.phic  Are.a </w:t>
                    </w:r>
                    <w:r>
                      <w:rPr>
                        <w:rFonts w:ascii="Arial"/>
                        <w:color w:val="595654"/>
                        <w:sz w:val="11"/>
                      </w:rPr>
                      <w:t xml:space="preserve">- </w:t>
                    </w:r>
                    <w:r>
                      <w:rPr>
                        <w:rFonts w:ascii="Arial"/>
                        <w:color w:val="212121"/>
                        <w:sz w:val="11"/>
                      </w:rPr>
                      <w:t>P</w:t>
                    </w:r>
                    <w:r>
                      <w:rPr>
                        <w:rFonts w:ascii="Arial"/>
                        <w:color w:val="595654"/>
                        <w:sz w:val="11"/>
                      </w:rPr>
                      <w:t xml:space="preserve">uerto </w:t>
                    </w:r>
                    <w:r>
                      <w:rPr>
                        <w:rFonts w:ascii="Arial"/>
                        <w:color w:val="423F3D"/>
                        <w:sz w:val="11"/>
                      </w:rPr>
                      <w:t>Rico</w:t>
                    </w:r>
                  </w:p>
                </w:txbxContent>
              </v:textbox>
            </v:shape>
            <v:shape id="_x0000_s1040" type="#_x0000_t202" style="position:absolute;left:1136;top:298;width:924;height:123" filled="f" stroked="f">
              <v:textbox inset="0,0,0,0">
                <w:txbxContent>
                  <w:p w:rsidR="00DC19B2" w:rsidRDefault="008C51B2">
                    <w:pPr>
                      <w:spacing w:line="123" w:lineRule="exact"/>
                      <w:rPr>
                        <w:rFonts w:ascii="Arial"/>
                        <w:sz w:val="11"/>
                      </w:rPr>
                    </w:pPr>
                    <w:r>
                      <w:rPr>
                        <w:rFonts w:ascii="Arial"/>
                        <w:color w:val="919090"/>
                        <w:sz w:val="11"/>
                      </w:rPr>
                      <w:t xml:space="preserve">Hover </w:t>
                    </w:r>
                    <w:r>
                      <w:rPr>
                        <w:rFonts w:ascii="Arial"/>
                        <w:color w:val="A7A5A5"/>
                        <w:spacing w:val="-3"/>
                        <w:sz w:val="11"/>
                      </w:rPr>
                      <w:t>ove</w:t>
                    </w:r>
                    <w:r>
                      <w:rPr>
                        <w:rFonts w:ascii="Arial"/>
                        <w:color w:val="706D6B"/>
                        <w:spacing w:val="-3"/>
                        <w:sz w:val="11"/>
                      </w:rPr>
                      <w:t xml:space="preserve">r </w:t>
                    </w:r>
                    <w:r>
                      <w:rPr>
                        <w:rFonts w:ascii="Arial"/>
                        <w:color w:val="919090"/>
                        <w:sz w:val="11"/>
                      </w:rPr>
                      <w:t xml:space="preserve">an </w:t>
                    </w:r>
                    <w:r>
                      <w:rPr>
                        <w:rFonts w:ascii="Arial"/>
                        <w:color w:val="706D6B"/>
                        <w:spacing w:val="-4"/>
                        <w:sz w:val="11"/>
                      </w:rPr>
                      <w:t>a</w:t>
                    </w:r>
                    <w:r>
                      <w:rPr>
                        <w:rFonts w:ascii="Arial"/>
                        <w:color w:val="A7A5A5"/>
                        <w:spacing w:val="-4"/>
                        <w:sz w:val="11"/>
                      </w:rPr>
                      <w:t>re</w:t>
                    </w:r>
                    <w:r>
                      <w:rPr>
                        <w:rFonts w:ascii="Arial"/>
                        <w:color w:val="7E8080"/>
                        <w:spacing w:val="-4"/>
                        <w:sz w:val="11"/>
                      </w:rPr>
                      <w:t>a</w:t>
                    </w:r>
                  </w:p>
                </w:txbxContent>
              </v:textbox>
            </v:shape>
            <v:shape id="_x0000_s1039" type="#_x0000_t202" style="position:absolute;left:5144;top:418;width:958;height:123" filled="f" stroked="f">
              <v:textbox inset="0,0,0,0">
                <w:txbxContent>
                  <w:p w:rsidR="00DC19B2" w:rsidRDefault="008C51B2">
                    <w:pPr>
                      <w:spacing w:line="123" w:lineRule="exact"/>
                      <w:rPr>
                        <w:rFonts w:ascii="Arial"/>
                        <w:sz w:val="11"/>
                      </w:rPr>
                    </w:pPr>
                    <w:r>
                      <w:rPr>
                        <w:rFonts w:ascii="Arial"/>
                        <w:color w:val="BDBCB8"/>
                        <w:sz w:val="11"/>
                      </w:rPr>
                      <w:t>,</w:t>
                    </w:r>
                    <w:r>
                      <w:rPr>
                        <w:rFonts w:ascii="Arial"/>
                        <w:color w:val="BDBCB8"/>
                        <w:spacing w:val="-15"/>
                        <w:sz w:val="11"/>
                      </w:rPr>
                      <w:t xml:space="preserve"> </w:t>
                    </w:r>
                    <w:r>
                      <w:rPr>
                        <w:rFonts w:ascii="Arial"/>
                        <w:color w:val="919090"/>
                        <w:sz w:val="11"/>
                      </w:rPr>
                      <w:t>Hcver</w:t>
                    </w:r>
                    <w:r>
                      <w:rPr>
                        <w:rFonts w:ascii="Arial"/>
                        <w:color w:val="919090"/>
                        <w:spacing w:val="-12"/>
                        <w:sz w:val="11"/>
                      </w:rPr>
                      <w:t xml:space="preserve"> </w:t>
                    </w:r>
                    <w:r>
                      <w:rPr>
                        <w:rFonts w:ascii="Arial"/>
                        <w:color w:val="7E8080"/>
                        <w:sz w:val="11"/>
                      </w:rPr>
                      <w:t>over</w:t>
                    </w:r>
                    <w:r>
                      <w:rPr>
                        <w:rFonts w:ascii="Arial"/>
                        <w:color w:val="7E8080"/>
                        <w:spacing w:val="-14"/>
                        <w:sz w:val="11"/>
                      </w:rPr>
                      <w:t xml:space="preserve"> </w:t>
                    </w:r>
                    <w:r>
                      <w:rPr>
                        <w:rFonts w:ascii="Arial"/>
                        <w:color w:val="7E8080"/>
                        <w:spacing w:val="-3"/>
                        <w:sz w:val="11"/>
                      </w:rPr>
                      <w:t>a</w:t>
                    </w:r>
                    <w:r>
                      <w:rPr>
                        <w:rFonts w:ascii="Arial"/>
                        <w:color w:val="A7A5A5"/>
                        <w:spacing w:val="-3"/>
                        <w:sz w:val="11"/>
                      </w:rPr>
                      <w:t>n</w:t>
                    </w:r>
                    <w:r>
                      <w:rPr>
                        <w:rFonts w:ascii="Arial"/>
                        <w:color w:val="A7A5A5"/>
                        <w:spacing w:val="-17"/>
                        <w:sz w:val="11"/>
                      </w:rPr>
                      <w:t xml:space="preserve"> </w:t>
                    </w:r>
                    <w:r>
                      <w:rPr>
                        <w:rFonts w:ascii="Arial"/>
                        <w:color w:val="7E8080"/>
                        <w:sz w:val="11"/>
                      </w:rPr>
                      <w:t>area</w:t>
                    </w:r>
                  </w:p>
                </w:txbxContent>
              </v:textbox>
            </v:shape>
            <v:shape id="_x0000_s1038" type="#_x0000_t202" style="position:absolute;left:2199;top:552;width:880;height:615" filled="f" stroked="f">
              <v:textbox inset="0,0,0,0">
                <w:txbxContent>
                  <w:p w:rsidR="00DC19B2" w:rsidRDefault="008C51B2">
                    <w:pPr>
                      <w:spacing w:line="123" w:lineRule="exact"/>
                      <w:rPr>
                        <w:rFonts w:ascii="Arial"/>
                        <w:sz w:val="11"/>
                      </w:rPr>
                    </w:pPr>
                    <w:r>
                      <w:rPr>
                        <w:rFonts w:ascii="Arial"/>
                        <w:color w:val="423F3D"/>
                        <w:w w:val="105"/>
                        <w:sz w:val="11"/>
                      </w:rPr>
                      <w:t>Di</w:t>
                    </w:r>
                    <w:r>
                      <w:rPr>
                        <w:rFonts w:ascii="Arial"/>
                        <w:color w:val="212121"/>
                        <w:w w:val="105"/>
                        <w:sz w:val="11"/>
                      </w:rPr>
                      <w:t>s</w:t>
                    </w:r>
                    <w:r>
                      <w:rPr>
                        <w:rFonts w:ascii="Arial"/>
                        <w:color w:val="423F3D"/>
                        <w:w w:val="105"/>
                        <w:sz w:val="11"/>
                      </w:rPr>
                      <w:t xml:space="preserve">cipli </w:t>
                    </w:r>
                    <w:r>
                      <w:rPr>
                        <w:rFonts w:ascii="Arial"/>
                        <w:color w:val="212121"/>
                        <w:w w:val="105"/>
                        <w:sz w:val="11"/>
                      </w:rPr>
                      <w:t>n</w:t>
                    </w:r>
                    <w:r>
                      <w:rPr>
                        <w:rFonts w:ascii="Arial"/>
                        <w:color w:val="423F3D"/>
                        <w:w w:val="105"/>
                        <w:sz w:val="11"/>
                      </w:rPr>
                      <w:t>e</w:t>
                    </w:r>
                  </w:p>
                  <w:p w:rsidR="00DC19B2" w:rsidRDefault="008C51B2">
                    <w:pPr>
                      <w:numPr>
                        <w:ilvl w:val="0"/>
                        <w:numId w:val="1"/>
                      </w:numPr>
                      <w:tabs>
                        <w:tab w:val="left" w:pos="261"/>
                      </w:tabs>
                      <w:spacing w:before="54" w:line="148" w:lineRule="exact"/>
                      <w:ind w:right="18" w:firstLine="6"/>
                      <w:jc w:val="right"/>
                      <w:rPr>
                        <w:sz w:val="10"/>
                      </w:rPr>
                    </w:pPr>
                    <w:r>
                      <w:rPr>
                        <w:rFonts w:ascii="Arial"/>
                        <w:color w:val="423F3D"/>
                        <w:w w:val="110"/>
                        <w:sz w:val="9"/>
                      </w:rPr>
                      <w:t>Dental</w:t>
                    </w:r>
                    <w:r>
                      <w:rPr>
                        <w:rFonts w:ascii="Arial"/>
                        <w:color w:val="423F3D"/>
                        <w:spacing w:val="-15"/>
                        <w:w w:val="110"/>
                        <w:sz w:val="9"/>
                      </w:rPr>
                      <w:t xml:space="preserve"> </w:t>
                    </w:r>
                    <w:r>
                      <w:rPr>
                        <w:rFonts w:ascii="Arial"/>
                        <w:color w:val="212121"/>
                        <w:w w:val="110"/>
                        <w:sz w:val="9"/>
                      </w:rPr>
                      <w:t>H</w:t>
                    </w:r>
                    <w:r>
                      <w:rPr>
                        <w:rFonts w:ascii="Arial"/>
                        <w:color w:val="423F3D"/>
                        <w:w w:val="110"/>
                        <w:sz w:val="9"/>
                      </w:rPr>
                      <w:t>ealth</w:t>
                    </w:r>
                    <w:r>
                      <w:rPr>
                        <w:rFonts w:ascii="Arial"/>
                        <w:color w:val="423F3D"/>
                        <w:w w:val="109"/>
                        <w:sz w:val="9"/>
                      </w:rPr>
                      <w:t xml:space="preserve"> </w:t>
                    </w:r>
                    <w:r>
                      <w:rPr>
                        <w:rFonts w:ascii="Arial"/>
                        <w:color w:val="991834"/>
                        <w:w w:val="110"/>
                        <w:sz w:val="15"/>
                      </w:rPr>
                      <w:t>e</w:t>
                    </w:r>
                    <w:r>
                      <w:rPr>
                        <w:rFonts w:ascii="Arial"/>
                        <w:color w:val="991834"/>
                        <w:spacing w:val="-11"/>
                        <w:w w:val="110"/>
                        <w:sz w:val="15"/>
                      </w:rPr>
                      <w:t xml:space="preserve"> </w:t>
                    </w:r>
                    <w:r>
                      <w:rPr>
                        <w:rFonts w:ascii="Arial"/>
                        <w:color w:val="423F3D"/>
                        <w:w w:val="110"/>
                        <w:sz w:val="9"/>
                      </w:rPr>
                      <w:t>Mental</w:t>
                    </w:r>
                    <w:r>
                      <w:rPr>
                        <w:rFonts w:ascii="Arial"/>
                        <w:color w:val="423F3D"/>
                        <w:spacing w:val="-8"/>
                        <w:w w:val="110"/>
                        <w:sz w:val="9"/>
                      </w:rPr>
                      <w:t xml:space="preserve"> </w:t>
                    </w:r>
                    <w:r>
                      <w:rPr>
                        <w:rFonts w:ascii="Arial"/>
                        <w:color w:val="423F3D"/>
                        <w:w w:val="110"/>
                        <w:sz w:val="9"/>
                      </w:rPr>
                      <w:t>Health</w:t>
                    </w:r>
                    <w:r>
                      <w:rPr>
                        <w:rFonts w:ascii="Arial"/>
                        <w:color w:val="423F3D"/>
                        <w:w w:val="108"/>
                        <w:sz w:val="9"/>
                      </w:rPr>
                      <w:t xml:space="preserve"> </w:t>
                    </w:r>
                    <w:r>
                      <w:rPr>
                        <w:color w:val="423F3D"/>
                        <w:w w:val="105"/>
                        <w:sz w:val="10"/>
                      </w:rPr>
                      <w:t>Primary</w:t>
                    </w:r>
                    <w:r>
                      <w:rPr>
                        <w:color w:val="423F3D"/>
                        <w:spacing w:val="2"/>
                        <w:w w:val="105"/>
                        <w:sz w:val="10"/>
                      </w:rPr>
                      <w:t xml:space="preserve"> </w:t>
                    </w:r>
                    <w:r>
                      <w:rPr>
                        <w:color w:val="595654"/>
                        <w:w w:val="105"/>
                        <w:sz w:val="10"/>
                      </w:rPr>
                      <w:t>Care</w:t>
                    </w:r>
                  </w:p>
                </w:txbxContent>
              </v:textbox>
            </v:shape>
            <v:shape id="_x0000_s1037" type="#_x0000_t202" style="position:absolute;left:4244;top:747;width:107;height:179" filled="f" stroked="f">
              <v:textbox inset="0,0,0,0">
                <w:txbxContent>
                  <w:p w:rsidR="00DC19B2" w:rsidRDefault="008C51B2">
                    <w:pPr>
                      <w:spacing w:line="179" w:lineRule="exact"/>
                      <w:rPr>
                        <w:rFonts w:ascii="Arial"/>
                        <w:sz w:val="16"/>
                      </w:rPr>
                    </w:pPr>
                    <w:r>
                      <w:rPr>
                        <w:rFonts w:ascii="Arial"/>
                        <w:color w:val="111111"/>
                        <w:w w:val="92"/>
                        <w:sz w:val="16"/>
                      </w:rPr>
                      <w:t>+</w:t>
                    </w:r>
                  </w:p>
                </w:txbxContent>
              </v:textbox>
            </v:shape>
            <v:shape id="_x0000_s1036" type="#_x0000_t202" style="position:absolute;left:4094;top:2767;width:2518;height:243" filled="f" stroked="f">
              <v:textbox inset="0,0,0,0">
                <w:txbxContent>
                  <w:p w:rsidR="00DC19B2" w:rsidRDefault="008C51B2">
                    <w:pPr>
                      <w:spacing w:line="120" w:lineRule="exact"/>
                      <w:rPr>
                        <w:rFonts w:ascii="Arial"/>
                        <w:sz w:val="11"/>
                      </w:rPr>
                    </w:pPr>
                    <w:r>
                      <w:rPr>
                        <w:rFonts w:ascii="Arial"/>
                        <w:color w:val="919090"/>
                        <w:sz w:val="11"/>
                      </w:rPr>
                      <w:t>Click</w:t>
                    </w:r>
                    <w:r>
                      <w:rPr>
                        <w:rFonts w:ascii="Arial"/>
                        <w:color w:val="919090"/>
                        <w:spacing w:val="-21"/>
                        <w:sz w:val="11"/>
                      </w:rPr>
                      <w:t xml:space="preserve"> </w:t>
                    </w:r>
                    <w:r>
                      <w:rPr>
                        <w:rFonts w:ascii="Arial"/>
                        <w:color w:val="919090"/>
                        <w:sz w:val="11"/>
                      </w:rPr>
                      <w:t>en</w:t>
                    </w:r>
                    <w:r>
                      <w:rPr>
                        <w:rFonts w:ascii="Arial"/>
                        <w:color w:val="919090"/>
                        <w:spacing w:val="-21"/>
                        <w:sz w:val="11"/>
                      </w:rPr>
                      <w:t xml:space="preserve"> </w:t>
                    </w:r>
                    <w:r>
                      <w:rPr>
                        <w:rFonts w:ascii="Arial"/>
                        <w:color w:val="7E8080"/>
                        <w:sz w:val="11"/>
                      </w:rPr>
                      <w:t>an</w:t>
                    </w:r>
                    <w:r>
                      <w:rPr>
                        <w:rFonts w:ascii="Arial"/>
                        <w:color w:val="7E8080"/>
                        <w:spacing w:val="-3"/>
                        <w:sz w:val="11"/>
                      </w:rPr>
                      <w:t xml:space="preserve"> </w:t>
                    </w:r>
                    <w:r>
                      <w:rPr>
                        <w:rFonts w:ascii="Arial"/>
                        <w:color w:val="919090"/>
                        <w:sz w:val="11"/>
                      </w:rPr>
                      <w:t>gecgrapr11c</w:t>
                    </w:r>
                    <w:r>
                      <w:rPr>
                        <w:rFonts w:ascii="Arial"/>
                        <w:color w:val="919090"/>
                        <w:spacing w:val="-16"/>
                        <w:sz w:val="11"/>
                      </w:rPr>
                      <w:t xml:space="preserve"> </w:t>
                    </w:r>
                    <w:r>
                      <w:rPr>
                        <w:rFonts w:ascii="Arial"/>
                        <w:color w:val="7E8080"/>
                        <w:sz w:val="11"/>
                      </w:rPr>
                      <w:t>area</w:t>
                    </w:r>
                    <w:r>
                      <w:rPr>
                        <w:rFonts w:ascii="Arial"/>
                        <w:color w:val="7E8080"/>
                        <w:spacing w:val="-22"/>
                        <w:sz w:val="11"/>
                      </w:rPr>
                      <w:t xml:space="preserve"> </w:t>
                    </w:r>
                    <w:r>
                      <w:rPr>
                        <w:rFonts w:ascii="Arial"/>
                        <w:color w:val="919090"/>
                        <w:sz w:val="11"/>
                      </w:rPr>
                      <w:t>rcr</w:t>
                    </w:r>
                    <w:r>
                      <w:rPr>
                        <w:rFonts w:ascii="Arial"/>
                        <w:color w:val="919090"/>
                        <w:spacing w:val="-22"/>
                        <w:sz w:val="11"/>
                      </w:rPr>
                      <w:t xml:space="preserve"> </w:t>
                    </w:r>
                    <w:r>
                      <w:rPr>
                        <w:rFonts w:ascii="Arial"/>
                        <w:color w:val="7E8080"/>
                        <w:spacing w:val="-7"/>
                        <w:sz w:val="11"/>
                      </w:rPr>
                      <w:t>oeta</w:t>
                    </w:r>
                    <w:r>
                      <w:rPr>
                        <w:rFonts w:ascii="Arial"/>
                        <w:color w:val="A7A5A5"/>
                        <w:spacing w:val="-7"/>
                        <w:sz w:val="11"/>
                      </w:rPr>
                      <w:t>11ed</w:t>
                    </w:r>
                    <w:r>
                      <w:rPr>
                        <w:rFonts w:ascii="Arial"/>
                        <w:color w:val="A7A5A5"/>
                        <w:spacing w:val="-24"/>
                        <w:sz w:val="11"/>
                      </w:rPr>
                      <w:t xml:space="preserve"> </w:t>
                    </w:r>
                    <w:r>
                      <w:rPr>
                        <w:rFonts w:ascii="Arial"/>
                        <w:color w:val="A7A5A5"/>
                        <w:sz w:val="11"/>
                      </w:rPr>
                      <w:t>infc</w:t>
                    </w:r>
                    <w:r>
                      <w:rPr>
                        <w:rFonts w:ascii="Arial"/>
                        <w:color w:val="706D6B"/>
                        <w:sz w:val="11"/>
                      </w:rPr>
                      <w:t>r</w:t>
                    </w:r>
                    <w:r>
                      <w:rPr>
                        <w:rFonts w:ascii="Arial"/>
                        <w:color w:val="919090"/>
                        <w:sz w:val="11"/>
                      </w:rPr>
                      <w:t>rr:aucn</w:t>
                    </w:r>
                  </w:p>
                  <w:p w:rsidR="00DC19B2" w:rsidRDefault="008C51B2">
                    <w:pPr>
                      <w:spacing w:line="123" w:lineRule="exact"/>
                      <w:ind w:left="2"/>
                      <w:rPr>
                        <w:rFonts w:ascii="Arial"/>
                        <w:sz w:val="10"/>
                      </w:rPr>
                    </w:pPr>
                    <w:r>
                      <w:rPr>
                        <w:rFonts w:ascii="Arial"/>
                        <w:color w:val="7E8080"/>
                        <w:w w:val="101"/>
                        <w:sz w:val="10"/>
                      </w:rPr>
                      <w:t>N</w:t>
                    </w:r>
                    <w:r>
                      <w:rPr>
                        <w:rFonts w:ascii="Arial"/>
                        <w:color w:val="7E8080"/>
                        <w:spacing w:val="10"/>
                        <w:w w:val="101"/>
                        <w:sz w:val="10"/>
                      </w:rPr>
                      <w:t>c</w:t>
                    </w:r>
                    <w:r>
                      <w:rPr>
                        <w:rFonts w:ascii="Arial"/>
                        <w:color w:val="A7A5A5"/>
                        <w:w w:val="101"/>
                        <w:sz w:val="10"/>
                      </w:rPr>
                      <w:t>te</w:t>
                    </w:r>
                    <w:r>
                      <w:rPr>
                        <w:rFonts w:ascii="Arial"/>
                        <w:color w:val="A7A5A5"/>
                        <w:sz w:val="10"/>
                      </w:rPr>
                      <w:t xml:space="preserve"> </w:t>
                    </w:r>
                    <w:r>
                      <w:rPr>
                        <w:rFonts w:ascii="Arial"/>
                        <w:color w:val="A7A5A5"/>
                        <w:spacing w:val="7"/>
                        <w:sz w:val="10"/>
                      </w:rPr>
                      <w:t xml:space="preserve"> </w:t>
                    </w:r>
                    <w:r>
                      <w:rPr>
                        <w:rFonts w:ascii="Arial"/>
                        <w:color w:val="919090"/>
                        <w:w w:val="108"/>
                        <w:sz w:val="10"/>
                      </w:rPr>
                      <w:t>Nor-snaded</w:t>
                    </w:r>
                    <w:r>
                      <w:rPr>
                        <w:rFonts w:ascii="Arial"/>
                        <w:color w:val="919090"/>
                        <w:spacing w:val="5"/>
                        <w:sz w:val="10"/>
                      </w:rPr>
                      <w:t xml:space="preserve"> </w:t>
                    </w:r>
                    <w:r>
                      <w:rPr>
                        <w:rFonts w:ascii="Arial"/>
                        <w:color w:val="706D6B"/>
                        <w:spacing w:val="-1"/>
                        <w:w w:val="97"/>
                        <w:sz w:val="11"/>
                      </w:rPr>
                      <w:t>a</w:t>
                    </w:r>
                    <w:r>
                      <w:rPr>
                        <w:rFonts w:ascii="Arial"/>
                        <w:color w:val="919090"/>
                        <w:w w:val="105"/>
                        <w:sz w:val="11"/>
                      </w:rPr>
                      <w:t>r</w:t>
                    </w:r>
                    <w:r>
                      <w:rPr>
                        <w:rFonts w:ascii="Arial"/>
                        <w:color w:val="919090"/>
                        <w:spacing w:val="-10"/>
                        <w:w w:val="105"/>
                        <w:sz w:val="11"/>
                      </w:rPr>
                      <w:t>e</w:t>
                    </w:r>
                    <w:r>
                      <w:rPr>
                        <w:rFonts w:ascii="Arial"/>
                        <w:color w:val="706D6B"/>
                        <w:w w:val="97"/>
                        <w:sz w:val="11"/>
                      </w:rPr>
                      <w:t>as</w:t>
                    </w:r>
                    <w:r>
                      <w:rPr>
                        <w:rFonts w:ascii="Arial"/>
                        <w:color w:val="706D6B"/>
                        <w:spacing w:val="-8"/>
                        <w:sz w:val="11"/>
                      </w:rPr>
                      <w:t xml:space="preserve"> </w:t>
                    </w:r>
                    <w:r>
                      <w:rPr>
                        <w:rFonts w:ascii="Arial"/>
                        <w:color w:val="A7A5A5"/>
                        <w:spacing w:val="-12"/>
                        <w:w w:val="70"/>
                        <w:sz w:val="10"/>
                      </w:rPr>
                      <w:t>1</w:t>
                    </w:r>
                    <w:r>
                      <w:rPr>
                        <w:rFonts w:ascii="Arial"/>
                        <w:color w:val="A7A5A5"/>
                        <w:w w:val="93"/>
                        <w:sz w:val="10"/>
                      </w:rPr>
                      <w:t>1l</w:t>
                    </w:r>
                    <w:r>
                      <w:rPr>
                        <w:rFonts w:ascii="Arial"/>
                        <w:color w:val="A7A5A5"/>
                        <w:spacing w:val="-6"/>
                        <w:w w:val="93"/>
                        <w:sz w:val="10"/>
                      </w:rPr>
                      <w:t>d</w:t>
                    </w:r>
                    <w:r>
                      <w:rPr>
                        <w:rFonts w:ascii="Arial"/>
                        <w:color w:val="A7A5A5"/>
                        <w:spacing w:val="-4"/>
                        <w:w w:val="51"/>
                        <w:sz w:val="10"/>
                      </w:rPr>
                      <w:t>1</w:t>
                    </w:r>
                    <w:r>
                      <w:rPr>
                        <w:rFonts w:ascii="Arial"/>
                        <w:color w:val="A7A5A5"/>
                        <w:spacing w:val="1"/>
                        <w:w w:val="104"/>
                        <w:sz w:val="10"/>
                      </w:rPr>
                      <w:t>c</w:t>
                    </w:r>
                    <w:r>
                      <w:rPr>
                        <w:rFonts w:ascii="Arial"/>
                        <w:color w:val="7E8080"/>
                        <w:w w:val="103"/>
                        <w:sz w:val="10"/>
                      </w:rPr>
                      <w:t>a1</w:t>
                    </w:r>
                    <w:r>
                      <w:rPr>
                        <w:rFonts w:ascii="Arial"/>
                        <w:color w:val="7E8080"/>
                        <w:spacing w:val="5"/>
                        <w:w w:val="103"/>
                        <w:sz w:val="10"/>
                      </w:rPr>
                      <w:t>e</w:t>
                    </w:r>
                    <w:r>
                      <w:rPr>
                        <w:rFonts w:ascii="Arial"/>
                        <w:color w:val="919090"/>
                        <w:w w:val="107"/>
                        <w:sz w:val="10"/>
                      </w:rPr>
                      <w:t>no</w:t>
                    </w:r>
                    <w:r>
                      <w:rPr>
                        <w:rFonts w:ascii="Arial"/>
                        <w:color w:val="919090"/>
                        <w:spacing w:val="-1"/>
                        <w:sz w:val="10"/>
                      </w:rPr>
                      <w:t xml:space="preserve"> </w:t>
                    </w:r>
                    <w:r>
                      <w:rPr>
                        <w:rFonts w:ascii="Arial"/>
                        <w:color w:val="7E8080"/>
                        <w:w w:val="104"/>
                        <w:sz w:val="10"/>
                      </w:rPr>
                      <w:t>HPSAs</w:t>
                    </w:r>
                  </w:p>
                </w:txbxContent>
              </v:textbox>
            </v:shape>
            <v:shape id="_x0000_s1035" type="#_x0000_t202" style="position:absolute;left:6629;top:3083;width:1306;height:123" filled="f" stroked="f">
              <v:textbox inset="0,0,0,0">
                <w:txbxContent>
                  <w:p w:rsidR="00DC19B2" w:rsidRDefault="008C51B2">
                    <w:pPr>
                      <w:tabs>
                        <w:tab w:val="left" w:pos="908"/>
                      </w:tabs>
                      <w:spacing w:line="123" w:lineRule="exact"/>
                      <w:rPr>
                        <w:rFonts w:ascii="Arial"/>
                        <w:sz w:val="11"/>
                      </w:rPr>
                    </w:pPr>
                    <w:r>
                      <w:rPr>
                        <w:rFonts w:ascii="Arial"/>
                        <w:color w:val="706D6B"/>
                        <w:sz w:val="11"/>
                      </w:rPr>
                      <w:t>L</w:t>
                    </w:r>
                    <w:r>
                      <w:rPr>
                        <w:rFonts w:ascii="Arial"/>
                        <w:color w:val="919090"/>
                        <w:sz w:val="11"/>
                      </w:rPr>
                      <w:t xml:space="preserve">owest     </w:t>
                    </w:r>
                    <w:r>
                      <w:rPr>
                        <w:rFonts w:ascii="Arial"/>
                        <w:color w:val="919090"/>
                        <w:spacing w:val="17"/>
                        <w:sz w:val="11"/>
                      </w:rPr>
                      <w:t xml:space="preserve"> </w:t>
                    </w:r>
                    <w:r>
                      <w:rPr>
                        <w:rFonts w:ascii="Arial"/>
                        <w:color w:val="423F3D"/>
                        <w:sz w:val="11"/>
                      </w:rPr>
                      <w:t>-</w:t>
                    </w:r>
                    <w:r>
                      <w:rPr>
                        <w:rFonts w:ascii="Arial"/>
                        <w:color w:val="423F3D"/>
                        <w:sz w:val="11"/>
                      </w:rPr>
                      <w:tab/>
                    </w:r>
                    <w:r>
                      <w:rPr>
                        <w:rFonts w:ascii="Arial"/>
                        <w:color w:val="919090"/>
                        <w:sz w:val="11"/>
                      </w:rPr>
                      <w:t>Highest</w:t>
                    </w:r>
                  </w:p>
                </w:txbxContent>
              </v:textbox>
            </v:shape>
            <v:shape id="_x0000_s1034" type="#_x0000_t202" style="position:absolute;left:67;top:3250;width:3271;height:272" filled="f" stroked="f">
              <v:textbox inset="0,0,0,0">
                <w:txbxContent>
                  <w:p w:rsidR="00DC19B2" w:rsidRDefault="008C51B2">
                    <w:pPr>
                      <w:spacing w:line="112" w:lineRule="exact"/>
                      <w:rPr>
                        <w:rFonts w:ascii="Arial"/>
                        <w:sz w:val="10"/>
                      </w:rPr>
                    </w:pPr>
                    <w:r>
                      <w:rPr>
                        <w:rFonts w:ascii="Arial"/>
                        <w:color w:val="7E8080"/>
                        <w:sz w:val="10"/>
                      </w:rPr>
                      <w:t>C</w:t>
                    </w:r>
                    <w:r>
                      <w:rPr>
                        <w:rFonts w:ascii="Arial"/>
                        <w:color w:val="7E8080"/>
                        <w:spacing w:val="10"/>
                        <w:sz w:val="10"/>
                      </w:rPr>
                      <w:t>l</w:t>
                    </w:r>
                    <w:r>
                      <w:rPr>
                        <w:rFonts w:ascii="Arial"/>
                        <w:color w:val="A7A5A5"/>
                        <w:sz w:val="10"/>
                      </w:rPr>
                      <w:t>.ck</w:t>
                    </w:r>
                    <w:r>
                      <w:rPr>
                        <w:rFonts w:ascii="Arial"/>
                        <w:color w:val="A7A5A5"/>
                        <w:spacing w:val="-5"/>
                        <w:sz w:val="10"/>
                      </w:rPr>
                      <w:t xml:space="preserve"> </w:t>
                    </w:r>
                    <w:r>
                      <w:rPr>
                        <w:rFonts w:ascii="Arial"/>
                        <w:color w:val="919090"/>
                        <w:w w:val="108"/>
                        <w:sz w:val="10"/>
                      </w:rPr>
                      <w:t>en</w:t>
                    </w:r>
                    <w:r>
                      <w:rPr>
                        <w:rFonts w:ascii="Arial"/>
                        <w:color w:val="919090"/>
                        <w:spacing w:val="-1"/>
                        <w:sz w:val="10"/>
                      </w:rPr>
                      <w:t xml:space="preserve"> </w:t>
                    </w:r>
                    <w:r>
                      <w:rPr>
                        <w:rFonts w:ascii="Arial"/>
                        <w:color w:val="7E8080"/>
                        <w:w w:val="107"/>
                        <w:sz w:val="10"/>
                      </w:rPr>
                      <w:t>a</w:t>
                    </w:r>
                    <w:r>
                      <w:rPr>
                        <w:rFonts w:ascii="Arial"/>
                        <w:color w:val="7E8080"/>
                        <w:spacing w:val="-1"/>
                        <w:sz w:val="10"/>
                      </w:rPr>
                      <w:t xml:space="preserve"> </w:t>
                    </w:r>
                    <w:r>
                      <w:rPr>
                        <w:rFonts w:ascii="Arial"/>
                        <w:color w:val="919090"/>
                        <w:w w:val="122"/>
                        <w:sz w:val="10"/>
                      </w:rPr>
                      <w:t>crar:</w:t>
                    </w:r>
                    <w:r>
                      <w:rPr>
                        <w:rFonts w:ascii="Arial"/>
                        <w:color w:val="919090"/>
                        <w:spacing w:val="-10"/>
                        <w:sz w:val="10"/>
                      </w:rPr>
                      <w:t xml:space="preserve"> </w:t>
                    </w:r>
                    <w:r>
                      <w:rPr>
                        <w:rFonts w:ascii="Arial"/>
                        <w:color w:val="7E8080"/>
                        <w:w w:val="108"/>
                        <w:sz w:val="10"/>
                      </w:rPr>
                      <w:t>s</w:t>
                    </w:r>
                    <w:r>
                      <w:rPr>
                        <w:rFonts w:ascii="Arial"/>
                        <w:color w:val="7E8080"/>
                        <w:spacing w:val="-6"/>
                        <w:w w:val="108"/>
                        <w:sz w:val="10"/>
                      </w:rPr>
                      <w:t>e</w:t>
                    </w:r>
                    <w:r>
                      <w:rPr>
                        <w:rFonts w:ascii="Arial"/>
                        <w:color w:val="A7A5A5"/>
                        <w:w w:val="78"/>
                        <w:sz w:val="10"/>
                      </w:rPr>
                      <w:t>c.</w:t>
                    </w:r>
                    <w:r>
                      <w:rPr>
                        <w:rFonts w:ascii="Arial"/>
                        <w:color w:val="A7A5A5"/>
                        <w:spacing w:val="-4"/>
                        <w:w w:val="78"/>
                        <w:sz w:val="10"/>
                      </w:rPr>
                      <w:t>t</w:t>
                    </w:r>
                    <w:r>
                      <w:rPr>
                        <w:rFonts w:ascii="Arial"/>
                        <w:color w:val="A7A5A5"/>
                        <w:w w:val="51"/>
                        <w:sz w:val="10"/>
                      </w:rPr>
                      <w:t>1on</w:t>
                    </w:r>
                    <w:r>
                      <w:rPr>
                        <w:rFonts w:ascii="Arial"/>
                        <w:color w:val="A7A5A5"/>
                        <w:sz w:val="10"/>
                      </w:rPr>
                      <w:t xml:space="preserve"> </w:t>
                    </w:r>
                    <w:r>
                      <w:rPr>
                        <w:rFonts w:ascii="Arial"/>
                        <w:color w:val="A7A5A5"/>
                        <w:spacing w:val="-13"/>
                        <w:sz w:val="10"/>
                      </w:rPr>
                      <w:t xml:space="preserve"> </w:t>
                    </w:r>
                    <w:r>
                      <w:rPr>
                        <w:rFonts w:ascii="Arial"/>
                        <w:color w:val="7E8080"/>
                        <w:w w:val="108"/>
                        <w:sz w:val="10"/>
                      </w:rPr>
                      <w:t>to</w:t>
                    </w:r>
                    <w:r>
                      <w:rPr>
                        <w:rFonts w:ascii="Arial"/>
                        <w:color w:val="7E8080"/>
                        <w:spacing w:val="-6"/>
                        <w:sz w:val="10"/>
                      </w:rPr>
                      <w:t xml:space="preserve"> </w:t>
                    </w:r>
                    <w:r>
                      <w:rPr>
                        <w:rFonts w:ascii="Arial"/>
                        <w:color w:val="919090"/>
                        <w:spacing w:val="-11"/>
                        <w:w w:val="108"/>
                        <w:sz w:val="10"/>
                      </w:rPr>
                      <w:t>d</w:t>
                    </w:r>
                    <w:r>
                      <w:rPr>
                        <w:rFonts w:ascii="Arial"/>
                        <w:color w:val="919090"/>
                        <w:spacing w:val="-2"/>
                        <w:w w:val="70"/>
                        <w:sz w:val="10"/>
                      </w:rPr>
                      <w:t>1</w:t>
                    </w:r>
                    <w:r>
                      <w:rPr>
                        <w:rFonts w:ascii="Arial"/>
                        <w:color w:val="919090"/>
                        <w:w w:val="109"/>
                        <w:sz w:val="10"/>
                      </w:rPr>
                      <w:t>s</w:t>
                    </w:r>
                    <w:r>
                      <w:rPr>
                        <w:rFonts w:ascii="Arial"/>
                        <w:color w:val="919090"/>
                        <w:sz w:val="10"/>
                      </w:rPr>
                      <w:t xml:space="preserve"> </w:t>
                    </w:r>
                    <w:r>
                      <w:rPr>
                        <w:rFonts w:ascii="Arial"/>
                        <w:color w:val="919090"/>
                        <w:spacing w:val="-4"/>
                        <w:sz w:val="10"/>
                      </w:rPr>
                      <w:t xml:space="preserve"> </w:t>
                    </w:r>
                    <w:r>
                      <w:rPr>
                        <w:rFonts w:ascii="Arial"/>
                        <w:color w:val="706D6B"/>
                        <w:w w:val="99"/>
                        <w:sz w:val="10"/>
                      </w:rPr>
                      <w:t>l</w:t>
                    </w:r>
                    <w:r>
                      <w:rPr>
                        <w:rFonts w:ascii="Arial"/>
                        <w:color w:val="706D6B"/>
                        <w:spacing w:val="4"/>
                        <w:w w:val="99"/>
                        <w:sz w:val="10"/>
                      </w:rPr>
                      <w:t>a</w:t>
                    </w:r>
                    <w:r>
                      <w:rPr>
                        <w:rFonts w:ascii="Arial"/>
                        <w:color w:val="A7A5A5"/>
                        <w:w w:val="107"/>
                        <w:sz w:val="10"/>
                      </w:rPr>
                      <w:t>\</w:t>
                    </w:r>
                    <w:r>
                      <w:rPr>
                        <w:rFonts w:ascii="Arial"/>
                        <w:color w:val="A7A5A5"/>
                        <w:sz w:val="10"/>
                      </w:rPr>
                      <w:t xml:space="preserve"> </w:t>
                    </w:r>
                    <w:r>
                      <w:rPr>
                        <w:rFonts w:ascii="Arial"/>
                        <w:color w:val="A7A5A5"/>
                        <w:spacing w:val="2"/>
                        <w:sz w:val="10"/>
                      </w:rPr>
                      <w:t xml:space="preserve"> </w:t>
                    </w:r>
                    <w:r>
                      <w:rPr>
                        <w:rFonts w:ascii="Arial"/>
                        <w:color w:val="919090"/>
                        <w:w w:val="103"/>
                        <w:sz w:val="10"/>
                      </w:rPr>
                      <w:t>designated</w:t>
                    </w:r>
                    <w:r>
                      <w:rPr>
                        <w:rFonts w:ascii="Arial"/>
                        <w:color w:val="919090"/>
                        <w:spacing w:val="3"/>
                        <w:sz w:val="10"/>
                      </w:rPr>
                      <w:t xml:space="preserve"> </w:t>
                    </w:r>
                    <w:r>
                      <w:rPr>
                        <w:rFonts w:ascii="Arial"/>
                        <w:color w:val="919090"/>
                        <w:w w:val="107"/>
                        <w:sz w:val="10"/>
                      </w:rPr>
                      <w:t>HPSAs</w:t>
                    </w:r>
                    <w:r>
                      <w:rPr>
                        <w:rFonts w:ascii="Arial"/>
                        <w:color w:val="919090"/>
                        <w:sz w:val="10"/>
                      </w:rPr>
                      <w:t xml:space="preserve"> </w:t>
                    </w:r>
                    <w:r>
                      <w:rPr>
                        <w:rFonts w:ascii="Arial"/>
                        <w:color w:val="919090"/>
                        <w:w w:val="108"/>
                        <w:sz w:val="10"/>
                      </w:rPr>
                      <w:t>f</w:t>
                    </w:r>
                    <w:r>
                      <w:rPr>
                        <w:rFonts w:ascii="Arial"/>
                        <w:color w:val="919090"/>
                        <w:spacing w:val="-11"/>
                        <w:w w:val="108"/>
                        <w:sz w:val="10"/>
                      </w:rPr>
                      <w:t>e</w:t>
                    </w:r>
                    <w:r>
                      <w:rPr>
                        <w:rFonts w:ascii="Arial"/>
                        <w:color w:val="706D6B"/>
                        <w:w w:val="107"/>
                        <w:sz w:val="10"/>
                      </w:rPr>
                      <w:t>r</w:t>
                    </w:r>
                    <w:r>
                      <w:rPr>
                        <w:rFonts w:ascii="Arial"/>
                        <w:color w:val="706D6B"/>
                        <w:spacing w:val="8"/>
                        <w:sz w:val="10"/>
                      </w:rPr>
                      <w:t xml:space="preserve"> </w:t>
                    </w:r>
                    <w:r>
                      <w:rPr>
                        <w:rFonts w:ascii="Arial"/>
                        <w:color w:val="919090"/>
                        <w:w w:val="104"/>
                        <w:sz w:val="10"/>
                      </w:rPr>
                      <w:t>tha;</w:t>
                    </w:r>
                    <w:r>
                      <w:rPr>
                        <w:rFonts w:ascii="Arial"/>
                        <w:color w:val="919090"/>
                        <w:spacing w:val="-5"/>
                        <w:sz w:val="10"/>
                      </w:rPr>
                      <w:t xml:space="preserve"> </w:t>
                    </w:r>
                    <w:r>
                      <w:rPr>
                        <w:rFonts w:ascii="Arial"/>
                        <w:color w:val="919090"/>
                        <w:spacing w:val="-3"/>
                        <w:w w:val="104"/>
                        <w:sz w:val="10"/>
                      </w:rPr>
                      <w:t>0</w:t>
                    </w:r>
                    <w:r>
                      <w:rPr>
                        <w:rFonts w:ascii="Arial"/>
                        <w:color w:val="919090"/>
                        <w:spacing w:val="-1"/>
                        <w:w w:val="51"/>
                        <w:sz w:val="10"/>
                      </w:rPr>
                      <w:t>1</w:t>
                    </w:r>
                    <w:r>
                      <w:rPr>
                        <w:rFonts w:ascii="Arial"/>
                        <w:color w:val="919090"/>
                        <w:w w:val="109"/>
                        <w:sz w:val="10"/>
                      </w:rPr>
                      <w:t>s</w:t>
                    </w:r>
                    <w:r>
                      <w:rPr>
                        <w:rFonts w:ascii="Arial"/>
                        <w:color w:val="919090"/>
                        <w:spacing w:val="-7"/>
                        <w:w w:val="109"/>
                        <w:sz w:val="10"/>
                      </w:rPr>
                      <w:t>c</w:t>
                    </w:r>
                    <w:r>
                      <w:rPr>
                        <w:rFonts w:ascii="Arial"/>
                        <w:color w:val="BDBCB8"/>
                        <w:w w:val="70"/>
                        <w:sz w:val="10"/>
                      </w:rPr>
                      <w:t>1p</w:t>
                    </w:r>
                    <w:r>
                      <w:rPr>
                        <w:rFonts w:ascii="Arial"/>
                        <w:color w:val="BDBCB8"/>
                        <w:spacing w:val="-14"/>
                        <w:w w:val="70"/>
                        <w:sz w:val="10"/>
                      </w:rPr>
                      <w:t>1</w:t>
                    </w:r>
                    <w:r>
                      <w:rPr>
                        <w:rFonts w:ascii="Arial"/>
                        <w:color w:val="BDBCB8"/>
                        <w:spacing w:val="-1"/>
                        <w:w w:val="51"/>
                        <w:sz w:val="10"/>
                      </w:rPr>
                      <w:t>1</w:t>
                    </w:r>
                    <w:r>
                      <w:rPr>
                        <w:rFonts w:ascii="Arial"/>
                        <w:color w:val="919090"/>
                        <w:w w:val="51"/>
                        <w:sz w:val="10"/>
                      </w:rPr>
                      <w:t>ne</w:t>
                    </w:r>
                  </w:p>
                  <w:p w:rsidR="00DC19B2" w:rsidRDefault="008C51B2">
                    <w:pPr>
                      <w:spacing w:before="11"/>
                      <w:ind w:left="5"/>
                      <w:rPr>
                        <w:sz w:val="13"/>
                      </w:rPr>
                    </w:pPr>
                    <w:r>
                      <w:rPr>
                        <w:color w:val="7E8080"/>
                        <w:w w:val="90"/>
                        <w:sz w:val="13"/>
                        <w:u w:val="single" w:color="000000"/>
                      </w:rPr>
                      <w:t xml:space="preserve">Tex:: </w:t>
                    </w:r>
                    <w:r>
                      <w:rPr>
                        <w:color w:val="919090"/>
                        <w:w w:val="90"/>
                        <w:sz w:val="13"/>
                        <w:u w:val="single" w:color="000000"/>
                      </w:rPr>
                      <w:t xml:space="preserve">vie,:, </w:t>
                    </w:r>
                    <w:r>
                      <w:rPr>
                        <w:color w:val="7E8080"/>
                        <w:w w:val="90"/>
                        <w:sz w:val="13"/>
                        <w:u w:val="single" w:color="000000"/>
                      </w:rPr>
                      <w:t xml:space="preserve">c' </w:t>
                    </w:r>
                    <w:r>
                      <w:rPr>
                        <w:color w:val="919090"/>
                        <w:w w:val="90"/>
                        <w:sz w:val="13"/>
                        <w:u w:val="single" w:color="000000"/>
                      </w:rPr>
                      <w:t>oa:a</w:t>
                    </w:r>
                  </w:p>
                </w:txbxContent>
              </v:textbox>
            </v:shape>
            <v:shape id="_x0000_s1033" type="#_x0000_t202" style="position:absolute;left:7215;top:3250;width:777;height:112" filled="f" stroked="f">
              <v:textbox inset="0,0,0,0">
                <w:txbxContent>
                  <w:p w:rsidR="00DC19B2" w:rsidRDefault="008C51B2">
                    <w:pPr>
                      <w:spacing w:line="112" w:lineRule="exact"/>
                      <w:rPr>
                        <w:rFonts w:ascii="Arial"/>
                        <w:sz w:val="10"/>
                      </w:rPr>
                    </w:pPr>
                    <w:r>
                      <w:rPr>
                        <w:rFonts w:ascii="Arial"/>
                        <w:color w:val="919090"/>
                        <w:sz w:val="10"/>
                        <w:u w:val="single" w:color="000000"/>
                      </w:rPr>
                      <w:t xml:space="preserve">Text view or </w:t>
                    </w:r>
                    <w:r>
                      <w:rPr>
                        <w:rFonts w:ascii="Arial"/>
                        <w:color w:val="A7A5A5"/>
                        <w:sz w:val="10"/>
                        <w:u w:val="single" w:color="000000"/>
                      </w:rPr>
                      <w:t>d</w:t>
                    </w:r>
                    <w:r>
                      <w:rPr>
                        <w:rFonts w:ascii="Arial"/>
                        <w:color w:val="7E8080"/>
                        <w:sz w:val="10"/>
                        <w:u w:val="single" w:color="000000"/>
                      </w:rPr>
                      <w:t>ata</w:t>
                    </w:r>
                  </w:p>
                </w:txbxContent>
              </v:textbox>
            </v:shape>
            <v:shape id="_x0000_s1032" type="#_x0000_t202" style="position:absolute;left:4140;top:3448;width:1439;height:1937" filled="f" stroked="f">
              <v:textbox inset="0,0,0,0">
                <w:txbxContent>
                  <w:p w:rsidR="00DC19B2" w:rsidRDefault="008C51B2">
                    <w:pPr>
                      <w:spacing w:line="381" w:lineRule="auto"/>
                      <w:ind w:left="2" w:right="401" w:firstLine="59"/>
                      <w:rPr>
                        <w:rFonts w:ascii="Arial"/>
                        <w:sz w:val="11"/>
                      </w:rPr>
                    </w:pPr>
                    <w:r>
                      <w:rPr>
                        <w:rFonts w:ascii="Arial"/>
                        <w:color w:val="265D74"/>
                        <w:sz w:val="12"/>
                      </w:rPr>
                      <w:t xml:space="preserve">Territories </w:t>
                    </w:r>
                    <w:r>
                      <w:rPr>
                        <w:rFonts w:ascii="Arial"/>
                        <w:b/>
                        <w:color w:val="0E5B7B"/>
                        <w:sz w:val="12"/>
                      </w:rPr>
                      <w:t xml:space="preserve">Q </w:t>
                    </w:r>
                    <w:r>
                      <w:rPr>
                        <w:rFonts w:ascii="Arial"/>
                        <w:color w:val="919090"/>
                        <w:sz w:val="10"/>
                      </w:rPr>
                      <w:t xml:space="preserve">Arnercan </w:t>
                    </w:r>
                    <w:r>
                      <w:rPr>
                        <w:rFonts w:ascii="Arial"/>
                        <w:color w:val="7E8080"/>
                        <w:sz w:val="10"/>
                      </w:rPr>
                      <w:t xml:space="preserve">Samoa </w:t>
                    </w:r>
                    <w:r>
                      <w:rPr>
                        <w:rFonts w:ascii="Arial"/>
                        <w:color w:val="919090"/>
                        <w:w w:val="81"/>
                        <w:sz w:val="11"/>
                      </w:rPr>
                      <w:t>D1stnct</w:t>
                    </w:r>
                    <w:r>
                      <w:rPr>
                        <w:rFonts w:ascii="Arial"/>
                        <w:color w:val="919090"/>
                        <w:sz w:val="11"/>
                      </w:rPr>
                      <w:t xml:space="preserve"> </w:t>
                    </w:r>
                    <w:r>
                      <w:rPr>
                        <w:rFonts w:ascii="Arial"/>
                        <w:color w:val="919090"/>
                        <w:w w:val="96"/>
                        <w:sz w:val="11"/>
                      </w:rPr>
                      <w:t>o</w:t>
                    </w:r>
                    <w:r>
                      <w:rPr>
                        <w:rFonts w:ascii="Arial"/>
                        <w:color w:val="706D6B"/>
                        <w:w w:val="105"/>
                        <w:sz w:val="11"/>
                      </w:rPr>
                      <w:t>r</w:t>
                    </w:r>
                    <w:r>
                      <w:rPr>
                        <w:rFonts w:ascii="Arial"/>
                        <w:color w:val="706D6B"/>
                        <w:sz w:val="11"/>
                      </w:rPr>
                      <w:t xml:space="preserve"> </w:t>
                    </w:r>
                    <w:r>
                      <w:rPr>
                        <w:rFonts w:ascii="Arial"/>
                        <w:color w:val="7E8080"/>
                        <w:w w:val="93"/>
                        <w:sz w:val="11"/>
                      </w:rPr>
                      <w:t>Co</w:t>
                    </w:r>
                    <w:r>
                      <w:rPr>
                        <w:rFonts w:ascii="Arial"/>
                        <w:color w:val="A7A5A5"/>
                        <w:w w:val="66"/>
                        <w:sz w:val="11"/>
                      </w:rPr>
                      <w:t>t</w:t>
                    </w:r>
                    <w:r>
                      <w:rPr>
                        <w:rFonts w:ascii="Arial"/>
                        <w:color w:val="A7A5A5"/>
                        <w:w w:val="101"/>
                        <w:sz w:val="11"/>
                      </w:rPr>
                      <w:t>u</w:t>
                    </w:r>
                    <w:r>
                      <w:rPr>
                        <w:rFonts w:ascii="Arial"/>
                        <w:color w:val="7E8080"/>
                        <w:w w:val="103"/>
                        <w:sz w:val="11"/>
                      </w:rPr>
                      <w:t>rrb</w:t>
                    </w:r>
                    <w:r>
                      <w:rPr>
                        <w:rFonts w:ascii="Arial"/>
                        <w:color w:val="7E8080"/>
                        <w:w w:val="48"/>
                        <w:sz w:val="11"/>
                      </w:rPr>
                      <w:t>1</w:t>
                    </w:r>
                    <w:r>
                      <w:rPr>
                        <w:rFonts w:ascii="Arial"/>
                        <w:color w:val="7E8080"/>
                        <w:w w:val="97"/>
                        <w:sz w:val="11"/>
                      </w:rPr>
                      <w:t>a</w:t>
                    </w:r>
                  </w:p>
                  <w:p w:rsidR="00DC19B2" w:rsidRDefault="008C51B2">
                    <w:pPr>
                      <w:spacing w:before="4" w:line="93" w:lineRule="exact"/>
                      <w:ind w:left="3"/>
                      <w:rPr>
                        <w:rFonts w:ascii="Arial"/>
                        <w:sz w:val="10"/>
                      </w:rPr>
                    </w:pPr>
                    <w:r>
                      <w:rPr>
                        <w:rFonts w:ascii="Arial"/>
                        <w:color w:val="919090"/>
                        <w:sz w:val="10"/>
                      </w:rPr>
                      <w:t>Feder</w:t>
                    </w:r>
                    <w:r>
                      <w:rPr>
                        <w:rFonts w:ascii="Arial"/>
                        <w:color w:val="919090"/>
                        <w:spacing w:val="-24"/>
                        <w:sz w:val="10"/>
                      </w:rPr>
                      <w:t xml:space="preserve"> </w:t>
                    </w:r>
                    <w:r>
                      <w:rPr>
                        <w:rFonts w:ascii="Arial"/>
                        <w:color w:val="706D6B"/>
                        <w:spacing w:val="-3"/>
                        <w:sz w:val="10"/>
                      </w:rPr>
                      <w:t>at</w:t>
                    </w:r>
                    <w:r>
                      <w:rPr>
                        <w:rFonts w:ascii="Arial"/>
                        <w:color w:val="919090"/>
                        <w:spacing w:val="-3"/>
                        <w:sz w:val="10"/>
                      </w:rPr>
                      <w:t>ed</w:t>
                    </w:r>
                    <w:r>
                      <w:rPr>
                        <w:rFonts w:ascii="Arial"/>
                        <w:color w:val="919090"/>
                        <w:spacing w:val="-20"/>
                        <w:sz w:val="10"/>
                      </w:rPr>
                      <w:t xml:space="preserve"> </w:t>
                    </w:r>
                    <w:r>
                      <w:rPr>
                        <w:rFonts w:ascii="Arial"/>
                        <w:color w:val="7E8080"/>
                        <w:sz w:val="10"/>
                      </w:rPr>
                      <w:t>S1ates</w:t>
                    </w:r>
                    <w:r>
                      <w:rPr>
                        <w:rFonts w:ascii="Arial"/>
                        <w:color w:val="7E8080"/>
                        <w:spacing w:val="-20"/>
                        <w:sz w:val="10"/>
                      </w:rPr>
                      <w:t xml:space="preserve"> </w:t>
                    </w:r>
                    <w:r>
                      <w:rPr>
                        <w:rFonts w:ascii="Arial"/>
                        <w:color w:val="7E8080"/>
                        <w:sz w:val="10"/>
                      </w:rPr>
                      <w:t>cf</w:t>
                    </w:r>
                    <w:r>
                      <w:rPr>
                        <w:rFonts w:ascii="Arial"/>
                        <w:color w:val="7E8080"/>
                        <w:spacing w:val="-19"/>
                        <w:sz w:val="10"/>
                      </w:rPr>
                      <w:t xml:space="preserve"> </w:t>
                    </w:r>
                    <w:r>
                      <w:rPr>
                        <w:rFonts w:ascii="Arial"/>
                        <w:color w:val="919090"/>
                        <w:spacing w:val="-4"/>
                        <w:sz w:val="10"/>
                      </w:rPr>
                      <w:t>l.11cron</w:t>
                    </w:r>
                    <w:r>
                      <w:rPr>
                        <w:rFonts w:ascii="Arial"/>
                        <w:color w:val="919090"/>
                        <w:spacing w:val="-23"/>
                        <w:sz w:val="10"/>
                      </w:rPr>
                      <w:t xml:space="preserve"> </w:t>
                    </w:r>
                    <w:r>
                      <w:rPr>
                        <w:rFonts w:ascii="Arial"/>
                        <w:color w:val="706D6B"/>
                        <w:sz w:val="10"/>
                      </w:rPr>
                      <w:t>es1a</w:t>
                    </w:r>
                  </w:p>
                  <w:p w:rsidR="00DC19B2" w:rsidRDefault="008C51B2">
                    <w:pPr>
                      <w:spacing w:before="58"/>
                      <w:ind w:left="6"/>
                      <w:rPr>
                        <w:rFonts w:ascii="Arial"/>
                        <w:sz w:val="11"/>
                      </w:rPr>
                    </w:pPr>
                    <w:r>
                      <w:rPr>
                        <w:rFonts w:ascii="Arial"/>
                        <w:color w:val="7E8080"/>
                        <w:sz w:val="11"/>
                      </w:rPr>
                      <w:t>Guam</w:t>
                    </w:r>
                  </w:p>
                  <w:p w:rsidR="00DC19B2" w:rsidRDefault="008C51B2">
                    <w:pPr>
                      <w:spacing w:before="41"/>
                      <w:rPr>
                        <w:rFonts w:ascii="Arial" w:hAnsi="Arial"/>
                        <w:sz w:val="11"/>
                      </w:rPr>
                    </w:pPr>
                    <w:r>
                      <w:rPr>
                        <w:rFonts w:ascii="Arial" w:hAnsi="Arial"/>
                        <w:color w:val="7E8080"/>
                        <w:w w:val="90"/>
                        <w:sz w:val="11"/>
                      </w:rPr>
                      <w:t>1</w:t>
                    </w:r>
                    <w:r>
                      <w:rPr>
                        <w:rFonts w:ascii="Arial" w:hAnsi="Arial"/>
                        <w:color w:val="A7A5A5"/>
                        <w:w w:val="90"/>
                        <w:sz w:val="11"/>
                      </w:rPr>
                      <w:t>·..i</w:t>
                    </w:r>
                    <w:r>
                      <w:rPr>
                        <w:rFonts w:ascii="Arial" w:hAnsi="Arial"/>
                        <w:color w:val="7E8080"/>
                        <w:w w:val="90"/>
                        <w:sz w:val="11"/>
                      </w:rPr>
                      <w:t xml:space="preserve">arsran </w:t>
                    </w:r>
                    <w:r>
                      <w:rPr>
                        <w:rFonts w:ascii="Arial" w:hAnsi="Arial"/>
                        <w:color w:val="919090"/>
                        <w:w w:val="90"/>
                        <w:sz w:val="11"/>
                      </w:rPr>
                      <w:t>1s</w:t>
                    </w:r>
                    <w:r>
                      <w:rPr>
                        <w:rFonts w:ascii="Arial" w:hAnsi="Arial"/>
                        <w:color w:val="BDBCB8"/>
                        <w:w w:val="90"/>
                        <w:sz w:val="11"/>
                      </w:rPr>
                      <w:t>i</w:t>
                    </w:r>
                    <w:r>
                      <w:rPr>
                        <w:rFonts w:ascii="Arial" w:hAnsi="Arial"/>
                        <w:color w:val="706D6B"/>
                        <w:w w:val="90"/>
                        <w:sz w:val="11"/>
                      </w:rPr>
                      <w:t>ards</w:t>
                    </w:r>
                  </w:p>
                  <w:p w:rsidR="00DC19B2" w:rsidRDefault="008C51B2">
                    <w:pPr>
                      <w:spacing w:before="64"/>
                      <w:ind w:left="10"/>
                      <w:rPr>
                        <w:rFonts w:ascii="Arial"/>
                        <w:sz w:val="10"/>
                      </w:rPr>
                    </w:pPr>
                    <w:r>
                      <w:rPr>
                        <w:rFonts w:ascii="Arial"/>
                        <w:color w:val="919090"/>
                        <w:sz w:val="10"/>
                      </w:rPr>
                      <w:t xml:space="preserve">f\k;r1hern </w:t>
                    </w:r>
                    <w:r>
                      <w:rPr>
                        <w:rFonts w:ascii="Arial"/>
                        <w:color w:val="A7A5A5"/>
                        <w:sz w:val="10"/>
                      </w:rPr>
                      <w:t>1</w:t>
                    </w:r>
                    <w:r>
                      <w:rPr>
                        <w:rFonts w:ascii="Arial"/>
                        <w:color w:val="706D6B"/>
                        <w:sz w:val="10"/>
                      </w:rPr>
                      <w:t>.</w:t>
                    </w:r>
                    <w:r>
                      <w:rPr>
                        <w:rFonts w:ascii="Arial"/>
                        <w:color w:val="919090"/>
                        <w:sz w:val="10"/>
                      </w:rPr>
                      <w:t>1anan</w:t>
                    </w:r>
                    <w:r>
                      <w:rPr>
                        <w:rFonts w:ascii="Arial"/>
                        <w:color w:val="706D6B"/>
                        <w:sz w:val="10"/>
                      </w:rPr>
                      <w:t xml:space="preserve">a </w:t>
                    </w:r>
                    <w:r>
                      <w:rPr>
                        <w:rFonts w:ascii="Arial"/>
                        <w:color w:val="919090"/>
                        <w:sz w:val="10"/>
                      </w:rPr>
                      <w:t>Is</w:t>
                    </w:r>
                    <w:r>
                      <w:rPr>
                        <w:rFonts w:ascii="Arial"/>
                        <w:color w:val="BDBCB8"/>
                        <w:sz w:val="10"/>
                      </w:rPr>
                      <w:t>l</w:t>
                    </w:r>
                    <w:r>
                      <w:rPr>
                        <w:rFonts w:ascii="Arial"/>
                        <w:color w:val="7E8080"/>
                        <w:sz w:val="10"/>
                      </w:rPr>
                      <w:t>ands</w:t>
                    </w:r>
                  </w:p>
                  <w:p w:rsidR="00DC19B2" w:rsidRDefault="008C51B2">
                    <w:pPr>
                      <w:spacing w:before="57"/>
                      <w:ind w:left="3"/>
                      <w:rPr>
                        <w:rFonts w:ascii="Arial"/>
                        <w:sz w:val="11"/>
                      </w:rPr>
                    </w:pPr>
                    <w:r>
                      <w:rPr>
                        <w:rFonts w:ascii="Arial"/>
                        <w:color w:val="706D6B"/>
                        <w:w w:val="95"/>
                        <w:sz w:val="11"/>
                      </w:rPr>
                      <w:t>P</w:t>
                    </w:r>
                    <w:r>
                      <w:rPr>
                        <w:rFonts w:ascii="Arial"/>
                        <w:color w:val="919090"/>
                        <w:w w:val="95"/>
                        <w:sz w:val="11"/>
                      </w:rPr>
                      <w:t>u</w:t>
                    </w:r>
                    <w:r>
                      <w:rPr>
                        <w:rFonts w:ascii="Arial"/>
                        <w:color w:val="706D6B"/>
                        <w:w w:val="95"/>
                        <w:sz w:val="11"/>
                      </w:rPr>
                      <w:t>ertc R</w:t>
                    </w:r>
                    <w:r>
                      <w:rPr>
                        <w:rFonts w:ascii="Arial"/>
                        <w:color w:val="BDBCB8"/>
                        <w:w w:val="95"/>
                        <w:sz w:val="11"/>
                      </w:rPr>
                      <w:t>i</w:t>
                    </w:r>
                    <w:r>
                      <w:rPr>
                        <w:rFonts w:ascii="Arial"/>
                        <w:color w:val="919090"/>
                        <w:w w:val="95"/>
                        <w:sz w:val="11"/>
                      </w:rPr>
                      <w:t>co</w:t>
                    </w:r>
                  </w:p>
                  <w:p w:rsidR="00DC19B2" w:rsidRDefault="008C51B2">
                    <w:pPr>
                      <w:spacing w:before="55" w:line="369" w:lineRule="auto"/>
                      <w:ind w:left="3" w:right="507"/>
                      <w:rPr>
                        <w:rFonts w:ascii="Arial"/>
                        <w:sz w:val="10"/>
                      </w:rPr>
                    </w:pPr>
                    <w:r>
                      <w:rPr>
                        <w:rFonts w:ascii="Arial"/>
                        <w:color w:val="7E8080"/>
                        <w:w w:val="95"/>
                        <w:sz w:val="10"/>
                      </w:rPr>
                      <w:t xml:space="preserve">Rep </w:t>
                    </w:r>
                    <w:r>
                      <w:rPr>
                        <w:rFonts w:ascii="Arial"/>
                        <w:color w:val="A7A5A5"/>
                        <w:w w:val="95"/>
                        <w:sz w:val="10"/>
                      </w:rPr>
                      <w:t xml:space="preserve">u !:ihc </w:t>
                    </w:r>
                    <w:r>
                      <w:rPr>
                        <w:rFonts w:ascii="Arial"/>
                        <w:color w:val="919090"/>
                        <w:w w:val="95"/>
                        <w:sz w:val="10"/>
                      </w:rPr>
                      <w:t xml:space="preserve">of </w:t>
                    </w:r>
                    <w:r>
                      <w:rPr>
                        <w:rFonts w:ascii="Arial"/>
                        <w:color w:val="7E8080"/>
                        <w:w w:val="95"/>
                        <w:sz w:val="10"/>
                      </w:rPr>
                      <w:t xml:space="preserve">=&gt;a1au </w:t>
                    </w:r>
                    <w:r>
                      <w:rPr>
                        <w:rFonts w:ascii="Arial"/>
                        <w:color w:val="A7A5A5"/>
                        <w:sz w:val="10"/>
                      </w:rPr>
                      <w:t xml:space="preserve">U </w:t>
                    </w:r>
                    <w:r>
                      <w:rPr>
                        <w:rFonts w:ascii="Arial"/>
                        <w:color w:val="919090"/>
                        <w:sz w:val="10"/>
                      </w:rPr>
                      <w:t xml:space="preserve">S </w:t>
                    </w:r>
                    <w:r>
                      <w:rPr>
                        <w:color w:val="7E8080"/>
                        <w:sz w:val="10"/>
                      </w:rPr>
                      <w:t xml:space="preserve">1.1.nor </w:t>
                    </w:r>
                    <w:r>
                      <w:rPr>
                        <w:rFonts w:ascii="Arial"/>
                        <w:color w:val="7E8080"/>
                        <w:sz w:val="10"/>
                      </w:rPr>
                      <w:t>Is</w:t>
                    </w:r>
                    <w:r>
                      <w:rPr>
                        <w:rFonts w:ascii="Arial"/>
                        <w:color w:val="595654"/>
                        <w:sz w:val="10"/>
                      </w:rPr>
                      <w:t>l</w:t>
                    </w:r>
                    <w:r>
                      <w:rPr>
                        <w:rFonts w:ascii="Arial"/>
                        <w:color w:val="919090"/>
                        <w:sz w:val="10"/>
                      </w:rPr>
                      <w:t>ands</w:t>
                    </w:r>
                  </w:p>
                  <w:p w:rsidR="00DC19B2" w:rsidRDefault="008C51B2">
                    <w:pPr>
                      <w:spacing w:before="6"/>
                      <w:ind w:left="3"/>
                      <w:rPr>
                        <w:rFonts w:ascii="Arial"/>
                        <w:sz w:val="10"/>
                      </w:rPr>
                    </w:pPr>
                    <w:r>
                      <w:rPr>
                        <w:rFonts w:ascii="Arial"/>
                        <w:color w:val="919090"/>
                        <w:w w:val="105"/>
                        <w:sz w:val="10"/>
                      </w:rPr>
                      <w:t xml:space="preserve">U </w:t>
                    </w:r>
                    <w:r>
                      <w:rPr>
                        <w:rFonts w:ascii="Arial"/>
                        <w:color w:val="7E8080"/>
                        <w:w w:val="105"/>
                        <w:sz w:val="10"/>
                      </w:rPr>
                      <w:t xml:space="preserve">S  </w:t>
                    </w:r>
                    <w:r>
                      <w:rPr>
                        <w:rFonts w:ascii="Arial"/>
                        <w:color w:val="A7A5A5"/>
                        <w:w w:val="105"/>
                        <w:sz w:val="10"/>
                      </w:rPr>
                      <w:t xml:space="preserve">Virgin </w:t>
                    </w:r>
                    <w:r>
                      <w:rPr>
                        <w:rFonts w:ascii="Arial"/>
                        <w:color w:val="BDBCB8"/>
                        <w:w w:val="105"/>
                        <w:sz w:val="10"/>
                      </w:rPr>
                      <w:t>I</w:t>
                    </w:r>
                    <w:r>
                      <w:rPr>
                        <w:rFonts w:ascii="Arial"/>
                        <w:color w:val="919090"/>
                        <w:w w:val="105"/>
                        <w:sz w:val="10"/>
                      </w:rPr>
                      <w:t>sl</w:t>
                    </w:r>
                    <w:r>
                      <w:rPr>
                        <w:rFonts w:ascii="Arial"/>
                        <w:color w:val="706D6B"/>
                        <w:w w:val="105"/>
                        <w:sz w:val="10"/>
                      </w:rPr>
                      <w:t>a</w:t>
                    </w:r>
                    <w:r>
                      <w:rPr>
                        <w:rFonts w:ascii="Arial"/>
                        <w:color w:val="919090"/>
                        <w:w w:val="105"/>
                        <w:sz w:val="10"/>
                      </w:rPr>
                      <w:t>nds</w:t>
                    </w:r>
                  </w:p>
                </w:txbxContent>
              </v:textbox>
            </v:shape>
            <v:shape id="_x0000_s1031" type="#_x0000_t202" style="position:absolute;left:6851;top:3837;width:139;height:304" filled="f" stroked="f">
              <v:textbox inset="0,0,0,0">
                <w:txbxContent>
                  <w:p w:rsidR="00DC19B2" w:rsidRDefault="008C51B2">
                    <w:pPr>
                      <w:spacing w:line="122" w:lineRule="exact"/>
                      <w:ind w:left="11"/>
                      <w:rPr>
                        <w:sz w:val="11"/>
                      </w:rPr>
                    </w:pPr>
                    <w:r>
                      <w:rPr>
                        <w:color w:val="919090"/>
                        <w:sz w:val="11"/>
                      </w:rPr>
                      <w:t>36</w:t>
                    </w:r>
                  </w:p>
                  <w:p w:rsidR="00DC19B2" w:rsidRDefault="008C51B2">
                    <w:pPr>
                      <w:spacing w:before="55"/>
                      <w:rPr>
                        <w:rFonts w:ascii="Arial"/>
                        <w:i/>
                        <w:sz w:val="11"/>
                      </w:rPr>
                    </w:pPr>
                    <w:r>
                      <w:rPr>
                        <w:rFonts w:ascii="Arial"/>
                        <w:i/>
                        <w:color w:val="7E8080"/>
                        <w:w w:val="110"/>
                        <w:sz w:val="11"/>
                      </w:rPr>
                      <w:t>2,</w:t>
                    </w:r>
                  </w:p>
                </w:txbxContent>
              </v:textbox>
            </v:shape>
            <v:shape id="_x0000_s1030" type="#_x0000_t202" style="position:absolute;left:6843;top:4539;width:160;height:834" filled="f" stroked="f">
              <v:textbox inset="0,0,0,0">
                <w:txbxContent>
                  <w:p w:rsidR="00DC19B2" w:rsidRDefault="008C51B2">
                    <w:pPr>
                      <w:spacing w:line="155" w:lineRule="exact"/>
                      <w:ind w:left="63"/>
                      <w:rPr>
                        <w:i/>
                        <w:sz w:val="14"/>
                      </w:rPr>
                    </w:pPr>
                    <w:r>
                      <w:rPr>
                        <w:i/>
                        <w:color w:val="919090"/>
                        <w:w w:val="98"/>
                        <w:sz w:val="14"/>
                      </w:rPr>
                      <w:t>1</w:t>
                    </w:r>
                  </w:p>
                  <w:p w:rsidR="00DC19B2" w:rsidRDefault="008C51B2">
                    <w:pPr>
                      <w:spacing w:before="1"/>
                      <w:rPr>
                        <w:sz w:val="30"/>
                      </w:rPr>
                    </w:pPr>
                    <w:r>
                      <w:rPr>
                        <w:color w:val="919090"/>
                        <w:w w:val="60"/>
                        <w:sz w:val="30"/>
                      </w:rPr>
                      <w:t>""</w:t>
                    </w:r>
                  </w:p>
                  <w:p w:rsidR="00DC19B2" w:rsidRDefault="008C51B2">
                    <w:pPr>
                      <w:spacing w:before="38"/>
                      <w:ind w:left="72"/>
                      <w:rPr>
                        <w:rFonts w:ascii="Arial"/>
                        <w:sz w:val="11"/>
                      </w:rPr>
                    </w:pPr>
                    <w:r>
                      <w:rPr>
                        <w:rFonts w:ascii="Arial"/>
                        <w:color w:val="919090"/>
                        <w:w w:val="109"/>
                        <w:sz w:val="11"/>
                      </w:rPr>
                      <w:t>0</w:t>
                    </w:r>
                  </w:p>
                  <w:p w:rsidR="00DC19B2" w:rsidRDefault="008C51B2">
                    <w:pPr>
                      <w:spacing w:before="42"/>
                      <w:ind w:left="6"/>
                      <w:rPr>
                        <w:sz w:val="11"/>
                      </w:rPr>
                    </w:pPr>
                    <w:r>
                      <w:rPr>
                        <w:color w:val="919090"/>
                        <w:sz w:val="11"/>
                      </w:rPr>
                      <w:t>1.§</w:t>
                    </w:r>
                  </w:p>
                </w:txbxContent>
              </v:textbox>
            </v:shape>
            <w10:wrap type="none"/>
            <w10:anchorlock/>
          </v:group>
        </w:pict>
      </w:r>
    </w:p>
    <w:p w:rsidR="00DC19B2" w:rsidRDefault="00DC19B2">
      <w:pPr>
        <w:pStyle w:val="BodyText"/>
        <w:spacing w:before="4"/>
        <w:rPr>
          <w:rFonts w:ascii="Arial"/>
          <w:sz w:val="15"/>
        </w:rPr>
      </w:pPr>
    </w:p>
    <w:p w:rsidR="00DC19B2" w:rsidRDefault="008C51B2">
      <w:pPr>
        <w:pStyle w:val="BodyText"/>
        <w:spacing w:before="90" w:line="252" w:lineRule="auto"/>
        <w:ind w:left="151" w:hanging="1"/>
      </w:pPr>
      <w:r>
        <w:pict>
          <v:line id="_x0000_s1028" style="position:absolute;left:0;text-align:left;z-index:-251659776;mso-position-horizontal-relative:page" from="279.65pt,-49.95pt" to="311.25pt,-49.95pt" strokecolor="#af3b2f" strokeweight="1.77383mm">
            <w10:wrap anchorx="page"/>
          </v:line>
        </w:pict>
      </w:r>
      <w:r>
        <w:rPr>
          <w:color w:val="212121"/>
          <w:w w:val="105"/>
        </w:rPr>
        <w:t xml:space="preserve">As </w:t>
      </w:r>
      <w:r>
        <w:rPr>
          <w:color w:val="111111"/>
          <w:w w:val="105"/>
        </w:rPr>
        <w:t xml:space="preserve">a direct result </w:t>
      </w:r>
      <w:r>
        <w:rPr>
          <w:color w:val="212121"/>
          <w:w w:val="105"/>
        </w:rPr>
        <w:t xml:space="preserve">of </w:t>
      </w:r>
      <w:r>
        <w:rPr>
          <w:color w:val="111111"/>
          <w:w w:val="105"/>
        </w:rPr>
        <w:t xml:space="preserve">this </w:t>
      </w:r>
      <w:r>
        <w:rPr>
          <w:color w:val="212121"/>
          <w:w w:val="105"/>
        </w:rPr>
        <w:t xml:space="preserve">situation </w:t>
      </w:r>
      <w:r>
        <w:rPr>
          <w:color w:val="111111"/>
          <w:w w:val="105"/>
        </w:rPr>
        <w:t xml:space="preserve">Puerto Rico have assimilated and </w:t>
      </w:r>
      <w:r>
        <w:rPr>
          <w:color w:val="212121"/>
          <w:w w:val="105"/>
        </w:rPr>
        <w:t xml:space="preserve">adapted </w:t>
      </w:r>
      <w:r>
        <w:rPr>
          <w:color w:val="111111"/>
          <w:w w:val="105"/>
        </w:rPr>
        <w:t xml:space="preserve">to slightly longer </w:t>
      </w:r>
      <w:r>
        <w:rPr>
          <w:color w:val="212121"/>
          <w:w w:val="105"/>
        </w:rPr>
        <w:t>waiting</w:t>
      </w:r>
      <w:r>
        <w:rPr>
          <w:color w:val="212121"/>
          <w:spacing w:val="-11"/>
          <w:w w:val="105"/>
        </w:rPr>
        <w:t xml:space="preserve"> </w:t>
      </w:r>
      <w:r>
        <w:rPr>
          <w:color w:val="111111"/>
          <w:w w:val="105"/>
        </w:rPr>
        <w:t>times.</w:t>
      </w:r>
      <w:r>
        <w:rPr>
          <w:color w:val="111111"/>
          <w:spacing w:val="-9"/>
          <w:w w:val="105"/>
        </w:rPr>
        <w:t xml:space="preserve"> </w:t>
      </w:r>
      <w:r>
        <w:rPr>
          <w:color w:val="111111"/>
          <w:w w:val="105"/>
        </w:rPr>
        <w:t>Given</w:t>
      </w:r>
      <w:r>
        <w:rPr>
          <w:color w:val="111111"/>
          <w:spacing w:val="-10"/>
          <w:w w:val="105"/>
        </w:rPr>
        <w:t xml:space="preserve"> </w:t>
      </w:r>
      <w:r>
        <w:rPr>
          <w:color w:val="111111"/>
          <w:w w:val="105"/>
        </w:rPr>
        <w:t>our</w:t>
      </w:r>
      <w:r>
        <w:rPr>
          <w:color w:val="111111"/>
          <w:spacing w:val="-10"/>
          <w:w w:val="105"/>
        </w:rPr>
        <w:t xml:space="preserve"> </w:t>
      </w:r>
      <w:r>
        <w:rPr>
          <w:color w:val="111111"/>
          <w:w w:val="105"/>
        </w:rPr>
        <w:t>current</w:t>
      </w:r>
      <w:r>
        <w:rPr>
          <w:color w:val="111111"/>
          <w:spacing w:val="-6"/>
          <w:w w:val="105"/>
        </w:rPr>
        <w:t xml:space="preserve"> </w:t>
      </w:r>
      <w:r>
        <w:rPr>
          <w:color w:val="111111"/>
          <w:w w:val="105"/>
        </w:rPr>
        <w:t>challenges,</w:t>
      </w:r>
      <w:r>
        <w:rPr>
          <w:color w:val="111111"/>
          <w:spacing w:val="-9"/>
          <w:w w:val="105"/>
        </w:rPr>
        <w:t xml:space="preserve"> </w:t>
      </w:r>
      <w:r>
        <w:rPr>
          <w:color w:val="111111"/>
          <w:w w:val="105"/>
        </w:rPr>
        <w:t>higher</w:t>
      </w:r>
      <w:r>
        <w:rPr>
          <w:color w:val="111111"/>
          <w:spacing w:val="1"/>
          <w:w w:val="105"/>
        </w:rPr>
        <w:t xml:space="preserve"> </w:t>
      </w:r>
      <w:r>
        <w:rPr>
          <w:color w:val="111111"/>
          <w:w w:val="105"/>
        </w:rPr>
        <w:t>waiting</w:t>
      </w:r>
      <w:r>
        <w:rPr>
          <w:color w:val="111111"/>
          <w:spacing w:val="-11"/>
          <w:w w:val="105"/>
        </w:rPr>
        <w:t xml:space="preserve"> </w:t>
      </w:r>
      <w:r>
        <w:rPr>
          <w:color w:val="111111"/>
          <w:w w:val="105"/>
        </w:rPr>
        <w:t>times</w:t>
      </w:r>
      <w:r>
        <w:rPr>
          <w:color w:val="111111"/>
          <w:spacing w:val="-15"/>
          <w:w w:val="105"/>
        </w:rPr>
        <w:t xml:space="preserve"> </w:t>
      </w:r>
      <w:r>
        <w:rPr>
          <w:color w:val="111111"/>
          <w:w w:val="105"/>
        </w:rPr>
        <w:t xml:space="preserve">of- </w:t>
      </w:r>
      <w:r>
        <w:rPr>
          <w:color w:val="111111"/>
          <w:spacing w:val="2"/>
          <w:w w:val="105"/>
        </w:rPr>
        <w:t xml:space="preserve"> </w:t>
      </w:r>
      <w:r>
        <w:rPr>
          <w:color w:val="111111"/>
          <w:w w:val="105"/>
        </w:rPr>
        <w:t>30</w:t>
      </w:r>
      <w:r>
        <w:rPr>
          <w:color w:val="111111"/>
          <w:spacing w:val="-16"/>
          <w:w w:val="105"/>
        </w:rPr>
        <w:t xml:space="preserve"> </w:t>
      </w:r>
      <w:r>
        <w:rPr>
          <w:color w:val="111111"/>
          <w:w w:val="105"/>
        </w:rPr>
        <w:t>to</w:t>
      </w:r>
      <w:r>
        <w:rPr>
          <w:color w:val="111111"/>
          <w:spacing w:val="-15"/>
          <w:w w:val="105"/>
        </w:rPr>
        <w:t xml:space="preserve"> </w:t>
      </w:r>
      <w:r>
        <w:rPr>
          <w:color w:val="212121"/>
          <w:w w:val="105"/>
        </w:rPr>
        <w:t>60</w:t>
      </w:r>
      <w:r>
        <w:rPr>
          <w:color w:val="212121"/>
          <w:spacing w:val="-15"/>
          <w:w w:val="105"/>
        </w:rPr>
        <w:t xml:space="preserve"> </w:t>
      </w:r>
      <w:r>
        <w:rPr>
          <w:color w:val="111111"/>
          <w:w w:val="105"/>
        </w:rPr>
        <w:t>minutes</w:t>
      </w:r>
      <w:r>
        <w:rPr>
          <w:color w:val="111111"/>
          <w:spacing w:val="-8"/>
          <w:w w:val="105"/>
        </w:rPr>
        <w:t xml:space="preserve"> </w:t>
      </w:r>
      <w:r>
        <w:rPr>
          <w:color w:val="111111"/>
          <w:w w:val="105"/>
        </w:rPr>
        <w:t>and</w:t>
      </w:r>
      <w:r>
        <w:rPr>
          <w:color w:val="111111"/>
          <w:spacing w:val="-12"/>
          <w:w w:val="105"/>
        </w:rPr>
        <w:t xml:space="preserve"> </w:t>
      </w:r>
      <w:r>
        <w:rPr>
          <w:color w:val="111111"/>
          <w:w w:val="105"/>
        </w:rPr>
        <w:t>above</w:t>
      </w:r>
    </w:p>
    <w:p w:rsidR="00DC19B2" w:rsidRDefault="008C51B2">
      <w:pPr>
        <w:pStyle w:val="BodyText"/>
        <w:spacing w:line="260" w:lineRule="exact"/>
        <w:ind w:left="139"/>
      </w:pPr>
      <w:r>
        <w:rPr>
          <w:color w:val="111111"/>
          <w:w w:val="105"/>
        </w:rPr>
        <w:t>-  are to be expected.</w:t>
      </w:r>
    </w:p>
    <w:p w:rsidR="00DC19B2" w:rsidRDefault="00DC19B2">
      <w:pPr>
        <w:pStyle w:val="BodyText"/>
        <w:rPr>
          <w:sz w:val="20"/>
        </w:rPr>
      </w:pPr>
    </w:p>
    <w:p w:rsidR="00DC19B2" w:rsidRDefault="008C51B2">
      <w:pPr>
        <w:pStyle w:val="BodyText"/>
        <w:spacing w:before="2"/>
        <w:rPr>
          <w:sz w:val="29"/>
        </w:rPr>
      </w:pPr>
      <w:r>
        <w:pict>
          <v:line id="_x0000_s1027" style="position:absolute;z-index:251661824;mso-wrap-distance-left:0;mso-wrap-distance-right:0;mso-position-horizontal-relative:page" from="75.65pt,19pt" to="219.55pt,19pt" strokecolor="#1f1f1f" strokeweight=".16894mm">
            <w10:wrap type="topAndBottom" anchorx="page"/>
          </v:line>
        </w:pict>
      </w:r>
    </w:p>
    <w:p w:rsidR="00DC19B2" w:rsidRDefault="008C51B2">
      <w:pPr>
        <w:spacing w:before="83"/>
        <w:ind w:left="117"/>
        <w:rPr>
          <w:sz w:val="19"/>
        </w:rPr>
      </w:pPr>
      <w:r>
        <w:rPr>
          <w:rFonts w:ascii="Arial"/>
          <w:color w:val="423F3D"/>
          <w:sz w:val="11"/>
        </w:rPr>
        <w:t xml:space="preserve">4   </w:t>
      </w:r>
      <w:r>
        <w:rPr>
          <w:color w:val="212121"/>
          <w:sz w:val="19"/>
        </w:rPr>
        <w:t xml:space="preserve">Urban  </w:t>
      </w:r>
      <w:r>
        <w:rPr>
          <w:color w:val="111111"/>
          <w:sz w:val="19"/>
        </w:rPr>
        <w:t>Insti tute</w:t>
      </w:r>
      <w:r>
        <w:rPr>
          <w:color w:val="423F3D"/>
          <w:sz w:val="19"/>
        </w:rPr>
        <w:t xml:space="preserve">, </w:t>
      </w:r>
      <w:r>
        <w:rPr>
          <w:color w:val="212121"/>
          <w:sz w:val="19"/>
        </w:rPr>
        <w:t xml:space="preserve">Environmental  Scan </w:t>
      </w:r>
      <w:r>
        <w:rPr>
          <w:color w:val="111111"/>
          <w:sz w:val="19"/>
        </w:rPr>
        <w:t>of Puerto  Ric o</w:t>
      </w:r>
      <w:r>
        <w:rPr>
          <w:color w:val="423F3D"/>
          <w:sz w:val="19"/>
        </w:rPr>
        <w:t xml:space="preserve">' </w:t>
      </w:r>
      <w:r>
        <w:rPr>
          <w:color w:val="212121"/>
          <w:sz w:val="19"/>
        </w:rPr>
        <w:t xml:space="preserve">s </w:t>
      </w:r>
      <w:r>
        <w:rPr>
          <w:color w:val="111111"/>
          <w:sz w:val="19"/>
        </w:rPr>
        <w:t xml:space="preserve">Health </w:t>
      </w:r>
      <w:r>
        <w:rPr>
          <w:color w:val="212121"/>
          <w:sz w:val="19"/>
        </w:rPr>
        <w:t>Care Infrastructure</w:t>
      </w:r>
      <w:r>
        <w:rPr>
          <w:color w:val="423F3D"/>
          <w:sz w:val="19"/>
        </w:rPr>
        <w:t xml:space="preserve">; </w:t>
      </w:r>
      <w:r>
        <w:rPr>
          <w:color w:val="212121"/>
          <w:sz w:val="19"/>
        </w:rPr>
        <w:t>January 2017</w:t>
      </w:r>
    </w:p>
    <w:p w:rsidR="00DC19B2" w:rsidRDefault="008C51B2">
      <w:pPr>
        <w:spacing w:before="20"/>
        <w:ind w:left="118"/>
        <w:rPr>
          <w:sz w:val="19"/>
        </w:rPr>
      </w:pPr>
      <w:r>
        <w:rPr>
          <w:rFonts w:ascii="Arial"/>
          <w:color w:val="212121"/>
          <w:sz w:val="12"/>
        </w:rPr>
        <w:t xml:space="preserve">5   </w:t>
      </w:r>
      <w:r>
        <w:rPr>
          <w:color w:val="111111"/>
          <w:sz w:val="19"/>
        </w:rPr>
        <w:t xml:space="preserve">Health  Resources </w:t>
      </w:r>
      <w:r>
        <w:rPr>
          <w:color w:val="212121"/>
          <w:sz w:val="19"/>
        </w:rPr>
        <w:t xml:space="preserve">and Services  Administration (HRSA)  </w:t>
      </w:r>
      <w:r>
        <w:rPr>
          <w:color w:val="111111"/>
          <w:sz w:val="19"/>
        </w:rPr>
        <w:t xml:space="preserve">Data Warehouse </w:t>
      </w:r>
      <w:r>
        <w:rPr>
          <w:color w:val="423F3D"/>
          <w:sz w:val="19"/>
        </w:rPr>
        <w:t xml:space="preserve">,  </w:t>
      </w:r>
      <w:r>
        <w:rPr>
          <w:color w:val="111111"/>
          <w:sz w:val="19"/>
        </w:rPr>
        <w:t xml:space="preserve">Medically  Underserved  </w:t>
      </w:r>
      <w:r>
        <w:rPr>
          <w:color w:val="212121"/>
          <w:sz w:val="19"/>
        </w:rPr>
        <w:t>Areas (MUA )</w:t>
      </w:r>
      <w:r>
        <w:rPr>
          <w:color w:val="423F3D"/>
          <w:sz w:val="19"/>
        </w:rPr>
        <w:t>;</w:t>
      </w:r>
    </w:p>
    <w:p w:rsidR="00DC19B2" w:rsidRDefault="008C51B2">
      <w:pPr>
        <w:spacing w:before="15"/>
        <w:ind w:left="164"/>
        <w:rPr>
          <w:sz w:val="19"/>
        </w:rPr>
      </w:pPr>
      <w:r>
        <w:rPr>
          <w:color w:val="212121"/>
          <w:sz w:val="19"/>
        </w:rPr>
        <w:t>February  20 18</w:t>
      </w:r>
      <w:r>
        <w:rPr>
          <w:color w:val="423F3D"/>
          <w:sz w:val="19"/>
        </w:rPr>
        <w:t xml:space="preserve">, </w:t>
      </w:r>
      <w:r>
        <w:rPr>
          <w:color w:val="111111"/>
          <w:sz w:val="19"/>
        </w:rPr>
        <w:t xml:space="preserve">Retrieved  </w:t>
      </w:r>
      <w:r>
        <w:rPr>
          <w:color w:val="212121"/>
          <w:sz w:val="19"/>
        </w:rPr>
        <w:t xml:space="preserve">February  </w:t>
      </w:r>
      <w:r>
        <w:rPr>
          <w:color w:val="111111"/>
          <w:sz w:val="19"/>
        </w:rPr>
        <w:t xml:space="preserve">13 </w:t>
      </w:r>
      <w:r>
        <w:rPr>
          <w:color w:val="212121"/>
          <w:sz w:val="19"/>
        </w:rPr>
        <w:t>2018 at</w:t>
      </w:r>
    </w:p>
    <w:p w:rsidR="00DC19B2" w:rsidRDefault="008C51B2">
      <w:pPr>
        <w:spacing w:before="11"/>
        <w:ind w:left="161"/>
        <w:rPr>
          <w:sz w:val="19"/>
        </w:rPr>
      </w:pPr>
      <w:r>
        <w:rPr>
          <w:color w:val="111111"/>
          <w:sz w:val="19"/>
        </w:rPr>
        <w:t>https:</w:t>
      </w:r>
      <w:r>
        <w:rPr>
          <w:color w:val="706D6B"/>
          <w:sz w:val="19"/>
        </w:rPr>
        <w:t>//</w:t>
      </w:r>
      <w:r>
        <w:rPr>
          <w:color w:val="111111"/>
          <w:sz w:val="19"/>
        </w:rPr>
        <w:t xml:space="preserve">datawarehouse  </w:t>
      </w:r>
      <w:r>
        <w:rPr>
          <w:color w:val="423F3D"/>
          <w:sz w:val="19"/>
        </w:rPr>
        <w:t>.</w:t>
      </w:r>
      <w:r>
        <w:rPr>
          <w:color w:val="111111"/>
          <w:sz w:val="19"/>
        </w:rPr>
        <w:t>hrsa.g  ov</w:t>
      </w:r>
      <w:r>
        <w:rPr>
          <w:color w:val="706D6B"/>
          <w:sz w:val="19"/>
        </w:rPr>
        <w:t>/</w:t>
      </w:r>
      <w:r>
        <w:rPr>
          <w:color w:val="111111"/>
          <w:sz w:val="19"/>
        </w:rPr>
        <w:t xml:space="preserve">tools </w:t>
      </w:r>
      <w:r>
        <w:rPr>
          <w:color w:val="595654"/>
          <w:sz w:val="19"/>
        </w:rPr>
        <w:t>/</w:t>
      </w:r>
      <w:r>
        <w:rPr>
          <w:color w:val="111111"/>
          <w:sz w:val="19"/>
        </w:rPr>
        <w:t>DataPorta!Results.aspx</w:t>
      </w:r>
      <w:r>
        <w:rPr>
          <w:color w:val="423F3D"/>
          <w:sz w:val="19"/>
        </w:rPr>
        <w:t>?</w:t>
      </w:r>
      <w:r>
        <w:rPr>
          <w:color w:val="111111"/>
          <w:sz w:val="19"/>
        </w:rPr>
        <w:t xml:space="preserve">paramServiceid </w:t>
      </w:r>
      <w:r>
        <w:rPr>
          <w:color w:val="423F3D"/>
          <w:sz w:val="19"/>
        </w:rPr>
        <w:t>=</w:t>
      </w:r>
      <w:r>
        <w:rPr>
          <w:color w:val="111111"/>
          <w:sz w:val="19"/>
        </w:rPr>
        <w:t>MUA&amp;pa ramFilterid</w:t>
      </w:r>
      <w:r>
        <w:rPr>
          <w:color w:val="423F3D"/>
          <w:sz w:val="19"/>
        </w:rPr>
        <w:t>=</w:t>
      </w:r>
      <w:r>
        <w:rPr>
          <w:color w:val="111111"/>
          <w:sz w:val="19"/>
        </w:rPr>
        <w:t>D</w:t>
      </w:r>
    </w:p>
    <w:p w:rsidR="00DC19B2" w:rsidRDefault="008C51B2">
      <w:pPr>
        <w:spacing w:before="6" w:line="252" w:lineRule="auto"/>
        <w:ind w:left="155" w:right="121" w:hanging="28"/>
        <w:rPr>
          <w:sz w:val="19"/>
        </w:rPr>
      </w:pPr>
      <w:r>
        <w:rPr>
          <w:rFonts w:ascii="Arial"/>
          <w:color w:val="423F3D"/>
          <w:sz w:val="11"/>
        </w:rPr>
        <w:t xml:space="preserve">6 </w:t>
      </w:r>
      <w:r>
        <w:rPr>
          <w:color w:val="111111"/>
          <w:sz w:val="19"/>
        </w:rPr>
        <w:t xml:space="preserve">Health Resources </w:t>
      </w:r>
      <w:r>
        <w:rPr>
          <w:color w:val="212121"/>
          <w:sz w:val="19"/>
        </w:rPr>
        <w:t xml:space="preserve">and Services Administration (HRSA)  </w:t>
      </w:r>
      <w:r>
        <w:rPr>
          <w:color w:val="111111"/>
          <w:sz w:val="19"/>
        </w:rPr>
        <w:t xml:space="preserve">Data  Warehouse </w:t>
      </w:r>
      <w:r>
        <w:rPr>
          <w:color w:val="423F3D"/>
          <w:sz w:val="19"/>
        </w:rPr>
        <w:t xml:space="preserve">,  </w:t>
      </w:r>
      <w:r>
        <w:rPr>
          <w:color w:val="111111"/>
          <w:sz w:val="19"/>
        </w:rPr>
        <w:t xml:space="preserve">Health  Professional  Shortage  Area </w:t>
      </w:r>
      <w:r>
        <w:rPr>
          <w:color w:val="212121"/>
          <w:sz w:val="19"/>
        </w:rPr>
        <w:t>(HPSA)</w:t>
      </w:r>
      <w:r>
        <w:rPr>
          <w:color w:val="423F3D"/>
          <w:sz w:val="19"/>
        </w:rPr>
        <w:t xml:space="preserve">; </w:t>
      </w:r>
      <w:r>
        <w:rPr>
          <w:color w:val="111111"/>
          <w:sz w:val="19"/>
        </w:rPr>
        <w:t xml:space="preserve">January  </w:t>
      </w:r>
      <w:r>
        <w:rPr>
          <w:color w:val="212121"/>
          <w:sz w:val="19"/>
        </w:rPr>
        <w:t>2018</w:t>
      </w:r>
      <w:r>
        <w:rPr>
          <w:color w:val="423F3D"/>
          <w:sz w:val="19"/>
        </w:rPr>
        <w:t xml:space="preserve">,  </w:t>
      </w:r>
      <w:r>
        <w:rPr>
          <w:color w:val="111111"/>
          <w:sz w:val="19"/>
        </w:rPr>
        <w:t xml:space="preserve">Retrieved  </w:t>
      </w:r>
      <w:r>
        <w:rPr>
          <w:color w:val="212121"/>
          <w:sz w:val="19"/>
        </w:rPr>
        <w:t xml:space="preserve">February  </w:t>
      </w:r>
      <w:r>
        <w:rPr>
          <w:color w:val="111111"/>
          <w:sz w:val="19"/>
        </w:rPr>
        <w:t xml:space="preserve">202018  </w:t>
      </w:r>
      <w:r>
        <w:rPr>
          <w:color w:val="212121"/>
          <w:sz w:val="19"/>
        </w:rPr>
        <w:t xml:space="preserve">at  </w:t>
      </w:r>
      <w:r>
        <w:rPr>
          <w:color w:val="111111"/>
          <w:sz w:val="19"/>
        </w:rPr>
        <w:t>https</w:t>
      </w:r>
      <w:r>
        <w:rPr>
          <w:color w:val="595654"/>
          <w:sz w:val="19"/>
        </w:rPr>
        <w:t>://</w:t>
      </w:r>
      <w:r>
        <w:rPr>
          <w:color w:val="111111"/>
          <w:sz w:val="19"/>
        </w:rPr>
        <w:t xml:space="preserve">datawarehouse.hrsa  </w:t>
      </w:r>
      <w:r>
        <w:rPr>
          <w:color w:val="423F3D"/>
          <w:sz w:val="19"/>
        </w:rPr>
        <w:t>.</w:t>
      </w:r>
      <w:r>
        <w:rPr>
          <w:color w:val="212121"/>
          <w:sz w:val="19"/>
        </w:rPr>
        <w:t>gov</w:t>
      </w:r>
      <w:r>
        <w:rPr>
          <w:color w:val="595654"/>
          <w:sz w:val="19"/>
        </w:rPr>
        <w:t>/</w:t>
      </w:r>
      <w:r>
        <w:rPr>
          <w:color w:val="111111"/>
          <w:sz w:val="19"/>
        </w:rPr>
        <w:t>topics</w:t>
      </w:r>
      <w:r>
        <w:rPr>
          <w:color w:val="423F3D"/>
          <w:sz w:val="19"/>
        </w:rPr>
        <w:t>/</w:t>
      </w:r>
      <w:r>
        <w:rPr>
          <w:color w:val="212121"/>
          <w:sz w:val="19"/>
        </w:rPr>
        <w:t>shortageAreas</w:t>
      </w:r>
      <w:r>
        <w:rPr>
          <w:color w:val="423F3D"/>
          <w:sz w:val="19"/>
        </w:rPr>
        <w:t>.</w:t>
      </w:r>
      <w:r>
        <w:rPr>
          <w:color w:val="111111"/>
          <w:sz w:val="19"/>
        </w:rPr>
        <w:t>aspx</w:t>
      </w:r>
    </w:p>
    <w:p w:rsidR="00DC19B2" w:rsidRDefault="00DC19B2">
      <w:pPr>
        <w:spacing w:line="252" w:lineRule="auto"/>
        <w:rPr>
          <w:sz w:val="19"/>
        </w:rPr>
        <w:sectPr w:rsidR="00DC19B2">
          <w:pgSz w:w="12240" w:h="15840"/>
          <w:pgMar w:top="1420" w:right="1280" w:bottom="1160" w:left="1360" w:header="0" w:footer="961" w:gutter="0"/>
          <w:cols w:space="720"/>
        </w:sectPr>
      </w:pPr>
    </w:p>
    <w:p w:rsidR="00DC19B2" w:rsidRDefault="008C51B2">
      <w:pPr>
        <w:pStyle w:val="BodyText"/>
        <w:spacing w:before="66" w:line="249" w:lineRule="auto"/>
        <w:ind w:left="108" w:right="124" w:firstLine="4"/>
        <w:jc w:val="both"/>
      </w:pPr>
      <w:bookmarkStart w:id="0" w:name="_GoBack"/>
      <w:r>
        <w:rPr>
          <w:color w:val="151515"/>
          <w:w w:val="105"/>
        </w:rPr>
        <w:lastRenderedPageBreak/>
        <w:t>After analyzing Puerto Rico contracts historical data (2011 - 2017) for the questions inc</w:t>
      </w:r>
      <w:r>
        <w:rPr>
          <w:color w:val="151515"/>
          <w:w w:val="105"/>
        </w:rPr>
        <w:t>luded in the</w:t>
      </w:r>
      <w:r>
        <w:rPr>
          <w:color w:val="151515"/>
          <w:spacing w:val="-15"/>
          <w:w w:val="105"/>
        </w:rPr>
        <w:t xml:space="preserve"> </w:t>
      </w:r>
      <w:r>
        <w:rPr>
          <w:color w:val="151515"/>
          <w:w w:val="105"/>
        </w:rPr>
        <w:t>calculation</w:t>
      </w:r>
      <w:r>
        <w:rPr>
          <w:color w:val="151515"/>
          <w:spacing w:val="-5"/>
          <w:w w:val="105"/>
        </w:rPr>
        <w:t xml:space="preserve"> </w:t>
      </w:r>
      <w:r>
        <w:rPr>
          <w:color w:val="151515"/>
          <w:w w:val="105"/>
        </w:rPr>
        <w:t>of</w:t>
      </w:r>
      <w:r>
        <w:rPr>
          <w:color w:val="151515"/>
          <w:spacing w:val="-12"/>
          <w:w w:val="105"/>
        </w:rPr>
        <w:t xml:space="preserve"> </w:t>
      </w:r>
      <w:r>
        <w:rPr>
          <w:color w:val="151515"/>
          <w:w w:val="105"/>
        </w:rPr>
        <w:t>the</w:t>
      </w:r>
      <w:r>
        <w:rPr>
          <w:color w:val="151515"/>
          <w:spacing w:val="-15"/>
          <w:w w:val="105"/>
        </w:rPr>
        <w:t xml:space="preserve"> </w:t>
      </w:r>
      <w:r>
        <w:rPr>
          <w:color w:val="151515"/>
          <w:w w:val="105"/>
        </w:rPr>
        <w:t>overall</w:t>
      </w:r>
      <w:r>
        <w:rPr>
          <w:color w:val="151515"/>
          <w:spacing w:val="-2"/>
          <w:w w:val="105"/>
        </w:rPr>
        <w:t xml:space="preserve"> </w:t>
      </w:r>
      <w:r>
        <w:rPr>
          <w:color w:val="151515"/>
          <w:w w:val="105"/>
        </w:rPr>
        <w:t>measure</w:t>
      </w:r>
      <w:r>
        <w:rPr>
          <w:color w:val="151515"/>
          <w:spacing w:val="-5"/>
          <w:w w:val="105"/>
        </w:rPr>
        <w:t xml:space="preserve"> </w:t>
      </w:r>
      <w:r>
        <w:rPr>
          <w:color w:val="151515"/>
          <w:w w:val="105"/>
        </w:rPr>
        <w:t>score,</w:t>
      </w:r>
      <w:r>
        <w:rPr>
          <w:color w:val="151515"/>
          <w:spacing w:val="-10"/>
          <w:w w:val="105"/>
        </w:rPr>
        <w:t xml:space="preserve"> </w:t>
      </w:r>
      <w:r>
        <w:rPr>
          <w:color w:val="151515"/>
          <w:w w:val="105"/>
        </w:rPr>
        <w:t>a</w:t>
      </w:r>
      <w:r>
        <w:rPr>
          <w:color w:val="151515"/>
          <w:spacing w:val="-10"/>
          <w:w w:val="105"/>
        </w:rPr>
        <w:t xml:space="preserve"> </w:t>
      </w:r>
      <w:r>
        <w:rPr>
          <w:color w:val="151515"/>
          <w:w w:val="105"/>
        </w:rPr>
        <w:t>pattern</w:t>
      </w:r>
      <w:r>
        <w:rPr>
          <w:color w:val="151515"/>
          <w:spacing w:val="-5"/>
          <w:w w:val="105"/>
        </w:rPr>
        <w:t xml:space="preserve"> </w:t>
      </w:r>
      <w:r>
        <w:rPr>
          <w:color w:val="151515"/>
          <w:w w:val="105"/>
        </w:rPr>
        <w:t>is</w:t>
      </w:r>
      <w:r>
        <w:rPr>
          <w:color w:val="151515"/>
          <w:spacing w:val="-17"/>
          <w:w w:val="105"/>
        </w:rPr>
        <w:t xml:space="preserve"> </w:t>
      </w:r>
      <w:r>
        <w:rPr>
          <w:color w:val="151515"/>
          <w:w w:val="105"/>
        </w:rPr>
        <w:t>observed:</w:t>
      </w:r>
      <w:r>
        <w:rPr>
          <w:color w:val="151515"/>
          <w:spacing w:val="47"/>
          <w:w w:val="105"/>
        </w:rPr>
        <w:t xml:space="preserve"> </w:t>
      </w:r>
      <w:r>
        <w:rPr>
          <w:color w:val="151515"/>
          <w:w w:val="105"/>
        </w:rPr>
        <w:t>Contracts</w:t>
      </w:r>
      <w:r>
        <w:rPr>
          <w:color w:val="151515"/>
          <w:spacing w:val="-2"/>
          <w:w w:val="105"/>
        </w:rPr>
        <w:t xml:space="preserve"> </w:t>
      </w:r>
      <w:r>
        <w:rPr>
          <w:color w:val="151515"/>
          <w:w w:val="105"/>
        </w:rPr>
        <w:t>in</w:t>
      </w:r>
      <w:r>
        <w:rPr>
          <w:color w:val="151515"/>
          <w:spacing w:val="-12"/>
          <w:w w:val="105"/>
        </w:rPr>
        <w:t xml:space="preserve"> </w:t>
      </w:r>
      <w:r>
        <w:rPr>
          <w:color w:val="151515"/>
          <w:w w:val="105"/>
        </w:rPr>
        <w:t>Puerto</w:t>
      </w:r>
      <w:r>
        <w:rPr>
          <w:color w:val="151515"/>
          <w:spacing w:val="-5"/>
          <w:w w:val="105"/>
        </w:rPr>
        <w:t xml:space="preserve"> </w:t>
      </w:r>
      <w:r>
        <w:rPr>
          <w:color w:val="151515"/>
          <w:w w:val="105"/>
        </w:rPr>
        <w:t>Rico</w:t>
      </w:r>
      <w:r>
        <w:rPr>
          <w:color w:val="151515"/>
          <w:spacing w:val="-6"/>
          <w:w w:val="105"/>
        </w:rPr>
        <w:t xml:space="preserve"> </w:t>
      </w:r>
      <w:r>
        <w:rPr>
          <w:color w:val="151515"/>
          <w:w w:val="105"/>
        </w:rPr>
        <w:t>had</w:t>
      </w:r>
      <w:r>
        <w:rPr>
          <w:color w:val="151515"/>
          <w:spacing w:val="-2"/>
          <w:w w:val="105"/>
        </w:rPr>
        <w:t xml:space="preserve"> </w:t>
      </w:r>
      <w:r>
        <w:rPr>
          <w:color w:val="151515"/>
          <w:w w:val="105"/>
        </w:rPr>
        <w:t>a significantly higher score vs. the national average in the first two questions, but a significantly lower score in the third one</w:t>
      </w:r>
      <w:r>
        <w:rPr>
          <w:color w:val="3B3B3B"/>
          <w:w w:val="105"/>
        </w:rPr>
        <w:t xml:space="preserve">. </w:t>
      </w:r>
      <w:r>
        <w:rPr>
          <w:color w:val="151515"/>
          <w:w w:val="105"/>
        </w:rPr>
        <w:t>As a result, we propose a change in methodology for Puerto Rico contracts, by weighting the third question at zero (0). The calculation would therefore only consider</w:t>
      </w:r>
      <w:r>
        <w:rPr>
          <w:color w:val="151515"/>
          <w:spacing w:val="5"/>
          <w:w w:val="105"/>
        </w:rPr>
        <w:t xml:space="preserve"> </w:t>
      </w:r>
      <w:r>
        <w:rPr>
          <w:color w:val="151515"/>
          <w:w w:val="105"/>
        </w:rPr>
        <w:t>the</w:t>
      </w:r>
      <w:r>
        <w:rPr>
          <w:color w:val="151515"/>
          <w:spacing w:val="-17"/>
          <w:w w:val="105"/>
        </w:rPr>
        <w:t xml:space="preserve"> </w:t>
      </w:r>
      <w:r>
        <w:rPr>
          <w:color w:val="151515"/>
          <w:w w:val="105"/>
        </w:rPr>
        <w:t>first</w:t>
      </w:r>
      <w:r>
        <w:rPr>
          <w:color w:val="151515"/>
          <w:spacing w:val="-12"/>
          <w:w w:val="105"/>
        </w:rPr>
        <w:t xml:space="preserve"> </w:t>
      </w:r>
      <w:r>
        <w:rPr>
          <w:color w:val="151515"/>
          <w:w w:val="105"/>
        </w:rPr>
        <w:t>two</w:t>
      </w:r>
      <w:r>
        <w:rPr>
          <w:color w:val="151515"/>
          <w:spacing w:val="-11"/>
          <w:w w:val="105"/>
        </w:rPr>
        <w:t xml:space="preserve"> </w:t>
      </w:r>
      <w:r>
        <w:rPr>
          <w:color w:val="151515"/>
          <w:w w:val="105"/>
        </w:rPr>
        <w:t>questions.</w:t>
      </w:r>
      <w:r>
        <w:rPr>
          <w:color w:val="151515"/>
          <w:spacing w:val="-7"/>
          <w:w w:val="105"/>
        </w:rPr>
        <w:t xml:space="preserve"> </w:t>
      </w:r>
      <w:r>
        <w:rPr>
          <w:color w:val="151515"/>
          <w:w w:val="105"/>
        </w:rPr>
        <w:t>This</w:t>
      </w:r>
      <w:r>
        <w:rPr>
          <w:color w:val="151515"/>
          <w:spacing w:val="-14"/>
          <w:w w:val="105"/>
        </w:rPr>
        <w:t xml:space="preserve"> </w:t>
      </w:r>
      <w:r>
        <w:rPr>
          <w:color w:val="151515"/>
          <w:w w:val="105"/>
        </w:rPr>
        <w:t>subtle</w:t>
      </w:r>
      <w:r>
        <w:rPr>
          <w:color w:val="151515"/>
          <w:spacing w:val="-13"/>
          <w:w w:val="105"/>
        </w:rPr>
        <w:t xml:space="preserve"> </w:t>
      </w:r>
      <w:r>
        <w:rPr>
          <w:color w:val="151515"/>
          <w:w w:val="105"/>
        </w:rPr>
        <w:t>methodological</w:t>
      </w:r>
      <w:r>
        <w:rPr>
          <w:color w:val="151515"/>
          <w:spacing w:val="-21"/>
          <w:w w:val="105"/>
        </w:rPr>
        <w:t xml:space="preserve"> </w:t>
      </w:r>
      <w:r>
        <w:rPr>
          <w:color w:val="151515"/>
          <w:w w:val="105"/>
        </w:rPr>
        <w:t>change</w:t>
      </w:r>
      <w:r>
        <w:rPr>
          <w:color w:val="151515"/>
          <w:spacing w:val="-8"/>
          <w:w w:val="105"/>
        </w:rPr>
        <w:t xml:space="preserve"> </w:t>
      </w:r>
      <w:r>
        <w:rPr>
          <w:color w:val="151515"/>
          <w:w w:val="105"/>
        </w:rPr>
        <w:t>would provide</w:t>
      </w:r>
      <w:r>
        <w:rPr>
          <w:color w:val="151515"/>
          <w:spacing w:val="-8"/>
          <w:w w:val="105"/>
        </w:rPr>
        <w:t xml:space="preserve"> </w:t>
      </w:r>
      <w:r>
        <w:rPr>
          <w:color w:val="151515"/>
          <w:w w:val="105"/>
        </w:rPr>
        <w:t>remedy</w:t>
      </w:r>
      <w:r>
        <w:rPr>
          <w:color w:val="151515"/>
          <w:spacing w:val="-10"/>
          <w:w w:val="105"/>
        </w:rPr>
        <w:t xml:space="preserve"> </w:t>
      </w:r>
      <w:r>
        <w:rPr>
          <w:color w:val="151515"/>
          <w:w w:val="105"/>
        </w:rPr>
        <w:t>for</w:t>
      </w:r>
      <w:r>
        <w:rPr>
          <w:color w:val="151515"/>
          <w:spacing w:val="-14"/>
          <w:w w:val="105"/>
        </w:rPr>
        <w:t xml:space="preserve"> </w:t>
      </w:r>
      <w:r>
        <w:rPr>
          <w:color w:val="151515"/>
          <w:w w:val="105"/>
        </w:rPr>
        <w:t>the healthcare logistical challenges we have always faced, but which have now been utterly exacerbated.</w:t>
      </w:r>
    </w:p>
    <w:p w:rsidR="00DC19B2" w:rsidRDefault="008C51B2">
      <w:pPr>
        <w:pStyle w:val="Heading1"/>
        <w:spacing w:before="45"/>
        <w:ind w:left="115"/>
        <w:jc w:val="both"/>
      </w:pPr>
      <w:r>
        <w:rPr>
          <w:color w:val="151515"/>
          <w:w w:val="105"/>
        </w:rPr>
        <w:t xml:space="preserve">C29/ DOS: Part C </w:t>
      </w:r>
      <w:r>
        <w:rPr>
          <w:b w:val="0"/>
          <w:color w:val="151515"/>
          <w:w w:val="105"/>
        </w:rPr>
        <w:t xml:space="preserve">&amp; </w:t>
      </w:r>
      <w:r>
        <w:rPr>
          <w:color w:val="151515"/>
          <w:w w:val="105"/>
        </w:rPr>
        <w:t>D Members Choosing to leave the Plan:</w:t>
      </w:r>
    </w:p>
    <w:p w:rsidR="00DC19B2" w:rsidRDefault="008C51B2">
      <w:pPr>
        <w:pStyle w:val="BodyText"/>
        <w:spacing w:before="32" w:line="249" w:lineRule="auto"/>
        <w:ind w:left="111" w:right="112" w:firstLine="4"/>
        <w:jc w:val="both"/>
      </w:pPr>
      <w:r>
        <w:rPr>
          <w:color w:val="151515"/>
          <w:w w:val="105"/>
        </w:rPr>
        <w:t>Puerto</w:t>
      </w:r>
      <w:r>
        <w:rPr>
          <w:color w:val="151515"/>
          <w:spacing w:val="-15"/>
          <w:w w:val="105"/>
        </w:rPr>
        <w:t xml:space="preserve"> </w:t>
      </w:r>
      <w:r>
        <w:rPr>
          <w:color w:val="151515"/>
          <w:w w:val="105"/>
        </w:rPr>
        <w:t>Rico</w:t>
      </w:r>
      <w:r>
        <w:rPr>
          <w:color w:val="151515"/>
          <w:spacing w:val="-19"/>
          <w:w w:val="105"/>
        </w:rPr>
        <w:t xml:space="preserve"> </w:t>
      </w:r>
      <w:r>
        <w:rPr>
          <w:color w:val="151515"/>
          <w:w w:val="105"/>
        </w:rPr>
        <w:t>market</w:t>
      </w:r>
      <w:r>
        <w:rPr>
          <w:color w:val="151515"/>
          <w:spacing w:val="-15"/>
          <w:w w:val="105"/>
        </w:rPr>
        <w:t xml:space="preserve"> </w:t>
      </w:r>
      <w:r>
        <w:rPr>
          <w:color w:val="151515"/>
          <w:w w:val="105"/>
        </w:rPr>
        <w:t>has</w:t>
      </w:r>
      <w:r>
        <w:rPr>
          <w:color w:val="151515"/>
          <w:spacing w:val="-26"/>
          <w:w w:val="105"/>
        </w:rPr>
        <w:t xml:space="preserve"> </w:t>
      </w:r>
      <w:r>
        <w:rPr>
          <w:color w:val="151515"/>
          <w:w w:val="105"/>
        </w:rPr>
        <w:t>over</w:t>
      </w:r>
      <w:r>
        <w:rPr>
          <w:color w:val="151515"/>
          <w:spacing w:val="-20"/>
          <w:w w:val="105"/>
        </w:rPr>
        <w:t xml:space="preserve"> </w:t>
      </w:r>
      <w:r>
        <w:rPr>
          <w:color w:val="151515"/>
          <w:w w:val="105"/>
        </w:rPr>
        <w:t>570,000</w:t>
      </w:r>
      <w:r>
        <w:rPr>
          <w:color w:val="151515"/>
          <w:spacing w:val="-16"/>
          <w:w w:val="105"/>
        </w:rPr>
        <w:t xml:space="preserve"> </w:t>
      </w:r>
      <w:r>
        <w:rPr>
          <w:color w:val="151515"/>
          <w:w w:val="105"/>
        </w:rPr>
        <w:t>Medicare</w:t>
      </w:r>
      <w:r>
        <w:rPr>
          <w:color w:val="151515"/>
          <w:spacing w:val="-13"/>
          <w:w w:val="105"/>
        </w:rPr>
        <w:t xml:space="preserve"> </w:t>
      </w:r>
      <w:r>
        <w:rPr>
          <w:color w:val="151515"/>
          <w:w w:val="105"/>
        </w:rPr>
        <w:t>beneficiaries,</w:t>
      </w:r>
      <w:r>
        <w:rPr>
          <w:color w:val="151515"/>
          <w:spacing w:val="-25"/>
          <w:w w:val="105"/>
        </w:rPr>
        <w:t xml:space="preserve"> </w:t>
      </w:r>
      <w:r>
        <w:rPr>
          <w:color w:val="151515"/>
          <w:w w:val="105"/>
        </w:rPr>
        <w:t>with</w:t>
      </w:r>
      <w:r>
        <w:rPr>
          <w:color w:val="151515"/>
          <w:spacing w:val="-18"/>
          <w:w w:val="105"/>
        </w:rPr>
        <w:t xml:space="preserve"> </w:t>
      </w:r>
      <w:r>
        <w:rPr>
          <w:color w:val="151515"/>
          <w:w w:val="105"/>
        </w:rPr>
        <w:t>half</w:t>
      </w:r>
      <w:r>
        <w:rPr>
          <w:color w:val="151515"/>
          <w:spacing w:val="-26"/>
          <w:w w:val="105"/>
        </w:rPr>
        <w:t xml:space="preserve"> </w:t>
      </w:r>
      <w:r>
        <w:rPr>
          <w:color w:val="151515"/>
          <w:w w:val="105"/>
        </w:rPr>
        <w:t>of</w:t>
      </w:r>
      <w:r>
        <w:rPr>
          <w:color w:val="151515"/>
          <w:spacing w:val="-23"/>
          <w:w w:val="105"/>
        </w:rPr>
        <w:t xml:space="preserve"> </w:t>
      </w:r>
      <w:r>
        <w:rPr>
          <w:color w:val="151515"/>
          <w:w w:val="105"/>
        </w:rPr>
        <w:t>them</w:t>
      </w:r>
      <w:r>
        <w:rPr>
          <w:color w:val="151515"/>
          <w:spacing w:val="-12"/>
          <w:w w:val="105"/>
        </w:rPr>
        <w:t xml:space="preserve"> </w:t>
      </w:r>
      <w:r>
        <w:rPr>
          <w:color w:val="151515"/>
          <w:w w:val="105"/>
        </w:rPr>
        <w:t>being</w:t>
      </w:r>
      <w:r>
        <w:rPr>
          <w:color w:val="151515"/>
          <w:spacing w:val="-25"/>
          <w:w w:val="105"/>
        </w:rPr>
        <w:t xml:space="preserve"> </w:t>
      </w:r>
      <w:r>
        <w:rPr>
          <w:color w:val="151515"/>
          <w:w w:val="105"/>
        </w:rPr>
        <w:t>dual-eligib</w:t>
      </w:r>
      <w:r>
        <w:rPr>
          <w:color w:val="151515"/>
          <w:w w:val="105"/>
        </w:rPr>
        <w:t>le. Duals beneficiaries are allowed to change coverage month to month</w:t>
      </w:r>
      <w:r>
        <w:rPr>
          <w:color w:val="3B3B3B"/>
          <w:w w:val="105"/>
        </w:rPr>
        <w:t xml:space="preserve">, </w:t>
      </w:r>
      <w:r>
        <w:rPr>
          <w:color w:val="151515"/>
          <w:w w:val="105"/>
        </w:rPr>
        <w:t xml:space="preserve">and </w:t>
      </w:r>
      <w:r>
        <w:rPr>
          <w:color w:val="282828"/>
          <w:w w:val="105"/>
        </w:rPr>
        <w:t xml:space="preserve">as </w:t>
      </w:r>
      <w:r>
        <w:rPr>
          <w:color w:val="151515"/>
          <w:w w:val="105"/>
        </w:rPr>
        <w:t>result the statistical clustering method consistently places Puerto Rico contracts (which have a significantly higher proportion of duals) at a disadvantage vis-a-vis plans at the national level with a much lower proportion of said beneficiaries. Therefore</w:t>
      </w:r>
      <w:r>
        <w:rPr>
          <w:color w:val="151515"/>
          <w:w w:val="105"/>
        </w:rPr>
        <w:t xml:space="preserve"> we agree with the </w:t>
      </w:r>
      <w:r>
        <w:rPr>
          <w:color w:val="282828"/>
          <w:w w:val="105"/>
        </w:rPr>
        <w:t xml:space="preserve">"Policy and </w:t>
      </w:r>
      <w:r>
        <w:rPr>
          <w:color w:val="151515"/>
          <w:w w:val="105"/>
        </w:rPr>
        <w:t xml:space="preserve">Technical Changes to the Medicare Advantage </w:t>
      </w:r>
      <w:r>
        <w:rPr>
          <w:color w:val="3B3B3B"/>
          <w:w w:val="105"/>
        </w:rPr>
        <w:t xml:space="preserve">, </w:t>
      </w:r>
      <w:r>
        <w:rPr>
          <w:color w:val="151515"/>
          <w:w w:val="105"/>
        </w:rPr>
        <w:t>Medicare Cost Plan</w:t>
      </w:r>
      <w:r>
        <w:rPr>
          <w:color w:val="3B3B3B"/>
          <w:w w:val="105"/>
        </w:rPr>
        <w:t xml:space="preserve">, </w:t>
      </w:r>
      <w:r>
        <w:rPr>
          <w:color w:val="151515"/>
          <w:w w:val="105"/>
        </w:rPr>
        <w:t>Medicare Fee-for-Service</w:t>
      </w:r>
      <w:r>
        <w:rPr>
          <w:color w:val="3B3B3B"/>
          <w:w w:val="105"/>
        </w:rPr>
        <w:t xml:space="preserve">, </w:t>
      </w:r>
      <w:r>
        <w:rPr>
          <w:color w:val="151515"/>
          <w:w w:val="105"/>
        </w:rPr>
        <w:t xml:space="preserve">the Medicare Prescription Drug Benefit </w:t>
      </w:r>
      <w:r>
        <w:rPr>
          <w:color w:val="151515"/>
          <w:spacing w:val="2"/>
          <w:w w:val="105"/>
        </w:rPr>
        <w:t>Programs</w:t>
      </w:r>
      <w:r>
        <w:rPr>
          <w:color w:val="3B3B3B"/>
          <w:spacing w:val="2"/>
          <w:w w:val="105"/>
        </w:rPr>
        <w:t xml:space="preserve">, </w:t>
      </w:r>
      <w:r>
        <w:rPr>
          <w:color w:val="151515"/>
          <w:w w:val="105"/>
        </w:rPr>
        <w:t>and the PACE Program" Section 423.38 and its proposal to to</w:t>
      </w:r>
      <w:r>
        <w:rPr>
          <w:color w:val="151515"/>
          <w:spacing w:val="-21"/>
          <w:w w:val="105"/>
        </w:rPr>
        <w:t xml:space="preserve"> </w:t>
      </w:r>
      <w:r>
        <w:rPr>
          <w:color w:val="151515"/>
          <w:w w:val="105"/>
        </w:rPr>
        <w:t>change</w:t>
      </w:r>
      <w:r>
        <w:rPr>
          <w:color w:val="151515"/>
          <w:spacing w:val="-14"/>
          <w:w w:val="105"/>
        </w:rPr>
        <w:t xml:space="preserve"> </w:t>
      </w:r>
      <w:r>
        <w:rPr>
          <w:color w:val="151515"/>
          <w:w w:val="105"/>
        </w:rPr>
        <w:t>the</w:t>
      </w:r>
      <w:r>
        <w:rPr>
          <w:color w:val="151515"/>
          <w:spacing w:val="-23"/>
          <w:w w:val="105"/>
        </w:rPr>
        <w:t xml:space="preserve"> </w:t>
      </w:r>
      <w:r>
        <w:rPr>
          <w:color w:val="151515"/>
          <w:w w:val="105"/>
        </w:rPr>
        <w:t>current</w:t>
      </w:r>
      <w:r>
        <w:rPr>
          <w:color w:val="151515"/>
          <w:spacing w:val="-10"/>
          <w:w w:val="105"/>
        </w:rPr>
        <w:t xml:space="preserve"> </w:t>
      </w:r>
      <w:r>
        <w:rPr>
          <w:color w:val="151515"/>
          <w:w w:val="105"/>
        </w:rPr>
        <w:t>conti</w:t>
      </w:r>
      <w:r>
        <w:rPr>
          <w:color w:val="151515"/>
          <w:w w:val="105"/>
        </w:rPr>
        <w:t>nuous</w:t>
      </w:r>
      <w:r>
        <w:rPr>
          <w:color w:val="151515"/>
          <w:spacing w:val="-8"/>
          <w:w w:val="105"/>
        </w:rPr>
        <w:t xml:space="preserve"> </w:t>
      </w:r>
      <w:r>
        <w:rPr>
          <w:color w:val="151515"/>
          <w:w w:val="105"/>
        </w:rPr>
        <w:t>Special</w:t>
      </w:r>
      <w:r>
        <w:rPr>
          <w:color w:val="151515"/>
          <w:spacing w:val="-8"/>
          <w:w w:val="105"/>
        </w:rPr>
        <w:t xml:space="preserve"> </w:t>
      </w:r>
      <w:r>
        <w:rPr>
          <w:color w:val="151515"/>
          <w:w w:val="105"/>
        </w:rPr>
        <w:t>Emollment</w:t>
      </w:r>
      <w:r>
        <w:rPr>
          <w:color w:val="151515"/>
          <w:spacing w:val="-4"/>
          <w:w w:val="105"/>
        </w:rPr>
        <w:t xml:space="preserve"> </w:t>
      </w:r>
      <w:r>
        <w:rPr>
          <w:color w:val="151515"/>
          <w:w w:val="105"/>
        </w:rPr>
        <w:t>Period rules</w:t>
      </w:r>
      <w:r>
        <w:rPr>
          <w:color w:val="151515"/>
          <w:spacing w:val="-21"/>
          <w:w w:val="105"/>
        </w:rPr>
        <w:t xml:space="preserve"> </w:t>
      </w:r>
      <w:r>
        <w:rPr>
          <w:color w:val="151515"/>
          <w:w w:val="105"/>
        </w:rPr>
        <w:t>(i.e.</w:t>
      </w:r>
      <w:r>
        <w:rPr>
          <w:color w:val="3B3B3B"/>
          <w:w w:val="105"/>
        </w:rPr>
        <w:t>,</w:t>
      </w:r>
      <w:r>
        <w:rPr>
          <w:color w:val="3B3B3B"/>
          <w:spacing w:val="-23"/>
          <w:w w:val="105"/>
        </w:rPr>
        <w:t xml:space="preserve"> </w:t>
      </w:r>
      <w:r>
        <w:rPr>
          <w:color w:val="151515"/>
          <w:w w:val="105"/>
        </w:rPr>
        <w:t>ability</w:t>
      </w:r>
      <w:r>
        <w:rPr>
          <w:color w:val="151515"/>
          <w:spacing w:val="-9"/>
          <w:w w:val="105"/>
        </w:rPr>
        <w:t xml:space="preserve"> </w:t>
      </w:r>
      <w:r>
        <w:rPr>
          <w:color w:val="151515"/>
          <w:w w:val="105"/>
        </w:rPr>
        <w:t>to</w:t>
      </w:r>
      <w:r>
        <w:rPr>
          <w:color w:val="151515"/>
          <w:spacing w:val="-20"/>
          <w:w w:val="105"/>
        </w:rPr>
        <w:t xml:space="preserve"> </w:t>
      </w:r>
      <w:r>
        <w:rPr>
          <w:color w:val="151515"/>
          <w:w w:val="105"/>
        </w:rPr>
        <w:t>change</w:t>
      </w:r>
      <w:r>
        <w:rPr>
          <w:color w:val="151515"/>
          <w:spacing w:val="-14"/>
          <w:w w:val="105"/>
        </w:rPr>
        <w:t xml:space="preserve"> </w:t>
      </w:r>
      <w:r>
        <w:rPr>
          <w:color w:val="151515"/>
          <w:w w:val="105"/>
        </w:rPr>
        <w:t>plans</w:t>
      </w:r>
      <w:r>
        <w:rPr>
          <w:color w:val="151515"/>
          <w:spacing w:val="-16"/>
          <w:w w:val="105"/>
        </w:rPr>
        <w:t xml:space="preserve"> </w:t>
      </w:r>
      <w:r>
        <w:rPr>
          <w:color w:val="151515"/>
          <w:w w:val="105"/>
        </w:rPr>
        <w:t>each month)</w:t>
      </w:r>
      <w:r>
        <w:rPr>
          <w:color w:val="151515"/>
          <w:spacing w:val="-17"/>
          <w:w w:val="105"/>
        </w:rPr>
        <w:t xml:space="preserve"> </w:t>
      </w:r>
      <w:r>
        <w:rPr>
          <w:color w:val="151515"/>
          <w:w w:val="105"/>
        </w:rPr>
        <w:t>for</w:t>
      </w:r>
      <w:r>
        <w:rPr>
          <w:color w:val="151515"/>
          <w:spacing w:val="-19"/>
          <w:w w:val="105"/>
        </w:rPr>
        <w:t xml:space="preserve"> </w:t>
      </w:r>
      <w:r>
        <w:rPr>
          <w:color w:val="151515"/>
          <w:w w:val="105"/>
        </w:rPr>
        <w:t>dually</w:t>
      </w:r>
      <w:r>
        <w:rPr>
          <w:color w:val="151515"/>
          <w:spacing w:val="-7"/>
          <w:w w:val="105"/>
        </w:rPr>
        <w:t xml:space="preserve"> </w:t>
      </w:r>
      <w:r>
        <w:rPr>
          <w:color w:val="151515"/>
          <w:w w:val="105"/>
        </w:rPr>
        <w:t>eligible</w:t>
      </w:r>
      <w:r>
        <w:rPr>
          <w:color w:val="151515"/>
          <w:spacing w:val="-4"/>
          <w:w w:val="105"/>
        </w:rPr>
        <w:t xml:space="preserve"> </w:t>
      </w:r>
      <w:r>
        <w:rPr>
          <w:color w:val="151515"/>
          <w:w w:val="105"/>
        </w:rPr>
        <w:t>beneficiaries</w:t>
      </w:r>
      <w:r>
        <w:rPr>
          <w:color w:val="151515"/>
          <w:spacing w:val="-8"/>
          <w:w w:val="105"/>
        </w:rPr>
        <w:t xml:space="preserve"> </w:t>
      </w:r>
      <w:r>
        <w:rPr>
          <w:color w:val="151515"/>
          <w:w w:val="105"/>
        </w:rPr>
        <w:t>to</w:t>
      </w:r>
      <w:r>
        <w:rPr>
          <w:color w:val="151515"/>
          <w:spacing w:val="-19"/>
          <w:w w:val="105"/>
        </w:rPr>
        <w:t xml:space="preserve"> </w:t>
      </w:r>
      <w:r>
        <w:rPr>
          <w:color w:val="151515"/>
          <w:w w:val="105"/>
        </w:rPr>
        <w:t>a</w:t>
      </w:r>
      <w:r>
        <w:rPr>
          <w:color w:val="151515"/>
          <w:spacing w:val="-16"/>
          <w:w w:val="105"/>
        </w:rPr>
        <w:t xml:space="preserve"> </w:t>
      </w:r>
      <w:r>
        <w:rPr>
          <w:color w:val="151515"/>
          <w:w w:val="105"/>
        </w:rPr>
        <w:t>more</w:t>
      </w:r>
      <w:r>
        <w:rPr>
          <w:color w:val="151515"/>
          <w:spacing w:val="-15"/>
          <w:w w:val="105"/>
        </w:rPr>
        <w:t xml:space="preserve"> </w:t>
      </w:r>
      <w:r>
        <w:rPr>
          <w:color w:val="151515"/>
          <w:w w:val="105"/>
        </w:rPr>
        <w:t>limited</w:t>
      </w:r>
      <w:r>
        <w:rPr>
          <w:color w:val="151515"/>
          <w:spacing w:val="-7"/>
          <w:w w:val="105"/>
        </w:rPr>
        <w:t xml:space="preserve"> </w:t>
      </w:r>
      <w:r>
        <w:rPr>
          <w:color w:val="151515"/>
          <w:w w:val="105"/>
        </w:rPr>
        <w:t>set</w:t>
      </w:r>
      <w:r>
        <w:rPr>
          <w:color w:val="151515"/>
          <w:spacing w:val="-18"/>
          <w:w w:val="105"/>
        </w:rPr>
        <w:t xml:space="preserve"> </w:t>
      </w:r>
      <w:r>
        <w:rPr>
          <w:color w:val="151515"/>
          <w:w w:val="105"/>
        </w:rPr>
        <w:t>of</w:t>
      </w:r>
      <w:r>
        <w:rPr>
          <w:color w:val="151515"/>
          <w:spacing w:val="-17"/>
          <w:w w:val="105"/>
        </w:rPr>
        <w:t xml:space="preserve"> </w:t>
      </w:r>
      <w:r>
        <w:rPr>
          <w:color w:val="151515"/>
          <w:w w:val="105"/>
        </w:rPr>
        <w:t>rules</w:t>
      </w:r>
      <w:r>
        <w:rPr>
          <w:color w:val="151515"/>
          <w:spacing w:val="-17"/>
          <w:w w:val="105"/>
        </w:rPr>
        <w:t xml:space="preserve"> </w:t>
      </w:r>
      <w:r>
        <w:rPr>
          <w:color w:val="151515"/>
          <w:w w:val="105"/>
        </w:rPr>
        <w:t>that</w:t>
      </w:r>
      <w:r>
        <w:rPr>
          <w:color w:val="151515"/>
          <w:spacing w:val="-15"/>
          <w:w w:val="105"/>
        </w:rPr>
        <w:t xml:space="preserve"> </w:t>
      </w:r>
      <w:r>
        <w:rPr>
          <w:color w:val="151515"/>
          <w:w w:val="105"/>
        </w:rPr>
        <w:t>would</w:t>
      </w:r>
      <w:r>
        <w:rPr>
          <w:color w:val="151515"/>
          <w:spacing w:val="-7"/>
          <w:w w:val="105"/>
        </w:rPr>
        <w:t xml:space="preserve"> </w:t>
      </w:r>
      <w:r>
        <w:rPr>
          <w:color w:val="151515"/>
          <w:w w:val="105"/>
        </w:rPr>
        <w:t>apply</w:t>
      </w:r>
      <w:r>
        <w:rPr>
          <w:color w:val="151515"/>
          <w:spacing w:val="-11"/>
          <w:w w:val="105"/>
        </w:rPr>
        <w:t xml:space="preserve"> </w:t>
      </w:r>
      <w:r>
        <w:rPr>
          <w:color w:val="151515"/>
          <w:w w:val="105"/>
        </w:rPr>
        <w:t>to</w:t>
      </w:r>
      <w:r>
        <w:rPr>
          <w:color w:val="151515"/>
          <w:spacing w:val="-15"/>
          <w:w w:val="105"/>
        </w:rPr>
        <w:t xml:space="preserve"> </w:t>
      </w:r>
      <w:r>
        <w:rPr>
          <w:color w:val="151515"/>
          <w:w w:val="105"/>
        </w:rPr>
        <w:t>both</w:t>
      </w:r>
      <w:r>
        <w:rPr>
          <w:color w:val="151515"/>
          <w:spacing w:val="-13"/>
          <w:w w:val="105"/>
        </w:rPr>
        <w:t xml:space="preserve"> </w:t>
      </w:r>
      <w:r>
        <w:rPr>
          <w:color w:val="151515"/>
          <w:w w:val="105"/>
        </w:rPr>
        <w:t>PDP and MA-PD</w:t>
      </w:r>
      <w:r>
        <w:rPr>
          <w:color w:val="151515"/>
          <w:spacing w:val="-22"/>
          <w:w w:val="105"/>
        </w:rPr>
        <w:t xml:space="preserve"> </w:t>
      </w:r>
      <w:r>
        <w:rPr>
          <w:color w:val="151515"/>
          <w:w w:val="105"/>
        </w:rPr>
        <w:t>plans.</w:t>
      </w:r>
    </w:p>
    <w:p w:rsidR="00DC19B2" w:rsidRDefault="008C51B2">
      <w:pPr>
        <w:pStyle w:val="BodyText"/>
        <w:spacing w:line="249" w:lineRule="auto"/>
        <w:ind w:left="117" w:right="115" w:firstLine="5"/>
        <w:jc w:val="both"/>
      </w:pPr>
      <w:r>
        <w:pict>
          <v:line id="_x0000_s1026" style="position:absolute;left:0;text-align:left;z-index:251652608;mso-wrap-distance-left:0;mso-wrap-distance-right:0;mso-position-horizontal-relative:page" from="79.75pt,88.25pt" to="525.1pt,88.25pt" strokecolor="#131313" strokeweight=".59128mm">
            <w10:wrap type="topAndBottom" anchorx="page"/>
          </v:line>
        </w:pict>
      </w:r>
      <w:r>
        <w:rPr>
          <w:color w:val="151515"/>
        </w:rPr>
        <w:t>Also, directly related to emollment dynamics and special emollment periods when  applied  to  EGWP plans, we request a change in policy  where the application date on a transaction submitted   to CMS for an EGWP emollment  become the signature date (curren</w:t>
      </w:r>
      <w:r>
        <w:rPr>
          <w:color w:val="151515"/>
        </w:rPr>
        <w:t xml:space="preserve">tly  the first of the month prior  to the effective date) </w:t>
      </w:r>
      <w:r>
        <w:rPr>
          <w:color w:val="3B3B3B"/>
        </w:rPr>
        <w:t xml:space="preserve">. </w:t>
      </w:r>
      <w:r>
        <w:rPr>
          <w:color w:val="151515"/>
        </w:rPr>
        <w:t>We believe this would correctly capture a beneficiary's emollment wishes whereas the current method  might obviate  a subsequent  affirmative  emollment  decision  in favor of a previous  choice t</w:t>
      </w:r>
      <w:r>
        <w:rPr>
          <w:color w:val="151515"/>
        </w:rPr>
        <w:t xml:space="preserve">hat effectively  locks out any and all later  </w:t>
      </w:r>
      <w:r>
        <w:rPr>
          <w:color w:val="151515"/>
          <w:spacing w:val="26"/>
        </w:rPr>
        <w:t xml:space="preserve"> </w:t>
      </w:r>
      <w:r>
        <w:rPr>
          <w:color w:val="151515"/>
          <w:spacing w:val="2"/>
        </w:rPr>
        <w:t>elections</w:t>
      </w:r>
      <w:r>
        <w:rPr>
          <w:color w:val="3B3B3B"/>
          <w:spacing w:val="2"/>
        </w:rPr>
        <w:t>.</w:t>
      </w:r>
    </w:p>
    <w:p w:rsidR="00DC19B2" w:rsidRDefault="008C51B2">
      <w:pPr>
        <w:pStyle w:val="BodyText"/>
        <w:spacing w:before="182" w:after="124" w:line="249" w:lineRule="auto"/>
        <w:ind w:left="126" w:right="113" w:hanging="4"/>
        <w:jc w:val="both"/>
      </w:pPr>
      <w:r>
        <w:rPr>
          <w:color w:val="151515"/>
          <w:w w:val="105"/>
        </w:rPr>
        <w:t>The positive pillars created by the MA program in Puerto Rico should not be a deterrent to the implementation</w:t>
      </w:r>
      <w:r>
        <w:rPr>
          <w:color w:val="151515"/>
          <w:spacing w:val="-29"/>
          <w:w w:val="105"/>
        </w:rPr>
        <w:t xml:space="preserve"> </w:t>
      </w:r>
      <w:r>
        <w:rPr>
          <w:color w:val="151515"/>
          <w:w w:val="105"/>
        </w:rPr>
        <w:t>of</w:t>
      </w:r>
      <w:r>
        <w:rPr>
          <w:color w:val="151515"/>
          <w:spacing w:val="-22"/>
          <w:w w:val="105"/>
        </w:rPr>
        <w:t xml:space="preserve"> </w:t>
      </w:r>
      <w:r>
        <w:rPr>
          <w:color w:val="151515"/>
          <w:w w:val="105"/>
        </w:rPr>
        <w:t>concrete</w:t>
      </w:r>
      <w:r>
        <w:rPr>
          <w:color w:val="151515"/>
          <w:spacing w:val="-12"/>
          <w:w w:val="105"/>
        </w:rPr>
        <w:t xml:space="preserve"> </w:t>
      </w:r>
      <w:r>
        <w:rPr>
          <w:color w:val="151515"/>
          <w:w w:val="105"/>
        </w:rPr>
        <w:t>solutions</w:t>
      </w:r>
      <w:r>
        <w:rPr>
          <w:color w:val="151515"/>
          <w:spacing w:val="-18"/>
          <w:w w:val="105"/>
        </w:rPr>
        <w:t xml:space="preserve"> </w:t>
      </w:r>
      <w:r>
        <w:rPr>
          <w:color w:val="151515"/>
          <w:w w:val="105"/>
        </w:rPr>
        <w:t>to</w:t>
      </w:r>
      <w:r>
        <w:rPr>
          <w:color w:val="151515"/>
          <w:spacing w:val="-23"/>
          <w:w w:val="105"/>
        </w:rPr>
        <w:t xml:space="preserve"> </w:t>
      </w:r>
      <w:r>
        <w:rPr>
          <w:color w:val="151515"/>
          <w:w w:val="105"/>
        </w:rPr>
        <w:t>address</w:t>
      </w:r>
      <w:r>
        <w:rPr>
          <w:color w:val="151515"/>
          <w:spacing w:val="-20"/>
          <w:w w:val="105"/>
        </w:rPr>
        <w:t xml:space="preserve"> </w:t>
      </w:r>
      <w:r>
        <w:rPr>
          <w:color w:val="151515"/>
          <w:w w:val="105"/>
        </w:rPr>
        <w:t>the</w:t>
      </w:r>
      <w:r>
        <w:rPr>
          <w:color w:val="151515"/>
          <w:spacing w:val="-23"/>
          <w:w w:val="105"/>
        </w:rPr>
        <w:t xml:space="preserve"> </w:t>
      </w:r>
      <w:r>
        <w:rPr>
          <w:color w:val="151515"/>
          <w:w w:val="105"/>
        </w:rPr>
        <w:t>deteriorating</w:t>
      </w:r>
      <w:r>
        <w:rPr>
          <w:color w:val="151515"/>
          <w:spacing w:val="-9"/>
          <w:w w:val="105"/>
        </w:rPr>
        <w:t xml:space="preserve"> </w:t>
      </w:r>
      <w:r>
        <w:rPr>
          <w:color w:val="151515"/>
          <w:w w:val="105"/>
        </w:rPr>
        <w:t>scenario</w:t>
      </w:r>
      <w:r>
        <w:rPr>
          <w:color w:val="151515"/>
          <w:spacing w:val="-12"/>
          <w:w w:val="105"/>
        </w:rPr>
        <w:t xml:space="preserve"> </w:t>
      </w:r>
      <w:r>
        <w:rPr>
          <w:color w:val="151515"/>
          <w:w w:val="105"/>
        </w:rPr>
        <w:t>of</w:t>
      </w:r>
      <w:r>
        <w:rPr>
          <w:color w:val="151515"/>
          <w:spacing w:val="-21"/>
          <w:w w:val="105"/>
        </w:rPr>
        <w:t xml:space="preserve"> </w:t>
      </w:r>
      <w:r>
        <w:rPr>
          <w:color w:val="151515"/>
          <w:w w:val="105"/>
        </w:rPr>
        <w:t>the</w:t>
      </w:r>
      <w:r>
        <w:rPr>
          <w:color w:val="151515"/>
          <w:spacing w:val="-19"/>
          <w:w w:val="105"/>
        </w:rPr>
        <w:t xml:space="preserve"> </w:t>
      </w:r>
      <w:r>
        <w:rPr>
          <w:color w:val="151515"/>
          <w:w w:val="105"/>
        </w:rPr>
        <w:t>healthcare</w:t>
      </w:r>
      <w:r>
        <w:rPr>
          <w:color w:val="151515"/>
          <w:spacing w:val="-8"/>
          <w:w w:val="105"/>
        </w:rPr>
        <w:t xml:space="preserve"> </w:t>
      </w:r>
      <w:r>
        <w:rPr>
          <w:color w:val="151515"/>
          <w:w w:val="105"/>
        </w:rPr>
        <w:t xml:space="preserve">market in the island. As the recent natural disaster validated, Puerto Rico offers </w:t>
      </w:r>
      <w:r>
        <w:rPr>
          <w:color w:val="282828"/>
          <w:w w:val="105"/>
        </w:rPr>
        <w:t xml:space="preserve">an </w:t>
      </w:r>
      <w:r>
        <w:rPr>
          <w:color w:val="151515"/>
          <w:w w:val="105"/>
        </w:rPr>
        <w:t>unstable and fragile platform for providers who continue to flee the island, while our infrastructure keeps falling behind.</w:t>
      </w:r>
      <w:r>
        <w:rPr>
          <w:color w:val="151515"/>
          <w:spacing w:val="-17"/>
          <w:w w:val="105"/>
        </w:rPr>
        <w:t xml:space="preserve"> </w:t>
      </w:r>
      <w:r>
        <w:rPr>
          <w:color w:val="151515"/>
          <w:w w:val="105"/>
        </w:rPr>
        <w:t>Our</w:t>
      </w:r>
      <w:r>
        <w:rPr>
          <w:color w:val="151515"/>
          <w:spacing w:val="-18"/>
          <w:w w:val="105"/>
        </w:rPr>
        <w:t xml:space="preserve"> </w:t>
      </w:r>
      <w:r>
        <w:rPr>
          <w:color w:val="151515"/>
          <w:w w:val="105"/>
        </w:rPr>
        <w:t>proposals</w:t>
      </w:r>
      <w:r>
        <w:rPr>
          <w:color w:val="151515"/>
          <w:spacing w:val="-18"/>
          <w:w w:val="105"/>
        </w:rPr>
        <w:t xml:space="preserve"> </w:t>
      </w:r>
      <w:r>
        <w:rPr>
          <w:color w:val="151515"/>
          <w:w w:val="105"/>
        </w:rPr>
        <w:t>and</w:t>
      </w:r>
      <w:r>
        <w:rPr>
          <w:color w:val="151515"/>
          <w:spacing w:val="-13"/>
          <w:w w:val="105"/>
        </w:rPr>
        <w:t xml:space="preserve"> </w:t>
      </w:r>
      <w:r>
        <w:rPr>
          <w:color w:val="151515"/>
          <w:w w:val="105"/>
        </w:rPr>
        <w:t>request</w:t>
      </w:r>
      <w:r>
        <w:rPr>
          <w:color w:val="151515"/>
          <w:spacing w:val="-9"/>
          <w:w w:val="105"/>
        </w:rPr>
        <w:t xml:space="preserve"> </w:t>
      </w:r>
      <w:r>
        <w:rPr>
          <w:color w:val="151515"/>
          <w:w w:val="105"/>
        </w:rPr>
        <w:t>primarily</w:t>
      </w:r>
      <w:r>
        <w:rPr>
          <w:color w:val="151515"/>
          <w:spacing w:val="-14"/>
          <w:w w:val="105"/>
        </w:rPr>
        <w:t xml:space="preserve"> </w:t>
      </w:r>
      <w:r>
        <w:rPr>
          <w:color w:val="151515"/>
          <w:w w:val="105"/>
        </w:rPr>
        <w:t>seek</w:t>
      </w:r>
      <w:r>
        <w:rPr>
          <w:color w:val="151515"/>
          <w:spacing w:val="-21"/>
          <w:w w:val="105"/>
        </w:rPr>
        <w:t xml:space="preserve"> </w:t>
      </w:r>
      <w:r>
        <w:rPr>
          <w:color w:val="151515"/>
          <w:w w:val="105"/>
        </w:rPr>
        <w:t>fairn</w:t>
      </w:r>
      <w:r>
        <w:rPr>
          <w:color w:val="151515"/>
          <w:w w:val="105"/>
        </w:rPr>
        <w:t>ess</w:t>
      </w:r>
      <w:r>
        <w:rPr>
          <w:color w:val="151515"/>
          <w:spacing w:val="-24"/>
          <w:w w:val="105"/>
        </w:rPr>
        <w:t xml:space="preserve"> </w:t>
      </w:r>
      <w:r>
        <w:rPr>
          <w:color w:val="151515"/>
          <w:w w:val="105"/>
        </w:rPr>
        <w:t>for</w:t>
      </w:r>
      <w:r>
        <w:rPr>
          <w:color w:val="151515"/>
          <w:spacing w:val="-20"/>
          <w:w w:val="105"/>
        </w:rPr>
        <w:t xml:space="preserve"> </w:t>
      </w:r>
      <w:r>
        <w:rPr>
          <w:color w:val="151515"/>
          <w:w w:val="105"/>
        </w:rPr>
        <w:t>over</w:t>
      </w:r>
      <w:r>
        <w:rPr>
          <w:color w:val="151515"/>
          <w:spacing w:val="-20"/>
          <w:w w:val="105"/>
        </w:rPr>
        <w:t xml:space="preserve"> </w:t>
      </w:r>
      <w:r>
        <w:rPr>
          <w:color w:val="151515"/>
          <w:w w:val="105"/>
        </w:rPr>
        <w:t>740,000</w:t>
      </w:r>
      <w:r>
        <w:rPr>
          <w:color w:val="151515"/>
          <w:spacing w:val="-12"/>
          <w:w w:val="105"/>
        </w:rPr>
        <w:t xml:space="preserve"> </w:t>
      </w:r>
      <w:r>
        <w:rPr>
          <w:color w:val="151515"/>
          <w:w w:val="105"/>
        </w:rPr>
        <w:t>Medicare</w:t>
      </w:r>
      <w:r>
        <w:rPr>
          <w:color w:val="151515"/>
          <w:spacing w:val="-12"/>
          <w:w w:val="105"/>
        </w:rPr>
        <w:t xml:space="preserve"> </w:t>
      </w:r>
      <w:r>
        <w:rPr>
          <w:color w:val="151515"/>
          <w:w w:val="105"/>
        </w:rPr>
        <w:t>beneficiaries on the island. We look forward to the implementation of changes by CMS</w:t>
      </w:r>
      <w:r>
        <w:rPr>
          <w:color w:val="3B3B3B"/>
          <w:w w:val="105"/>
        </w:rPr>
        <w:t xml:space="preserve">, </w:t>
      </w:r>
      <w:r>
        <w:rPr>
          <w:color w:val="151515"/>
          <w:w w:val="105"/>
        </w:rPr>
        <w:t>and remain available to</w:t>
      </w:r>
      <w:r>
        <w:rPr>
          <w:color w:val="151515"/>
          <w:spacing w:val="-22"/>
          <w:w w:val="105"/>
        </w:rPr>
        <w:t xml:space="preserve"> </w:t>
      </w:r>
      <w:r>
        <w:rPr>
          <w:color w:val="151515"/>
          <w:w w:val="105"/>
        </w:rPr>
        <w:t>discuss</w:t>
      </w:r>
      <w:r>
        <w:rPr>
          <w:color w:val="151515"/>
          <w:spacing w:val="-17"/>
          <w:w w:val="105"/>
        </w:rPr>
        <w:t xml:space="preserve"> </w:t>
      </w:r>
      <w:r>
        <w:rPr>
          <w:color w:val="151515"/>
          <w:w w:val="105"/>
        </w:rPr>
        <w:t>and</w:t>
      </w:r>
      <w:r>
        <w:rPr>
          <w:color w:val="151515"/>
          <w:spacing w:val="-13"/>
          <w:w w:val="105"/>
        </w:rPr>
        <w:t xml:space="preserve"> </w:t>
      </w:r>
      <w:r>
        <w:rPr>
          <w:color w:val="151515"/>
          <w:w w:val="105"/>
        </w:rPr>
        <w:t>answer</w:t>
      </w:r>
      <w:r>
        <w:rPr>
          <w:color w:val="151515"/>
          <w:spacing w:val="-13"/>
          <w:w w:val="105"/>
        </w:rPr>
        <w:t xml:space="preserve"> </w:t>
      </w:r>
      <w:r>
        <w:rPr>
          <w:color w:val="151515"/>
          <w:w w:val="105"/>
        </w:rPr>
        <w:t>any</w:t>
      </w:r>
      <w:r>
        <w:rPr>
          <w:color w:val="151515"/>
          <w:spacing w:val="-16"/>
          <w:w w:val="105"/>
        </w:rPr>
        <w:t xml:space="preserve"> </w:t>
      </w:r>
      <w:r>
        <w:rPr>
          <w:color w:val="151515"/>
          <w:w w:val="105"/>
        </w:rPr>
        <w:t>questions</w:t>
      </w:r>
      <w:r>
        <w:rPr>
          <w:color w:val="151515"/>
          <w:spacing w:val="-11"/>
          <w:w w:val="105"/>
        </w:rPr>
        <w:t xml:space="preserve"> </w:t>
      </w:r>
      <w:r>
        <w:rPr>
          <w:color w:val="151515"/>
          <w:w w:val="105"/>
        </w:rPr>
        <w:t>about</w:t>
      </w:r>
      <w:r>
        <w:rPr>
          <w:color w:val="151515"/>
          <w:spacing w:val="-15"/>
          <w:w w:val="105"/>
        </w:rPr>
        <w:t xml:space="preserve"> </w:t>
      </w:r>
      <w:r>
        <w:rPr>
          <w:color w:val="151515"/>
          <w:w w:val="105"/>
        </w:rPr>
        <w:t>the</w:t>
      </w:r>
      <w:r>
        <w:rPr>
          <w:color w:val="151515"/>
          <w:spacing w:val="-17"/>
          <w:w w:val="105"/>
        </w:rPr>
        <w:t xml:space="preserve"> </w:t>
      </w:r>
      <w:r>
        <w:rPr>
          <w:color w:val="151515"/>
          <w:w w:val="105"/>
        </w:rPr>
        <w:t>proposals</w:t>
      </w:r>
      <w:r>
        <w:rPr>
          <w:color w:val="151515"/>
          <w:spacing w:val="-7"/>
          <w:w w:val="105"/>
        </w:rPr>
        <w:t xml:space="preserve"> </w:t>
      </w:r>
      <w:r>
        <w:rPr>
          <w:color w:val="151515"/>
          <w:w w:val="105"/>
        </w:rPr>
        <w:t>presented</w:t>
      </w:r>
      <w:r>
        <w:rPr>
          <w:color w:val="151515"/>
          <w:spacing w:val="-5"/>
          <w:w w:val="105"/>
        </w:rPr>
        <w:t xml:space="preserve"> </w:t>
      </w:r>
      <w:r>
        <w:rPr>
          <w:color w:val="151515"/>
          <w:w w:val="105"/>
        </w:rPr>
        <w:t>for</w:t>
      </w:r>
      <w:r>
        <w:rPr>
          <w:color w:val="151515"/>
          <w:spacing w:val="-16"/>
          <w:w w:val="105"/>
        </w:rPr>
        <w:t xml:space="preserve"> </w:t>
      </w:r>
      <w:r>
        <w:rPr>
          <w:color w:val="151515"/>
          <w:w w:val="105"/>
        </w:rPr>
        <w:t>the</w:t>
      </w:r>
      <w:r>
        <w:rPr>
          <w:color w:val="151515"/>
          <w:spacing w:val="-13"/>
          <w:w w:val="105"/>
        </w:rPr>
        <w:t xml:space="preserve"> </w:t>
      </w:r>
      <w:r>
        <w:rPr>
          <w:color w:val="151515"/>
          <w:w w:val="105"/>
        </w:rPr>
        <w:t>particular</w:t>
      </w:r>
      <w:r>
        <w:rPr>
          <w:color w:val="151515"/>
          <w:spacing w:val="-7"/>
          <w:w w:val="105"/>
        </w:rPr>
        <w:t xml:space="preserve"> </w:t>
      </w:r>
      <w:r>
        <w:rPr>
          <w:color w:val="151515"/>
          <w:w w:val="105"/>
        </w:rPr>
        <w:t>case</w:t>
      </w:r>
      <w:r>
        <w:rPr>
          <w:color w:val="151515"/>
          <w:spacing w:val="-13"/>
          <w:w w:val="105"/>
        </w:rPr>
        <w:t xml:space="preserve"> </w:t>
      </w:r>
      <w:r>
        <w:rPr>
          <w:color w:val="151515"/>
          <w:w w:val="105"/>
        </w:rPr>
        <w:t>of</w:t>
      </w:r>
      <w:r>
        <w:rPr>
          <w:color w:val="151515"/>
          <w:spacing w:val="-16"/>
          <w:w w:val="105"/>
        </w:rPr>
        <w:t xml:space="preserve"> </w:t>
      </w:r>
      <w:r>
        <w:rPr>
          <w:color w:val="151515"/>
          <w:w w:val="105"/>
        </w:rPr>
        <w:t>Puerto Rico.</w:t>
      </w:r>
    </w:p>
    <w:p w:rsidR="00DC19B2" w:rsidRDefault="008C51B2">
      <w:pPr>
        <w:pStyle w:val="BodyText"/>
        <w:ind w:left="137"/>
        <w:rPr>
          <w:sz w:val="20"/>
        </w:rPr>
      </w:pPr>
      <w:r>
        <w:rPr>
          <w:noProof/>
          <w:sz w:val="20"/>
        </w:rPr>
        <w:drawing>
          <wp:inline distT="0" distB="0" distL="0" distR="0">
            <wp:extent cx="2194560" cy="975360"/>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2194560" cy="975360"/>
                    </a:xfrm>
                    <a:prstGeom prst="rect">
                      <a:avLst/>
                    </a:prstGeom>
                  </pic:spPr>
                </pic:pic>
              </a:graphicData>
            </a:graphic>
          </wp:inline>
        </w:drawing>
      </w:r>
    </w:p>
    <w:p w:rsidR="00DC19B2" w:rsidRDefault="008C51B2">
      <w:pPr>
        <w:pStyle w:val="BodyText"/>
        <w:ind w:left="135"/>
        <w:jc w:val="both"/>
      </w:pPr>
      <w:r>
        <w:rPr>
          <w:color w:val="151515"/>
          <w:w w:val="105"/>
        </w:rPr>
        <w:t>President</w:t>
      </w:r>
    </w:p>
    <w:p w:rsidR="00DC19B2" w:rsidRDefault="008C51B2">
      <w:pPr>
        <w:pStyle w:val="BodyText"/>
        <w:spacing w:before="8"/>
        <w:ind w:left="135"/>
        <w:jc w:val="both"/>
      </w:pPr>
      <w:r>
        <w:rPr>
          <w:color w:val="151515"/>
          <w:w w:val="105"/>
        </w:rPr>
        <w:t>MCS Advantage Inc</w:t>
      </w:r>
      <w:r>
        <w:rPr>
          <w:color w:val="3B3B3B"/>
          <w:w w:val="105"/>
        </w:rPr>
        <w:t>.</w:t>
      </w:r>
      <w:bookmarkEnd w:id="0"/>
    </w:p>
    <w:sectPr w:rsidR="00DC19B2">
      <w:pgSz w:w="12240" w:h="15840"/>
      <w:pgMar w:top="1420" w:right="1300" w:bottom="1160" w:left="1360" w:header="0" w:footer="9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51B2">
      <w:r>
        <w:separator/>
      </w:r>
    </w:p>
  </w:endnote>
  <w:endnote w:type="continuationSeparator" w:id="0">
    <w:p w:rsidR="00000000" w:rsidRDefault="008C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9B2" w:rsidRDefault="008C51B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5.45pt;margin-top:732.3pt;width:44pt;height:13.15pt;z-index:-251658752;mso-position-horizontal-relative:page;mso-position-vertical-relative:page" filled="f" stroked="f">
          <v:textbox inset="0,0,0,0">
            <w:txbxContent>
              <w:p w:rsidR="00DC19B2" w:rsidRDefault="008C51B2">
                <w:pPr>
                  <w:spacing w:before="24"/>
                  <w:ind w:left="20"/>
                  <w:rPr>
                    <w:sz w:val="19"/>
                  </w:rPr>
                </w:pPr>
                <w:r>
                  <w:rPr>
                    <w:color w:val="161616"/>
                    <w:w w:val="105"/>
                    <w:sz w:val="19"/>
                  </w:rPr>
                  <w:t xml:space="preserve">Page </w:t>
                </w:r>
                <w:r>
                  <w:fldChar w:fldCharType="begin"/>
                </w:r>
                <w:r>
                  <w:rPr>
                    <w:b/>
                    <w:color w:val="161616"/>
                    <w:w w:val="105"/>
                    <w:sz w:val="19"/>
                  </w:rPr>
                  <w:instrText xml:space="preserve"> PAGE </w:instrText>
                </w:r>
                <w:r>
                  <w:fldChar w:fldCharType="separate"/>
                </w:r>
                <w:r>
                  <w:rPr>
                    <w:b/>
                    <w:noProof/>
                    <w:color w:val="161616"/>
                    <w:w w:val="105"/>
                    <w:sz w:val="19"/>
                  </w:rPr>
                  <w:t>6</w:t>
                </w:r>
                <w:r>
                  <w:fldChar w:fldCharType="end"/>
                </w:r>
                <w:r>
                  <w:rPr>
                    <w:b/>
                    <w:color w:val="161616"/>
                    <w:w w:val="105"/>
                    <w:sz w:val="19"/>
                  </w:rPr>
                  <w:t xml:space="preserve"> </w:t>
                </w:r>
                <w:r>
                  <w:rPr>
                    <w:color w:val="161616"/>
                    <w:w w:val="105"/>
                    <w:sz w:val="19"/>
                  </w:rPr>
                  <w:t>of6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C51B2">
      <w:r>
        <w:separator/>
      </w:r>
    </w:p>
  </w:footnote>
  <w:footnote w:type="continuationSeparator" w:id="0">
    <w:p w:rsidR="00000000" w:rsidRDefault="008C5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10B49"/>
    <w:multiLevelType w:val="hybridMultilevel"/>
    <w:tmpl w:val="2A043D3E"/>
    <w:lvl w:ilvl="0" w:tplc="C7F8F156">
      <w:start w:val="1"/>
      <w:numFmt w:val="decimal"/>
      <w:lvlText w:val="%1."/>
      <w:lvlJc w:val="left"/>
      <w:pPr>
        <w:ind w:left="471" w:hanging="359"/>
        <w:jc w:val="left"/>
      </w:pPr>
      <w:rPr>
        <w:rFonts w:hint="default"/>
        <w:b/>
        <w:bCs/>
        <w:w w:val="102"/>
      </w:rPr>
    </w:lvl>
    <w:lvl w:ilvl="1" w:tplc="247AA8A0">
      <w:numFmt w:val="bullet"/>
      <w:lvlText w:val="•"/>
      <w:lvlJc w:val="left"/>
      <w:pPr>
        <w:ind w:left="849" w:hanging="178"/>
      </w:pPr>
      <w:rPr>
        <w:rFonts w:ascii="Times New Roman" w:eastAsia="Times New Roman" w:hAnsi="Times New Roman" w:cs="Times New Roman" w:hint="default"/>
        <w:color w:val="151515"/>
        <w:w w:val="102"/>
        <w:sz w:val="23"/>
        <w:szCs w:val="23"/>
      </w:rPr>
    </w:lvl>
    <w:lvl w:ilvl="2" w:tplc="885A904C">
      <w:numFmt w:val="bullet"/>
      <w:lvlText w:val="•"/>
      <w:lvlJc w:val="left"/>
      <w:pPr>
        <w:ind w:left="1806" w:hanging="178"/>
      </w:pPr>
      <w:rPr>
        <w:rFonts w:hint="default"/>
      </w:rPr>
    </w:lvl>
    <w:lvl w:ilvl="3" w:tplc="260E6CA6">
      <w:numFmt w:val="bullet"/>
      <w:lvlText w:val="•"/>
      <w:lvlJc w:val="left"/>
      <w:pPr>
        <w:ind w:left="2773" w:hanging="178"/>
      </w:pPr>
      <w:rPr>
        <w:rFonts w:hint="default"/>
      </w:rPr>
    </w:lvl>
    <w:lvl w:ilvl="4" w:tplc="816458E2">
      <w:numFmt w:val="bullet"/>
      <w:lvlText w:val="•"/>
      <w:lvlJc w:val="left"/>
      <w:pPr>
        <w:ind w:left="3740" w:hanging="178"/>
      </w:pPr>
      <w:rPr>
        <w:rFonts w:hint="default"/>
      </w:rPr>
    </w:lvl>
    <w:lvl w:ilvl="5" w:tplc="550E501A">
      <w:numFmt w:val="bullet"/>
      <w:lvlText w:val="•"/>
      <w:lvlJc w:val="left"/>
      <w:pPr>
        <w:ind w:left="4706" w:hanging="178"/>
      </w:pPr>
      <w:rPr>
        <w:rFonts w:hint="default"/>
      </w:rPr>
    </w:lvl>
    <w:lvl w:ilvl="6" w:tplc="6DCC8252">
      <w:numFmt w:val="bullet"/>
      <w:lvlText w:val="•"/>
      <w:lvlJc w:val="left"/>
      <w:pPr>
        <w:ind w:left="5673" w:hanging="178"/>
      </w:pPr>
      <w:rPr>
        <w:rFonts w:hint="default"/>
      </w:rPr>
    </w:lvl>
    <w:lvl w:ilvl="7" w:tplc="0AA6F416">
      <w:numFmt w:val="bullet"/>
      <w:lvlText w:val="•"/>
      <w:lvlJc w:val="left"/>
      <w:pPr>
        <w:ind w:left="6640" w:hanging="178"/>
      </w:pPr>
      <w:rPr>
        <w:rFonts w:hint="default"/>
      </w:rPr>
    </w:lvl>
    <w:lvl w:ilvl="8" w:tplc="753C2476">
      <w:numFmt w:val="bullet"/>
      <w:lvlText w:val="•"/>
      <w:lvlJc w:val="left"/>
      <w:pPr>
        <w:ind w:left="7606" w:hanging="178"/>
      </w:pPr>
      <w:rPr>
        <w:rFonts w:hint="default"/>
      </w:rPr>
    </w:lvl>
  </w:abstractNum>
  <w:abstractNum w:abstractNumId="1" w15:restartNumberingAfterBreak="0">
    <w:nsid w:val="59C46FA4"/>
    <w:multiLevelType w:val="hybridMultilevel"/>
    <w:tmpl w:val="750CB688"/>
    <w:lvl w:ilvl="0" w:tplc="1C7E8DE2">
      <w:numFmt w:val="bullet"/>
      <w:lvlText w:val="•"/>
      <w:lvlJc w:val="left"/>
      <w:pPr>
        <w:ind w:left="1996" w:hanging="113"/>
      </w:pPr>
      <w:rPr>
        <w:rFonts w:ascii="Arial" w:eastAsia="Arial" w:hAnsi="Arial" w:cs="Arial" w:hint="default"/>
        <w:color w:val="161616"/>
        <w:w w:val="104"/>
        <w:sz w:val="17"/>
        <w:szCs w:val="17"/>
      </w:rPr>
    </w:lvl>
    <w:lvl w:ilvl="1" w:tplc="9A202F78">
      <w:numFmt w:val="bullet"/>
      <w:lvlText w:val="•"/>
      <w:lvlJc w:val="left"/>
      <w:pPr>
        <w:ind w:left="2700" w:hanging="113"/>
      </w:pPr>
      <w:rPr>
        <w:rFonts w:hint="default"/>
      </w:rPr>
    </w:lvl>
    <w:lvl w:ilvl="2" w:tplc="90F226F2">
      <w:numFmt w:val="bullet"/>
      <w:lvlText w:val="•"/>
      <w:lvlJc w:val="left"/>
      <w:pPr>
        <w:ind w:left="3400" w:hanging="113"/>
      </w:pPr>
      <w:rPr>
        <w:rFonts w:hint="default"/>
      </w:rPr>
    </w:lvl>
    <w:lvl w:ilvl="3" w:tplc="693C9E08">
      <w:numFmt w:val="bullet"/>
      <w:lvlText w:val="•"/>
      <w:lvlJc w:val="left"/>
      <w:pPr>
        <w:ind w:left="4100" w:hanging="113"/>
      </w:pPr>
      <w:rPr>
        <w:rFonts w:hint="default"/>
      </w:rPr>
    </w:lvl>
    <w:lvl w:ilvl="4" w:tplc="421E0A5A">
      <w:numFmt w:val="bullet"/>
      <w:lvlText w:val="•"/>
      <w:lvlJc w:val="left"/>
      <w:pPr>
        <w:ind w:left="4801" w:hanging="113"/>
      </w:pPr>
      <w:rPr>
        <w:rFonts w:hint="default"/>
      </w:rPr>
    </w:lvl>
    <w:lvl w:ilvl="5" w:tplc="975E8B22">
      <w:numFmt w:val="bullet"/>
      <w:lvlText w:val="•"/>
      <w:lvlJc w:val="left"/>
      <w:pPr>
        <w:ind w:left="5501" w:hanging="113"/>
      </w:pPr>
      <w:rPr>
        <w:rFonts w:hint="default"/>
      </w:rPr>
    </w:lvl>
    <w:lvl w:ilvl="6" w:tplc="1CD6BEC8">
      <w:numFmt w:val="bullet"/>
      <w:lvlText w:val="•"/>
      <w:lvlJc w:val="left"/>
      <w:pPr>
        <w:ind w:left="6201" w:hanging="113"/>
      </w:pPr>
      <w:rPr>
        <w:rFonts w:hint="default"/>
      </w:rPr>
    </w:lvl>
    <w:lvl w:ilvl="7" w:tplc="B836A4F4">
      <w:numFmt w:val="bullet"/>
      <w:lvlText w:val="•"/>
      <w:lvlJc w:val="left"/>
      <w:pPr>
        <w:ind w:left="6901" w:hanging="113"/>
      </w:pPr>
      <w:rPr>
        <w:rFonts w:hint="default"/>
      </w:rPr>
    </w:lvl>
    <w:lvl w:ilvl="8" w:tplc="CFFEBF9A">
      <w:numFmt w:val="bullet"/>
      <w:lvlText w:val="•"/>
      <w:lvlJc w:val="left"/>
      <w:pPr>
        <w:ind w:left="7602" w:hanging="113"/>
      </w:pPr>
      <w:rPr>
        <w:rFonts w:hint="default"/>
      </w:rPr>
    </w:lvl>
  </w:abstractNum>
  <w:abstractNum w:abstractNumId="2" w15:restartNumberingAfterBreak="0">
    <w:nsid w:val="719B20AD"/>
    <w:multiLevelType w:val="hybridMultilevel"/>
    <w:tmpl w:val="A676653E"/>
    <w:lvl w:ilvl="0" w:tplc="7F8ED6C2">
      <w:numFmt w:val="bullet"/>
      <w:lvlText w:val="•"/>
      <w:lvlJc w:val="left"/>
      <w:pPr>
        <w:ind w:left="127" w:hanging="128"/>
      </w:pPr>
      <w:rPr>
        <w:rFonts w:ascii="Arial" w:eastAsia="Arial" w:hAnsi="Arial" w:cs="Arial" w:hint="default"/>
        <w:color w:val="1C97BC"/>
        <w:w w:val="107"/>
        <w:sz w:val="9"/>
        <w:szCs w:val="9"/>
      </w:rPr>
    </w:lvl>
    <w:lvl w:ilvl="1" w:tplc="6D9ECD88">
      <w:numFmt w:val="bullet"/>
      <w:lvlText w:val="•"/>
      <w:lvlJc w:val="left"/>
      <w:pPr>
        <w:ind w:left="195" w:hanging="128"/>
      </w:pPr>
      <w:rPr>
        <w:rFonts w:hint="default"/>
      </w:rPr>
    </w:lvl>
    <w:lvl w:ilvl="2" w:tplc="67D0FCA4">
      <w:numFmt w:val="bullet"/>
      <w:lvlText w:val="•"/>
      <w:lvlJc w:val="left"/>
      <w:pPr>
        <w:ind w:left="271" w:hanging="128"/>
      </w:pPr>
      <w:rPr>
        <w:rFonts w:hint="default"/>
      </w:rPr>
    </w:lvl>
    <w:lvl w:ilvl="3" w:tplc="AEBCE6D0">
      <w:numFmt w:val="bullet"/>
      <w:lvlText w:val="•"/>
      <w:lvlJc w:val="left"/>
      <w:pPr>
        <w:ind w:left="347" w:hanging="128"/>
      </w:pPr>
      <w:rPr>
        <w:rFonts w:hint="default"/>
      </w:rPr>
    </w:lvl>
    <w:lvl w:ilvl="4" w:tplc="6AA80DE0">
      <w:numFmt w:val="bullet"/>
      <w:lvlText w:val="•"/>
      <w:lvlJc w:val="left"/>
      <w:pPr>
        <w:ind w:left="423" w:hanging="128"/>
      </w:pPr>
      <w:rPr>
        <w:rFonts w:hint="default"/>
      </w:rPr>
    </w:lvl>
    <w:lvl w:ilvl="5" w:tplc="A51EDD76">
      <w:numFmt w:val="bullet"/>
      <w:lvlText w:val="•"/>
      <w:lvlJc w:val="left"/>
      <w:pPr>
        <w:ind w:left="499" w:hanging="128"/>
      </w:pPr>
      <w:rPr>
        <w:rFonts w:hint="default"/>
      </w:rPr>
    </w:lvl>
    <w:lvl w:ilvl="6" w:tplc="80384DFC">
      <w:numFmt w:val="bullet"/>
      <w:lvlText w:val="•"/>
      <w:lvlJc w:val="left"/>
      <w:pPr>
        <w:ind w:left="575" w:hanging="128"/>
      </w:pPr>
      <w:rPr>
        <w:rFonts w:hint="default"/>
      </w:rPr>
    </w:lvl>
    <w:lvl w:ilvl="7" w:tplc="1CD215B2">
      <w:numFmt w:val="bullet"/>
      <w:lvlText w:val="•"/>
      <w:lvlJc w:val="left"/>
      <w:pPr>
        <w:ind w:left="651" w:hanging="128"/>
      </w:pPr>
      <w:rPr>
        <w:rFonts w:hint="default"/>
      </w:rPr>
    </w:lvl>
    <w:lvl w:ilvl="8" w:tplc="A8AA04C0">
      <w:numFmt w:val="bullet"/>
      <w:lvlText w:val="•"/>
      <w:lvlJc w:val="left"/>
      <w:pPr>
        <w:ind w:left="727" w:hanging="12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C19B2"/>
    <w:rsid w:val="008C51B2"/>
    <w:rsid w:val="00DC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F511AEF-F1B1-44BB-8D98-355E0B3D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484" w:right="11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2648</Words>
  <Characters>14194</Characters>
  <Application>Microsoft Office Word</Application>
  <DocSecurity>0</DocSecurity>
  <Lines>244</Lines>
  <Paragraphs>70</Paragraphs>
  <ScaleCrop>false</ScaleCrop>
  <Company>CMS</Company>
  <LinksUpToDate>false</LinksUpToDate>
  <CharactersWithSpaces>16772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HardCopy</vt:lpwstr>
  </property>
  <property fmtid="{D5CDD505-2E9C-101B-9397-08002B2CF9AE}" pid="4" name="LastSaved">
    <vt:filetime>2018-06-13T00:00:00Z</vt:filetime>
  </property>
</Properties>
</file>