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1E" w:rsidRDefault="003912F7">
      <w:pPr>
        <w:spacing w:before="65" w:line="328" w:lineRule="exact"/>
        <w:ind w:left="373"/>
        <w:rPr>
          <w:sz w:val="32"/>
        </w:rPr>
      </w:pPr>
      <w:r>
        <w:rPr>
          <w:color w:val="282A2A"/>
          <w:sz w:val="32"/>
        </w:rPr>
        <w:t>MAYO</w:t>
      </w:r>
    </w:p>
    <w:p w:rsidR="00105A1E" w:rsidRDefault="003912F7">
      <w:pPr>
        <w:spacing w:line="339" w:lineRule="exact"/>
        <w:ind w:left="280"/>
        <w:rPr>
          <w:sz w:val="33"/>
        </w:rPr>
      </w:pPr>
      <w:r>
        <w:rPr>
          <w:color w:val="282A2A"/>
          <w:w w:val="105"/>
          <w:sz w:val="33"/>
        </w:rPr>
        <w:t>CLINIC</w:t>
      </w:r>
    </w:p>
    <w:p w:rsidR="00105A1E" w:rsidRDefault="003912F7">
      <w:pPr>
        <w:spacing w:before="105" w:line="249" w:lineRule="auto"/>
        <w:ind w:left="286" w:right="225" w:firstLine="8"/>
      </w:pPr>
      <w:r>
        <w:br w:type="column"/>
      </w:r>
      <w:r>
        <w:rPr>
          <w:color w:val="282A2A"/>
        </w:rPr>
        <w:t>200 First Stre</w:t>
      </w:r>
      <w:r>
        <w:rPr>
          <w:color w:val="545456"/>
        </w:rPr>
        <w:t>e</w:t>
      </w:r>
      <w:r>
        <w:rPr>
          <w:color w:val="282A2A"/>
        </w:rPr>
        <w:t>t SW Rochester,  Minnesota 55905</w:t>
      </w:r>
    </w:p>
    <w:p w:rsidR="00105A1E" w:rsidRDefault="003912F7">
      <w:pPr>
        <w:spacing w:line="249" w:lineRule="exact"/>
        <w:ind w:left="280"/>
      </w:pPr>
      <w:r>
        <w:rPr>
          <w:color w:val="282A2A"/>
        </w:rPr>
        <w:t>507-284-2511</w:t>
      </w:r>
    </w:p>
    <w:p w:rsidR="00105A1E" w:rsidRDefault="003912F7">
      <w:pPr>
        <w:spacing w:before="20"/>
        <w:ind w:left="289"/>
      </w:pPr>
      <w:r>
        <w:rPr>
          <w:color w:val="282A2A"/>
        </w:rPr>
        <w:t>rna</w:t>
      </w:r>
      <w:r>
        <w:rPr>
          <w:color w:val="545456"/>
        </w:rPr>
        <w:t>y</w:t>
      </w:r>
      <w:r>
        <w:rPr>
          <w:color w:val="282A2A"/>
        </w:rPr>
        <w:t>oclinic.org</w:t>
      </w:r>
    </w:p>
    <w:p w:rsidR="00105A1E" w:rsidRDefault="00105A1E">
      <w:pPr>
        <w:sectPr w:rsidR="00105A1E">
          <w:footerReference w:type="default" r:id="rId6"/>
          <w:type w:val="continuous"/>
          <w:pgSz w:w="12240" w:h="15840"/>
          <w:pgMar w:top="660" w:right="1400" w:bottom="840" w:left="1160" w:header="720" w:footer="646" w:gutter="0"/>
          <w:pgNumType w:start="1"/>
          <w:cols w:num="2" w:space="720" w:equalWidth="0">
            <w:col w:w="1456" w:space="5114"/>
            <w:col w:w="3110"/>
          </w:cols>
        </w:sectPr>
      </w:pPr>
    </w:p>
    <w:p w:rsidR="00105A1E" w:rsidRDefault="00105A1E">
      <w:pPr>
        <w:pStyle w:val="BodyText"/>
        <w:rPr>
          <w:sz w:val="20"/>
        </w:rPr>
      </w:pPr>
    </w:p>
    <w:p w:rsidR="00105A1E" w:rsidRDefault="00105A1E">
      <w:pPr>
        <w:pStyle w:val="BodyText"/>
        <w:rPr>
          <w:sz w:val="20"/>
        </w:rPr>
      </w:pPr>
    </w:p>
    <w:p w:rsidR="00105A1E" w:rsidRDefault="00105A1E">
      <w:pPr>
        <w:pStyle w:val="BodyText"/>
        <w:spacing w:before="1"/>
        <w:rPr>
          <w:sz w:val="19"/>
        </w:rPr>
      </w:pPr>
    </w:p>
    <w:p w:rsidR="00105A1E" w:rsidRDefault="003912F7">
      <w:pPr>
        <w:pStyle w:val="BodyText"/>
        <w:ind w:left="177"/>
      </w:pPr>
      <w:r>
        <w:rPr>
          <w:color w:val="282A2A"/>
        </w:rPr>
        <w:t>January 08, 2018</w:t>
      </w:r>
    </w:p>
    <w:p w:rsidR="00105A1E" w:rsidRDefault="00105A1E">
      <w:pPr>
        <w:pStyle w:val="BodyText"/>
        <w:rPr>
          <w:sz w:val="24"/>
        </w:rPr>
      </w:pPr>
    </w:p>
    <w:p w:rsidR="00105A1E" w:rsidRDefault="00105A1E">
      <w:pPr>
        <w:pStyle w:val="BodyText"/>
        <w:spacing w:before="8"/>
        <w:rPr>
          <w:sz w:val="35"/>
        </w:rPr>
      </w:pPr>
    </w:p>
    <w:p w:rsidR="00105A1E" w:rsidRDefault="003912F7">
      <w:pPr>
        <w:pStyle w:val="BodyText"/>
        <w:spacing w:before="1" w:line="252" w:lineRule="exact"/>
        <w:ind w:left="174"/>
      </w:pPr>
      <w:r>
        <w:rPr>
          <w:color w:val="282A2A"/>
        </w:rPr>
        <w:t>Ms. Seema Verma, Administrator</w:t>
      </w:r>
    </w:p>
    <w:p w:rsidR="00105A1E" w:rsidRDefault="003912F7">
      <w:pPr>
        <w:pStyle w:val="BodyText"/>
        <w:spacing w:before="15" w:line="234" w:lineRule="exact"/>
        <w:ind w:left="171" w:right="5579" w:hanging="2"/>
        <w:jc w:val="both"/>
      </w:pPr>
      <w:r>
        <w:rPr>
          <w:color w:val="282A2A"/>
        </w:rPr>
        <w:t xml:space="preserve">Centers for Medicare </w:t>
      </w:r>
      <w:r>
        <w:rPr>
          <w:color w:val="282A2A"/>
          <w:sz w:val="22"/>
        </w:rPr>
        <w:t xml:space="preserve">&amp; </w:t>
      </w:r>
      <w:r>
        <w:rPr>
          <w:color w:val="282A2A"/>
        </w:rPr>
        <w:t>Medicaid</w:t>
      </w:r>
      <w:r>
        <w:rPr>
          <w:color w:val="282A2A"/>
          <w:spacing w:val="-28"/>
        </w:rPr>
        <w:t xml:space="preserve"> </w:t>
      </w:r>
      <w:r>
        <w:rPr>
          <w:color w:val="282A2A"/>
        </w:rPr>
        <w:t>Services Department of</w:t>
      </w:r>
      <w:r>
        <w:rPr>
          <w:color w:val="282A2A"/>
          <w:spacing w:val="-12"/>
        </w:rPr>
        <w:t xml:space="preserve"> </w:t>
      </w:r>
      <w:r>
        <w:rPr>
          <w:color w:val="282A2A"/>
        </w:rPr>
        <w:t>Health</w:t>
      </w:r>
      <w:r>
        <w:rPr>
          <w:color w:val="282A2A"/>
          <w:spacing w:val="-9"/>
        </w:rPr>
        <w:t xml:space="preserve"> </w:t>
      </w:r>
      <w:r>
        <w:rPr>
          <w:color w:val="282A2A"/>
        </w:rPr>
        <w:t>and</w:t>
      </w:r>
      <w:r>
        <w:rPr>
          <w:color w:val="282A2A"/>
          <w:spacing w:val="-12"/>
        </w:rPr>
        <w:t xml:space="preserve"> </w:t>
      </w:r>
      <w:r>
        <w:rPr>
          <w:color w:val="282A2A"/>
        </w:rPr>
        <w:t>Human</w:t>
      </w:r>
      <w:r>
        <w:rPr>
          <w:color w:val="282A2A"/>
          <w:spacing w:val="-14"/>
        </w:rPr>
        <w:t xml:space="preserve"> </w:t>
      </w:r>
      <w:r>
        <w:rPr>
          <w:color w:val="282A2A"/>
        </w:rPr>
        <w:t xml:space="preserve">Services Attention: </w:t>
      </w:r>
      <w:r>
        <w:rPr>
          <w:color w:val="282A2A"/>
          <w:spacing w:val="25"/>
        </w:rPr>
        <w:t xml:space="preserve"> </w:t>
      </w:r>
      <w:r>
        <w:rPr>
          <w:color w:val="282A2A"/>
          <w:spacing w:val="-4"/>
        </w:rPr>
        <w:t>CMS-4182</w:t>
      </w:r>
      <w:r>
        <w:rPr>
          <w:color w:val="070708"/>
          <w:spacing w:val="-4"/>
        </w:rPr>
        <w:t>-</w:t>
      </w:r>
      <w:r>
        <w:rPr>
          <w:color w:val="282A2A"/>
          <w:spacing w:val="-4"/>
        </w:rPr>
        <w:t>P</w:t>
      </w:r>
    </w:p>
    <w:p w:rsidR="00105A1E" w:rsidRDefault="003912F7">
      <w:pPr>
        <w:pStyle w:val="BodyText"/>
        <w:spacing w:line="239" w:lineRule="exact"/>
        <w:ind w:left="174"/>
      </w:pPr>
      <w:r>
        <w:rPr>
          <w:color w:val="282A2A"/>
        </w:rPr>
        <w:t>P.O. Box 8013</w:t>
      </w:r>
    </w:p>
    <w:p w:rsidR="00105A1E" w:rsidRDefault="003912F7">
      <w:pPr>
        <w:pStyle w:val="BodyText"/>
        <w:spacing w:line="242" w:lineRule="exact"/>
        <w:ind w:left="169"/>
      </w:pPr>
      <w:r>
        <w:rPr>
          <w:color w:val="282A2A"/>
        </w:rPr>
        <w:t>7500 Security Boulevard</w:t>
      </w:r>
    </w:p>
    <w:p w:rsidR="00105A1E" w:rsidRDefault="003912F7">
      <w:pPr>
        <w:pStyle w:val="BodyText"/>
        <w:spacing w:line="249" w:lineRule="exact"/>
        <w:ind w:left="173"/>
      </w:pPr>
      <w:r>
        <w:rPr>
          <w:color w:val="282A2A"/>
        </w:rPr>
        <w:t>Baltimore, MD 21244-8013</w:t>
      </w:r>
    </w:p>
    <w:p w:rsidR="00105A1E" w:rsidRDefault="00105A1E">
      <w:pPr>
        <w:pStyle w:val="BodyText"/>
        <w:spacing w:before="4"/>
        <w:rPr>
          <w:sz w:val="24"/>
        </w:rPr>
      </w:pPr>
    </w:p>
    <w:p w:rsidR="00105A1E" w:rsidRDefault="003912F7">
      <w:pPr>
        <w:spacing w:before="1" w:line="254" w:lineRule="auto"/>
        <w:ind w:left="166" w:right="375" w:firstLine="13"/>
        <w:rPr>
          <w:i/>
          <w:sz w:val="23"/>
        </w:rPr>
      </w:pPr>
      <w:r>
        <w:rPr>
          <w:b/>
          <w:i/>
          <w:color w:val="282A2A"/>
          <w:w w:val="105"/>
          <w:sz w:val="23"/>
        </w:rPr>
        <w:t>Re:</w:t>
      </w:r>
      <w:r>
        <w:rPr>
          <w:b/>
          <w:i/>
          <w:color w:val="282A2A"/>
          <w:spacing w:val="-18"/>
          <w:w w:val="105"/>
          <w:sz w:val="23"/>
        </w:rPr>
        <w:t xml:space="preserve"> </w:t>
      </w:r>
      <w:r>
        <w:rPr>
          <w:b/>
          <w:i/>
          <w:color w:val="282A2A"/>
          <w:w w:val="105"/>
          <w:sz w:val="23"/>
        </w:rPr>
        <w:t>File</w:t>
      </w:r>
      <w:r>
        <w:rPr>
          <w:b/>
          <w:i/>
          <w:color w:val="282A2A"/>
          <w:spacing w:val="-14"/>
          <w:w w:val="105"/>
          <w:sz w:val="23"/>
        </w:rPr>
        <w:t xml:space="preserve"> </w:t>
      </w:r>
      <w:r>
        <w:rPr>
          <w:b/>
          <w:i/>
          <w:color w:val="282A2A"/>
          <w:w w:val="105"/>
          <w:sz w:val="23"/>
        </w:rPr>
        <w:t>Code</w:t>
      </w:r>
      <w:r>
        <w:rPr>
          <w:b/>
          <w:i/>
          <w:color w:val="282A2A"/>
          <w:spacing w:val="-12"/>
          <w:w w:val="105"/>
          <w:sz w:val="23"/>
        </w:rPr>
        <w:t xml:space="preserve"> </w:t>
      </w:r>
      <w:r>
        <w:rPr>
          <w:b/>
          <w:i/>
          <w:color w:val="282A2A"/>
          <w:w w:val="105"/>
          <w:sz w:val="23"/>
        </w:rPr>
        <w:t>CMS-4182-P:</w:t>
      </w:r>
      <w:r>
        <w:rPr>
          <w:b/>
          <w:i/>
          <w:color w:val="282A2A"/>
          <w:spacing w:val="1"/>
          <w:w w:val="105"/>
          <w:sz w:val="23"/>
        </w:rPr>
        <w:t xml:space="preserve"> </w:t>
      </w:r>
      <w:r>
        <w:rPr>
          <w:b/>
          <w:color w:val="282A2A"/>
          <w:w w:val="105"/>
          <w:sz w:val="23"/>
        </w:rPr>
        <w:t>Medicare</w:t>
      </w:r>
      <w:r>
        <w:rPr>
          <w:b/>
          <w:color w:val="282A2A"/>
          <w:spacing w:val="-7"/>
          <w:w w:val="105"/>
          <w:sz w:val="23"/>
        </w:rPr>
        <w:t xml:space="preserve"> </w:t>
      </w:r>
      <w:r>
        <w:rPr>
          <w:b/>
          <w:color w:val="282A2A"/>
          <w:w w:val="105"/>
          <w:sz w:val="23"/>
        </w:rPr>
        <w:t>Program;</w:t>
      </w:r>
      <w:r>
        <w:rPr>
          <w:b/>
          <w:color w:val="282A2A"/>
          <w:spacing w:val="-7"/>
          <w:w w:val="105"/>
          <w:sz w:val="23"/>
        </w:rPr>
        <w:t xml:space="preserve"> </w:t>
      </w:r>
      <w:r>
        <w:rPr>
          <w:b/>
          <w:color w:val="282A2A"/>
          <w:w w:val="105"/>
          <w:sz w:val="23"/>
        </w:rPr>
        <w:t>Contract</w:t>
      </w:r>
      <w:r>
        <w:rPr>
          <w:b/>
          <w:color w:val="282A2A"/>
          <w:spacing w:val="-9"/>
          <w:w w:val="105"/>
          <w:sz w:val="23"/>
        </w:rPr>
        <w:t xml:space="preserve"> </w:t>
      </w:r>
      <w:r>
        <w:rPr>
          <w:b/>
          <w:color w:val="282A2A"/>
          <w:w w:val="105"/>
          <w:sz w:val="23"/>
        </w:rPr>
        <w:t>Year</w:t>
      </w:r>
      <w:r>
        <w:rPr>
          <w:b/>
          <w:color w:val="282A2A"/>
          <w:spacing w:val="-19"/>
          <w:w w:val="105"/>
          <w:sz w:val="23"/>
        </w:rPr>
        <w:t xml:space="preserve"> </w:t>
      </w:r>
      <w:r>
        <w:rPr>
          <w:b/>
          <w:color w:val="282A2A"/>
          <w:w w:val="105"/>
          <w:sz w:val="23"/>
        </w:rPr>
        <w:t>2019</w:t>
      </w:r>
      <w:r>
        <w:rPr>
          <w:b/>
          <w:color w:val="282A2A"/>
          <w:spacing w:val="-18"/>
          <w:w w:val="105"/>
          <w:sz w:val="23"/>
        </w:rPr>
        <w:t xml:space="preserve"> </w:t>
      </w:r>
      <w:r>
        <w:rPr>
          <w:b/>
          <w:color w:val="282A2A"/>
          <w:w w:val="105"/>
          <w:sz w:val="23"/>
        </w:rPr>
        <w:t>Policy</w:t>
      </w:r>
      <w:r>
        <w:rPr>
          <w:b/>
          <w:color w:val="282A2A"/>
          <w:spacing w:val="-15"/>
          <w:w w:val="105"/>
          <w:sz w:val="23"/>
        </w:rPr>
        <w:t xml:space="preserve"> </w:t>
      </w:r>
      <w:r>
        <w:rPr>
          <w:b/>
          <w:color w:val="282A2A"/>
          <w:w w:val="105"/>
          <w:sz w:val="23"/>
        </w:rPr>
        <w:t>and</w:t>
      </w:r>
      <w:r>
        <w:rPr>
          <w:b/>
          <w:color w:val="282A2A"/>
          <w:spacing w:val="-12"/>
          <w:w w:val="105"/>
          <w:sz w:val="23"/>
        </w:rPr>
        <w:t xml:space="preserve"> </w:t>
      </w:r>
      <w:r>
        <w:rPr>
          <w:b/>
          <w:color w:val="282A2A"/>
          <w:w w:val="105"/>
          <w:sz w:val="23"/>
        </w:rPr>
        <w:t xml:space="preserve">Technical Changes to the Medicare Advantage, Medicare Cost Plan, Medicare Fee-for-Service, the Medicare Prescription Drug Benefit Programs, and the PACE Program; </w:t>
      </w:r>
      <w:r>
        <w:rPr>
          <w:b/>
          <w:i/>
          <w:color w:val="282A2A"/>
          <w:w w:val="105"/>
          <w:sz w:val="23"/>
        </w:rPr>
        <w:t xml:space="preserve">Proposed Rule (Federal Register Vol. </w:t>
      </w:r>
      <w:r>
        <w:rPr>
          <w:i/>
          <w:color w:val="282A2A"/>
          <w:w w:val="105"/>
          <w:sz w:val="23"/>
        </w:rPr>
        <w:t>82, No.</w:t>
      </w:r>
      <w:r>
        <w:rPr>
          <w:i/>
          <w:color w:val="282A2A"/>
          <w:spacing w:val="-31"/>
          <w:w w:val="105"/>
          <w:sz w:val="23"/>
        </w:rPr>
        <w:t xml:space="preserve"> </w:t>
      </w:r>
      <w:r>
        <w:rPr>
          <w:i/>
          <w:color w:val="282A2A"/>
          <w:w w:val="105"/>
          <w:sz w:val="23"/>
        </w:rPr>
        <w:t>227)</w:t>
      </w:r>
    </w:p>
    <w:p w:rsidR="00105A1E" w:rsidRDefault="00105A1E">
      <w:pPr>
        <w:pStyle w:val="BodyText"/>
        <w:spacing w:before="1"/>
        <w:rPr>
          <w:i/>
        </w:rPr>
      </w:pPr>
    </w:p>
    <w:p w:rsidR="00105A1E" w:rsidRDefault="003912F7">
      <w:pPr>
        <w:pStyle w:val="BodyText"/>
        <w:ind w:left="164"/>
      </w:pPr>
      <w:r>
        <w:rPr>
          <w:color w:val="282A2A"/>
        </w:rPr>
        <w:t>Dear  Administrator Verma:</w:t>
      </w:r>
    </w:p>
    <w:p w:rsidR="00105A1E" w:rsidRDefault="00105A1E">
      <w:pPr>
        <w:pStyle w:val="BodyText"/>
        <w:spacing w:before="11"/>
      </w:pPr>
    </w:p>
    <w:p w:rsidR="00105A1E" w:rsidRDefault="003912F7">
      <w:pPr>
        <w:pStyle w:val="BodyText"/>
        <w:spacing w:line="249" w:lineRule="auto"/>
        <w:ind w:left="150" w:right="113" w:firstLine="10"/>
      </w:pPr>
      <w:r>
        <w:rPr>
          <w:color w:val="282A2A"/>
          <w:w w:val="105"/>
        </w:rPr>
        <w:t>We</w:t>
      </w:r>
      <w:r>
        <w:rPr>
          <w:color w:val="282A2A"/>
          <w:spacing w:val="-16"/>
          <w:w w:val="105"/>
        </w:rPr>
        <w:t xml:space="preserve"> </w:t>
      </w:r>
      <w:r>
        <w:rPr>
          <w:color w:val="282A2A"/>
          <w:w w:val="105"/>
        </w:rPr>
        <w:t>appreciate</w:t>
      </w:r>
      <w:r>
        <w:rPr>
          <w:color w:val="282A2A"/>
          <w:spacing w:val="5"/>
          <w:w w:val="105"/>
        </w:rPr>
        <w:t xml:space="preserve"> </w:t>
      </w:r>
      <w:r>
        <w:rPr>
          <w:color w:val="282A2A"/>
          <w:w w:val="105"/>
        </w:rPr>
        <w:t>the</w:t>
      </w:r>
      <w:r>
        <w:rPr>
          <w:color w:val="282A2A"/>
          <w:spacing w:val="-17"/>
          <w:w w:val="105"/>
        </w:rPr>
        <w:t xml:space="preserve"> </w:t>
      </w:r>
      <w:r>
        <w:rPr>
          <w:color w:val="282A2A"/>
          <w:w w:val="105"/>
        </w:rPr>
        <w:t>opportunity</w:t>
      </w:r>
      <w:r>
        <w:rPr>
          <w:color w:val="282A2A"/>
          <w:spacing w:val="10"/>
          <w:w w:val="105"/>
        </w:rPr>
        <w:t xml:space="preserve"> </w:t>
      </w:r>
      <w:r>
        <w:rPr>
          <w:color w:val="282A2A"/>
          <w:w w:val="105"/>
        </w:rPr>
        <w:t>to</w:t>
      </w:r>
      <w:r>
        <w:rPr>
          <w:color w:val="282A2A"/>
          <w:spacing w:val="-13"/>
          <w:w w:val="105"/>
        </w:rPr>
        <w:t xml:space="preserve"> </w:t>
      </w:r>
      <w:r>
        <w:rPr>
          <w:color w:val="282A2A"/>
          <w:w w:val="105"/>
        </w:rPr>
        <w:t>provide</w:t>
      </w:r>
      <w:r>
        <w:rPr>
          <w:color w:val="282A2A"/>
          <w:spacing w:val="-13"/>
          <w:w w:val="105"/>
        </w:rPr>
        <w:t xml:space="preserve"> </w:t>
      </w:r>
      <w:r>
        <w:rPr>
          <w:color w:val="282A2A"/>
          <w:w w:val="105"/>
        </w:rPr>
        <w:t>comments</w:t>
      </w:r>
      <w:r>
        <w:rPr>
          <w:color w:val="282A2A"/>
          <w:spacing w:val="-8"/>
          <w:w w:val="105"/>
        </w:rPr>
        <w:t xml:space="preserve"> </w:t>
      </w:r>
      <w:r>
        <w:rPr>
          <w:color w:val="282A2A"/>
          <w:w w:val="105"/>
        </w:rPr>
        <w:t>on</w:t>
      </w:r>
      <w:r>
        <w:rPr>
          <w:color w:val="282A2A"/>
          <w:spacing w:val="-9"/>
          <w:w w:val="105"/>
        </w:rPr>
        <w:t xml:space="preserve"> </w:t>
      </w:r>
      <w:r>
        <w:rPr>
          <w:color w:val="282A2A"/>
          <w:w w:val="105"/>
        </w:rPr>
        <w:t>the</w:t>
      </w:r>
      <w:r>
        <w:rPr>
          <w:color w:val="282A2A"/>
          <w:spacing w:val="-10"/>
          <w:w w:val="105"/>
        </w:rPr>
        <w:t xml:space="preserve"> </w:t>
      </w:r>
      <w:r>
        <w:rPr>
          <w:color w:val="282A2A"/>
          <w:w w:val="105"/>
        </w:rPr>
        <w:t>proposed</w:t>
      </w:r>
      <w:r>
        <w:rPr>
          <w:color w:val="282A2A"/>
          <w:spacing w:val="-3"/>
          <w:w w:val="105"/>
        </w:rPr>
        <w:t xml:space="preserve"> </w:t>
      </w:r>
      <w:r>
        <w:rPr>
          <w:color w:val="282A2A"/>
          <w:w w:val="105"/>
        </w:rPr>
        <w:t>changes to</w:t>
      </w:r>
      <w:r>
        <w:rPr>
          <w:color w:val="282A2A"/>
          <w:spacing w:val="-12"/>
          <w:w w:val="105"/>
        </w:rPr>
        <w:t xml:space="preserve"> </w:t>
      </w:r>
      <w:r>
        <w:rPr>
          <w:color w:val="282A2A"/>
          <w:w w:val="105"/>
        </w:rPr>
        <w:t>the</w:t>
      </w:r>
      <w:r>
        <w:rPr>
          <w:color w:val="282A2A"/>
          <w:spacing w:val="-16"/>
          <w:w w:val="105"/>
        </w:rPr>
        <w:t xml:space="preserve"> </w:t>
      </w:r>
      <w:r>
        <w:rPr>
          <w:color w:val="282A2A"/>
          <w:w w:val="105"/>
        </w:rPr>
        <w:t>Contract</w:t>
      </w:r>
      <w:r>
        <w:rPr>
          <w:color w:val="282A2A"/>
          <w:spacing w:val="-3"/>
          <w:w w:val="105"/>
        </w:rPr>
        <w:t xml:space="preserve"> </w:t>
      </w:r>
      <w:r>
        <w:rPr>
          <w:color w:val="3D3D3F"/>
          <w:w w:val="105"/>
        </w:rPr>
        <w:t xml:space="preserve">Year </w:t>
      </w:r>
      <w:r>
        <w:rPr>
          <w:color w:val="282A2A"/>
          <w:w w:val="105"/>
        </w:rPr>
        <w:t xml:space="preserve">2019 Policy and Technical Changes to the Medicare Advantage, Medicare Cost Plan, Medicare Fee-for-Service, the Medicare Prescription Drug Benefit Programs, and the PACE Program rule published in the Federal Register on November 28, </w:t>
      </w:r>
      <w:r>
        <w:rPr>
          <w:color w:val="282A2A"/>
          <w:spacing w:val="-4"/>
          <w:w w:val="105"/>
        </w:rPr>
        <w:t>2017</w:t>
      </w:r>
      <w:r>
        <w:rPr>
          <w:color w:val="545456"/>
          <w:spacing w:val="-4"/>
          <w:w w:val="105"/>
        </w:rPr>
        <w:t xml:space="preserve">. </w:t>
      </w:r>
      <w:r>
        <w:rPr>
          <w:color w:val="282A2A"/>
          <w:w w:val="105"/>
        </w:rPr>
        <w:t>Mayo Clinic is a n</w:t>
      </w:r>
      <w:r>
        <w:rPr>
          <w:color w:val="282A2A"/>
          <w:w w:val="105"/>
        </w:rPr>
        <w:t>ot</w:t>
      </w:r>
      <w:r>
        <w:rPr>
          <w:color w:val="070708"/>
          <w:w w:val="105"/>
        </w:rPr>
        <w:t>-</w:t>
      </w:r>
      <w:r>
        <w:rPr>
          <w:color w:val="282A2A"/>
          <w:w w:val="105"/>
        </w:rPr>
        <w:t>for</w:t>
      </w:r>
      <w:r>
        <w:rPr>
          <w:color w:val="070708"/>
          <w:w w:val="105"/>
        </w:rPr>
        <w:t>-</w:t>
      </w:r>
      <w:r>
        <w:rPr>
          <w:color w:val="282A2A"/>
          <w:w w:val="105"/>
        </w:rPr>
        <w:t xml:space="preserve">profit health care </w:t>
      </w:r>
      <w:r>
        <w:rPr>
          <w:color w:val="3D3D3F"/>
          <w:w w:val="105"/>
        </w:rPr>
        <w:t xml:space="preserve">system </w:t>
      </w:r>
      <w:r>
        <w:rPr>
          <w:color w:val="282A2A"/>
          <w:w w:val="105"/>
        </w:rPr>
        <w:t>dedicated to medical care, research and education. With more than 8,000 eligible clinicians under the Quality Payment Program and 60,000 employees, Mayo Clinic demonstrates a</w:t>
      </w:r>
      <w:r>
        <w:rPr>
          <w:color w:val="282A2A"/>
          <w:spacing w:val="-15"/>
          <w:w w:val="105"/>
        </w:rPr>
        <w:t xml:space="preserve"> </w:t>
      </w:r>
      <w:r>
        <w:rPr>
          <w:color w:val="282A2A"/>
          <w:w w:val="105"/>
        </w:rPr>
        <w:t>relentless</w:t>
      </w:r>
      <w:r>
        <w:rPr>
          <w:color w:val="282A2A"/>
          <w:spacing w:val="-9"/>
          <w:w w:val="105"/>
        </w:rPr>
        <w:t xml:space="preserve"> </w:t>
      </w:r>
      <w:r>
        <w:rPr>
          <w:color w:val="282A2A"/>
          <w:w w:val="105"/>
        </w:rPr>
        <w:t>and</w:t>
      </w:r>
      <w:r>
        <w:rPr>
          <w:color w:val="282A2A"/>
          <w:spacing w:val="-6"/>
          <w:w w:val="105"/>
        </w:rPr>
        <w:t xml:space="preserve"> </w:t>
      </w:r>
      <w:r>
        <w:rPr>
          <w:color w:val="282A2A"/>
          <w:w w:val="105"/>
        </w:rPr>
        <w:t>unwavering</w:t>
      </w:r>
      <w:r>
        <w:rPr>
          <w:color w:val="282A2A"/>
          <w:spacing w:val="-4"/>
          <w:w w:val="105"/>
        </w:rPr>
        <w:t xml:space="preserve"> </w:t>
      </w:r>
      <w:r>
        <w:rPr>
          <w:color w:val="282A2A"/>
          <w:w w:val="105"/>
        </w:rPr>
        <w:t>commitment</w:t>
      </w:r>
      <w:r>
        <w:rPr>
          <w:color w:val="282A2A"/>
          <w:spacing w:val="5"/>
          <w:w w:val="105"/>
        </w:rPr>
        <w:t xml:space="preserve"> </w:t>
      </w:r>
      <w:r>
        <w:rPr>
          <w:color w:val="282A2A"/>
          <w:w w:val="105"/>
        </w:rPr>
        <w:t>to</w:t>
      </w:r>
      <w:r>
        <w:rPr>
          <w:color w:val="282A2A"/>
          <w:spacing w:val="-21"/>
          <w:w w:val="105"/>
        </w:rPr>
        <w:t xml:space="preserve"> </w:t>
      </w:r>
      <w:r>
        <w:rPr>
          <w:color w:val="282A2A"/>
          <w:w w:val="105"/>
        </w:rPr>
        <w:t>excellen</w:t>
      </w:r>
      <w:r>
        <w:rPr>
          <w:color w:val="282A2A"/>
          <w:w w:val="105"/>
        </w:rPr>
        <w:t>ce</w:t>
      </w:r>
      <w:r>
        <w:rPr>
          <w:color w:val="282A2A"/>
          <w:spacing w:val="-1"/>
          <w:w w:val="105"/>
        </w:rPr>
        <w:t xml:space="preserve"> </w:t>
      </w:r>
      <w:r>
        <w:rPr>
          <w:color w:val="3D3D3F"/>
          <w:w w:val="105"/>
        </w:rPr>
        <w:t>which</w:t>
      </w:r>
      <w:r>
        <w:rPr>
          <w:color w:val="3D3D3F"/>
          <w:spacing w:val="-2"/>
          <w:w w:val="105"/>
        </w:rPr>
        <w:t xml:space="preserve"> </w:t>
      </w:r>
      <w:r>
        <w:rPr>
          <w:color w:val="282A2A"/>
          <w:w w:val="105"/>
        </w:rPr>
        <w:t>has</w:t>
      </w:r>
      <w:r>
        <w:rPr>
          <w:color w:val="282A2A"/>
          <w:spacing w:val="-13"/>
          <w:w w:val="105"/>
        </w:rPr>
        <w:t xml:space="preserve"> </w:t>
      </w:r>
      <w:r>
        <w:rPr>
          <w:color w:val="282A2A"/>
          <w:w w:val="105"/>
        </w:rPr>
        <w:t>spawned</w:t>
      </w:r>
      <w:r>
        <w:rPr>
          <w:color w:val="282A2A"/>
          <w:spacing w:val="-1"/>
          <w:w w:val="105"/>
        </w:rPr>
        <w:t xml:space="preserve"> </w:t>
      </w:r>
      <w:r>
        <w:rPr>
          <w:color w:val="282A2A"/>
          <w:w w:val="105"/>
        </w:rPr>
        <w:t>a</w:t>
      </w:r>
      <w:r>
        <w:rPr>
          <w:color w:val="282A2A"/>
          <w:spacing w:val="-18"/>
          <w:w w:val="105"/>
        </w:rPr>
        <w:t xml:space="preserve"> </w:t>
      </w:r>
      <w:r>
        <w:rPr>
          <w:color w:val="282A2A"/>
          <w:w w:val="105"/>
        </w:rPr>
        <w:t>rich</w:t>
      </w:r>
      <w:r>
        <w:rPr>
          <w:color w:val="282A2A"/>
          <w:spacing w:val="-10"/>
          <w:w w:val="105"/>
        </w:rPr>
        <w:t xml:space="preserve"> </w:t>
      </w:r>
      <w:r>
        <w:rPr>
          <w:color w:val="282A2A"/>
          <w:w w:val="105"/>
        </w:rPr>
        <w:t>history</w:t>
      </w:r>
      <w:r>
        <w:rPr>
          <w:color w:val="282A2A"/>
          <w:spacing w:val="-6"/>
          <w:w w:val="105"/>
        </w:rPr>
        <w:t xml:space="preserve"> </w:t>
      </w:r>
      <w:r>
        <w:rPr>
          <w:color w:val="282A2A"/>
          <w:w w:val="105"/>
        </w:rPr>
        <w:t>of</w:t>
      </w:r>
      <w:r>
        <w:rPr>
          <w:color w:val="282A2A"/>
          <w:spacing w:val="-10"/>
          <w:w w:val="105"/>
        </w:rPr>
        <w:t xml:space="preserve"> </w:t>
      </w:r>
      <w:r>
        <w:rPr>
          <w:color w:val="282A2A"/>
          <w:w w:val="105"/>
        </w:rPr>
        <w:t xml:space="preserve">health care innovation. Each year, more than one million people from all 50 states and 140 countries come to Mayo Clinic to receive the highest quality care at sites in Minnesota, Arizona and Florida. </w:t>
      </w:r>
      <w:r>
        <w:rPr>
          <w:rFonts w:ascii="Arial"/>
          <w:color w:val="282A2A"/>
          <w:w w:val="105"/>
        </w:rPr>
        <w:t xml:space="preserve">In </w:t>
      </w:r>
      <w:r>
        <w:rPr>
          <w:color w:val="282A2A"/>
          <w:w w:val="105"/>
        </w:rPr>
        <w:t>addition, Mayo Clinic Health System, a family of clinics, hospitals and health</w:t>
      </w:r>
      <w:r>
        <w:rPr>
          <w:color w:val="282A2A"/>
          <w:spacing w:val="-41"/>
          <w:w w:val="105"/>
        </w:rPr>
        <w:t xml:space="preserve"> </w:t>
      </w:r>
      <w:r>
        <w:rPr>
          <w:color w:val="282A2A"/>
          <w:w w:val="105"/>
        </w:rPr>
        <w:t>care</w:t>
      </w:r>
    </w:p>
    <w:p w:rsidR="00105A1E" w:rsidRDefault="003912F7">
      <w:pPr>
        <w:pStyle w:val="BodyText"/>
        <w:spacing w:before="2" w:line="242" w:lineRule="auto"/>
        <w:ind w:left="145"/>
      </w:pPr>
      <w:r>
        <w:rPr>
          <w:color w:val="282A2A"/>
          <w:w w:val="105"/>
        </w:rPr>
        <w:t xml:space="preserve">facilities, serves communities in Iowa, Minnesota and Wisconsin. We respectfully </w:t>
      </w:r>
      <w:r>
        <w:rPr>
          <w:color w:val="3D3D3F"/>
          <w:w w:val="105"/>
        </w:rPr>
        <w:t xml:space="preserve">submit </w:t>
      </w:r>
      <w:r>
        <w:rPr>
          <w:color w:val="282A2A"/>
          <w:w w:val="105"/>
        </w:rPr>
        <w:t>the following comments to this proposed rule.</w:t>
      </w:r>
    </w:p>
    <w:p w:rsidR="00105A1E" w:rsidRDefault="00105A1E">
      <w:pPr>
        <w:pStyle w:val="BodyText"/>
        <w:spacing w:before="6"/>
        <w:rPr>
          <w:sz w:val="24"/>
        </w:rPr>
      </w:pPr>
    </w:p>
    <w:p w:rsidR="00105A1E" w:rsidRDefault="003912F7">
      <w:pPr>
        <w:pStyle w:val="Heading2"/>
      </w:pPr>
      <w:r>
        <w:rPr>
          <w:b w:val="0"/>
          <w:color w:val="282A2A"/>
        </w:rPr>
        <w:t xml:space="preserve">II.  </w:t>
      </w:r>
      <w:r>
        <w:rPr>
          <w:color w:val="282A2A"/>
        </w:rPr>
        <w:t>Provisions  of the Proposed Regu</w:t>
      </w:r>
      <w:r>
        <w:rPr>
          <w:color w:val="282A2A"/>
        </w:rPr>
        <w:t>lations</w:t>
      </w:r>
    </w:p>
    <w:p w:rsidR="00105A1E" w:rsidRDefault="00105A1E">
      <w:pPr>
        <w:pStyle w:val="BodyText"/>
        <w:spacing w:before="2"/>
        <w:rPr>
          <w:b/>
          <w:i/>
        </w:rPr>
      </w:pPr>
    </w:p>
    <w:p w:rsidR="00105A1E" w:rsidRDefault="003912F7">
      <w:pPr>
        <w:ind w:left="499"/>
        <w:rPr>
          <w:b/>
          <w:i/>
          <w:sz w:val="23"/>
        </w:rPr>
      </w:pPr>
      <w:r>
        <w:rPr>
          <w:b/>
          <w:i/>
          <w:color w:val="282A2A"/>
          <w:sz w:val="23"/>
        </w:rPr>
        <w:t>B. Improving  the CMS  Customer Experience</w:t>
      </w:r>
    </w:p>
    <w:p w:rsidR="00105A1E" w:rsidRDefault="00105A1E">
      <w:pPr>
        <w:pStyle w:val="BodyText"/>
        <w:spacing w:before="2"/>
        <w:rPr>
          <w:b/>
          <w:i/>
          <w:sz w:val="25"/>
        </w:rPr>
      </w:pPr>
    </w:p>
    <w:p w:rsidR="00105A1E" w:rsidRDefault="003912F7">
      <w:pPr>
        <w:spacing w:before="1"/>
        <w:ind w:left="764"/>
        <w:rPr>
          <w:b/>
          <w:i/>
          <w:sz w:val="23"/>
        </w:rPr>
      </w:pPr>
      <w:r>
        <w:rPr>
          <w:b/>
          <w:i/>
          <w:color w:val="3D3D3F"/>
          <w:sz w:val="23"/>
        </w:rPr>
        <w:t xml:space="preserve">13. </w:t>
      </w:r>
      <w:r>
        <w:rPr>
          <w:b/>
          <w:i/>
          <w:color w:val="282A2A"/>
          <w:sz w:val="23"/>
        </w:rPr>
        <w:t xml:space="preserve">Reducing  Provider  Burden </w:t>
      </w:r>
      <w:r>
        <w:rPr>
          <w:color w:val="070708"/>
          <w:sz w:val="23"/>
        </w:rPr>
        <w:t xml:space="preserve">-  </w:t>
      </w:r>
      <w:r>
        <w:rPr>
          <w:b/>
          <w:i/>
          <w:color w:val="282A2A"/>
          <w:sz w:val="23"/>
        </w:rPr>
        <w:t>Comment</w:t>
      </w:r>
      <w:r>
        <w:rPr>
          <w:b/>
          <w:i/>
          <w:color w:val="282A2A"/>
          <w:spacing w:val="52"/>
          <w:sz w:val="23"/>
        </w:rPr>
        <w:t xml:space="preserve"> </w:t>
      </w:r>
      <w:r>
        <w:rPr>
          <w:b/>
          <w:i/>
          <w:color w:val="282A2A"/>
          <w:sz w:val="23"/>
        </w:rPr>
        <w:t>Solicitation</w:t>
      </w:r>
    </w:p>
    <w:p w:rsidR="00105A1E" w:rsidRDefault="00105A1E">
      <w:pPr>
        <w:pStyle w:val="BodyText"/>
        <w:spacing w:before="6"/>
        <w:rPr>
          <w:b/>
          <w:i/>
          <w:sz w:val="25"/>
        </w:rPr>
      </w:pPr>
    </w:p>
    <w:p w:rsidR="00105A1E" w:rsidRDefault="003912F7">
      <w:pPr>
        <w:pStyle w:val="BodyText"/>
        <w:spacing w:before="1" w:line="254" w:lineRule="auto"/>
        <w:ind w:left="130" w:right="43" w:hanging="13"/>
      </w:pPr>
      <w:r>
        <w:rPr>
          <w:rFonts w:ascii="Arial"/>
          <w:color w:val="282A2A"/>
          <w:w w:val="110"/>
        </w:rPr>
        <w:t xml:space="preserve">In </w:t>
      </w:r>
      <w:r>
        <w:rPr>
          <w:color w:val="282A2A"/>
          <w:w w:val="110"/>
        </w:rPr>
        <w:t>this proposed rule, CMS requests recommendations on ways the Agency can address unnecessary burdens physicians experience when producing medical</w:t>
      </w:r>
      <w:r>
        <w:rPr>
          <w:color w:val="282A2A"/>
          <w:w w:val="110"/>
        </w:rPr>
        <w:t xml:space="preserve"> record documentation for Medicare Advantage (MA) plans. The Agency specifically requested information on the extent of the record requests and ideas for improving the overall MA record request</w:t>
      </w:r>
      <w:r>
        <w:rPr>
          <w:color w:val="282A2A"/>
          <w:spacing w:val="51"/>
          <w:w w:val="110"/>
        </w:rPr>
        <w:t xml:space="preserve"> </w:t>
      </w:r>
      <w:r>
        <w:rPr>
          <w:color w:val="282A2A"/>
          <w:w w:val="110"/>
        </w:rPr>
        <w:t>process.</w:t>
      </w:r>
    </w:p>
    <w:p w:rsidR="00105A1E" w:rsidRDefault="003912F7">
      <w:pPr>
        <w:spacing w:line="324" w:lineRule="exact"/>
        <w:ind w:left="129"/>
        <w:rPr>
          <w:sz w:val="30"/>
        </w:rPr>
      </w:pPr>
      <w:r>
        <w:rPr>
          <w:color w:val="212646"/>
          <w:w w:val="85"/>
          <w:sz w:val="32"/>
        </w:rPr>
        <w:t>l</w:t>
      </w:r>
      <w:r>
        <w:rPr>
          <w:color w:val="313660"/>
          <w:w w:val="85"/>
          <w:sz w:val="32"/>
        </w:rPr>
        <w:t>n</w:t>
      </w:r>
      <w:r>
        <w:rPr>
          <w:color w:val="313660"/>
          <w:spacing w:val="-51"/>
          <w:w w:val="85"/>
          <w:sz w:val="32"/>
        </w:rPr>
        <w:t xml:space="preserve"> </w:t>
      </w:r>
      <w:r>
        <w:rPr>
          <w:color w:val="313660"/>
          <w:spacing w:val="-4"/>
          <w:w w:val="85"/>
          <w:sz w:val="32"/>
        </w:rPr>
        <w:t>t</w:t>
      </w:r>
      <w:r>
        <w:rPr>
          <w:color w:val="212646"/>
          <w:spacing w:val="-4"/>
          <w:w w:val="85"/>
          <w:sz w:val="32"/>
        </w:rPr>
        <w:t>h</w:t>
      </w:r>
      <w:r>
        <w:rPr>
          <w:color w:val="313660"/>
          <w:spacing w:val="-4"/>
          <w:w w:val="85"/>
          <w:sz w:val="32"/>
        </w:rPr>
        <w:t xml:space="preserve">is </w:t>
      </w:r>
      <w:r>
        <w:rPr>
          <w:color w:val="212646"/>
          <w:w w:val="85"/>
          <w:sz w:val="32"/>
        </w:rPr>
        <w:t>l</w:t>
      </w:r>
      <w:r>
        <w:rPr>
          <w:color w:val="313660"/>
          <w:w w:val="85"/>
          <w:sz w:val="32"/>
        </w:rPr>
        <w:t>etter</w:t>
      </w:r>
      <w:r>
        <w:rPr>
          <w:color w:val="282A2A"/>
          <w:w w:val="85"/>
          <w:sz w:val="32"/>
        </w:rPr>
        <w:t xml:space="preserve">, </w:t>
      </w:r>
      <w:r>
        <w:rPr>
          <w:color w:val="212646"/>
          <w:w w:val="85"/>
          <w:sz w:val="32"/>
        </w:rPr>
        <w:t xml:space="preserve">ASTRO </w:t>
      </w:r>
      <w:r>
        <w:rPr>
          <w:color w:val="313660"/>
          <w:w w:val="85"/>
          <w:sz w:val="30"/>
        </w:rPr>
        <w:t xml:space="preserve">seeks </w:t>
      </w:r>
      <w:r>
        <w:rPr>
          <w:color w:val="313660"/>
          <w:w w:val="85"/>
          <w:sz w:val="32"/>
        </w:rPr>
        <w:t xml:space="preserve">to </w:t>
      </w:r>
      <w:r>
        <w:rPr>
          <w:color w:val="313660"/>
          <w:w w:val="85"/>
          <w:sz w:val="30"/>
        </w:rPr>
        <w:t>resp</w:t>
      </w:r>
      <w:r>
        <w:rPr>
          <w:color w:val="212646"/>
          <w:w w:val="85"/>
          <w:sz w:val="30"/>
        </w:rPr>
        <w:t>o</w:t>
      </w:r>
      <w:r>
        <w:rPr>
          <w:color w:val="313660"/>
          <w:w w:val="85"/>
          <w:sz w:val="30"/>
        </w:rPr>
        <w:t>n</w:t>
      </w:r>
      <w:r>
        <w:rPr>
          <w:color w:val="212646"/>
          <w:w w:val="85"/>
          <w:sz w:val="30"/>
        </w:rPr>
        <w:t xml:space="preserve">d to </w:t>
      </w:r>
      <w:r>
        <w:rPr>
          <w:color w:val="212646"/>
          <w:spacing w:val="6"/>
          <w:w w:val="85"/>
          <w:sz w:val="32"/>
        </w:rPr>
        <w:t>CMS</w:t>
      </w:r>
      <w:r>
        <w:rPr>
          <w:color w:val="1F2B77"/>
          <w:spacing w:val="6"/>
          <w:w w:val="85"/>
          <w:sz w:val="32"/>
        </w:rPr>
        <w:t>'</w:t>
      </w:r>
      <w:r>
        <w:rPr>
          <w:color w:val="1F2B77"/>
          <w:spacing w:val="-49"/>
          <w:w w:val="85"/>
          <w:sz w:val="32"/>
        </w:rPr>
        <w:t xml:space="preserve"> </w:t>
      </w:r>
      <w:r>
        <w:rPr>
          <w:color w:val="212646"/>
          <w:w w:val="85"/>
          <w:sz w:val="30"/>
        </w:rPr>
        <w:t xml:space="preserve">solicitation for comments on </w:t>
      </w:r>
      <w:r>
        <w:rPr>
          <w:color w:val="313660"/>
          <w:spacing w:val="3"/>
          <w:w w:val="85"/>
          <w:sz w:val="30"/>
        </w:rPr>
        <w:t>r</w:t>
      </w:r>
      <w:r>
        <w:rPr>
          <w:color w:val="212646"/>
          <w:spacing w:val="3"/>
          <w:w w:val="85"/>
          <w:sz w:val="30"/>
        </w:rPr>
        <w:t xml:space="preserve">educin </w:t>
      </w:r>
      <w:r>
        <w:rPr>
          <w:color w:val="212646"/>
          <w:w w:val="85"/>
          <w:sz w:val="30"/>
        </w:rPr>
        <w:t>g</w:t>
      </w:r>
    </w:p>
    <w:p w:rsidR="00105A1E" w:rsidRDefault="003912F7">
      <w:pPr>
        <w:pStyle w:val="BodyText"/>
        <w:spacing w:line="264" w:lineRule="exact"/>
        <w:ind w:left="149"/>
      </w:pPr>
      <w:r>
        <w:rPr>
          <w:color w:val="282A2A"/>
          <w:w w:val="110"/>
        </w:rPr>
        <w:t>provider burden associated with medical record documentation reque</w:t>
      </w:r>
      <w:r>
        <w:rPr>
          <w:color w:val="212646"/>
          <w:w w:val="110"/>
        </w:rPr>
        <w:t>s</w:t>
      </w:r>
      <w:r>
        <w:rPr>
          <w:color w:val="282A2A"/>
          <w:w w:val="110"/>
        </w:rPr>
        <w:t>t</w:t>
      </w:r>
      <w:r>
        <w:rPr>
          <w:color w:val="212646"/>
          <w:w w:val="110"/>
        </w:rPr>
        <w:t xml:space="preserve">s </w:t>
      </w:r>
      <w:r>
        <w:rPr>
          <w:color w:val="282A2A"/>
          <w:w w:val="110"/>
        </w:rPr>
        <w:t>made by MA</w:t>
      </w:r>
    </w:p>
    <w:p w:rsidR="00105A1E" w:rsidRDefault="00105A1E">
      <w:pPr>
        <w:spacing w:line="264" w:lineRule="exact"/>
        <w:sectPr w:rsidR="00105A1E">
          <w:type w:val="continuous"/>
          <w:pgSz w:w="12240" w:h="15840"/>
          <w:pgMar w:top="660" w:right="1400" w:bottom="840" w:left="1160" w:header="720" w:footer="720" w:gutter="0"/>
          <w:cols w:space="720"/>
        </w:sectPr>
      </w:pPr>
    </w:p>
    <w:p w:rsidR="00105A1E" w:rsidRDefault="003912F7">
      <w:pPr>
        <w:pStyle w:val="BodyText"/>
        <w:spacing w:before="78" w:line="256" w:lineRule="auto"/>
        <w:ind w:left="162"/>
      </w:pPr>
      <w:r>
        <w:rPr>
          <w:color w:val="1F2121"/>
          <w:w w:val="110"/>
        </w:rPr>
        <w:lastRenderedPageBreak/>
        <w:t>organizations, particularly requests made by third party organizations such as radiation oncology benefit management compani</w:t>
      </w:r>
      <w:r>
        <w:rPr>
          <w:color w:val="1F2121"/>
          <w:w w:val="110"/>
        </w:rPr>
        <w:t>es (ROBMs).</w:t>
      </w:r>
    </w:p>
    <w:p w:rsidR="00105A1E" w:rsidRDefault="00105A1E">
      <w:pPr>
        <w:pStyle w:val="BodyText"/>
        <w:spacing w:before="4"/>
        <w:rPr>
          <w:sz w:val="22"/>
        </w:rPr>
      </w:pPr>
    </w:p>
    <w:p w:rsidR="00105A1E" w:rsidRDefault="003912F7">
      <w:pPr>
        <w:pStyle w:val="BodyText"/>
        <w:ind w:left="161"/>
      </w:pPr>
      <w:r>
        <w:rPr>
          <w:color w:val="1F2121"/>
          <w:w w:val="105"/>
          <w:u w:val="single" w:color="000000"/>
        </w:rPr>
        <w:t>Radiation Oncology Benefit Management (ROBM)  Companies</w:t>
      </w:r>
    </w:p>
    <w:p w:rsidR="00105A1E" w:rsidRDefault="003912F7">
      <w:pPr>
        <w:pStyle w:val="BodyText"/>
        <w:spacing w:before="12" w:line="256" w:lineRule="auto"/>
        <w:ind w:left="144" w:right="375" w:firstLine="8"/>
      </w:pPr>
      <w:r>
        <w:rPr>
          <w:color w:val="1F2121"/>
          <w:w w:val="115"/>
        </w:rPr>
        <w:t>We</w:t>
      </w:r>
      <w:r>
        <w:rPr>
          <w:color w:val="1F2121"/>
          <w:spacing w:val="-34"/>
          <w:w w:val="115"/>
        </w:rPr>
        <w:t xml:space="preserve"> </w:t>
      </w:r>
      <w:r>
        <w:rPr>
          <w:color w:val="1F2121"/>
          <w:w w:val="115"/>
        </w:rPr>
        <w:t>appreciate</w:t>
      </w:r>
      <w:r>
        <w:rPr>
          <w:color w:val="1F2121"/>
          <w:spacing w:val="-20"/>
          <w:w w:val="115"/>
        </w:rPr>
        <w:t xml:space="preserve"> </w:t>
      </w:r>
      <w:r>
        <w:rPr>
          <w:color w:val="1F2121"/>
          <w:w w:val="115"/>
        </w:rPr>
        <w:t>CMS'</w:t>
      </w:r>
      <w:r>
        <w:rPr>
          <w:color w:val="1F2121"/>
          <w:spacing w:val="-36"/>
          <w:w w:val="115"/>
        </w:rPr>
        <w:t xml:space="preserve"> </w:t>
      </w:r>
      <w:r>
        <w:rPr>
          <w:color w:val="1F2121"/>
          <w:w w:val="115"/>
        </w:rPr>
        <w:t>interest</w:t>
      </w:r>
      <w:r>
        <w:rPr>
          <w:color w:val="1F2121"/>
          <w:spacing w:val="-24"/>
          <w:w w:val="115"/>
        </w:rPr>
        <w:t xml:space="preserve"> </w:t>
      </w:r>
      <w:r>
        <w:rPr>
          <w:color w:val="1F2121"/>
          <w:w w:val="115"/>
        </w:rPr>
        <w:t>in</w:t>
      </w:r>
      <w:r>
        <w:rPr>
          <w:color w:val="1F2121"/>
          <w:spacing w:val="-26"/>
          <w:w w:val="115"/>
        </w:rPr>
        <w:t xml:space="preserve"> </w:t>
      </w:r>
      <w:r>
        <w:rPr>
          <w:color w:val="1F2121"/>
          <w:w w:val="115"/>
        </w:rPr>
        <w:t>reducing</w:t>
      </w:r>
      <w:r>
        <w:rPr>
          <w:color w:val="1F2121"/>
          <w:spacing w:val="-26"/>
          <w:w w:val="115"/>
        </w:rPr>
        <w:t xml:space="preserve"> </w:t>
      </w:r>
      <w:r>
        <w:rPr>
          <w:color w:val="1F2121"/>
          <w:w w:val="115"/>
        </w:rPr>
        <w:t>administrative</w:t>
      </w:r>
      <w:r>
        <w:rPr>
          <w:color w:val="1F2121"/>
          <w:spacing w:val="-27"/>
          <w:w w:val="115"/>
        </w:rPr>
        <w:t xml:space="preserve"> </w:t>
      </w:r>
      <w:r>
        <w:rPr>
          <w:color w:val="1F2121"/>
          <w:w w:val="115"/>
        </w:rPr>
        <w:t>burden</w:t>
      </w:r>
      <w:r>
        <w:rPr>
          <w:color w:val="1F2121"/>
          <w:spacing w:val="-24"/>
          <w:w w:val="115"/>
        </w:rPr>
        <w:t xml:space="preserve"> </w:t>
      </w:r>
      <w:r>
        <w:rPr>
          <w:color w:val="1F2121"/>
          <w:w w:val="115"/>
        </w:rPr>
        <w:t>when</w:t>
      </w:r>
      <w:r>
        <w:rPr>
          <w:color w:val="1F2121"/>
          <w:spacing w:val="-24"/>
          <w:w w:val="115"/>
        </w:rPr>
        <w:t xml:space="preserve"> </w:t>
      </w:r>
      <w:r>
        <w:rPr>
          <w:color w:val="1F2121"/>
          <w:w w:val="115"/>
        </w:rPr>
        <w:t>it</w:t>
      </w:r>
      <w:r>
        <w:rPr>
          <w:color w:val="1F2121"/>
          <w:spacing w:val="-27"/>
          <w:w w:val="115"/>
        </w:rPr>
        <w:t xml:space="preserve"> </w:t>
      </w:r>
      <w:r>
        <w:rPr>
          <w:color w:val="1F2121"/>
          <w:w w:val="115"/>
        </w:rPr>
        <w:t>results</w:t>
      </w:r>
      <w:r>
        <w:rPr>
          <w:color w:val="1F2121"/>
          <w:spacing w:val="-26"/>
          <w:w w:val="115"/>
        </w:rPr>
        <w:t xml:space="preserve"> </w:t>
      </w:r>
      <w:r>
        <w:rPr>
          <w:color w:val="1F2121"/>
          <w:w w:val="115"/>
        </w:rPr>
        <w:t>in</w:t>
      </w:r>
      <w:r>
        <w:rPr>
          <w:color w:val="1F2121"/>
          <w:spacing w:val="-26"/>
          <w:w w:val="115"/>
        </w:rPr>
        <w:t xml:space="preserve"> </w:t>
      </w:r>
      <w:r>
        <w:rPr>
          <w:color w:val="1F2121"/>
          <w:w w:val="115"/>
        </w:rPr>
        <w:t>higher quality</w:t>
      </w:r>
      <w:r>
        <w:rPr>
          <w:color w:val="1F2121"/>
          <w:spacing w:val="-39"/>
          <w:w w:val="115"/>
        </w:rPr>
        <w:t xml:space="preserve"> </w:t>
      </w:r>
      <w:r>
        <w:rPr>
          <w:color w:val="1F2121"/>
          <w:w w:val="115"/>
        </w:rPr>
        <w:t>care</w:t>
      </w:r>
      <w:r>
        <w:rPr>
          <w:color w:val="1F2121"/>
          <w:spacing w:val="-38"/>
          <w:w w:val="115"/>
        </w:rPr>
        <w:t xml:space="preserve"> </w:t>
      </w:r>
      <w:r>
        <w:rPr>
          <w:color w:val="1F2121"/>
          <w:w w:val="115"/>
        </w:rPr>
        <w:t>and</w:t>
      </w:r>
      <w:r>
        <w:rPr>
          <w:color w:val="1F2121"/>
          <w:spacing w:val="-36"/>
          <w:w w:val="115"/>
        </w:rPr>
        <w:t xml:space="preserve"> </w:t>
      </w:r>
      <w:r>
        <w:rPr>
          <w:color w:val="1F2121"/>
          <w:w w:val="115"/>
        </w:rPr>
        <w:t>a</w:t>
      </w:r>
      <w:r>
        <w:rPr>
          <w:color w:val="1F2121"/>
          <w:spacing w:val="-35"/>
          <w:w w:val="115"/>
        </w:rPr>
        <w:t xml:space="preserve"> </w:t>
      </w:r>
      <w:r>
        <w:rPr>
          <w:color w:val="1F2121"/>
          <w:w w:val="115"/>
        </w:rPr>
        <w:t>more</w:t>
      </w:r>
      <w:r>
        <w:rPr>
          <w:color w:val="1F2121"/>
          <w:spacing w:val="-34"/>
          <w:w w:val="115"/>
        </w:rPr>
        <w:t xml:space="preserve"> </w:t>
      </w:r>
      <w:r>
        <w:rPr>
          <w:color w:val="1F2121"/>
          <w:w w:val="115"/>
        </w:rPr>
        <w:t>efficient</w:t>
      </w:r>
      <w:r>
        <w:rPr>
          <w:color w:val="1F2121"/>
          <w:spacing w:val="-33"/>
          <w:w w:val="115"/>
        </w:rPr>
        <w:t xml:space="preserve"> </w:t>
      </w:r>
      <w:r>
        <w:rPr>
          <w:color w:val="1F2121"/>
          <w:w w:val="115"/>
        </w:rPr>
        <w:t>health</w:t>
      </w:r>
      <w:r>
        <w:rPr>
          <w:color w:val="1F2121"/>
          <w:spacing w:val="-31"/>
          <w:w w:val="115"/>
        </w:rPr>
        <w:t xml:space="preserve"> </w:t>
      </w:r>
      <w:r>
        <w:rPr>
          <w:color w:val="1F2121"/>
          <w:w w:val="115"/>
        </w:rPr>
        <w:t>care</w:t>
      </w:r>
      <w:r>
        <w:rPr>
          <w:color w:val="1F2121"/>
          <w:spacing w:val="-37"/>
          <w:w w:val="115"/>
        </w:rPr>
        <w:t xml:space="preserve"> </w:t>
      </w:r>
      <w:r>
        <w:rPr>
          <w:color w:val="1F2121"/>
          <w:w w:val="115"/>
        </w:rPr>
        <w:t>system.</w:t>
      </w:r>
      <w:r>
        <w:rPr>
          <w:color w:val="1F2121"/>
          <w:spacing w:val="-31"/>
          <w:w w:val="115"/>
        </w:rPr>
        <w:t xml:space="preserve"> </w:t>
      </w:r>
      <w:r>
        <w:rPr>
          <w:color w:val="1F2121"/>
          <w:w w:val="115"/>
        </w:rPr>
        <w:t>In</w:t>
      </w:r>
      <w:r>
        <w:rPr>
          <w:color w:val="1F2121"/>
          <w:spacing w:val="-37"/>
          <w:w w:val="115"/>
        </w:rPr>
        <w:t xml:space="preserve"> </w:t>
      </w:r>
      <w:r>
        <w:rPr>
          <w:color w:val="1F2121"/>
          <w:w w:val="115"/>
        </w:rPr>
        <w:t>recent</w:t>
      </w:r>
      <w:r>
        <w:rPr>
          <w:color w:val="1F2121"/>
          <w:spacing w:val="-38"/>
          <w:w w:val="115"/>
        </w:rPr>
        <w:t xml:space="preserve"> </w:t>
      </w:r>
      <w:r>
        <w:rPr>
          <w:color w:val="1F2121"/>
          <w:w w:val="115"/>
        </w:rPr>
        <w:t>years,</w:t>
      </w:r>
      <w:r>
        <w:rPr>
          <w:color w:val="1F2121"/>
          <w:spacing w:val="-33"/>
          <w:w w:val="115"/>
        </w:rPr>
        <w:t xml:space="preserve"> </w:t>
      </w:r>
      <w:r>
        <w:rPr>
          <w:color w:val="1F2121"/>
          <w:w w:val="115"/>
        </w:rPr>
        <w:t>ROBMs</w:t>
      </w:r>
      <w:r>
        <w:rPr>
          <w:color w:val="1F2121"/>
          <w:spacing w:val="-35"/>
          <w:w w:val="115"/>
        </w:rPr>
        <w:t xml:space="preserve"> </w:t>
      </w:r>
      <w:r>
        <w:rPr>
          <w:color w:val="1F2121"/>
          <w:w w:val="115"/>
        </w:rPr>
        <w:t>have</w:t>
      </w:r>
      <w:r>
        <w:rPr>
          <w:color w:val="1F2121"/>
          <w:spacing w:val="-38"/>
          <w:w w:val="115"/>
        </w:rPr>
        <w:t xml:space="preserve"> </w:t>
      </w:r>
      <w:r>
        <w:rPr>
          <w:color w:val="1F2121"/>
          <w:w w:val="115"/>
        </w:rPr>
        <w:t>entered the</w:t>
      </w:r>
      <w:r>
        <w:rPr>
          <w:color w:val="1F2121"/>
          <w:spacing w:val="-27"/>
          <w:w w:val="115"/>
        </w:rPr>
        <w:t xml:space="preserve"> </w:t>
      </w:r>
      <w:r>
        <w:rPr>
          <w:color w:val="1F2121"/>
          <w:w w:val="115"/>
        </w:rPr>
        <w:t>radiation</w:t>
      </w:r>
      <w:r>
        <w:rPr>
          <w:color w:val="1F2121"/>
          <w:spacing w:val="-20"/>
          <w:w w:val="115"/>
        </w:rPr>
        <w:t xml:space="preserve"> </w:t>
      </w:r>
      <w:r>
        <w:rPr>
          <w:color w:val="1F2121"/>
          <w:w w:val="115"/>
        </w:rPr>
        <w:t>oncology</w:t>
      </w:r>
      <w:r>
        <w:rPr>
          <w:color w:val="1F2121"/>
          <w:spacing w:val="-20"/>
          <w:w w:val="115"/>
        </w:rPr>
        <w:t xml:space="preserve"> </w:t>
      </w:r>
      <w:r>
        <w:rPr>
          <w:color w:val="1F2121"/>
          <w:w w:val="115"/>
        </w:rPr>
        <w:t>marketplace</w:t>
      </w:r>
      <w:r>
        <w:rPr>
          <w:color w:val="1F2121"/>
          <w:spacing w:val="-18"/>
          <w:w w:val="115"/>
        </w:rPr>
        <w:t xml:space="preserve"> </w:t>
      </w:r>
      <w:r>
        <w:rPr>
          <w:color w:val="1F2121"/>
          <w:w w:val="115"/>
        </w:rPr>
        <w:t>to</w:t>
      </w:r>
      <w:r>
        <w:rPr>
          <w:color w:val="1F2121"/>
          <w:spacing w:val="-26"/>
          <w:w w:val="115"/>
        </w:rPr>
        <w:t xml:space="preserve"> </w:t>
      </w:r>
      <w:r>
        <w:rPr>
          <w:color w:val="1F2121"/>
          <w:w w:val="115"/>
        </w:rPr>
        <w:t>manage</w:t>
      </w:r>
      <w:r>
        <w:rPr>
          <w:color w:val="1F2121"/>
          <w:spacing w:val="-23"/>
          <w:w w:val="115"/>
        </w:rPr>
        <w:t xml:space="preserve"> </w:t>
      </w:r>
      <w:r>
        <w:rPr>
          <w:color w:val="1F2121"/>
          <w:w w:val="115"/>
        </w:rPr>
        <w:t>private</w:t>
      </w:r>
      <w:r>
        <w:rPr>
          <w:color w:val="1F2121"/>
          <w:spacing w:val="-27"/>
          <w:w w:val="115"/>
        </w:rPr>
        <w:t xml:space="preserve"> </w:t>
      </w:r>
      <w:r>
        <w:rPr>
          <w:color w:val="1F2121"/>
          <w:w w:val="115"/>
        </w:rPr>
        <w:t>insurer</w:t>
      </w:r>
      <w:r>
        <w:rPr>
          <w:color w:val="1F2121"/>
          <w:spacing w:val="-20"/>
          <w:w w:val="115"/>
        </w:rPr>
        <w:t xml:space="preserve"> </w:t>
      </w:r>
      <w:r>
        <w:rPr>
          <w:color w:val="1F2121"/>
          <w:w w:val="115"/>
        </w:rPr>
        <w:t>payments</w:t>
      </w:r>
      <w:r>
        <w:rPr>
          <w:color w:val="1F2121"/>
          <w:spacing w:val="-23"/>
          <w:w w:val="115"/>
        </w:rPr>
        <w:t xml:space="preserve"> </w:t>
      </w:r>
      <w:r>
        <w:rPr>
          <w:color w:val="1F2121"/>
          <w:w w:val="115"/>
        </w:rPr>
        <w:t>to</w:t>
      </w:r>
      <w:r>
        <w:rPr>
          <w:color w:val="1F2121"/>
          <w:spacing w:val="-22"/>
          <w:w w:val="115"/>
        </w:rPr>
        <w:t xml:space="preserve"> </w:t>
      </w:r>
      <w:r>
        <w:rPr>
          <w:color w:val="1F2121"/>
          <w:w w:val="115"/>
        </w:rPr>
        <w:t>providers</w:t>
      </w:r>
      <w:r>
        <w:rPr>
          <w:color w:val="1F2121"/>
          <w:spacing w:val="-21"/>
          <w:w w:val="115"/>
        </w:rPr>
        <w:t xml:space="preserve"> </w:t>
      </w:r>
      <w:r>
        <w:rPr>
          <w:color w:val="1F2121"/>
          <w:w w:val="115"/>
        </w:rPr>
        <w:t>for radiation</w:t>
      </w:r>
      <w:r>
        <w:rPr>
          <w:color w:val="1F2121"/>
          <w:spacing w:val="-24"/>
          <w:w w:val="115"/>
        </w:rPr>
        <w:t xml:space="preserve"> </w:t>
      </w:r>
      <w:r>
        <w:rPr>
          <w:color w:val="1F2121"/>
          <w:w w:val="115"/>
        </w:rPr>
        <w:t>therapy</w:t>
      </w:r>
      <w:r>
        <w:rPr>
          <w:color w:val="1F2121"/>
          <w:spacing w:val="-30"/>
          <w:w w:val="115"/>
        </w:rPr>
        <w:t xml:space="preserve"> </w:t>
      </w:r>
      <w:r>
        <w:rPr>
          <w:color w:val="1F2121"/>
          <w:w w:val="115"/>
        </w:rPr>
        <w:t>services.</w:t>
      </w:r>
      <w:r>
        <w:rPr>
          <w:color w:val="1F2121"/>
          <w:spacing w:val="-32"/>
          <w:w w:val="115"/>
        </w:rPr>
        <w:t xml:space="preserve"> </w:t>
      </w:r>
      <w:r>
        <w:rPr>
          <w:color w:val="1F2121"/>
          <w:w w:val="115"/>
        </w:rPr>
        <w:t>Through</w:t>
      </w:r>
      <w:r>
        <w:rPr>
          <w:color w:val="1F2121"/>
          <w:spacing w:val="-28"/>
          <w:w w:val="115"/>
        </w:rPr>
        <w:t xml:space="preserve"> </w:t>
      </w:r>
      <w:r>
        <w:rPr>
          <w:color w:val="1F2121"/>
          <w:w w:val="115"/>
        </w:rPr>
        <w:t>their</w:t>
      </w:r>
      <w:r>
        <w:rPr>
          <w:color w:val="1F2121"/>
          <w:spacing w:val="-26"/>
          <w:w w:val="115"/>
        </w:rPr>
        <w:t xml:space="preserve"> </w:t>
      </w:r>
      <w:r>
        <w:rPr>
          <w:color w:val="1F2121"/>
          <w:w w:val="115"/>
        </w:rPr>
        <w:t>proprietary</w:t>
      </w:r>
      <w:r>
        <w:rPr>
          <w:color w:val="1F2121"/>
          <w:spacing w:val="-24"/>
          <w:w w:val="115"/>
        </w:rPr>
        <w:t xml:space="preserve"> </w:t>
      </w:r>
      <w:r>
        <w:rPr>
          <w:color w:val="1F2121"/>
          <w:w w:val="115"/>
        </w:rPr>
        <w:t>medical</w:t>
      </w:r>
      <w:r>
        <w:rPr>
          <w:color w:val="1F2121"/>
          <w:spacing w:val="-20"/>
          <w:w w:val="115"/>
        </w:rPr>
        <w:t xml:space="preserve"> </w:t>
      </w:r>
      <w:r>
        <w:rPr>
          <w:color w:val="1F2121"/>
          <w:w w:val="115"/>
        </w:rPr>
        <w:t>policies</w:t>
      </w:r>
      <w:r>
        <w:rPr>
          <w:color w:val="1F2121"/>
          <w:spacing w:val="-31"/>
          <w:w w:val="115"/>
        </w:rPr>
        <w:t xml:space="preserve"> </w:t>
      </w:r>
      <w:r>
        <w:rPr>
          <w:color w:val="1F2121"/>
          <w:w w:val="115"/>
        </w:rPr>
        <w:t>and</w:t>
      </w:r>
      <w:r>
        <w:rPr>
          <w:color w:val="1F2121"/>
          <w:spacing w:val="-21"/>
          <w:w w:val="115"/>
        </w:rPr>
        <w:t xml:space="preserve"> </w:t>
      </w:r>
      <w:r>
        <w:rPr>
          <w:color w:val="1F2121"/>
          <w:w w:val="115"/>
        </w:rPr>
        <w:t>authorization procedures,</w:t>
      </w:r>
      <w:r>
        <w:rPr>
          <w:color w:val="1F2121"/>
          <w:spacing w:val="-20"/>
          <w:w w:val="115"/>
        </w:rPr>
        <w:t xml:space="preserve"> </w:t>
      </w:r>
      <w:r>
        <w:rPr>
          <w:color w:val="1F2121"/>
          <w:w w:val="115"/>
        </w:rPr>
        <w:t>ROBMs</w:t>
      </w:r>
      <w:r>
        <w:rPr>
          <w:color w:val="1F2121"/>
          <w:spacing w:val="-30"/>
          <w:w w:val="115"/>
        </w:rPr>
        <w:t xml:space="preserve"> </w:t>
      </w:r>
      <w:r>
        <w:rPr>
          <w:color w:val="1F2121"/>
          <w:w w:val="115"/>
        </w:rPr>
        <w:t>evaluate</w:t>
      </w:r>
      <w:r>
        <w:rPr>
          <w:color w:val="1F2121"/>
          <w:spacing w:val="-29"/>
          <w:w w:val="115"/>
        </w:rPr>
        <w:t xml:space="preserve"> </w:t>
      </w:r>
      <w:r>
        <w:rPr>
          <w:color w:val="1F2121"/>
          <w:w w:val="115"/>
        </w:rPr>
        <w:t>and</w:t>
      </w:r>
      <w:r>
        <w:rPr>
          <w:color w:val="1F2121"/>
          <w:spacing w:val="-28"/>
          <w:w w:val="115"/>
        </w:rPr>
        <w:t xml:space="preserve"> </w:t>
      </w:r>
      <w:r>
        <w:rPr>
          <w:color w:val="1F2121"/>
          <w:w w:val="115"/>
        </w:rPr>
        <w:t>approve</w:t>
      </w:r>
      <w:r>
        <w:rPr>
          <w:color w:val="1F2121"/>
          <w:spacing w:val="-26"/>
          <w:w w:val="115"/>
        </w:rPr>
        <w:t xml:space="preserve"> </w:t>
      </w:r>
      <w:r>
        <w:rPr>
          <w:color w:val="1F2121"/>
          <w:w w:val="115"/>
        </w:rPr>
        <w:t>radiation</w:t>
      </w:r>
      <w:r>
        <w:rPr>
          <w:color w:val="1F2121"/>
          <w:spacing w:val="-25"/>
          <w:w w:val="115"/>
        </w:rPr>
        <w:t xml:space="preserve"> </w:t>
      </w:r>
      <w:r>
        <w:rPr>
          <w:color w:val="1F2121"/>
          <w:w w:val="115"/>
        </w:rPr>
        <w:t>treatment</w:t>
      </w:r>
      <w:r>
        <w:rPr>
          <w:color w:val="1F2121"/>
          <w:spacing w:val="-23"/>
          <w:w w:val="115"/>
        </w:rPr>
        <w:t xml:space="preserve"> </w:t>
      </w:r>
      <w:r>
        <w:rPr>
          <w:color w:val="1F2121"/>
          <w:w w:val="115"/>
        </w:rPr>
        <w:t>courses</w:t>
      </w:r>
      <w:r>
        <w:rPr>
          <w:color w:val="1F2121"/>
          <w:spacing w:val="-32"/>
          <w:w w:val="115"/>
        </w:rPr>
        <w:t xml:space="preserve"> </w:t>
      </w:r>
      <w:r>
        <w:rPr>
          <w:color w:val="1F2121"/>
          <w:w w:val="115"/>
        </w:rPr>
        <w:t>as</w:t>
      </w:r>
      <w:r>
        <w:rPr>
          <w:color w:val="1F2121"/>
          <w:spacing w:val="-32"/>
          <w:w w:val="115"/>
        </w:rPr>
        <w:t xml:space="preserve"> </w:t>
      </w:r>
      <w:r>
        <w:rPr>
          <w:color w:val="1F2121"/>
          <w:w w:val="115"/>
        </w:rPr>
        <w:t>a</w:t>
      </w:r>
      <w:r>
        <w:rPr>
          <w:color w:val="1F2121"/>
          <w:spacing w:val="-31"/>
          <w:w w:val="115"/>
        </w:rPr>
        <w:t xml:space="preserve"> </w:t>
      </w:r>
      <w:r>
        <w:rPr>
          <w:color w:val="1F2121"/>
          <w:w w:val="115"/>
        </w:rPr>
        <w:t>condition</w:t>
      </w:r>
      <w:r>
        <w:rPr>
          <w:color w:val="1F2121"/>
          <w:spacing w:val="-18"/>
          <w:w w:val="115"/>
        </w:rPr>
        <w:t xml:space="preserve"> </w:t>
      </w:r>
      <w:r>
        <w:rPr>
          <w:color w:val="1F2121"/>
          <w:w w:val="115"/>
        </w:rPr>
        <w:t xml:space="preserve">of payment to the provider. Some private payers, such as UnitedHealth </w:t>
      </w:r>
      <w:r>
        <w:rPr>
          <w:color w:val="1F2121"/>
          <w:spacing w:val="3"/>
          <w:w w:val="115"/>
        </w:rPr>
        <w:t>Care</w:t>
      </w:r>
      <w:r>
        <w:rPr>
          <w:color w:val="444646"/>
          <w:spacing w:val="3"/>
          <w:w w:val="115"/>
        </w:rPr>
        <w:t xml:space="preserve">, </w:t>
      </w:r>
      <w:r>
        <w:rPr>
          <w:color w:val="1F2121"/>
          <w:w w:val="115"/>
        </w:rPr>
        <w:t xml:space="preserve">have also </w:t>
      </w:r>
      <w:r>
        <w:rPr>
          <w:color w:val="1F2121"/>
          <w:w w:val="110"/>
        </w:rPr>
        <w:t>incorporated</w:t>
      </w:r>
      <w:r>
        <w:rPr>
          <w:color w:val="1F2121"/>
          <w:spacing w:val="2"/>
          <w:w w:val="110"/>
        </w:rPr>
        <w:t xml:space="preserve"> </w:t>
      </w:r>
      <w:r>
        <w:rPr>
          <w:color w:val="1F2121"/>
          <w:spacing w:val="3"/>
          <w:w w:val="110"/>
        </w:rPr>
        <w:t>ROBMs</w:t>
      </w:r>
      <w:r>
        <w:rPr>
          <w:color w:val="1F2121"/>
          <w:spacing w:val="-25"/>
          <w:w w:val="110"/>
        </w:rPr>
        <w:t xml:space="preserve"> </w:t>
      </w:r>
      <w:r>
        <w:rPr>
          <w:color w:val="1F2121"/>
          <w:w w:val="110"/>
        </w:rPr>
        <w:t>into</w:t>
      </w:r>
      <w:r>
        <w:rPr>
          <w:color w:val="1F2121"/>
          <w:spacing w:val="-22"/>
          <w:w w:val="110"/>
        </w:rPr>
        <w:t xml:space="preserve"> </w:t>
      </w:r>
      <w:r>
        <w:rPr>
          <w:color w:val="1F2121"/>
          <w:w w:val="110"/>
        </w:rPr>
        <w:t>the</w:t>
      </w:r>
      <w:r>
        <w:rPr>
          <w:color w:val="1F2121"/>
          <w:spacing w:val="-12"/>
          <w:w w:val="110"/>
        </w:rPr>
        <w:t xml:space="preserve"> </w:t>
      </w:r>
      <w:r>
        <w:rPr>
          <w:color w:val="1F2121"/>
          <w:w w:val="110"/>
        </w:rPr>
        <w:t>management</w:t>
      </w:r>
      <w:r>
        <w:rPr>
          <w:color w:val="1F2121"/>
          <w:spacing w:val="-9"/>
          <w:w w:val="110"/>
        </w:rPr>
        <w:t xml:space="preserve"> </w:t>
      </w:r>
      <w:r>
        <w:rPr>
          <w:color w:val="1F2121"/>
          <w:w w:val="110"/>
        </w:rPr>
        <w:t>of</w:t>
      </w:r>
      <w:r>
        <w:rPr>
          <w:color w:val="1F2121"/>
          <w:spacing w:val="-17"/>
          <w:w w:val="110"/>
        </w:rPr>
        <w:t xml:space="preserve"> </w:t>
      </w:r>
      <w:r>
        <w:rPr>
          <w:color w:val="1F2121"/>
          <w:w w:val="110"/>
        </w:rPr>
        <w:t>Medicare</w:t>
      </w:r>
      <w:r>
        <w:rPr>
          <w:color w:val="1F2121"/>
          <w:spacing w:val="-19"/>
          <w:w w:val="110"/>
        </w:rPr>
        <w:t xml:space="preserve"> </w:t>
      </w:r>
      <w:r>
        <w:rPr>
          <w:color w:val="1F2121"/>
          <w:w w:val="110"/>
        </w:rPr>
        <w:t>Advantage</w:t>
      </w:r>
      <w:r>
        <w:rPr>
          <w:color w:val="1F2121"/>
          <w:spacing w:val="-9"/>
          <w:w w:val="110"/>
        </w:rPr>
        <w:t xml:space="preserve"> </w:t>
      </w:r>
      <w:r>
        <w:rPr>
          <w:color w:val="1F2121"/>
          <w:w w:val="110"/>
        </w:rPr>
        <w:t>populations.</w:t>
      </w:r>
    </w:p>
    <w:p w:rsidR="00105A1E" w:rsidRDefault="00105A1E">
      <w:pPr>
        <w:pStyle w:val="BodyText"/>
        <w:spacing w:before="3"/>
        <w:rPr>
          <w:sz w:val="25"/>
        </w:rPr>
      </w:pPr>
    </w:p>
    <w:p w:rsidR="00105A1E" w:rsidRDefault="003912F7">
      <w:pPr>
        <w:pStyle w:val="BodyText"/>
        <w:spacing w:before="1" w:line="249" w:lineRule="auto"/>
        <w:ind w:left="142" w:right="356" w:hanging="5"/>
      </w:pPr>
      <w:r>
        <w:rPr>
          <w:color w:val="1F2121"/>
          <w:w w:val="110"/>
        </w:rPr>
        <w:t>We expect this trend to expand, which is troublesome for Medicare beneficiaries and their providers, because frequently these ROBMs are disregarding existing National and Local Coverage Determination policies in favor of more restrictive policies that resu</w:t>
      </w:r>
      <w:r>
        <w:rPr>
          <w:color w:val="1F2121"/>
          <w:w w:val="110"/>
        </w:rPr>
        <w:t>lt in delayed care and high rates of inappropriate  denials that are frequently  overturned.</w:t>
      </w:r>
    </w:p>
    <w:p w:rsidR="00105A1E" w:rsidRDefault="00105A1E">
      <w:pPr>
        <w:pStyle w:val="BodyText"/>
        <w:spacing w:before="1"/>
      </w:pPr>
    </w:p>
    <w:p w:rsidR="00105A1E" w:rsidRDefault="003912F7">
      <w:pPr>
        <w:pStyle w:val="BodyText"/>
        <w:spacing w:line="247" w:lineRule="auto"/>
        <w:ind w:left="127" w:right="382" w:firstLine="5"/>
      </w:pPr>
      <w:r>
        <w:rPr>
          <w:color w:val="1F2121"/>
        </w:rPr>
        <w:t>ROBMs that operate on behalf of Medicare Advantage Plans should be required to acknowledge  the Nat</w:t>
      </w:r>
      <w:r>
        <w:rPr>
          <w:color w:val="444646"/>
        </w:rPr>
        <w:t>i</w:t>
      </w:r>
      <w:r>
        <w:rPr>
          <w:color w:val="1F2121"/>
        </w:rPr>
        <w:t>onal and Local Coverage Determin</w:t>
      </w:r>
      <w:r>
        <w:rPr>
          <w:color w:val="444646"/>
        </w:rPr>
        <w:t>a</w:t>
      </w:r>
      <w:r>
        <w:rPr>
          <w:color w:val="1F2121"/>
        </w:rPr>
        <w:t>tions i</w:t>
      </w:r>
      <w:r>
        <w:rPr>
          <w:color w:val="444646"/>
        </w:rPr>
        <w:t>ss</w:t>
      </w:r>
      <w:r>
        <w:rPr>
          <w:color w:val="1F2121"/>
        </w:rPr>
        <w:t xml:space="preserve">ued by </w:t>
      </w:r>
      <w:r>
        <w:rPr>
          <w:b/>
          <w:color w:val="1F2121"/>
          <w:sz w:val="22"/>
        </w:rPr>
        <w:t xml:space="preserve">CMS.  </w:t>
      </w:r>
      <w:r>
        <w:rPr>
          <w:color w:val="1F2121"/>
          <w:spacing w:val="2"/>
        </w:rPr>
        <w:t>Thi</w:t>
      </w:r>
      <w:r>
        <w:rPr>
          <w:color w:val="444646"/>
          <w:spacing w:val="2"/>
        </w:rPr>
        <w:t xml:space="preserve">s </w:t>
      </w:r>
      <w:r>
        <w:rPr>
          <w:color w:val="1F2121"/>
        </w:rPr>
        <w:t>i</w:t>
      </w:r>
      <w:r>
        <w:rPr>
          <w:color w:val="444646"/>
        </w:rPr>
        <w:t>s</w:t>
      </w:r>
      <w:r>
        <w:rPr>
          <w:color w:val="444646"/>
        </w:rPr>
        <w:t xml:space="preserve"> </w:t>
      </w:r>
      <w:r>
        <w:rPr>
          <w:color w:val="1F2121"/>
        </w:rPr>
        <w:t>consi</w:t>
      </w:r>
      <w:r>
        <w:rPr>
          <w:color w:val="444646"/>
        </w:rPr>
        <w:t>s</w:t>
      </w:r>
      <w:r>
        <w:rPr>
          <w:color w:val="1F2121"/>
        </w:rPr>
        <w:t>tent  with the  Social Securit</w:t>
      </w:r>
      <w:r>
        <w:rPr>
          <w:color w:val="444646"/>
        </w:rPr>
        <w:t>y A</w:t>
      </w:r>
      <w:r>
        <w:rPr>
          <w:color w:val="1F2121"/>
        </w:rPr>
        <w:t xml:space="preserve">ct Section 1852(1)(A)  that </w:t>
      </w:r>
      <w:r>
        <w:rPr>
          <w:color w:val="444646"/>
          <w:spacing w:val="2"/>
        </w:rPr>
        <w:t>s</w:t>
      </w:r>
      <w:r>
        <w:rPr>
          <w:color w:val="1F2121"/>
          <w:spacing w:val="2"/>
        </w:rPr>
        <w:t>tate</w:t>
      </w:r>
      <w:r>
        <w:rPr>
          <w:color w:val="1F2121"/>
          <w:spacing w:val="44"/>
        </w:rPr>
        <w:t xml:space="preserve"> </w:t>
      </w:r>
      <w:r>
        <w:rPr>
          <w:color w:val="1F2121"/>
        </w:rPr>
        <w:t>s,</w:t>
      </w:r>
    </w:p>
    <w:p w:rsidR="00105A1E" w:rsidRDefault="00105A1E">
      <w:pPr>
        <w:pStyle w:val="BodyText"/>
        <w:spacing w:before="7"/>
        <w:rPr>
          <w:sz w:val="21"/>
        </w:rPr>
      </w:pPr>
    </w:p>
    <w:p w:rsidR="00105A1E" w:rsidRDefault="003912F7">
      <w:pPr>
        <w:pStyle w:val="BodyText"/>
        <w:spacing w:line="247" w:lineRule="auto"/>
        <w:ind w:left="846" w:right="375" w:firstLine="1"/>
      </w:pPr>
      <w:r>
        <w:rPr>
          <w:color w:val="444646"/>
        </w:rPr>
        <w:t xml:space="preserve">In general.-Except as provided  in section  </w:t>
      </w:r>
      <w:r>
        <w:rPr>
          <w:color w:val="1F2121"/>
          <w:u w:val="single" w:color="000000"/>
        </w:rPr>
        <w:t xml:space="preserve">1859(b)(3)  </w:t>
      </w:r>
      <w:r>
        <w:rPr>
          <w:color w:val="444646"/>
        </w:rPr>
        <w:t xml:space="preserve">for MSA  plans  and  except  as provided  in paragraph  (6) for MA  regional  plans,  </w:t>
      </w:r>
      <w:r>
        <w:rPr>
          <w:color w:val="444646"/>
          <w:u w:val="single" w:color="000000"/>
        </w:rPr>
        <w:t>each  Medicare+Choice  plan shall pr</w:t>
      </w:r>
      <w:r>
        <w:rPr>
          <w:color w:val="444646"/>
          <w:u w:val="single" w:color="000000"/>
        </w:rPr>
        <w:t xml:space="preserve">ovide to members enrolled under this </w:t>
      </w:r>
      <w:r>
        <w:rPr>
          <w:color w:val="444646"/>
        </w:rPr>
        <w:t xml:space="preserve">part, through providers and other persons that meet  the applicable requirements of this title and part A of title </w:t>
      </w:r>
      <w:r>
        <w:rPr>
          <w:b/>
          <w:color w:val="444646"/>
          <w:sz w:val="25"/>
        </w:rPr>
        <w:t xml:space="preserve">Xl, </w:t>
      </w:r>
      <w:r>
        <w:rPr>
          <w:color w:val="444646"/>
        </w:rPr>
        <w:t>benefits under the original medicare fee</w:t>
      </w:r>
      <w:r>
        <w:rPr>
          <w:color w:val="1F2121"/>
        </w:rPr>
        <w:t>-</w:t>
      </w:r>
      <w:r>
        <w:rPr>
          <w:color w:val="444646"/>
        </w:rPr>
        <w:t>for</w:t>
      </w:r>
      <w:r>
        <w:rPr>
          <w:color w:val="1F2121"/>
        </w:rPr>
        <w:t>-</w:t>
      </w:r>
      <w:r>
        <w:rPr>
          <w:color w:val="444646"/>
        </w:rPr>
        <w:t xml:space="preserve">service program option  (and, for plan years before 2006, additional   benefits  required  under section  </w:t>
      </w:r>
      <w:r>
        <w:rPr>
          <w:color w:val="1F2121"/>
          <w:spacing w:val="-3"/>
          <w:u w:val="single" w:color="000000"/>
        </w:rPr>
        <w:t>1854(f)(l</w:t>
      </w:r>
      <w:r>
        <w:rPr>
          <w:color w:val="1F2121"/>
          <w:spacing w:val="-1"/>
          <w:u w:val="single" w:color="000000"/>
        </w:rPr>
        <w:t xml:space="preserve"> </w:t>
      </w:r>
      <w:r>
        <w:rPr>
          <w:color w:val="1F2121"/>
          <w:u w:val="single" w:color="000000"/>
        </w:rPr>
        <w:t>)(A)</w:t>
      </w:r>
      <w:r>
        <w:rPr>
          <w:color w:val="444646"/>
        </w:rPr>
        <w:t>)</w:t>
      </w:r>
    </w:p>
    <w:p w:rsidR="00105A1E" w:rsidRDefault="00105A1E">
      <w:pPr>
        <w:pStyle w:val="BodyText"/>
        <w:spacing w:before="9"/>
        <w:rPr>
          <w:sz w:val="20"/>
        </w:rPr>
      </w:pPr>
    </w:p>
    <w:p w:rsidR="00105A1E" w:rsidRDefault="003912F7">
      <w:pPr>
        <w:pStyle w:val="BodyText"/>
        <w:ind w:left="839"/>
      </w:pPr>
      <w:r>
        <w:rPr>
          <w:color w:val="444646"/>
          <w:w w:val="105"/>
        </w:rPr>
        <w:t xml:space="preserve">(B) </w:t>
      </w:r>
      <w:r>
        <w:rPr>
          <w:color w:val="444646"/>
          <w:w w:val="105"/>
          <w:u w:val="single" w:color="000000"/>
        </w:rPr>
        <w:t>Benefits under the original mcdicarc fee-for</w:t>
      </w:r>
      <w:r>
        <w:rPr>
          <w:color w:val="1F2121"/>
          <w:w w:val="105"/>
          <w:u w:val="single" w:color="000000"/>
        </w:rPr>
        <w:t>-</w:t>
      </w:r>
      <w:r>
        <w:rPr>
          <w:color w:val="444646"/>
          <w:w w:val="105"/>
          <w:u w:val="single" w:color="000000"/>
        </w:rPr>
        <w:t>service program option  define</w:t>
      </w:r>
      <w:r>
        <w:rPr>
          <w:color w:val="444646"/>
          <w:w w:val="105"/>
        </w:rPr>
        <w:t>d.-</w:t>
      </w:r>
    </w:p>
    <w:p w:rsidR="00105A1E" w:rsidRDefault="00105A1E">
      <w:pPr>
        <w:pStyle w:val="BodyText"/>
        <w:spacing w:before="7"/>
        <w:rPr>
          <w:sz w:val="20"/>
        </w:rPr>
      </w:pPr>
    </w:p>
    <w:p w:rsidR="00105A1E" w:rsidRDefault="003912F7">
      <w:pPr>
        <w:pStyle w:val="BodyText"/>
        <w:spacing w:line="249" w:lineRule="auto"/>
        <w:ind w:left="830" w:right="233" w:firstLine="9"/>
      </w:pPr>
      <w:r>
        <w:rPr>
          <w:color w:val="444646"/>
          <w:w w:val="105"/>
          <w:sz w:val="21"/>
        </w:rPr>
        <w:t xml:space="preserve">(i) </w:t>
      </w:r>
      <w:r>
        <w:rPr>
          <w:color w:val="444646"/>
          <w:w w:val="105"/>
        </w:rPr>
        <w:t>In general.-For purposes of this part, the te</w:t>
      </w:r>
      <w:r>
        <w:rPr>
          <w:color w:val="444646"/>
          <w:w w:val="105"/>
        </w:rPr>
        <w:t>rm "benefits under t</w:t>
      </w:r>
      <w:r>
        <w:rPr>
          <w:color w:val="1F2121"/>
          <w:w w:val="105"/>
        </w:rPr>
        <w:t>h</w:t>
      </w:r>
      <w:r>
        <w:rPr>
          <w:color w:val="444646"/>
          <w:w w:val="105"/>
        </w:rPr>
        <w:t>e original medicare fee</w:t>
      </w:r>
      <w:r>
        <w:rPr>
          <w:color w:val="1F2121"/>
          <w:w w:val="105"/>
        </w:rPr>
        <w:t>-</w:t>
      </w:r>
      <w:r>
        <w:rPr>
          <w:color w:val="444646"/>
          <w:w w:val="105"/>
        </w:rPr>
        <w:t>for</w:t>
      </w:r>
      <w:r>
        <w:rPr>
          <w:color w:val="1F2121"/>
          <w:w w:val="105"/>
        </w:rPr>
        <w:t>-</w:t>
      </w:r>
      <w:r>
        <w:rPr>
          <w:color w:val="444646"/>
          <w:w w:val="105"/>
        </w:rPr>
        <w:t>service program o</w:t>
      </w:r>
      <w:r>
        <w:rPr>
          <w:color w:val="444646"/>
          <w:w w:val="105"/>
          <w:u w:val="thick" w:color="000000"/>
        </w:rPr>
        <w:t>ption" means those items and services (ot</w:t>
      </w:r>
      <w:r>
        <w:rPr>
          <w:color w:val="1F2121"/>
          <w:w w:val="105"/>
          <w:u w:val="thick" w:color="000000"/>
        </w:rPr>
        <w:t>h</w:t>
      </w:r>
      <w:r>
        <w:rPr>
          <w:color w:val="444646"/>
          <w:w w:val="105"/>
          <w:u w:val="thick" w:color="000000"/>
        </w:rPr>
        <w:t xml:space="preserve">er than hospice care) </w:t>
      </w:r>
      <w:r>
        <w:rPr>
          <w:color w:val="444646"/>
          <w:w w:val="105"/>
          <w:u w:val="single" w:color="000000"/>
        </w:rPr>
        <w:t xml:space="preserve">for which benefits are available under parts A and B to individuals entitled to benefits under part A and enrolled under part </w:t>
      </w:r>
      <w:r>
        <w:rPr>
          <w:color w:val="444646"/>
          <w:w w:val="105"/>
          <w:u w:val="single" w:color="000000"/>
        </w:rPr>
        <w:t>B</w:t>
      </w:r>
      <w:r>
        <w:rPr>
          <w:color w:val="444646"/>
          <w:w w:val="105"/>
        </w:rPr>
        <w:t xml:space="preserve">, with cost-sharing for those services as required under parts A and </w:t>
      </w:r>
      <w:r>
        <w:rPr>
          <w:color w:val="444646"/>
          <w:w w:val="105"/>
          <w:sz w:val="22"/>
        </w:rPr>
        <w:t xml:space="preserve">B </w:t>
      </w:r>
      <w:r>
        <w:rPr>
          <w:color w:val="444646"/>
          <w:w w:val="105"/>
        </w:rPr>
        <w:t>or, subject to clause (iii),an actuarially equivalent level cost-sharing as determined in this part.</w:t>
      </w:r>
    </w:p>
    <w:p w:rsidR="00105A1E" w:rsidRDefault="00105A1E">
      <w:pPr>
        <w:pStyle w:val="BodyText"/>
        <w:spacing w:before="3"/>
        <w:rPr>
          <w:sz w:val="22"/>
        </w:rPr>
      </w:pPr>
    </w:p>
    <w:p w:rsidR="00105A1E" w:rsidRDefault="003912F7">
      <w:pPr>
        <w:pStyle w:val="BodyText"/>
        <w:spacing w:line="247" w:lineRule="auto"/>
        <w:ind w:left="119" w:right="181" w:hanging="5"/>
      </w:pPr>
      <w:r>
        <w:rPr>
          <w:color w:val="444646"/>
          <w:w w:val="105"/>
        </w:rPr>
        <w:t>Medicare</w:t>
      </w:r>
      <w:r>
        <w:rPr>
          <w:color w:val="444646"/>
          <w:spacing w:val="-4"/>
          <w:w w:val="105"/>
        </w:rPr>
        <w:t xml:space="preserve"> </w:t>
      </w:r>
      <w:r>
        <w:rPr>
          <w:color w:val="444646"/>
          <w:w w:val="105"/>
        </w:rPr>
        <w:t>guidance</w:t>
      </w:r>
      <w:r>
        <w:rPr>
          <w:color w:val="444646"/>
          <w:spacing w:val="-3"/>
          <w:w w:val="105"/>
        </w:rPr>
        <w:t xml:space="preserve"> </w:t>
      </w:r>
      <w:r>
        <w:rPr>
          <w:color w:val="444646"/>
          <w:w w:val="105"/>
        </w:rPr>
        <w:t>also</w:t>
      </w:r>
      <w:r>
        <w:rPr>
          <w:color w:val="444646"/>
          <w:spacing w:val="-10"/>
          <w:w w:val="105"/>
        </w:rPr>
        <w:t xml:space="preserve"> </w:t>
      </w:r>
      <w:r>
        <w:rPr>
          <w:color w:val="444646"/>
          <w:w w:val="105"/>
        </w:rPr>
        <w:t>requires</w:t>
      </w:r>
      <w:r>
        <w:rPr>
          <w:color w:val="444646"/>
          <w:spacing w:val="-7"/>
          <w:w w:val="105"/>
        </w:rPr>
        <w:t xml:space="preserve"> </w:t>
      </w:r>
      <w:r>
        <w:rPr>
          <w:color w:val="444646"/>
          <w:w w:val="105"/>
        </w:rPr>
        <w:t>MA</w:t>
      </w:r>
      <w:r>
        <w:rPr>
          <w:color w:val="444646"/>
          <w:spacing w:val="-9"/>
          <w:w w:val="105"/>
        </w:rPr>
        <w:t xml:space="preserve"> </w:t>
      </w:r>
      <w:r>
        <w:rPr>
          <w:color w:val="444646"/>
          <w:w w:val="105"/>
        </w:rPr>
        <w:t>p</w:t>
      </w:r>
      <w:r>
        <w:rPr>
          <w:color w:val="1F2121"/>
          <w:w w:val="105"/>
        </w:rPr>
        <w:t>l</w:t>
      </w:r>
      <w:r>
        <w:rPr>
          <w:color w:val="444646"/>
          <w:w w:val="105"/>
        </w:rPr>
        <w:t>an</w:t>
      </w:r>
      <w:r>
        <w:rPr>
          <w:color w:val="444646"/>
          <w:spacing w:val="-12"/>
          <w:w w:val="105"/>
        </w:rPr>
        <w:t xml:space="preserve"> </w:t>
      </w:r>
      <w:r>
        <w:rPr>
          <w:color w:val="444646"/>
          <w:w w:val="105"/>
        </w:rPr>
        <w:t>benefits</w:t>
      </w:r>
      <w:r>
        <w:rPr>
          <w:color w:val="444646"/>
          <w:spacing w:val="3"/>
          <w:w w:val="105"/>
        </w:rPr>
        <w:t xml:space="preserve"> </w:t>
      </w:r>
      <w:r>
        <w:rPr>
          <w:color w:val="444646"/>
          <w:w w:val="105"/>
        </w:rPr>
        <w:t>to</w:t>
      </w:r>
      <w:r>
        <w:rPr>
          <w:color w:val="444646"/>
          <w:spacing w:val="-19"/>
          <w:w w:val="105"/>
        </w:rPr>
        <w:t xml:space="preserve"> </w:t>
      </w:r>
      <w:r>
        <w:rPr>
          <w:color w:val="444646"/>
          <w:w w:val="105"/>
        </w:rPr>
        <w:t>include</w:t>
      </w:r>
      <w:r>
        <w:rPr>
          <w:color w:val="444646"/>
          <w:spacing w:val="-6"/>
          <w:w w:val="105"/>
        </w:rPr>
        <w:t xml:space="preserve"> </w:t>
      </w:r>
      <w:r>
        <w:rPr>
          <w:color w:val="444646"/>
          <w:w w:val="105"/>
        </w:rPr>
        <w:t>at</w:t>
      </w:r>
      <w:r>
        <w:rPr>
          <w:color w:val="444646"/>
          <w:spacing w:val="-13"/>
          <w:w w:val="105"/>
        </w:rPr>
        <w:t xml:space="preserve"> </w:t>
      </w:r>
      <w:r>
        <w:rPr>
          <w:color w:val="444646"/>
          <w:w w:val="105"/>
        </w:rPr>
        <w:t>a</w:t>
      </w:r>
      <w:r>
        <w:rPr>
          <w:color w:val="444646"/>
          <w:spacing w:val="-13"/>
          <w:w w:val="105"/>
        </w:rPr>
        <w:t xml:space="preserve"> </w:t>
      </w:r>
      <w:r>
        <w:rPr>
          <w:color w:val="444646"/>
          <w:w w:val="105"/>
        </w:rPr>
        <w:t>rninimum</w:t>
      </w:r>
      <w:r>
        <w:rPr>
          <w:color w:val="444646"/>
          <w:spacing w:val="3"/>
          <w:w w:val="105"/>
        </w:rPr>
        <w:t xml:space="preserve"> </w:t>
      </w:r>
      <w:r>
        <w:rPr>
          <w:color w:val="444646"/>
          <w:w w:val="105"/>
        </w:rPr>
        <w:t>the</w:t>
      </w:r>
      <w:r>
        <w:rPr>
          <w:color w:val="444646"/>
          <w:spacing w:val="-17"/>
          <w:w w:val="105"/>
        </w:rPr>
        <w:t xml:space="preserve"> </w:t>
      </w:r>
      <w:r>
        <w:rPr>
          <w:color w:val="444646"/>
          <w:w w:val="105"/>
          <w:u w:val="thick" w:color="000000"/>
        </w:rPr>
        <w:t>same</w:t>
      </w:r>
      <w:r>
        <w:rPr>
          <w:color w:val="444646"/>
          <w:spacing w:val="-11"/>
          <w:w w:val="105"/>
          <w:u w:val="thick" w:color="000000"/>
        </w:rPr>
        <w:t xml:space="preserve"> </w:t>
      </w:r>
      <w:r>
        <w:rPr>
          <w:color w:val="444646"/>
          <w:w w:val="105"/>
          <w:u w:val="thick" w:color="000000"/>
        </w:rPr>
        <w:t>benefits</w:t>
      </w:r>
      <w:r>
        <w:rPr>
          <w:color w:val="444646"/>
          <w:spacing w:val="7"/>
          <w:w w:val="105"/>
          <w:u w:val="thick" w:color="000000"/>
        </w:rPr>
        <w:t xml:space="preserve"> </w:t>
      </w:r>
      <w:r>
        <w:rPr>
          <w:color w:val="444646"/>
          <w:w w:val="105"/>
          <w:u w:val="thick" w:color="000000"/>
        </w:rPr>
        <w:t xml:space="preserve">that </w:t>
      </w:r>
      <w:r>
        <w:rPr>
          <w:color w:val="444646"/>
          <w:w w:val="105"/>
          <w:u w:val="single" w:color="000000"/>
        </w:rPr>
        <w:t xml:space="preserve">are </w:t>
      </w:r>
      <w:r>
        <w:rPr>
          <w:color w:val="444646"/>
          <w:spacing w:val="-3"/>
          <w:w w:val="105"/>
          <w:u w:val="single" w:color="000000"/>
        </w:rPr>
        <w:t>covere</w:t>
      </w:r>
      <w:r>
        <w:rPr>
          <w:color w:val="1F2121"/>
          <w:spacing w:val="-3"/>
          <w:w w:val="105"/>
          <w:u w:val="single" w:color="000000"/>
        </w:rPr>
        <w:t xml:space="preserve">d </w:t>
      </w:r>
      <w:r>
        <w:rPr>
          <w:color w:val="444646"/>
          <w:w w:val="105"/>
          <w:u w:val="single" w:color="000000"/>
        </w:rPr>
        <w:t xml:space="preserve">under Original Medicare. </w:t>
      </w:r>
      <w:r>
        <w:rPr>
          <w:color w:val="444646"/>
          <w:w w:val="105"/>
        </w:rPr>
        <w:t xml:space="preserve">The Managed Care Manual (100-16) </w:t>
      </w:r>
      <w:r>
        <w:rPr>
          <w:color w:val="444646"/>
          <w:spacing w:val="2"/>
          <w:w w:val="105"/>
        </w:rPr>
        <w:t>C</w:t>
      </w:r>
      <w:r>
        <w:rPr>
          <w:color w:val="1F2121"/>
          <w:spacing w:val="2"/>
          <w:w w:val="105"/>
        </w:rPr>
        <w:t>h</w:t>
      </w:r>
      <w:r>
        <w:rPr>
          <w:color w:val="444646"/>
          <w:spacing w:val="2"/>
          <w:w w:val="105"/>
        </w:rPr>
        <w:t xml:space="preserve">apter </w:t>
      </w:r>
      <w:r>
        <w:rPr>
          <w:color w:val="444646"/>
          <w:w w:val="105"/>
        </w:rPr>
        <w:t>l, Section</w:t>
      </w:r>
      <w:r>
        <w:rPr>
          <w:color w:val="444646"/>
          <w:spacing w:val="16"/>
          <w:w w:val="105"/>
        </w:rPr>
        <w:t xml:space="preserve"> </w:t>
      </w:r>
      <w:r>
        <w:rPr>
          <w:color w:val="444646"/>
          <w:w w:val="105"/>
        </w:rPr>
        <w:t>10</w:t>
      </w:r>
    </w:p>
    <w:p w:rsidR="00105A1E" w:rsidRDefault="003912F7">
      <w:pPr>
        <w:pStyle w:val="BodyText"/>
        <w:spacing w:line="255" w:lineRule="exact"/>
        <w:ind w:left="108"/>
      </w:pPr>
      <w:r>
        <w:rPr>
          <w:color w:val="444646"/>
        </w:rPr>
        <w:t xml:space="preserve">-  Introductio </w:t>
      </w:r>
      <w:r>
        <w:rPr>
          <w:color w:val="1F2121"/>
        </w:rPr>
        <w:t>n</w:t>
      </w:r>
    </w:p>
    <w:p w:rsidR="00105A1E" w:rsidRDefault="00105A1E">
      <w:pPr>
        <w:pStyle w:val="BodyText"/>
        <w:spacing w:before="3"/>
        <w:rPr>
          <w:sz w:val="27"/>
        </w:rPr>
      </w:pPr>
    </w:p>
    <w:p w:rsidR="00105A1E" w:rsidRDefault="003912F7">
      <w:pPr>
        <w:spacing w:before="1" w:line="244" w:lineRule="auto"/>
        <w:ind w:left="811" w:right="375" w:firstLine="13"/>
        <w:rPr>
          <w:i/>
          <w:sz w:val="23"/>
        </w:rPr>
      </w:pPr>
      <w:r>
        <w:rPr>
          <w:rFonts w:ascii="Arial"/>
          <w:i/>
          <w:color w:val="444646"/>
          <w:w w:val="102"/>
          <w:sz w:val="21"/>
        </w:rPr>
        <w:t>CMS</w:t>
      </w:r>
      <w:r>
        <w:rPr>
          <w:rFonts w:ascii="Arial"/>
          <w:i/>
          <w:color w:val="444646"/>
          <w:spacing w:val="3"/>
          <w:sz w:val="21"/>
        </w:rPr>
        <w:t xml:space="preserve"> </w:t>
      </w:r>
      <w:r>
        <w:rPr>
          <w:i/>
          <w:color w:val="444646"/>
          <w:w w:val="102"/>
          <w:sz w:val="23"/>
        </w:rPr>
        <w:t>encourages</w:t>
      </w:r>
      <w:r>
        <w:rPr>
          <w:i/>
          <w:color w:val="444646"/>
          <w:spacing w:val="3"/>
          <w:sz w:val="23"/>
        </w:rPr>
        <w:t xml:space="preserve"> </w:t>
      </w:r>
      <w:r>
        <w:rPr>
          <w:rFonts w:ascii="Arial"/>
          <w:i/>
          <w:color w:val="444646"/>
          <w:w w:val="102"/>
          <w:sz w:val="21"/>
        </w:rPr>
        <w:t>MA</w:t>
      </w:r>
      <w:r>
        <w:rPr>
          <w:rFonts w:ascii="Arial"/>
          <w:i/>
          <w:color w:val="444646"/>
          <w:spacing w:val="27"/>
          <w:sz w:val="21"/>
        </w:rPr>
        <w:t xml:space="preserve"> </w:t>
      </w:r>
      <w:r>
        <w:rPr>
          <w:i/>
          <w:color w:val="444646"/>
          <w:w w:val="102"/>
          <w:sz w:val="23"/>
        </w:rPr>
        <w:t>organizations</w:t>
      </w:r>
      <w:r>
        <w:rPr>
          <w:i/>
          <w:color w:val="444646"/>
          <w:spacing w:val="25"/>
          <w:sz w:val="23"/>
        </w:rPr>
        <w:t xml:space="preserve"> </w:t>
      </w:r>
      <w:r>
        <w:rPr>
          <w:color w:val="444646"/>
          <w:w w:val="99"/>
          <w:sz w:val="23"/>
        </w:rPr>
        <w:t>to</w:t>
      </w:r>
      <w:r>
        <w:rPr>
          <w:color w:val="444646"/>
          <w:spacing w:val="5"/>
          <w:sz w:val="23"/>
        </w:rPr>
        <w:t xml:space="preserve"> </w:t>
      </w:r>
      <w:r>
        <w:rPr>
          <w:i/>
          <w:color w:val="444646"/>
          <w:w w:val="98"/>
          <w:sz w:val="23"/>
        </w:rPr>
        <w:t>de</w:t>
      </w:r>
      <w:r>
        <w:rPr>
          <w:i/>
          <w:color w:val="444646"/>
          <w:spacing w:val="18"/>
          <w:w w:val="98"/>
          <w:sz w:val="23"/>
        </w:rPr>
        <w:t>s</w:t>
      </w:r>
      <w:r>
        <w:rPr>
          <w:i/>
          <w:color w:val="1F2121"/>
          <w:spacing w:val="6"/>
          <w:sz w:val="23"/>
        </w:rPr>
        <w:t>i</w:t>
      </w:r>
      <w:r>
        <w:rPr>
          <w:i/>
          <w:color w:val="444646"/>
          <w:spacing w:val="8"/>
          <w:w w:val="89"/>
          <w:sz w:val="23"/>
        </w:rPr>
        <w:t>g</w:t>
      </w:r>
      <w:r>
        <w:rPr>
          <w:i/>
          <w:color w:val="444646"/>
          <w:w w:val="110"/>
          <w:sz w:val="23"/>
        </w:rPr>
        <w:t>n</w:t>
      </w:r>
      <w:r>
        <w:rPr>
          <w:i/>
          <w:color w:val="444646"/>
          <w:spacing w:val="-2"/>
          <w:sz w:val="23"/>
        </w:rPr>
        <w:t xml:space="preserve"> </w:t>
      </w:r>
      <w:r>
        <w:rPr>
          <w:i/>
          <w:color w:val="444646"/>
          <w:w w:val="101"/>
          <w:sz w:val="23"/>
        </w:rPr>
        <w:t>packages</w:t>
      </w:r>
      <w:r>
        <w:rPr>
          <w:i/>
          <w:color w:val="444646"/>
          <w:spacing w:val="14"/>
          <w:sz w:val="23"/>
        </w:rPr>
        <w:t xml:space="preserve"> </w:t>
      </w:r>
      <w:r>
        <w:rPr>
          <w:i/>
          <w:color w:val="444646"/>
          <w:w w:val="99"/>
          <w:sz w:val="23"/>
        </w:rPr>
        <w:t>that</w:t>
      </w:r>
      <w:r>
        <w:rPr>
          <w:i/>
          <w:color w:val="444646"/>
          <w:spacing w:val="24"/>
          <w:sz w:val="23"/>
        </w:rPr>
        <w:t xml:space="preserve"> </w:t>
      </w:r>
      <w:r>
        <w:rPr>
          <w:i/>
          <w:color w:val="444646"/>
          <w:w w:val="101"/>
          <w:sz w:val="23"/>
        </w:rPr>
        <w:t>provide</w:t>
      </w:r>
      <w:r>
        <w:rPr>
          <w:i/>
          <w:color w:val="444646"/>
          <w:spacing w:val="6"/>
          <w:sz w:val="23"/>
        </w:rPr>
        <w:t xml:space="preserve"> </w:t>
      </w:r>
      <w:r>
        <w:rPr>
          <w:i/>
          <w:color w:val="444646"/>
          <w:w w:val="104"/>
          <w:sz w:val="23"/>
        </w:rPr>
        <w:t>a</w:t>
      </w:r>
      <w:r>
        <w:rPr>
          <w:i/>
          <w:color w:val="444646"/>
          <w:spacing w:val="4"/>
          <w:sz w:val="23"/>
        </w:rPr>
        <w:t xml:space="preserve"> </w:t>
      </w:r>
      <w:r>
        <w:rPr>
          <w:i/>
          <w:color w:val="1F2121"/>
          <w:spacing w:val="8"/>
          <w:w w:val="103"/>
          <w:sz w:val="23"/>
        </w:rPr>
        <w:t>\</w:t>
      </w:r>
      <w:r>
        <w:rPr>
          <w:i/>
          <w:color w:val="6E6E70"/>
          <w:spacing w:val="-1"/>
          <w:w w:val="31"/>
          <w:sz w:val="23"/>
        </w:rPr>
        <w:t>J</w:t>
      </w:r>
      <w:r>
        <w:rPr>
          <w:i/>
          <w:color w:val="444646"/>
          <w:w w:val="98"/>
          <w:sz w:val="23"/>
        </w:rPr>
        <w:t>a</w:t>
      </w:r>
      <w:r>
        <w:rPr>
          <w:i/>
          <w:color w:val="444646"/>
          <w:spacing w:val="10"/>
          <w:w w:val="98"/>
          <w:sz w:val="23"/>
        </w:rPr>
        <w:t>r</w:t>
      </w:r>
      <w:r>
        <w:rPr>
          <w:i/>
          <w:color w:val="1F2121"/>
          <w:spacing w:val="7"/>
          <w:sz w:val="23"/>
        </w:rPr>
        <w:t>i</w:t>
      </w:r>
      <w:r>
        <w:rPr>
          <w:i/>
          <w:color w:val="444646"/>
          <w:w w:val="101"/>
          <w:sz w:val="23"/>
        </w:rPr>
        <w:t>ety</w:t>
      </w:r>
      <w:r>
        <w:rPr>
          <w:i/>
          <w:color w:val="444646"/>
          <w:spacing w:val="9"/>
          <w:sz w:val="23"/>
        </w:rPr>
        <w:t xml:space="preserve"> </w:t>
      </w:r>
      <w:r>
        <w:rPr>
          <w:i/>
          <w:color w:val="444646"/>
          <w:sz w:val="23"/>
        </w:rPr>
        <w:t>of</w:t>
      </w:r>
      <w:r>
        <w:rPr>
          <w:i/>
          <w:color w:val="444646"/>
          <w:spacing w:val="10"/>
          <w:sz w:val="23"/>
        </w:rPr>
        <w:t xml:space="preserve"> </w:t>
      </w:r>
      <w:r>
        <w:rPr>
          <w:i/>
          <w:color w:val="444646"/>
          <w:w w:val="103"/>
          <w:sz w:val="23"/>
        </w:rPr>
        <w:t xml:space="preserve">high </w:t>
      </w:r>
      <w:r>
        <w:rPr>
          <w:i/>
          <w:color w:val="444646"/>
          <w:w w:val="105"/>
          <w:sz w:val="23"/>
        </w:rPr>
        <w:t>qual</w:t>
      </w:r>
      <w:r>
        <w:rPr>
          <w:i/>
          <w:color w:val="1F2121"/>
          <w:w w:val="105"/>
          <w:sz w:val="23"/>
        </w:rPr>
        <w:t>i</w:t>
      </w:r>
      <w:r>
        <w:rPr>
          <w:i/>
          <w:color w:val="444646"/>
          <w:w w:val="105"/>
          <w:sz w:val="23"/>
        </w:rPr>
        <w:t xml:space="preserve">ty </w:t>
      </w:r>
      <w:r>
        <w:rPr>
          <w:color w:val="444646"/>
          <w:w w:val="105"/>
          <w:sz w:val="23"/>
        </w:rPr>
        <w:t>be</w:t>
      </w:r>
      <w:r>
        <w:rPr>
          <w:color w:val="1F2121"/>
          <w:w w:val="105"/>
          <w:sz w:val="23"/>
        </w:rPr>
        <w:t>n</w:t>
      </w:r>
      <w:r>
        <w:rPr>
          <w:color w:val="444646"/>
          <w:w w:val="105"/>
          <w:sz w:val="23"/>
        </w:rPr>
        <w:t xml:space="preserve">efits </w:t>
      </w:r>
      <w:r>
        <w:rPr>
          <w:i/>
          <w:color w:val="444646"/>
          <w:w w:val="105"/>
          <w:sz w:val="23"/>
        </w:rPr>
        <w:t xml:space="preserve">at a </w:t>
      </w:r>
      <w:r>
        <w:rPr>
          <w:color w:val="444646"/>
          <w:w w:val="105"/>
          <w:sz w:val="23"/>
        </w:rPr>
        <w:t xml:space="preserve">reduced </w:t>
      </w:r>
      <w:r>
        <w:rPr>
          <w:i/>
          <w:color w:val="444646"/>
          <w:w w:val="105"/>
          <w:sz w:val="23"/>
        </w:rPr>
        <w:t xml:space="preserve">cost to Medicare </w:t>
      </w:r>
      <w:r>
        <w:rPr>
          <w:i/>
          <w:color w:val="444646"/>
          <w:spacing w:val="-4"/>
          <w:w w:val="105"/>
          <w:sz w:val="23"/>
        </w:rPr>
        <w:t>beneficiaries</w:t>
      </w:r>
      <w:r>
        <w:rPr>
          <w:i/>
          <w:color w:val="1F2121"/>
          <w:spacing w:val="-4"/>
          <w:w w:val="105"/>
          <w:sz w:val="23"/>
        </w:rPr>
        <w:t xml:space="preserve">. </w:t>
      </w:r>
      <w:r>
        <w:rPr>
          <w:i/>
          <w:color w:val="444646"/>
          <w:w w:val="105"/>
          <w:sz w:val="23"/>
          <w:u w:val="thick" w:color="000000"/>
        </w:rPr>
        <w:t xml:space="preserve">Under an </w:t>
      </w:r>
      <w:r>
        <w:rPr>
          <w:rFonts w:ascii="Arial"/>
          <w:i/>
          <w:color w:val="444646"/>
          <w:w w:val="105"/>
          <w:sz w:val="21"/>
          <w:u w:val="thick" w:color="000000"/>
        </w:rPr>
        <w:t xml:space="preserve">MA </w:t>
      </w:r>
      <w:r>
        <w:rPr>
          <w:i/>
          <w:color w:val="444646"/>
          <w:w w:val="105"/>
          <w:sz w:val="23"/>
          <w:u w:val="thick" w:color="000000"/>
        </w:rPr>
        <w:t>plan, at mhi</w:t>
      </w:r>
      <w:r>
        <w:rPr>
          <w:i/>
          <w:color w:val="1F2121"/>
          <w:w w:val="105"/>
          <w:sz w:val="23"/>
          <w:u w:val="thick" w:color="000000"/>
        </w:rPr>
        <w:t>i</w:t>
      </w:r>
      <w:r>
        <w:rPr>
          <w:i/>
          <w:color w:val="444646"/>
          <w:w w:val="105"/>
          <w:sz w:val="23"/>
          <w:u w:val="thick" w:color="000000"/>
        </w:rPr>
        <w:t xml:space="preserve">mum, </w:t>
      </w:r>
      <w:r>
        <w:rPr>
          <w:color w:val="444646"/>
          <w:w w:val="105"/>
          <w:sz w:val="23"/>
          <w:u w:val="thick" w:color="000000"/>
        </w:rPr>
        <w:t xml:space="preserve">beneficiaries </w:t>
      </w:r>
      <w:r>
        <w:rPr>
          <w:i/>
          <w:color w:val="444646"/>
          <w:w w:val="105"/>
          <w:sz w:val="23"/>
          <w:u w:val="thick" w:color="000000"/>
        </w:rPr>
        <w:t xml:space="preserve">receive the same benefits that are covered under Original </w:t>
      </w:r>
      <w:r>
        <w:rPr>
          <w:color w:val="444646"/>
          <w:w w:val="105"/>
          <w:sz w:val="23"/>
          <w:u w:val="single" w:color="000000"/>
        </w:rPr>
        <w:t>Medi</w:t>
      </w:r>
      <w:r>
        <w:rPr>
          <w:color w:val="1F2121"/>
          <w:w w:val="105"/>
          <w:sz w:val="23"/>
          <w:u w:val="single" w:color="000000"/>
        </w:rPr>
        <w:t>c</w:t>
      </w:r>
      <w:r>
        <w:rPr>
          <w:color w:val="444646"/>
          <w:w w:val="105"/>
          <w:sz w:val="23"/>
          <w:u w:val="single" w:color="000000"/>
        </w:rPr>
        <w:t>are</w:t>
      </w:r>
      <w:r>
        <w:rPr>
          <w:color w:val="444646"/>
          <w:w w:val="105"/>
          <w:sz w:val="23"/>
        </w:rPr>
        <w:t>,</w:t>
      </w:r>
      <w:r>
        <w:rPr>
          <w:color w:val="444646"/>
          <w:spacing w:val="-13"/>
          <w:w w:val="105"/>
          <w:sz w:val="23"/>
        </w:rPr>
        <w:t xml:space="preserve"> </w:t>
      </w:r>
      <w:r>
        <w:rPr>
          <w:i/>
          <w:color w:val="444646"/>
          <w:w w:val="105"/>
          <w:sz w:val="23"/>
        </w:rPr>
        <w:t>and</w:t>
      </w:r>
      <w:r>
        <w:rPr>
          <w:i/>
          <w:color w:val="444646"/>
          <w:spacing w:val="-8"/>
          <w:w w:val="105"/>
          <w:sz w:val="23"/>
        </w:rPr>
        <w:t xml:space="preserve"> </w:t>
      </w:r>
      <w:r>
        <w:rPr>
          <w:i/>
          <w:color w:val="444646"/>
          <w:w w:val="105"/>
          <w:sz w:val="23"/>
        </w:rPr>
        <w:t>in</w:t>
      </w:r>
      <w:r>
        <w:rPr>
          <w:i/>
          <w:color w:val="444646"/>
          <w:spacing w:val="-15"/>
          <w:w w:val="105"/>
          <w:sz w:val="23"/>
        </w:rPr>
        <w:t xml:space="preserve"> </w:t>
      </w:r>
      <w:r>
        <w:rPr>
          <w:i/>
          <w:color w:val="444646"/>
          <w:w w:val="105"/>
          <w:sz w:val="23"/>
        </w:rPr>
        <w:t>most</w:t>
      </w:r>
      <w:r>
        <w:rPr>
          <w:i/>
          <w:color w:val="444646"/>
          <w:spacing w:val="-7"/>
          <w:w w:val="105"/>
          <w:sz w:val="23"/>
        </w:rPr>
        <w:t xml:space="preserve"> </w:t>
      </w:r>
      <w:r>
        <w:rPr>
          <w:i/>
          <w:color w:val="444646"/>
          <w:w w:val="105"/>
          <w:sz w:val="23"/>
        </w:rPr>
        <w:t>cases,</w:t>
      </w:r>
      <w:r>
        <w:rPr>
          <w:i/>
          <w:color w:val="444646"/>
          <w:spacing w:val="-9"/>
          <w:w w:val="105"/>
          <w:sz w:val="23"/>
        </w:rPr>
        <w:t xml:space="preserve"> </w:t>
      </w:r>
      <w:r>
        <w:rPr>
          <w:i/>
          <w:color w:val="444646"/>
          <w:w w:val="105"/>
          <w:sz w:val="23"/>
        </w:rPr>
        <w:t>a</w:t>
      </w:r>
      <w:r>
        <w:rPr>
          <w:i/>
          <w:color w:val="1F2121"/>
          <w:w w:val="105"/>
          <w:sz w:val="23"/>
        </w:rPr>
        <w:t>l</w:t>
      </w:r>
      <w:r>
        <w:rPr>
          <w:i/>
          <w:color w:val="444646"/>
          <w:w w:val="105"/>
          <w:sz w:val="23"/>
        </w:rPr>
        <w:t>so</w:t>
      </w:r>
      <w:r>
        <w:rPr>
          <w:i/>
          <w:color w:val="444646"/>
          <w:spacing w:val="-7"/>
          <w:w w:val="105"/>
          <w:sz w:val="23"/>
        </w:rPr>
        <w:t xml:space="preserve"> </w:t>
      </w:r>
      <w:r>
        <w:rPr>
          <w:i/>
          <w:color w:val="444646"/>
          <w:w w:val="105"/>
          <w:sz w:val="23"/>
        </w:rPr>
        <w:t>receive</w:t>
      </w:r>
      <w:r>
        <w:rPr>
          <w:i/>
          <w:color w:val="444646"/>
          <w:spacing w:val="-8"/>
          <w:w w:val="105"/>
          <w:sz w:val="23"/>
        </w:rPr>
        <w:t xml:space="preserve"> </w:t>
      </w:r>
      <w:r>
        <w:rPr>
          <w:color w:val="444646"/>
          <w:w w:val="105"/>
          <w:sz w:val="23"/>
        </w:rPr>
        <w:t>Part</w:t>
      </w:r>
      <w:r>
        <w:rPr>
          <w:color w:val="444646"/>
          <w:spacing w:val="-6"/>
          <w:w w:val="105"/>
          <w:sz w:val="23"/>
        </w:rPr>
        <w:t xml:space="preserve"> </w:t>
      </w:r>
      <w:r>
        <w:rPr>
          <w:b/>
          <w:color w:val="444646"/>
          <w:w w:val="105"/>
          <w:sz w:val="23"/>
        </w:rPr>
        <w:t>D</w:t>
      </w:r>
      <w:r>
        <w:rPr>
          <w:b/>
          <w:color w:val="444646"/>
          <w:spacing w:val="-7"/>
          <w:w w:val="105"/>
          <w:sz w:val="23"/>
        </w:rPr>
        <w:t xml:space="preserve"> </w:t>
      </w:r>
      <w:r>
        <w:rPr>
          <w:i/>
          <w:color w:val="444646"/>
          <w:w w:val="105"/>
          <w:sz w:val="23"/>
        </w:rPr>
        <w:t>presc</w:t>
      </w:r>
      <w:r>
        <w:rPr>
          <w:i/>
          <w:color w:val="444646"/>
          <w:spacing w:val="-32"/>
          <w:w w:val="105"/>
          <w:sz w:val="23"/>
        </w:rPr>
        <w:t xml:space="preserve"> </w:t>
      </w:r>
      <w:r>
        <w:rPr>
          <w:i/>
          <w:color w:val="1F2121"/>
          <w:w w:val="105"/>
          <w:sz w:val="23"/>
        </w:rPr>
        <w:t>r</w:t>
      </w:r>
      <w:r>
        <w:rPr>
          <w:i/>
          <w:color w:val="444646"/>
          <w:w w:val="105"/>
          <w:sz w:val="23"/>
        </w:rPr>
        <w:t>iption</w:t>
      </w:r>
      <w:r>
        <w:rPr>
          <w:i/>
          <w:color w:val="444646"/>
          <w:spacing w:val="-2"/>
          <w:w w:val="105"/>
          <w:sz w:val="23"/>
        </w:rPr>
        <w:t xml:space="preserve"> </w:t>
      </w:r>
      <w:r>
        <w:rPr>
          <w:color w:val="444646"/>
          <w:w w:val="105"/>
          <w:sz w:val="23"/>
        </w:rPr>
        <w:t>drug</w:t>
      </w:r>
      <w:r>
        <w:rPr>
          <w:color w:val="444646"/>
          <w:spacing w:val="-12"/>
          <w:w w:val="105"/>
          <w:sz w:val="23"/>
        </w:rPr>
        <w:t xml:space="preserve"> </w:t>
      </w:r>
      <w:r>
        <w:rPr>
          <w:i/>
          <w:color w:val="444646"/>
          <w:w w:val="105"/>
          <w:sz w:val="23"/>
        </w:rPr>
        <w:t>be</w:t>
      </w:r>
      <w:r>
        <w:rPr>
          <w:i/>
          <w:color w:val="1F2121"/>
          <w:w w:val="105"/>
          <w:sz w:val="23"/>
        </w:rPr>
        <w:t>n</w:t>
      </w:r>
      <w:r>
        <w:rPr>
          <w:i/>
          <w:color w:val="444646"/>
          <w:w w:val="105"/>
          <w:sz w:val="23"/>
        </w:rPr>
        <w:t>efits</w:t>
      </w:r>
      <w:r>
        <w:rPr>
          <w:i/>
          <w:color w:val="444646"/>
          <w:spacing w:val="-4"/>
          <w:w w:val="105"/>
          <w:sz w:val="23"/>
        </w:rPr>
        <w:t xml:space="preserve"> </w:t>
      </w:r>
      <w:r>
        <w:rPr>
          <w:i/>
          <w:color w:val="444646"/>
          <w:w w:val="105"/>
          <w:sz w:val="23"/>
        </w:rPr>
        <w:t>t</w:t>
      </w:r>
      <w:r>
        <w:rPr>
          <w:i/>
          <w:color w:val="1F2121"/>
          <w:w w:val="105"/>
          <w:sz w:val="23"/>
        </w:rPr>
        <w:t>h</w:t>
      </w:r>
      <w:r>
        <w:rPr>
          <w:i/>
          <w:color w:val="444646"/>
          <w:w w:val="105"/>
          <w:sz w:val="23"/>
        </w:rPr>
        <w:t>rough</w:t>
      </w:r>
      <w:r>
        <w:rPr>
          <w:i/>
          <w:color w:val="444646"/>
          <w:spacing w:val="-8"/>
          <w:w w:val="105"/>
          <w:sz w:val="23"/>
        </w:rPr>
        <w:t xml:space="preserve"> </w:t>
      </w:r>
      <w:r>
        <w:rPr>
          <w:i/>
          <w:color w:val="444646"/>
          <w:w w:val="105"/>
          <w:sz w:val="23"/>
        </w:rPr>
        <w:t>the</w:t>
      </w:r>
    </w:p>
    <w:p w:rsidR="00105A1E" w:rsidRDefault="003912F7">
      <w:pPr>
        <w:spacing w:line="321" w:lineRule="exact"/>
        <w:ind w:left="845"/>
        <w:rPr>
          <w:sz w:val="28"/>
        </w:rPr>
      </w:pPr>
      <w:r>
        <w:rPr>
          <w:i/>
          <w:color w:val="3F4D79"/>
          <w:spacing w:val="2"/>
          <w:w w:val="80"/>
          <w:sz w:val="32"/>
        </w:rPr>
        <w:t>p</w:t>
      </w:r>
      <w:r>
        <w:rPr>
          <w:i/>
          <w:color w:val="262F6D"/>
          <w:spacing w:val="2"/>
          <w:w w:val="80"/>
          <w:sz w:val="32"/>
        </w:rPr>
        <w:t>l</w:t>
      </w:r>
      <w:r>
        <w:rPr>
          <w:i/>
          <w:color w:val="3F4D79"/>
          <w:spacing w:val="2"/>
          <w:w w:val="80"/>
          <w:sz w:val="32"/>
        </w:rPr>
        <w:t>an</w:t>
      </w:r>
      <w:r>
        <w:rPr>
          <w:i/>
          <w:color w:val="56678C"/>
          <w:spacing w:val="2"/>
          <w:w w:val="80"/>
          <w:sz w:val="32"/>
        </w:rPr>
        <w:t>.</w:t>
      </w:r>
      <w:r>
        <w:rPr>
          <w:i/>
          <w:color w:val="56678C"/>
          <w:spacing w:val="66"/>
          <w:w w:val="80"/>
          <w:sz w:val="32"/>
        </w:rPr>
        <w:t xml:space="preserve"> </w:t>
      </w:r>
      <w:r>
        <w:rPr>
          <w:i/>
          <w:color w:val="3F4D79"/>
          <w:w w:val="80"/>
          <w:sz w:val="32"/>
        </w:rPr>
        <w:t xml:space="preserve">[ </w:t>
      </w:r>
      <w:r>
        <w:rPr>
          <w:i/>
          <w:color w:val="3F4D79"/>
          <w:spacing w:val="-3"/>
          <w:w w:val="80"/>
          <w:sz w:val="32"/>
        </w:rPr>
        <w:t>f</w:t>
      </w:r>
      <w:r>
        <w:rPr>
          <w:i/>
          <w:color w:val="4657AE"/>
          <w:spacing w:val="-3"/>
          <w:w w:val="80"/>
          <w:sz w:val="32"/>
        </w:rPr>
        <w:t>e</w:t>
      </w:r>
      <w:r>
        <w:rPr>
          <w:i/>
          <w:color w:val="3F4D79"/>
          <w:spacing w:val="-3"/>
          <w:w w:val="80"/>
          <w:sz w:val="32"/>
        </w:rPr>
        <w:t xml:space="preserve">ctive </w:t>
      </w:r>
      <w:r>
        <w:rPr>
          <w:i/>
          <w:color w:val="3F4D79"/>
          <w:w w:val="80"/>
          <w:sz w:val="32"/>
        </w:rPr>
        <w:t xml:space="preserve">in 2011 </w:t>
      </w:r>
      <w:r>
        <w:rPr>
          <w:i/>
          <w:color w:val="444646"/>
          <w:spacing w:val="-7"/>
          <w:w w:val="80"/>
          <w:sz w:val="33"/>
        </w:rPr>
        <w:t>f</w:t>
      </w:r>
      <w:r>
        <w:rPr>
          <w:i/>
          <w:color w:val="3F4D79"/>
          <w:spacing w:val="-7"/>
          <w:w w:val="80"/>
          <w:sz w:val="33"/>
        </w:rPr>
        <w:t xml:space="preserve">or </w:t>
      </w:r>
      <w:r>
        <w:rPr>
          <w:i/>
          <w:color w:val="3F4D79"/>
          <w:w w:val="80"/>
          <w:sz w:val="33"/>
        </w:rPr>
        <w:t xml:space="preserve">contract </w:t>
      </w:r>
      <w:r>
        <w:rPr>
          <w:i/>
          <w:color w:val="3F4D79"/>
          <w:w w:val="80"/>
          <w:sz w:val="32"/>
        </w:rPr>
        <w:t xml:space="preserve">year </w:t>
      </w:r>
      <w:r>
        <w:rPr>
          <w:i/>
          <w:color w:val="3F4D79"/>
          <w:spacing w:val="4"/>
          <w:w w:val="80"/>
          <w:sz w:val="32"/>
        </w:rPr>
        <w:t>2</w:t>
      </w:r>
      <w:r>
        <w:rPr>
          <w:i/>
          <w:color w:val="444646"/>
          <w:spacing w:val="4"/>
          <w:w w:val="80"/>
          <w:sz w:val="32"/>
        </w:rPr>
        <w:t>01</w:t>
      </w:r>
      <w:r>
        <w:rPr>
          <w:i/>
          <w:color w:val="56678C"/>
          <w:spacing w:val="4"/>
          <w:w w:val="80"/>
          <w:sz w:val="32"/>
        </w:rPr>
        <w:t>2</w:t>
      </w:r>
      <w:r>
        <w:rPr>
          <w:i/>
          <w:color w:val="444646"/>
          <w:spacing w:val="4"/>
          <w:w w:val="80"/>
          <w:sz w:val="32"/>
        </w:rPr>
        <w:t xml:space="preserve">, </w:t>
      </w:r>
      <w:r>
        <w:rPr>
          <w:color w:val="3F4D79"/>
          <w:w w:val="80"/>
          <w:sz w:val="28"/>
        </w:rPr>
        <w:t>a</w:t>
      </w:r>
      <w:r>
        <w:rPr>
          <w:color w:val="444646"/>
          <w:w w:val="80"/>
          <w:sz w:val="28"/>
        </w:rPr>
        <w:t>ll b</w:t>
      </w:r>
      <w:r>
        <w:rPr>
          <w:color w:val="3F4D79"/>
          <w:w w:val="80"/>
          <w:sz w:val="28"/>
        </w:rPr>
        <w:t>e</w:t>
      </w:r>
      <w:r>
        <w:rPr>
          <w:color w:val="1F2121"/>
          <w:w w:val="80"/>
          <w:sz w:val="28"/>
        </w:rPr>
        <w:t>n</w:t>
      </w:r>
      <w:r>
        <w:rPr>
          <w:color w:val="3F4D79"/>
          <w:w w:val="80"/>
          <w:sz w:val="28"/>
        </w:rPr>
        <w:t>e</w:t>
      </w:r>
      <w:r>
        <w:rPr>
          <w:color w:val="444646"/>
          <w:w w:val="80"/>
          <w:sz w:val="28"/>
        </w:rPr>
        <w:t>fi</w:t>
      </w:r>
      <w:r>
        <w:rPr>
          <w:color w:val="3F4D79"/>
          <w:w w:val="80"/>
          <w:sz w:val="28"/>
        </w:rPr>
        <w:t>c</w:t>
      </w:r>
      <w:r>
        <w:rPr>
          <w:color w:val="444646"/>
          <w:w w:val="80"/>
          <w:sz w:val="28"/>
        </w:rPr>
        <w:t>i</w:t>
      </w:r>
      <w:r>
        <w:rPr>
          <w:color w:val="3F4D79"/>
          <w:w w:val="80"/>
          <w:sz w:val="28"/>
        </w:rPr>
        <w:t>a</w:t>
      </w:r>
      <w:r>
        <w:rPr>
          <w:color w:val="444646"/>
          <w:w w:val="80"/>
          <w:sz w:val="28"/>
        </w:rPr>
        <w:t>ri</w:t>
      </w:r>
      <w:r>
        <w:rPr>
          <w:color w:val="3F4D79"/>
          <w:w w:val="80"/>
          <w:sz w:val="28"/>
        </w:rPr>
        <w:t xml:space="preserve">es </w:t>
      </w:r>
      <w:r>
        <w:rPr>
          <w:color w:val="444646"/>
          <w:spacing w:val="5"/>
          <w:w w:val="80"/>
          <w:sz w:val="28"/>
        </w:rPr>
        <w:t>h</w:t>
      </w:r>
      <w:r>
        <w:rPr>
          <w:color w:val="3F4D79"/>
          <w:spacing w:val="5"/>
          <w:w w:val="80"/>
          <w:sz w:val="28"/>
        </w:rPr>
        <w:t>a</w:t>
      </w:r>
      <w:r>
        <w:rPr>
          <w:color w:val="444646"/>
          <w:spacing w:val="5"/>
          <w:w w:val="80"/>
          <w:sz w:val="28"/>
        </w:rPr>
        <w:t>v</w:t>
      </w:r>
      <w:r>
        <w:rPr>
          <w:color w:val="3F4D79"/>
          <w:spacing w:val="5"/>
          <w:w w:val="80"/>
          <w:sz w:val="28"/>
        </w:rPr>
        <w:t xml:space="preserve">e </w:t>
      </w:r>
      <w:r>
        <w:rPr>
          <w:color w:val="444646"/>
          <w:spacing w:val="4"/>
          <w:w w:val="80"/>
          <w:sz w:val="28"/>
        </w:rPr>
        <w:t>th</w:t>
      </w:r>
      <w:r>
        <w:rPr>
          <w:color w:val="3F4D79"/>
          <w:spacing w:val="4"/>
          <w:w w:val="80"/>
          <w:sz w:val="28"/>
        </w:rPr>
        <w:t xml:space="preserve">e </w:t>
      </w:r>
      <w:r>
        <w:rPr>
          <w:color w:val="444646"/>
          <w:w w:val="80"/>
          <w:sz w:val="28"/>
        </w:rPr>
        <w:t>op</w:t>
      </w:r>
      <w:r>
        <w:rPr>
          <w:color w:val="1F2121"/>
          <w:w w:val="80"/>
          <w:sz w:val="28"/>
        </w:rPr>
        <w:t>p</w:t>
      </w:r>
      <w:r>
        <w:rPr>
          <w:color w:val="444646"/>
          <w:w w:val="80"/>
          <w:sz w:val="28"/>
        </w:rPr>
        <w:t>ortu</w:t>
      </w:r>
      <w:r>
        <w:rPr>
          <w:color w:val="1F2121"/>
          <w:w w:val="80"/>
          <w:sz w:val="28"/>
        </w:rPr>
        <w:t>n</w:t>
      </w:r>
      <w:r>
        <w:rPr>
          <w:color w:val="444646"/>
          <w:w w:val="80"/>
          <w:sz w:val="28"/>
        </w:rPr>
        <w:t>it</w:t>
      </w:r>
      <w:r>
        <w:rPr>
          <w:color w:val="3F4D79"/>
          <w:w w:val="80"/>
          <w:sz w:val="28"/>
        </w:rPr>
        <w:t xml:space="preserve">y </w:t>
      </w:r>
      <w:r>
        <w:rPr>
          <w:color w:val="444646"/>
          <w:w w:val="80"/>
          <w:sz w:val="28"/>
        </w:rPr>
        <w:t>to</w:t>
      </w:r>
    </w:p>
    <w:p w:rsidR="00105A1E" w:rsidRDefault="003912F7">
      <w:pPr>
        <w:spacing w:line="263" w:lineRule="exact"/>
        <w:ind w:left="832"/>
        <w:rPr>
          <w:i/>
          <w:sz w:val="23"/>
        </w:rPr>
      </w:pPr>
      <w:r>
        <w:rPr>
          <w:i/>
          <w:color w:val="444646"/>
          <w:sz w:val="23"/>
        </w:rPr>
        <w:t xml:space="preserve">change MA </w:t>
      </w:r>
      <w:r>
        <w:rPr>
          <w:color w:val="444646"/>
          <w:sz w:val="23"/>
        </w:rPr>
        <w:t xml:space="preserve">plans or to </w:t>
      </w:r>
      <w:r>
        <w:rPr>
          <w:i/>
          <w:color w:val="444646"/>
          <w:sz w:val="23"/>
        </w:rPr>
        <w:t xml:space="preserve">return to Original  </w:t>
      </w:r>
      <w:r>
        <w:rPr>
          <w:color w:val="444646"/>
          <w:sz w:val="23"/>
        </w:rPr>
        <w:t>Medicare during the annu a</w:t>
      </w:r>
      <w:r>
        <w:rPr>
          <w:color w:val="1F2121"/>
          <w:sz w:val="23"/>
        </w:rPr>
        <w:t xml:space="preserve">l </w:t>
      </w:r>
      <w:r>
        <w:rPr>
          <w:color w:val="444646"/>
          <w:sz w:val="23"/>
        </w:rPr>
        <w:t xml:space="preserve">election  period   </w:t>
      </w:r>
      <w:r>
        <w:rPr>
          <w:i/>
          <w:color w:val="444646"/>
          <w:sz w:val="23"/>
        </w:rPr>
        <w:t>(fall</w:t>
      </w:r>
    </w:p>
    <w:p w:rsidR="00105A1E" w:rsidRDefault="003912F7">
      <w:pPr>
        <w:spacing w:before="18"/>
        <w:ind w:left="826"/>
        <w:rPr>
          <w:sz w:val="23"/>
        </w:rPr>
      </w:pPr>
      <w:r>
        <w:rPr>
          <w:color w:val="444646"/>
          <w:sz w:val="23"/>
        </w:rPr>
        <w:t xml:space="preserve">open season)  </w:t>
      </w:r>
      <w:r>
        <w:rPr>
          <w:i/>
          <w:color w:val="444646"/>
          <w:sz w:val="23"/>
        </w:rPr>
        <w:t xml:space="preserve">from October 15 through </w:t>
      </w:r>
      <w:r>
        <w:rPr>
          <w:color w:val="444646"/>
          <w:sz w:val="23"/>
        </w:rPr>
        <w:t>December   7.</w:t>
      </w:r>
    </w:p>
    <w:p w:rsidR="00105A1E" w:rsidRDefault="00105A1E">
      <w:pPr>
        <w:rPr>
          <w:sz w:val="23"/>
        </w:rPr>
        <w:sectPr w:rsidR="00105A1E">
          <w:pgSz w:w="12240" w:h="15840"/>
          <w:pgMar w:top="1180" w:right="1340" w:bottom="900" w:left="1220" w:header="0" w:footer="646" w:gutter="0"/>
          <w:cols w:space="720"/>
        </w:sectPr>
      </w:pPr>
    </w:p>
    <w:p w:rsidR="00105A1E" w:rsidRDefault="003912F7">
      <w:pPr>
        <w:pStyle w:val="Heading1"/>
        <w:spacing w:before="67" w:line="249" w:lineRule="auto"/>
        <w:ind w:left="192" w:firstLine="11"/>
      </w:pPr>
      <w:r>
        <w:rPr>
          <w:color w:val="232424"/>
          <w:w w:val="105"/>
        </w:rPr>
        <w:lastRenderedPageBreak/>
        <w:t>These coverage policies are adhered to by the various Medicare Administrative Contractors and should also be adhered to by Medicare Advantage plans, as well as the ROBMs they employ.</w:t>
      </w:r>
    </w:p>
    <w:p w:rsidR="00105A1E" w:rsidRDefault="00105A1E">
      <w:pPr>
        <w:pStyle w:val="BodyText"/>
        <w:rPr>
          <w:sz w:val="24"/>
        </w:rPr>
      </w:pPr>
    </w:p>
    <w:p w:rsidR="00105A1E" w:rsidRDefault="003912F7">
      <w:pPr>
        <w:spacing w:before="1"/>
        <w:ind w:left="184" w:right="114" w:firstLine="9"/>
        <w:rPr>
          <w:sz w:val="24"/>
        </w:rPr>
      </w:pPr>
      <w:r>
        <w:rPr>
          <w:color w:val="232424"/>
          <w:w w:val="105"/>
          <w:sz w:val="24"/>
        </w:rPr>
        <w:t>We endorse professionally developed and vetted clinical practice guideli</w:t>
      </w:r>
      <w:r>
        <w:rPr>
          <w:color w:val="232424"/>
          <w:w w:val="105"/>
          <w:sz w:val="24"/>
        </w:rPr>
        <w:t>nes, appropriateness of care criteria and consensus-based model policies when they are developed in a transparent manner with peer review and input as the foundation for clinical decision</w:t>
      </w:r>
      <w:r>
        <w:rPr>
          <w:color w:val="232424"/>
          <w:spacing w:val="-6"/>
          <w:w w:val="105"/>
          <w:sz w:val="24"/>
        </w:rPr>
        <w:t xml:space="preserve"> </w:t>
      </w:r>
      <w:r>
        <w:rPr>
          <w:color w:val="232424"/>
          <w:w w:val="105"/>
          <w:sz w:val="24"/>
        </w:rPr>
        <w:t>making.</w:t>
      </w:r>
      <w:r>
        <w:rPr>
          <w:color w:val="232424"/>
          <w:spacing w:val="-10"/>
          <w:w w:val="105"/>
          <w:sz w:val="24"/>
        </w:rPr>
        <w:t xml:space="preserve"> </w:t>
      </w:r>
      <w:r>
        <w:rPr>
          <w:color w:val="232424"/>
          <w:w w:val="105"/>
          <w:sz w:val="24"/>
        </w:rPr>
        <w:t>However,</w:t>
      </w:r>
      <w:r>
        <w:rPr>
          <w:color w:val="232424"/>
          <w:spacing w:val="-17"/>
          <w:w w:val="105"/>
          <w:sz w:val="24"/>
        </w:rPr>
        <w:t xml:space="preserve"> </w:t>
      </w:r>
      <w:r>
        <w:rPr>
          <w:color w:val="232424"/>
          <w:w w:val="105"/>
          <w:sz w:val="24"/>
        </w:rPr>
        <w:t>too</w:t>
      </w:r>
      <w:r>
        <w:rPr>
          <w:color w:val="232424"/>
          <w:spacing w:val="-20"/>
          <w:w w:val="105"/>
          <w:sz w:val="24"/>
        </w:rPr>
        <w:t xml:space="preserve"> </w:t>
      </w:r>
      <w:r>
        <w:rPr>
          <w:color w:val="232424"/>
          <w:w w:val="105"/>
          <w:sz w:val="24"/>
        </w:rPr>
        <w:t>often</w:t>
      </w:r>
      <w:r>
        <w:rPr>
          <w:color w:val="232424"/>
          <w:spacing w:val="-10"/>
          <w:w w:val="105"/>
          <w:sz w:val="24"/>
        </w:rPr>
        <w:t xml:space="preserve"> </w:t>
      </w:r>
      <w:r>
        <w:rPr>
          <w:color w:val="232424"/>
          <w:w w:val="105"/>
          <w:sz w:val="24"/>
        </w:rPr>
        <w:t>physicians</w:t>
      </w:r>
      <w:r>
        <w:rPr>
          <w:color w:val="232424"/>
          <w:spacing w:val="-8"/>
          <w:w w:val="105"/>
          <w:sz w:val="24"/>
        </w:rPr>
        <w:t xml:space="preserve"> </w:t>
      </w:r>
      <w:r>
        <w:rPr>
          <w:color w:val="232424"/>
          <w:w w:val="105"/>
          <w:sz w:val="24"/>
        </w:rPr>
        <w:t>face</w:t>
      </w:r>
      <w:r>
        <w:rPr>
          <w:color w:val="232424"/>
          <w:spacing w:val="-19"/>
          <w:w w:val="105"/>
          <w:sz w:val="24"/>
        </w:rPr>
        <w:t xml:space="preserve"> </w:t>
      </w:r>
      <w:r>
        <w:rPr>
          <w:color w:val="232424"/>
          <w:w w:val="105"/>
          <w:sz w:val="24"/>
        </w:rPr>
        <w:t>overly</w:t>
      </w:r>
      <w:r>
        <w:rPr>
          <w:color w:val="232424"/>
          <w:spacing w:val="-17"/>
          <w:w w:val="105"/>
          <w:sz w:val="24"/>
        </w:rPr>
        <w:t xml:space="preserve"> </w:t>
      </w:r>
      <w:r>
        <w:rPr>
          <w:color w:val="232424"/>
          <w:w w:val="105"/>
          <w:sz w:val="24"/>
        </w:rPr>
        <w:t>restrictive</w:t>
      </w:r>
      <w:r>
        <w:rPr>
          <w:color w:val="232424"/>
          <w:spacing w:val="-4"/>
          <w:w w:val="105"/>
          <w:sz w:val="24"/>
        </w:rPr>
        <w:t xml:space="preserve"> </w:t>
      </w:r>
      <w:r>
        <w:rPr>
          <w:color w:val="232424"/>
          <w:w w:val="105"/>
          <w:sz w:val="24"/>
        </w:rPr>
        <w:t>ROBM</w:t>
      </w:r>
      <w:r>
        <w:rPr>
          <w:color w:val="232424"/>
          <w:spacing w:val="-20"/>
          <w:w w:val="105"/>
          <w:sz w:val="24"/>
        </w:rPr>
        <w:t xml:space="preserve"> </w:t>
      </w:r>
      <w:r>
        <w:rPr>
          <w:color w:val="232424"/>
          <w:w w:val="105"/>
          <w:sz w:val="24"/>
        </w:rPr>
        <w:t>g</w:t>
      </w:r>
      <w:r>
        <w:rPr>
          <w:color w:val="232424"/>
          <w:w w:val="105"/>
          <w:sz w:val="24"/>
        </w:rPr>
        <w:t>uidelines</w:t>
      </w:r>
      <w:r>
        <w:rPr>
          <w:color w:val="232424"/>
          <w:spacing w:val="-12"/>
          <w:w w:val="105"/>
          <w:sz w:val="24"/>
        </w:rPr>
        <w:t xml:space="preserve"> </w:t>
      </w:r>
      <w:r>
        <w:rPr>
          <w:color w:val="232424"/>
          <w:w w:val="105"/>
          <w:sz w:val="24"/>
        </w:rPr>
        <w:t>that oversimplify the process of individual patient management and abrogate the professional judgments that are often only possible within the private boundaries of a direct patient­ doctor</w:t>
      </w:r>
      <w:r>
        <w:rPr>
          <w:color w:val="232424"/>
          <w:spacing w:val="24"/>
          <w:w w:val="105"/>
          <w:sz w:val="24"/>
        </w:rPr>
        <w:t xml:space="preserve"> </w:t>
      </w:r>
      <w:r>
        <w:rPr>
          <w:color w:val="232424"/>
          <w:w w:val="105"/>
          <w:sz w:val="24"/>
        </w:rPr>
        <w:t>relationship.</w:t>
      </w:r>
    </w:p>
    <w:p w:rsidR="00105A1E" w:rsidRDefault="00105A1E">
      <w:pPr>
        <w:pStyle w:val="BodyText"/>
        <w:rPr>
          <w:sz w:val="25"/>
        </w:rPr>
      </w:pPr>
    </w:p>
    <w:p w:rsidR="00105A1E" w:rsidRDefault="003912F7">
      <w:pPr>
        <w:spacing w:line="247" w:lineRule="auto"/>
        <w:ind w:left="179" w:right="114" w:hanging="4"/>
        <w:rPr>
          <w:sz w:val="24"/>
        </w:rPr>
      </w:pPr>
      <w:r>
        <w:rPr>
          <w:color w:val="232424"/>
          <w:w w:val="105"/>
          <w:sz w:val="24"/>
        </w:rPr>
        <w:t>Additionally, we support the Prior Author</w:t>
      </w:r>
      <w:r>
        <w:rPr>
          <w:color w:val="232424"/>
          <w:w w:val="105"/>
          <w:sz w:val="24"/>
        </w:rPr>
        <w:t>ization and Utilization Management Reform Principl es</w:t>
      </w:r>
      <w:r>
        <w:rPr>
          <w:color w:val="232424"/>
          <w:w w:val="105"/>
          <w:position w:val="6"/>
          <w:sz w:val="16"/>
        </w:rPr>
        <w:t xml:space="preserve">1 </w:t>
      </w:r>
      <w:r>
        <w:rPr>
          <w:color w:val="232424"/>
          <w:w w:val="105"/>
          <w:sz w:val="24"/>
        </w:rPr>
        <w:t xml:space="preserve">developed by the AMA and other physician groups. These Principles emphasize the clinical validity of benefit manager policies, allow needed care to continue during reviews, complete transparency and fairness </w:t>
      </w:r>
      <w:r>
        <w:rPr>
          <w:color w:val="0F1111"/>
          <w:w w:val="105"/>
          <w:sz w:val="24"/>
        </w:rPr>
        <w:t xml:space="preserve">on </w:t>
      </w:r>
      <w:r>
        <w:rPr>
          <w:color w:val="232424"/>
          <w:w w:val="105"/>
          <w:sz w:val="24"/>
        </w:rPr>
        <w:t>policies and process, timely reviews that don</w:t>
      </w:r>
      <w:r>
        <w:rPr>
          <w:color w:val="232424"/>
          <w:w w:val="105"/>
          <w:sz w:val="24"/>
        </w:rPr>
        <w:t>'t add administrative burden, and a focus on outlier physicians only.</w:t>
      </w:r>
    </w:p>
    <w:p w:rsidR="00105A1E" w:rsidRDefault="00105A1E">
      <w:pPr>
        <w:pStyle w:val="BodyText"/>
        <w:spacing w:before="2"/>
        <w:rPr>
          <w:sz w:val="24"/>
        </w:rPr>
      </w:pPr>
    </w:p>
    <w:p w:rsidR="00105A1E" w:rsidRDefault="003912F7">
      <w:pPr>
        <w:spacing w:before="1" w:line="256" w:lineRule="auto"/>
        <w:ind w:left="160" w:right="117" w:firstLine="14"/>
      </w:pPr>
      <w:r>
        <w:rPr>
          <w:color w:val="232424"/>
          <w:w w:val="110"/>
        </w:rPr>
        <w:t>We</w:t>
      </w:r>
      <w:r>
        <w:rPr>
          <w:color w:val="232424"/>
          <w:spacing w:val="-17"/>
          <w:w w:val="110"/>
        </w:rPr>
        <w:t xml:space="preserve"> </w:t>
      </w:r>
      <w:r>
        <w:rPr>
          <w:color w:val="232424"/>
          <w:w w:val="110"/>
        </w:rPr>
        <w:t>are</w:t>
      </w:r>
      <w:r>
        <w:rPr>
          <w:color w:val="232424"/>
          <w:spacing w:val="-19"/>
          <w:w w:val="110"/>
        </w:rPr>
        <w:t xml:space="preserve"> </w:t>
      </w:r>
      <w:r>
        <w:rPr>
          <w:color w:val="232424"/>
          <w:w w:val="110"/>
        </w:rPr>
        <w:t>aware</w:t>
      </w:r>
      <w:r>
        <w:rPr>
          <w:color w:val="232424"/>
          <w:spacing w:val="-18"/>
          <w:w w:val="110"/>
        </w:rPr>
        <w:t xml:space="preserve"> </w:t>
      </w:r>
      <w:r>
        <w:rPr>
          <w:color w:val="232424"/>
          <w:w w:val="110"/>
        </w:rPr>
        <w:t>of</w:t>
      </w:r>
      <w:r>
        <w:rPr>
          <w:color w:val="232424"/>
          <w:spacing w:val="-14"/>
          <w:w w:val="110"/>
        </w:rPr>
        <w:t xml:space="preserve"> </w:t>
      </w:r>
      <w:r>
        <w:rPr>
          <w:color w:val="232424"/>
          <w:w w:val="110"/>
        </w:rPr>
        <w:t>complaints</w:t>
      </w:r>
      <w:r>
        <w:rPr>
          <w:color w:val="232424"/>
          <w:spacing w:val="3"/>
          <w:w w:val="110"/>
        </w:rPr>
        <w:t xml:space="preserve"> </w:t>
      </w:r>
      <w:r>
        <w:rPr>
          <w:color w:val="232424"/>
          <w:w w:val="110"/>
        </w:rPr>
        <w:t>regarding</w:t>
      </w:r>
      <w:r>
        <w:rPr>
          <w:color w:val="232424"/>
          <w:spacing w:val="-7"/>
          <w:w w:val="110"/>
        </w:rPr>
        <w:t xml:space="preserve"> </w:t>
      </w:r>
      <w:r>
        <w:rPr>
          <w:color w:val="232424"/>
          <w:w w:val="110"/>
        </w:rPr>
        <w:t>ROBMs</w:t>
      </w:r>
      <w:r>
        <w:rPr>
          <w:color w:val="232424"/>
          <w:spacing w:val="-8"/>
          <w:w w:val="110"/>
        </w:rPr>
        <w:t xml:space="preserve"> </w:t>
      </w:r>
      <w:r>
        <w:rPr>
          <w:color w:val="232424"/>
          <w:w w:val="110"/>
        </w:rPr>
        <w:t>increases</w:t>
      </w:r>
      <w:r>
        <w:rPr>
          <w:color w:val="232424"/>
          <w:spacing w:val="-8"/>
          <w:w w:val="110"/>
        </w:rPr>
        <w:t xml:space="preserve"> </w:t>
      </w:r>
      <w:r>
        <w:rPr>
          <w:color w:val="232424"/>
          <w:w w:val="110"/>
        </w:rPr>
        <w:t>in</w:t>
      </w:r>
      <w:r>
        <w:rPr>
          <w:color w:val="232424"/>
          <w:spacing w:val="-15"/>
          <w:w w:val="110"/>
        </w:rPr>
        <w:t xml:space="preserve"> </w:t>
      </w:r>
      <w:r>
        <w:rPr>
          <w:color w:val="232424"/>
          <w:w w:val="110"/>
        </w:rPr>
        <w:t>denials</w:t>
      </w:r>
      <w:r>
        <w:rPr>
          <w:color w:val="232424"/>
          <w:spacing w:val="-10"/>
          <w:w w:val="110"/>
        </w:rPr>
        <w:t xml:space="preserve"> </w:t>
      </w:r>
      <w:r>
        <w:rPr>
          <w:color w:val="232424"/>
          <w:w w:val="110"/>
        </w:rPr>
        <w:t>and</w:t>
      </w:r>
      <w:r>
        <w:rPr>
          <w:color w:val="232424"/>
          <w:spacing w:val="-11"/>
          <w:w w:val="110"/>
        </w:rPr>
        <w:t xml:space="preserve"> </w:t>
      </w:r>
      <w:r>
        <w:rPr>
          <w:color w:val="232424"/>
          <w:w w:val="110"/>
        </w:rPr>
        <w:t>delays</w:t>
      </w:r>
      <w:r>
        <w:rPr>
          <w:color w:val="232424"/>
          <w:spacing w:val="-15"/>
          <w:w w:val="110"/>
        </w:rPr>
        <w:t xml:space="preserve"> </w:t>
      </w:r>
      <w:r>
        <w:rPr>
          <w:color w:val="232424"/>
          <w:w w:val="110"/>
        </w:rPr>
        <w:t>in</w:t>
      </w:r>
      <w:r>
        <w:rPr>
          <w:color w:val="232424"/>
          <w:spacing w:val="-8"/>
          <w:w w:val="110"/>
        </w:rPr>
        <w:t xml:space="preserve"> </w:t>
      </w:r>
      <w:r>
        <w:rPr>
          <w:color w:val="232424"/>
          <w:w w:val="110"/>
        </w:rPr>
        <w:t>preauthorization of services, patient treatment or provider payment. These activities have often caused dis</w:t>
      </w:r>
      <w:r>
        <w:rPr>
          <w:color w:val="232424"/>
          <w:w w:val="110"/>
        </w:rPr>
        <w:t xml:space="preserve">tressing delays in care for cancer patients, as well as increased costs for providers and their practice staff who must navigate the </w:t>
      </w:r>
      <w:r>
        <w:rPr>
          <w:b/>
          <w:color w:val="232424"/>
          <w:w w:val="110"/>
        </w:rPr>
        <w:t xml:space="preserve">ROBM </w:t>
      </w:r>
      <w:r>
        <w:rPr>
          <w:color w:val="232424"/>
          <w:w w:val="110"/>
        </w:rPr>
        <w:t xml:space="preserve">authorization processes and inadequate peer-to-peer reviews of contested cases. We urge CMS to reign in this activity through its authority to regulate Medicare Advantage plans, as </w:t>
      </w:r>
      <w:r>
        <w:rPr>
          <w:b/>
          <w:color w:val="232424"/>
          <w:w w:val="110"/>
        </w:rPr>
        <w:t xml:space="preserve">ROBM </w:t>
      </w:r>
      <w:r>
        <w:rPr>
          <w:color w:val="232424"/>
          <w:w w:val="110"/>
        </w:rPr>
        <w:t>activity is increasingly burdensome and ultimately jeopardizes the qua</w:t>
      </w:r>
      <w:r>
        <w:rPr>
          <w:color w:val="232424"/>
          <w:w w:val="110"/>
        </w:rPr>
        <w:t>lity of cancer care</w:t>
      </w:r>
      <w:r>
        <w:rPr>
          <w:color w:val="444446"/>
          <w:w w:val="110"/>
        </w:rPr>
        <w:t xml:space="preserve">. </w:t>
      </w:r>
      <w:r>
        <w:rPr>
          <w:color w:val="232424"/>
          <w:w w:val="110"/>
        </w:rPr>
        <w:t xml:space="preserve">We request CMS implement the SSA requirement for MA plans that use </w:t>
      </w:r>
      <w:r>
        <w:rPr>
          <w:color w:val="232424"/>
          <w:spacing w:val="5"/>
          <w:w w:val="110"/>
        </w:rPr>
        <w:t>ROBM</w:t>
      </w:r>
      <w:r>
        <w:rPr>
          <w:color w:val="444446"/>
          <w:spacing w:val="5"/>
          <w:w w:val="110"/>
        </w:rPr>
        <w:t xml:space="preserve">s </w:t>
      </w:r>
      <w:r>
        <w:rPr>
          <w:color w:val="232424"/>
          <w:w w:val="110"/>
        </w:rPr>
        <w:t xml:space="preserve">to provide coverage for the same services Medicare fee-for-service patients receive coverage as identified in the national coverage determination (NCD) and local </w:t>
      </w:r>
      <w:r>
        <w:rPr>
          <w:color w:val="232424"/>
          <w:w w:val="110"/>
        </w:rPr>
        <w:t>coverage determination</w:t>
      </w:r>
      <w:r>
        <w:rPr>
          <w:color w:val="232424"/>
          <w:spacing w:val="-25"/>
          <w:w w:val="110"/>
        </w:rPr>
        <w:t xml:space="preserve"> </w:t>
      </w:r>
      <w:r>
        <w:rPr>
          <w:color w:val="232424"/>
          <w:w w:val="110"/>
        </w:rPr>
        <w:t>(LCD)</w:t>
      </w:r>
      <w:r>
        <w:rPr>
          <w:color w:val="232424"/>
          <w:spacing w:val="-29"/>
          <w:w w:val="110"/>
        </w:rPr>
        <w:t xml:space="preserve"> </w:t>
      </w:r>
      <w:r>
        <w:rPr>
          <w:color w:val="232424"/>
          <w:w w:val="110"/>
        </w:rPr>
        <w:t>process.</w:t>
      </w:r>
    </w:p>
    <w:p w:rsidR="00105A1E" w:rsidRDefault="00105A1E">
      <w:pPr>
        <w:pStyle w:val="BodyText"/>
        <w:spacing w:before="3"/>
        <w:rPr>
          <w:sz w:val="17"/>
        </w:rPr>
      </w:pPr>
    </w:p>
    <w:p w:rsidR="00105A1E" w:rsidRDefault="003912F7">
      <w:pPr>
        <w:spacing w:before="91"/>
        <w:ind w:left="4550" w:right="4485"/>
        <w:jc w:val="center"/>
        <w:rPr>
          <w:rFonts w:ascii="Arial"/>
          <w:sz w:val="30"/>
        </w:rPr>
      </w:pPr>
      <w:r>
        <w:rPr>
          <w:rFonts w:ascii="Arial"/>
          <w:color w:val="232424"/>
          <w:sz w:val="30"/>
        </w:rPr>
        <w:t>**</w:t>
      </w:r>
      <w:r>
        <w:rPr>
          <w:rFonts w:ascii="Arial"/>
          <w:color w:val="444446"/>
          <w:sz w:val="30"/>
        </w:rPr>
        <w:t>*</w:t>
      </w:r>
      <w:r>
        <w:rPr>
          <w:rFonts w:ascii="Arial"/>
          <w:color w:val="232424"/>
          <w:sz w:val="30"/>
        </w:rPr>
        <w:t>*</w:t>
      </w:r>
      <w:r>
        <w:rPr>
          <w:rFonts w:ascii="Arial"/>
          <w:color w:val="444446"/>
          <w:sz w:val="30"/>
        </w:rPr>
        <w:t>*</w:t>
      </w:r>
    </w:p>
    <w:p w:rsidR="00105A1E" w:rsidRDefault="003912F7">
      <w:pPr>
        <w:spacing w:before="232" w:line="254" w:lineRule="auto"/>
        <w:ind w:left="160" w:right="339" w:hanging="4"/>
      </w:pPr>
      <w:r>
        <w:rPr>
          <w:color w:val="232424"/>
          <w:w w:val="105"/>
        </w:rPr>
        <w:t>Thank you for the opportunity to comment on the proposed rule and for consideration of our comments</w:t>
      </w:r>
      <w:r>
        <w:rPr>
          <w:color w:val="444446"/>
          <w:w w:val="105"/>
        </w:rPr>
        <w:t xml:space="preserve">. </w:t>
      </w:r>
      <w:r>
        <w:rPr>
          <w:color w:val="232424"/>
          <w:w w:val="105"/>
        </w:rPr>
        <w:t>If you should have any questions</w:t>
      </w:r>
      <w:r>
        <w:rPr>
          <w:color w:val="444446"/>
          <w:w w:val="105"/>
        </w:rPr>
        <w:t xml:space="preserve">, </w:t>
      </w:r>
      <w:r>
        <w:rPr>
          <w:color w:val="232424"/>
          <w:w w:val="105"/>
        </w:rPr>
        <w:t>please contact Donald Hertel at (507) 284-8605 or  me at (507)</w:t>
      </w:r>
      <w:r>
        <w:rPr>
          <w:color w:val="232424"/>
          <w:spacing w:val="43"/>
          <w:w w:val="105"/>
        </w:rPr>
        <w:t xml:space="preserve"> </w:t>
      </w:r>
      <w:r>
        <w:rPr>
          <w:color w:val="232424"/>
          <w:w w:val="105"/>
        </w:rPr>
        <w:t>284-4627.</w:t>
      </w:r>
    </w:p>
    <w:p w:rsidR="00105A1E" w:rsidRDefault="00105A1E">
      <w:pPr>
        <w:pStyle w:val="BodyText"/>
        <w:rPr>
          <w:sz w:val="24"/>
        </w:rPr>
      </w:pPr>
    </w:p>
    <w:p w:rsidR="00105A1E" w:rsidRDefault="003912F7">
      <w:pPr>
        <w:ind w:left="156"/>
      </w:pPr>
      <w:r>
        <w:rPr>
          <w:color w:val="232424"/>
          <w:w w:val="105"/>
        </w:rPr>
        <w:t>Very truly yours</w:t>
      </w:r>
      <w:r>
        <w:rPr>
          <w:color w:val="444446"/>
          <w:w w:val="105"/>
        </w:rPr>
        <w:t>,</w:t>
      </w:r>
    </w:p>
    <w:p w:rsidR="00105A1E" w:rsidRDefault="00105A1E">
      <w:pPr>
        <w:pStyle w:val="BodyText"/>
        <w:rPr>
          <w:sz w:val="24"/>
        </w:rPr>
      </w:pPr>
    </w:p>
    <w:p w:rsidR="00105A1E" w:rsidRDefault="00105A1E">
      <w:pPr>
        <w:pStyle w:val="BodyText"/>
        <w:rPr>
          <w:sz w:val="24"/>
        </w:rPr>
      </w:pPr>
    </w:p>
    <w:p w:rsidR="00105A1E" w:rsidRDefault="00105A1E">
      <w:pPr>
        <w:pStyle w:val="BodyText"/>
        <w:spacing w:before="9"/>
      </w:pPr>
    </w:p>
    <w:p w:rsidR="00105A1E" w:rsidRDefault="003912F7">
      <w:pPr>
        <w:tabs>
          <w:tab w:val="left" w:pos="2525"/>
        </w:tabs>
        <w:spacing w:before="1" w:line="259" w:lineRule="auto"/>
        <w:ind w:left="141" w:right="6904" w:firstLine="4"/>
      </w:pPr>
      <w:r>
        <w:rPr>
          <w:color w:val="232424"/>
          <w:w w:val="110"/>
        </w:rPr>
        <w:t>Ronald</w:t>
      </w:r>
      <w:r>
        <w:rPr>
          <w:color w:val="232424"/>
          <w:spacing w:val="11"/>
          <w:w w:val="110"/>
        </w:rPr>
        <w:t xml:space="preserve"> </w:t>
      </w:r>
      <w:r>
        <w:rPr>
          <w:color w:val="232424"/>
          <w:w w:val="110"/>
        </w:rPr>
        <w:t>Grousk;</w:t>
      </w:r>
      <w:r>
        <w:rPr>
          <w:color w:val="232424"/>
          <w:w w:val="110"/>
        </w:rPr>
        <w:tab/>
      </w:r>
      <w:r>
        <w:rPr>
          <w:color w:val="696667"/>
          <w:w w:val="110"/>
        </w:rPr>
        <w:t xml:space="preserve">./ </w:t>
      </w:r>
      <w:r>
        <w:rPr>
          <w:color w:val="232424"/>
          <w:w w:val="110"/>
        </w:rPr>
        <w:t>Vice</w:t>
      </w:r>
      <w:r>
        <w:rPr>
          <w:color w:val="232424"/>
          <w:spacing w:val="-46"/>
          <w:w w:val="110"/>
        </w:rPr>
        <w:t xml:space="preserve"> </w:t>
      </w:r>
      <w:r>
        <w:rPr>
          <w:color w:val="232424"/>
          <w:w w:val="110"/>
        </w:rPr>
        <w:t>Chair, Revenue Cycle Mayo</w:t>
      </w:r>
      <w:r>
        <w:rPr>
          <w:color w:val="232424"/>
          <w:spacing w:val="-28"/>
          <w:w w:val="110"/>
        </w:rPr>
        <w:t xml:space="preserve"> </w:t>
      </w:r>
      <w:r>
        <w:rPr>
          <w:color w:val="232424"/>
          <w:w w:val="110"/>
        </w:rPr>
        <w:t>Clinic</w:t>
      </w:r>
    </w:p>
    <w:p w:rsidR="00105A1E" w:rsidRDefault="00105A1E">
      <w:pPr>
        <w:pStyle w:val="BodyText"/>
        <w:spacing w:before="3"/>
        <w:rPr>
          <w:sz w:val="25"/>
        </w:rPr>
      </w:pPr>
    </w:p>
    <w:p w:rsidR="00105A1E" w:rsidRDefault="003912F7">
      <w:pPr>
        <w:tabs>
          <w:tab w:val="left" w:pos="854"/>
        </w:tabs>
        <w:spacing w:line="254" w:lineRule="auto"/>
        <w:ind w:left="850" w:right="5616" w:hanging="705"/>
      </w:pPr>
      <w:r>
        <w:rPr>
          <w:color w:val="232424"/>
          <w:w w:val="110"/>
        </w:rPr>
        <w:t>cc:</w:t>
      </w:r>
      <w:r>
        <w:rPr>
          <w:color w:val="232424"/>
          <w:w w:val="110"/>
        </w:rPr>
        <w:tab/>
      </w:r>
      <w:r>
        <w:rPr>
          <w:color w:val="232424"/>
          <w:w w:val="110"/>
        </w:rPr>
        <w:tab/>
        <w:t>Jennifer Mallard,</w:t>
      </w:r>
      <w:r>
        <w:rPr>
          <w:color w:val="232424"/>
          <w:spacing w:val="-28"/>
          <w:w w:val="110"/>
        </w:rPr>
        <w:t xml:space="preserve"> </w:t>
      </w:r>
      <w:r>
        <w:rPr>
          <w:color w:val="232424"/>
          <w:w w:val="110"/>
        </w:rPr>
        <w:t>Mayo</w:t>
      </w:r>
      <w:r>
        <w:rPr>
          <w:color w:val="232424"/>
          <w:spacing w:val="-17"/>
          <w:w w:val="110"/>
        </w:rPr>
        <w:t xml:space="preserve"> </w:t>
      </w:r>
      <w:r>
        <w:rPr>
          <w:color w:val="232424"/>
          <w:w w:val="110"/>
        </w:rPr>
        <w:t>Clinic</w:t>
      </w:r>
      <w:r>
        <w:rPr>
          <w:color w:val="232424"/>
          <w:w w:val="107"/>
        </w:rPr>
        <w:t xml:space="preserve"> </w:t>
      </w:r>
      <w:r>
        <w:rPr>
          <w:color w:val="232424"/>
          <w:w w:val="110"/>
        </w:rPr>
        <w:t xml:space="preserve">Robert Foote, </w:t>
      </w:r>
      <w:r>
        <w:rPr>
          <w:rFonts w:ascii="Arial"/>
          <w:b/>
          <w:color w:val="232424"/>
          <w:w w:val="110"/>
          <w:sz w:val="21"/>
        </w:rPr>
        <w:t xml:space="preserve">M.D., </w:t>
      </w:r>
      <w:r>
        <w:rPr>
          <w:color w:val="232424"/>
          <w:w w:val="110"/>
        </w:rPr>
        <w:t>Mayo</w:t>
      </w:r>
      <w:r>
        <w:rPr>
          <w:color w:val="232424"/>
          <w:spacing w:val="-39"/>
          <w:w w:val="110"/>
        </w:rPr>
        <w:t xml:space="preserve"> </w:t>
      </w:r>
      <w:r>
        <w:rPr>
          <w:color w:val="232424"/>
          <w:w w:val="110"/>
        </w:rPr>
        <w:t>Clinic</w:t>
      </w:r>
    </w:p>
    <w:p w:rsidR="00105A1E" w:rsidRDefault="003912F7">
      <w:pPr>
        <w:spacing w:line="339" w:lineRule="exact"/>
        <w:ind w:left="859"/>
        <w:rPr>
          <w:sz w:val="29"/>
        </w:rPr>
      </w:pPr>
      <w:r>
        <w:rPr>
          <w:color w:val="2D3859"/>
          <w:w w:val="80"/>
          <w:sz w:val="31"/>
        </w:rPr>
        <w:t>Sameer Keole</w:t>
      </w:r>
      <w:r>
        <w:rPr>
          <w:color w:val="232424"/>
          <w:w w:val="80"/>
          <w:sz w:val="31"/>
        </w:rPr>
        <w:t xml:space="preserve">, </w:t>
      </w:r>
      <w:r>
        <w:rPr>
          <w:color w:val="2D3859"/>
          <w:w w:val="80"/>
          <w:sz w:val="31"/>
        </w:rPr>
        <w:t>M</w:t>
      </w:r>
      <w:r>
        <w:rPr>
          <w:color w:val="0F1111"/>
          <w:w w:val="80"/>
          <w:sz w:val="31"/>
        </w:rPr>
        <w:t>.</w:t>
      </w:r>
      <w:r>
        <w:rPr>
          <w:color w:val="2D3859"/>
          <w:w w:val="80"/>
          <w:sz w:val="31"/>
        </w:rPr>
        <w:t>D</w:t>
      </w:r>
      <w:r>
        <w:rPr>
          <w:color w:val="232424"/>
          <w:w w:val="80"/>
          <w:sz w:val="31"/>
        </w:rPr>
        <w:t xml:space="preserve">., </w:t>
      </w:r>
      <w:r>
        <w:rPr>
          <w:color w:val="2D3859"/>
          <w:w w:val="80"/>
          <w:sz w:val="31"/>
        </w:rPr>
        <w:t xml:space="preserve">Mayo </w:t>
      </w:r>
      <w:r>
        <w:rPr>
          <w:color w:val="2D3859"/>
          <w:w w:val="80"/>
          <w:sz w:val="29"/>
        </w:rPr>
        <w:t>C</w:t>
      </w:r>
      <w:r>
        <w:rPr>
          <w:color w:val="232424"/>
          <w:w w:val="80"/>
          <w:sz w:val="29"/>
        </w:rPr>
        <w:t>li</w:t>
      </w:r>
      <w:r>
        <w:rPr>
          <w:color w:val="2D3859"/>
          <w:w w:val="80"/>
          <w:sz w:val="29"/>
        </w:rPr>
        <w:t>nic</w:t>
      </w:r>
    </w:p>
    <w:p w:rsidR="00105A1E" w:rsidRDefault="003912F7">
      <w:pPr>
        <w:pStyle w:val="BodyText"/>
        <w:spacing w:before="8"/>
        <w:rPr>
          <w:sz w:val="10"/>
        </w:rPr>
      </w:pPr>
      <w:r>
        <w:pict>
          <v:line id="_x0000_s2050" style="position:absolute;z-index:251657728;mso-wrap-distance-left:0;mso-wrap-distance-right:0;mso-position-horizontal-relative:page" from="66.7pt,8.5pt" to="209.65pt,8.5pt" strokecolor="#2b2b2b" strokeweight=".25211mm">
            <w10:wrap type="topAndBottom" anchorx="page"/>
          </v:line>
        </w:pict>
      </w:r>
    </w:p>
    <w:p w:rsidR="00105A1E" w:rsidRDefault="003912F7">
      <w:pPr>
        <w:spacing w:before="103"/>
        <w:ind w:left="119"/>
        <w:rPr>
          <w:sz w:val="19"/>
        </w:rPr>
      </w:pPr>
      <w:r>
        <w:rPr>
          <w:color w:val="232424"/>
          <w:w w:val="63"/>
          <w:sz w:val="12"/>
        </w:rPr>
        <w:t>1</w:t>
      </w:r>
      <w:r>
        <w:rPr>
          <w:color w:val="232424"/>
          <w:sz w:val="12"/>
        </w:rPr>
        <w:t xml:space="preserve">  </w:t>
      </w:r>
      <w:r>
        <w:rPr>
          <w:color w:val="232424"/>
          <w:spacing w:val="-3"/>
          <w:sz w:val="12"/>
        </w:rPr>
        <w:t xml:space="preserve"> </w:t>
      </w:r>
      <w:r>
        <w:rPr>
          <w:color w:val="0F1111"/>
          <w:w w:val="85"/>
          <w:sz w:val="19"/>
          <w:u w:val="single" w:color="000000"/>
        </w:rPr>
        <w:t>htt</w:t>
      </w:r>
      <w:r>
        <w:rPr>
          <w:color w:val="0F1111"/>
          <w:spacing w:val="6"/>
          <w:sz w:val="19"/>
          <w:u w:val="single" w:color="000000"/>
        </w:rPr>
        <w:t xml:space="preserve"> </w:t>
      </w:r>
      <w:r>
        <w:rPr>
          <w:color w:val="0F1111"/>
          <w:w w:val="98"/>
          <w:sz w:val="19"/>
          <w:u w:val="single" w:color="000000"/>
        </w:rPr>
        <w:t>ps:/</w:t>
      </w:r>
      <w:r>
        <w:rPr>
          <w:color w:val="0F1111"/>
          <w:spacing w:val="-16"/>
          <w:sz w:val="19"/>
          <w:u w:val="single" w:color="000000"/>
        </w:rPr>
        <w:t xml:space="preserve"> </w:t>
      </w:r>
      <w:hyperlink r:id="rId7">
        <w:r>
          <w:rPr>
            <w:color w:val="0F1111"/>
            <w:w w:val="98"/>
            <w:sz w:val="19"/>
            <w:u w:val="single" w:color="000000"/>
          </w:rPr>
          <w:t>/ww</w:t>
        </w:r>
      </w:hyperlink>
      <w:r>
        <w:rPr>
          <w:color w:val="0F1111"/>
          <w:w w:val="98"/>
          <w:sz w:val="19"/>
          <w:u w:val="single" w:color="000000"/>
        </w:rPr>
        <w:t>w</w:t>
      </w:r>
      <w:r>
        <w:rPr>
          <w:color w:val="0F1111"/>
          <w:spacing w:val="-16"/>
          <w:sz w:val="19"/>
          <w:u w:val="single" w:color="000000"/>
        </w:rPr>
        <w:t xml:space="preserve"> </w:t>
      </w:r>
      <w:hyperlink r:id="rId8">
        <w:r>
          <w:rPr>
            <w:color w:val="444446"/>
            <w:spacing w:val="8"/>
            <w:w w:val="97"/>
            <w:sz w:val="19"/>
            <w:u w:val="single" w:color="000000"/>
          </w:rPr>
          <w:t>.</w:t>
        </w:r>
        <w:r>
          <w:rPr>
            <w:color w:val="0F1111"/>
            <w:w w:val="96"/>
            <w:sz w:val="19"/>
            <w:u w:val="single" w:color="000000"/>
          </w:rPr>
          <w:t>ama-assn.org/s</w:t>
        </w:r>
        <w:r>
          <w:rPr>
            <w:color w:val="0F1111"/>
            <w:sz w:val="19"/>
            <w:u w:val="single" w:color="000000"/>
          </w:rPr>
          <w:t xml:space="preserve">  </w:t>
        </w:r>
        <w:r>
          <w:rPr>
            <w:color w:val="0F1111"/>
            <w:spacing w:val="-2"/>
            <w:sz w:val="19"/>
            <w:u w:val="single" w:color="000000"/>
          </w:rPr>
          <w:t xml:space="preserve"> </w:t>
        </w:r>
        <w:r>
          <w:rPr>
            <w:color w:val="0F1111"/>
            <w:w w:val="53"/>
            <w:sz w:val="19"/>
            <w:u w:val="single" w:color="000000"/>
          </w:rPr>
          <w:t>ites/</w:t>
        </w:r>
      </w:hyperlink>
      <w:r>
        <w:rPr>
          <w:color w:val="0F1111"/>
          <w:sz w:val="19"/>
          <w:u w:val="single" w:color="000000"/>
        </w:rPr>
        <w:t xml:space="preserve"> </w:t>
      </w:r>
      <w:r>
        <w:rPr>
          <w:color w:val="0F1111"/>
          <w:spacing w:val="5"/>
          <w:sz w:val="19"/>
          <w:u w:val="single" w:color="000000"/>
        </w:rPr>
        <w:t xml:space="preserve"> </w:t>
      </w:r>
      <w:hyperlink r:id="rId9">
        <w:r>
          <w:rPr>
            <w:color w:val="0F1111"/>
            <w:spacing w:val="1"/>
            <w:sz w:val="19"/>
          </w:rPr>
          <w:t xml:space="preserve"> </w:t>
        </w:r>
      </w:hyperlink>
      <w:r>
        <w:rPr>
          <w:color w:val="0F1111"/>
          <w:w w:val="94"/>
          <w:sz w:val="19"/>
          <w:u w:val="single" w:color="000000"/>
        </w:rPr>
        <w:t>d</w:t>
      </w:r>
      <w:r>
        <w:rPr>
          <w:color w:val="0F1111"/>
          <w:w w:val="93"/>
          <w:sz w:val="19"/>
          <w:u w:val="single" w:color="000000"/>
        </w:rPr>
        <w:t>e</w:t>
      </w:r>
      <w:r>
        <w:rPr>
          <w:color w:val="0F1111"/>
          <w:spacing w:val="-19"/>
          <w:sz w:val="19"/>
          <w:u w:val="single" w:color="000000"/>
        </w:rPr>
        <w:t xml:space="preserve"> </w:t>
      </w:r>
      <w:r>
        <w:rPr>
          <w:color w:val="0F1111"/>
          <w:sz w:val="19"/>
          <w:u w:val="single" w:color="000000"/>
        </w:rPr>
        <w:t>f</w:t>
      </w:r>
      <w:r>
        <w:rPr>
          <w:color w:val="0F1111"/>
          <w:spacing w:val="21"/>
          <w:w w:val="99"/>
          <w:sz w:val="19"/>
          <w:u w:val="single" w:color="000000"/>
        </w:rPr>
        <w:t>a</w:t>
      </w:r>
      <w:r>
        <w:rPr>
          <w:color w:val="0F1111"/>
          <w:w w:val="84"/>
          <w:sz w:val="19"/>
          <w:u w:val="single" w:color="000000"/>
        </w:rPr>
        <w:t>u</w:t>
      </w:r>
      <w:r>
        <w:rPr>
          <w:color w:val="0F1111"/>
          <w:spacing w:val="-32"/>
          <w:sz w:val="19"/>
          <w:u w:val="single" w:color="000000"/>
        </w:rPr>
        <w:t xml:space="preserve"> </w:t>
      </w:r>
      <w:r>
        <w:rPr>
          <w:color w:val="0F1111"/>
          <w:w w:val="52"/>
          <w:sz w:val="19"/>
          <w:u w:val="single" w:color="000000"/>
        </w:rPr>
        <w:t>lt/</w:t>
      </w:r>
      <w:r>
        <w:rPr>
          <w:color w:val="0F1111"/>
          <w:spacing w:val="3"/>
          <w:sz w:val="19"/>
          <w:u w:val="single" w:color="000000"/>
        </w:rPr>
        <w:t xml:space="preserve"> </w:t>
      </w:r>
      <w:r>
        <w:rPr>
          <w:color w:val="0F1111"/>
          <w:spacing w:val="-20"/>
          <w:sz w:val="19"/>
        </w:rPr>
        <w:t xml:space="preserve"> </w:t>
      </w:r>
      <w:r>
        <w:rPr>
          <w:color w:val="0F1111"/>
          <w:w w:val="84"/>
          <w:sz w:val="19"/>
          <w:u w:val="single" w:color="000000"/>
        </w:rPr>
        <w:t>fi</w:t>
      </w:r>
      <w:r>
        <w:rPr>
          <w:color w:val="0F1111"/>
          <w:spacing w:val="-33"/>
          <w:sz w:val="19"/>
          <w:u w:val="single" w:color="000000"/>
        </w:rPr>
        <w:t xml:space="preserve"> </w:t>
      </w:r>
      <w:r>
        <w:rPr>
          <w:color w:val="0F1111"/>
          <w:w w:val="52"/>
          <w:sz w:val="19"/>
          <w:u w:val="single" w:color="000000"/>
        </w:rPr>
        <w:t>les/</w:t>
      </w:r>
      <w:r>
        <w:rPr>
          <w:color w:val="0F1111"/>
          <w:sz w:val="19"/>
          <w:u w:val="single" w:color="000000"/>
        </w:rPr>
        <w:t xml:space="preserve"> </w:t>
      </w:r>
      <w:r>
        <w:rPr>
          <w:color w:val="0F1111"/>
          <w:spacing w:val="-8"/>
          <w:sz w:val="19"/>
          <w:u w:val="single" w:color="000000"/>
        </w:rPr>
        <w:t xml:space="preserve"> </w:t>
      </w:r>
      <w:r>
        <w:rPr>
          <w:color w:val="0F1111"/>
          <w:spacing w:val="-2"/>
          <w:sz w:val="19"/>
        </w:rPr>
        <w:t xml:space="preserve"> </w:t>
      </w:r>
      <w:r>
        <w:rPr>
          <w:color w:val="0F1111"/>
          <w:w w:val="89"/>
          <w:sz w:val="19"/>
          <w:u w:val="single" w:color="000000"/>
        </w:rPr>
        <w:t>me</w:t>
      </w:r>
      <w:r>
        <w:rPr>
          <w:color w:val="0F1111"/>
          <w:w w:val="90"/>
          <w:sz w:val="19"/>
          <w:u w:val="single" w:color="000000"/>
        </w:rPr>
        <w:t>d</w:t>
      </w:r>
      <w:r>
        <w:rPr>
          <w:color w:val="0F1111"/>
          <w:spacing w:val="5"/>
          <w:sz w:val="19"/>
          <w:u w:val="single" w:color="000000"/>
        </w:rPr>
        <w:t xml:space="preserve"> </w:t>
      </w:r>
      <w:r>
        <w:rPr>
          <w:color w:val="0F1111"/>
          <w:spacing w:val="4"/>
          <w:w w:val="64"/>
          <w:sz w:val="19"/>
          <w:u w:val="single" w:color="000000"/>
        </w:rPr>
        <w:t>i</w:t>
      </w:r>
      <w:r>
        <w:rPr>
          <w:color w:val="0F1111"/>
          <w:w w:val="102"/>
          <w:sz w:val="19"/>
          <w:u w:val="single" w:color="000000"/>
        </w:rPr>
        <w:t>a-browse</w:t>
      </w:r>
      <w:r>
        <w:rPr>
          <w:color w:val="0F1111"/>
          <w:spacing w:val="4"/>
          <w:sz w:val="19"/>
          <w:u w:val="single" w:color="000000"/>
        </w:rPr>
        <w:t xml:space="preserve"> </w:t>
      </w:r>
      <w:r>
        <w:rPr>
          <w:color w:val="0F1111"/>
          <w:w w:val="88"/>
          <w:sz w:val="19"/>
          <w:u w:val="single" w:color="000000"/>
        </w:rPr>
        <w:t>r/</w:t>
      </w:r>
      <w:r>
        <w:rPr>
          <w:color w:val="0F1111"/>
          <w:spacing w:val="-11"/>
          <w:sz w:val="19"/>
          <w:u w:val="single" w:color="000000"/>
        </w:rPr>
        <w:t xml:space="preserve"> </w:t>
      </w:r>
      <w:r>
        <w:rPr>
          <w:color w:val="0F1111"/>
          <w:w w:val="99"/>
          <w:sz w:val="19"/>
          <w:u w:val="single" w:color="000000"/>
        </w:rPr>
        <w:t>p</w:t>
      </w:r>
      <w:r>
        <w:rPr>
          <w:color w:val="0F1111"/>
          <w:spacing w:val="13"/>
          <w:w w:val="99"/>
          <w:sz w:val="19"/>
          <w:u w:val="single" w:color="000000"/>
        </w:rPr>
        <w:t>r</w:t>
      </w:r>
      <w:r>
        <w:rPr>
          <w:color w:val="0F1111"/>
          <w:spacing w:val="15"/>
          <w:w w:val="53"/>
          <w:sz w:val="19"/>
          <w:u w:val="single" w:color="000000"/>
        </w:rPr>
        <w:t>i</w:t>
      </w:r>
      <w:r>
        <w:rPr>
          <w:color w:val="0F1111"/>
          <w:spacing w:val="13"/>
          <w:w w:val="90"/>
          <w:sz w:val="19"/>
          <w:u w:val="single" w:color="000000"/>
        </w:rPr>
        <w:t>n</w:t>
      </w:r>
      <w:r>
        <w:rPr>
          <w:color w:val="0F1111"/>
          <w:w w:val="84"/>
          <w:sz w:val="19"/>
          <w:u w:val="single" w:color="000000"/>
        </w:rPr>
        <w:t>ci</w:t>
      </w:r>
      <w:r>
        <w:rPr>
          <w:color w:val="0F1111"/>
          <w:w w:val="85"/>
          <w:sz w:val="19"/>
          <w:u w:val="single" w:color="000000"/>
        </w:rPr>
        <w:t>p</w:t>
      </w:r>
      <w:r>
        <w:rPr>
          <w:color w:val="0F1111"/>
          <w:spacing w:val="-12"/>
          <w:sz w:val="19"/>
          <w:u w:val="single" w:color="000000"/>
        </w:rPr>
        <w:t xml:space="preserve"> </w:t>
      </w:r>
      <w:r>
        <w:rPr>
          <w:color w:val="0F1111"/>
          <w:w w:val="43"/>
          <w:sz w:val="19"/>
          <w:u w:val="single" w:color="000000"/>
        </w:rPr>
        <w:t>les</w:t>
      </w:r>
      <w:r>
        <w:rPr>
          <w:color w:val="0F1111"/>
          <w:spacing w:val="5"/>
          <w:sz w:val="19"/>
          <w:u w:val="single" w:color="000000"/>
        </w:rPr>
        <w:t xml:space="preserve"> </w:t>
      </w:r>
      <w:r>
        <w:rPr>
          <w:color w:val="0F1111"/>
          <w:spacing w:val="-20"/>
          <w:sz w:val="19"/>
        </w:rPr>
        <w:t xml:space="preserve"> </w:t>
      </w:r>
      <w:r>
        <w:rPr>
          <w:color w:val="0F1111"/>
          <w:w w:val="106"/>
          <w:sz w:val="19"/>
          <w:u w:val="single" w:color="000000"/>
        </w:rPr>
        <w:t>-</w:t>
      </w:r>
      <w:r>
        <w:rPr>
          <w:color w:val="0F1111"/>
          <w:spacing w:val="-3"/>
          <w:w w:val="106"/>
          <w:sz w:val="19"/>
          <w:u w:val="single" w:color="000000"/>
        </w:rPr>
        <w:t>w</w:t>
      </w:r>
      <w:r>
        <w:rPr>
          <w:color w:val="0F1111"/>
          <w:w w:val="53"/>
          <w:sz w:val="19"/>
          <w:u w:val="single" w:color="000000"/>
        </w:rPr>
        <w:t>it</w:t>
      </w:r>
      <w:r>
        <w:rPr>
          <w:color w:val="0F1111"/>
          <w:spacing w:val="-17"/>
          <w:sz w:val="19"/>
          <w:u w:val="single" w:color="000000"/>
        </w:rPr>
        <w:t xml:space="preserve"> </w:t>
      </w:r>
      <w:r>
        <w:rPr>
          <w:color w:val="0F1111"/>
          <w:spacing w:val="6"/>
          <w:w w:val="91"/>
          <w:sz w:val="19"/>
          <w:u w:val="single" w:color="000000"/>
        </w:rPr>
        <w:t>h</w:t>
      </w:r>
      <w:r>
        <w:rPr>
          <w:color w:val="0F1111"/>
          <w:w w:val="106"/>
          <w:sz w:val="19"/>
          <w:u w:val="single" w:color="000000"/>
        </w:rPr>
        <w:t>-</w:t>
      </w:r>
      <w:r>
        <w:rPr>
          <w:color w:val="0F1111"/>
          <w:spacing w:val="-2"/>
          <w:w w:val="106"/>
          <w:sz w:val="19"/>
          <w:u w:val="single" w:color="000000"/>
        </w:rPr>
        <w:t>s</w:t>
      </w:r>
      <w:r>
        <w:rPr>
          <w:color w:val="0F1111"/>
          <w:spacing w:val="7"/>
          <w:w w:val="53"/>
          <w:sz w:val="19"/>
          <w:u w:val="single" w:color="000000"/>
        </w:rPr>
        <w:t>i</w:t>
      </w:r>
      <w:r>
        <w:rPr>
          <w:color w:val="0F1111"/>
          <w:w w:val="97"/>
          <w:sz w:val="19"/>
          <w:u w:val="single" w:color="000000"/>
        </w:rPr>
        <w:t>gnatory-page-</w:t>
      </w:r>
      <w:r>
        <w:rPr>
          <w:color w:val="0F1111"/>
          <w:sz w:val="19"/>
          <w:u w:val="single" w:color="000000"/>
        </w:rPr>
        <w:t xml:space="preserve"> </w:t>
      </w:r>
      <w:r>
        <w:rPr>
          <w:color w:val="0F1111"/>
          <w:spacing w:val="1"/>
          <w:sz w:val="19"/>
          <w:u w:val="single" w:color="000000"/>
        </w:rPr>
        <w:t xml:space="preserve"> </w:t>
      </w:r>
      <w:r>
        <w:rPr>
          <w:color w:val="0F1111"/>
          <w:w w:val="106"/>
          <w:sz w:val="19"/>
          <w:u w:val="single" w:color="000000"/>
        </w:rPr>
        <w:t>f</w:t>
      </w:r>
      <w:r>
        <w:rPr>
          <w:color w:val="0F1111"/>
          <w:spacing w:val="12"/>
          <w:w w:val="106"/>
          <w:sz w:val="19"/>
          <w:u w:val="single" w:color="000000"/>
        </w:rPr>
        <w:t>o</w:t>
      </w:r>
      <w:r>
        <w:rPr>
          <w:color w:val="0F1111"/>
          <w:spacing w:val="-1"/>
          <w:w w:val="88"/>
          <w:sz w:val="19"/>
          <w:u w:val="single" w:color="000000"/>
        </w:rPr>
        <w:t>r</w:t>
      </w:r>
      <w:r>
        <w:rPr>
          <w:color w:val="0F1111"/>
          <w:w w:val="106"/>
          <w:sz w:val="19"/>
          <w:u w:val="single" w:color="000000"/>
        </w:rPr>
        <w:t>-</w:t>
      </w:r>
      <w:r>
        <w:rPr>
          <w:color w:val="0F1111"/>
          <w:spacing w:val="-2"/>
          <w:w w:val="106"/>
          <w:sz w:val="19"/>
          <w:u w:val="single" w:color="000000"/>
        </w:rPr>
        <w:t>s</w:t>
      </w:r>
      <w:r>
        <w:rPr>
          <w:color w:val="0F1111"/>
          <w:w w:val="52"/>
          <w:sz w:val="19"/>
          <w:u w:val="single" w:color="000000"/>
        </w:rPr>
        <w:t>ls</w:t>
      </w:r>
      <w:r>
        <w:rPr>
          <w:color w:val="0F1111"/>
          <w:spacing w:val="-18"/>
          <w:sz w:val="19"/>
          <w:u w:val="single" w:color="000000"/>
        </w:rPr>
        <w:t xml:space="preserve"> </w:t>
      </w:r>
      <w:r>
        <w:rPr>
          <w:color w:val="0F1111"/>
          <w:w w:val="97"/>
          <w:sz w:val="19"/>
          <w:u w:val="single" w:color="000000"/>
        </w:rPr>
        <w:t>c.pdf</w:t>
      </w:r>
    </w:p>
    <w:p w:rsidR="00105A1E" w:rsidRDefault="00105A1E">
      <w:pPr>
        <w:rPr>
          <w:sz w:val="19"/>
        </w:rPr>
        <w:sectPr w:rsidR="00105A1E">
          <w:pgSz w:w="12240" w:h="15840"/>
          <w:pgMar w:top="1180" w:right="1400" w:bottom="880" w:left="1180" w:header="0" w:footer="646" w:gutter="0"/>
          <w:cols w:space="720"/>
        </w:sectPr>
      </w:pPr>
    </w:p>
    <w:p w:rsidR="00105A1E" w:rsidRDefault="003912F7">
      <w:pPr>
        <w:pStyle w:val="BodyText"/>
        <w:spacing w:before="72"/>
        <w:ind w:left="372"/>
      </w:pPr>
      <w:bookmarkStart w:id="0" w:name="_GoBack"/>
      <w:r>
        <w:rPr>
          <w:color w:val="2A2A2B"/>
        </w:rPr>
        <w:lastRenderedPageBreak/>
        <w:t xml:space="preserve">Francis  Nichols, </w:t>
      </w:r>
      <w:r>
        <w:rPr>
          <w:rFonts w:ascii="Arial"/>
          <w:b/>
          <w:color w:val="2A2A2B"/>
          <w:sz w:val="22"/>
        </w:rPr>
        <w:t xml:space="preserve">M.D., </w:t>
      </w:r>
      <w:r>
        <w:rPr>
          <w:color w:val="2A2A2B"/>
        </w:rPr>
        <w:t>Mayo</w:t>
      </w:r>
      <w:r>
        <w:rPr>
          <w:color w:val="2A2A2B"/>
          <w:spacing w:val="51"/>
        </w:rPr>
        <w:t xml:space="preserve"> </w:t>
      </w:r>
      <w:r>
        <w:rPr>
          <w:color w:val="2A2A2B"/>
        </w:rPr>
        <w:t>Clinic</w:t>
      </w:r>
      <w:bookmarkEnd w:id="0"/>
    </w:p>
    <w:sectPr w:rsidR="00105A1E">
      <w:pgSz w:w="12240" w:h="15840"/>
      <w:pgMar w:top="1220" w:right="1720" w:bottom="880" w:left="1720" w:header="0" w:footer="6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12F7">
      <w:r>
        <w:separator/>
      </w:r>
    </w:p>
  </w:endnote>
  <w:endnote w:type="continuationSeparator" w:id="0">
    <w:p w:rsidR="00000000" w:rsidRDefault="0039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A1E" w:rsidRDefault="003912F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5.5pt;margin-top:745.6pt;width:12.1pt;height:17.85pt;z-index:-251658752;mso-position-horizontal-relative:page;mso-position-vertical-relative:page" filled="f" stroked="f">
          <v:textbox inset="0,0,0,0">
            <w:txbxContent>
              <w:p w:rsidR="00105A1E" w:rsidRDefault="003912F7">
                <w:pPr>
                  <w:spacing w:before="13"/>
                  <w:ind w:left="75"/>
                  <w:rPr>
                    <w:rFonts w:ascii="Arial"/>
                    <w:sz w:val="21"/>
                  </w:rPr>
                </w:pPr>
                <w:r>
                  <w:fldChar w:fldCharType="begin"/>
                </w:r>
                <w:r>
                  <w:rPr>
                    <w:rFonts w:ascii="Arial"/>
                    <w:color w:val="1F2121"/>
                    <w:w w:val="107"/>
                    <w:sz w:val="21"/>
                  </w:rPr>
                  <w:instrText xml:space="preserve"> PAGE </w:instrText>
                </w:r>
                <w:r>
                  <w:fldChar w:fldCharType="separate"/>
                </w:r>
                <w:r>
                  <w:rPr>
                    <w:rFonts w:ascii="Arial"/>
                    <w:noProof/>
                    <w:color w:val="1F2121"/>
                    <w:w w:val="107"/>
                    <w:sz w:val="21"/>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912F7">
      <w:r>
        <w:separator/>
      </w:r>
    </w:p>
  </w:footnote>
  <w:footnote w:type="continuationSeparator" w:id="0">
    <w:p w:rsidR="00000000" w:rsidRDefault="003912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05A1E"/>
    <w:rsid w:val="00105A1E"/>
    <w:rsid w:val="0039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C2BA689B-F669-4752-A592-43CE40DA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79" w:right="114" w:hanging="4"/>
      <w:outlineLvl w:val="0"/>
    </w:pPr>
    <w:rPr>
      <w:sz w:val="24"/>
      <w:szCs w:val="24"/>
    </w:rPr>
  </w:style>
  <w:style w:type="paragraph" w:styleId="Heading2">
    <w:name w:val="heading 2"/>
    <w:basedOn w:val="Normal"/>
    <w:uiPriority w:val="1"/>
    <w:qFormat/>
    <w:pPr>
      <w:spacing w:before="1"/>
      <w:ind w:left="146"/>
      <w:outlineLvl w:val="1"/>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ma-assn.org/sites/" TargetMode="External"/><Relationship Id="rId3" Type="http://schemas.openxmlformats.org/officeDocument/2006/relationships/webSettings" Target="webSettings.xml"/><Relationship Id="rId7" Type="http://schemas.openxmlformats.org/officeDocument/2006/relationships/hyperlink" Target="http://www.ama-assn.org/si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ma-assn.org/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1189</Words>
  <Characters>6888</Characters>
  <Application>Microsoft Office Word</Application>
  <DocSecurity>0</DocSecurity>
  <Lines>158</Lines>
  <Paragraphs>47</Paragraphs>
  <ScaleCrop>false</ScaleCrop>
  <Company>CMS</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ScanPDFMaker 1.0</vt:lpwstr>
  </property>
  <property fmtid="{D5CDD505-2E9C-101B-9397-08002B2CF9AE}" pid="4" name="LastSaved">
    <vt:filetime>2018-06-15T00:00:00Z</vt:filetime>
  </property>
</Properties>
</file>