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B69C6" w14:textId="3E20938B" w:rsidR="00CC55A1" w:rsidRDefault="00F53F6F" w:rsidP="0076339B">
      <w:pPr>
        <w:pStyle w:val="CoverDocTitle"/>
      </w:pPr>
      <w:sdt>
        <w:sdtPr>
          <w:rPr>
            <w:rFonts w:cstheme="majorHAnsi"/>
            <w:sz w:val="72"/>
            <w:szCs w:val="72"/>
          </w:rPr>
          <w:alias w:val="Project Name (Abbreviation)"/>
          <w:tag w:val="Project Name (Abbreviation)"/>
          <w:id w:val="792786456"/>
          <w:placeholder>
            <w:docPart w:val="4F02BDB0F561445C83521BC665E21482"/>
          </w:placeholder>
        </w:sdtPr>
        <w:sdtEndPr/>
        <w:sdtContent>
          <w:r w:rsidR="005E56AB">
            <w:rPr>
              <w:rFonts w:cstheme="majorHAnsi"/>
              <w:sz w:val="72"/>
              <w:szCs w:val="72"/>
            </w:rPr>
            <w:t>SWIFT Server Upgrade</w:t>
          </w:r>
        </w:sdtContent>
      </w:sdt>
    </w:p>
    <w:p w14:paraId="4EB5DAF2" w14:textId="328B796D" w:rsidR="00913CCD" w:rsidRPr="00BE47C5" w:rsidRDefault="00E741E5" w:rsidP="003433BC">
      <w:pPr>
        <w:pStyle w:val="CoverTitle"/>
        <w:jc w:val="right"/>
      </w:pPr>
      <w:bookmarkStart w:id="0" w:name="_GoBack"/>
      <w:r>
        <w:rPr>
          <w:b w:val="0"/>
          <w:sz w:val="36"/>
          <w:szCs w:val="36"/>
        </w:rPr>
        <w:t xml:space="preserve">SYSTEM </w:t>
      </w:r>
      <w:r w:rsidR="00772CF9">
        <w:rPr>
          <w:b w:val="0"/>
          <w:sz w:val="36"/>
          <w:szCs w:val="36"/>
        </w:rPr>
        <w:t>DESIGN DOCUMENT</w:t>
      </w:r>
      <w:r w:rsidR="00913CCD" w:rsidRPr="00913CCD">
        <w:rPr>
          <w:b w:val="0"/>
          <w:sz w:val="36"/>
          <w:szCs w:val="36"/>
        </w:rPr>
        <w:t xml:space="preserve"> </w:t>
      </w:r>
      <w:bookmarkEnd w:id="0"/>
    </w:p>
    <w:sdt>
      <w:sdtPr>
        <w:rPr>
          <w:rFonts w:asciiTheme="majorHAnsi" w:hAnsiTheme="majorHAnsi"/>
          <w:color w:val="000000" w:themeColor="text1"/>
          <w:szCs w:val="24"/>
        </w:rPr>
        <w:alias w:val="Program Office"/>
        <w:tag w:val="Program Office"/>
        <w:id w:val="2053497132"/>
        <w:placeholder>
          <w:docPart w:val="ECB05E1C9A7A44D4A7269F322A0EEAC6"/>
        </w:placeholder>
      </w:sdtPr>
      <w:sdtEndPr/>
      <w:sdtContent>
        <w:p w14:paraId="319D663C" w14:textId="00A1D7A4" w:rsidR="009E6B4F" w:rsidRDefault="0012042D" w:rsidP="009E6B4F">
          <w:pPr>
            <w:tabs>
              <w:tab w:val="left" w:pos="0"/>
              <w:tab w:val="left" w:pos="8640"/>
            </w:tabs>
            <w:ind w:right="720"/>
            <w:jc w:val="right"/>
            <w:rPr>
              <w:rFonts w:asciiTheme="majorHAnsi" w:hAnsiTheme="majorHAnsi"/>
              <w:color w:val="000000" w:themeColor="text1"/>
              <w:szCs w:val="24"/>
            </w:rPr>
          </w:pPr>
          <w:r>
            <w:rPr>
              <w:rFonts w:asciiTheme="majorHAnsi" w:hAnsiTheme="majorHAnsi"/>
              <w:color w:val="000000" w:themeColor="text1"/>
              <w:szCs w:val="24"/>
            </w:rPr>
            <w:t>Exec</w:t>
          </w:r>
        </w:p>
      </w:sdtContent>
    </w:sdt>
    <w:p w14:paraId="7E67C9FC" w14:textId="06084010" w:rsidR="00CC55A1" w:rsidRPr="0012042D" w:rsidRDefault="009E6B4F" w:rsidP="0012042D">
      <w:pPr>
        <w:pStyle w:val="CoverVersionNo"/>
      </w:pPr>
      <w:r w:rsidRPr="00913CCD">
        <w:t xml:space="preserve"> </w:t>
      </w:r>
      <w:r w:rsidR="00203BB1" w:rsidRPr="0012042D">
        <w:t xml:space="preserve">Version </w:t>
      </w:r>
      <w:sdt>
        <w:sdtPr>
          <w:alias w:val="Version Number"/>
          <w:tag w:val="Version Number"/>
          <w:id w:val="941963936"/>
          <w:placeholder>
            <w:docPart w:val="C943066496B74176927091DC4BA0E692"/>
          </w:placeholder>
        </w:sdtPr>
        <w:sdtEndPr/>
        <w:sdtContent>
          <w:r w:rsidR="005E56AB" w:rsidRPr="0012042D">
            <w:t>1.0</w:t>
          </w:r>
        </w:sdtContent>
      </w:sdt>
    </w:p>
    <w:p w14:paraId="6EBCBF9B" w14:textId="77777777" w:rsidR="00B4671C" w:rsidRPr="00E06E4E" w:rsidRDefault="00B4671C" w:rsidP="00B4671C"/>
    <w:p w14:paraId="414013BE" w14:textId="77777777" w:rsidR="00B4671C" w:rsidRPr="00E06E4E" w:rsidRDefault="00B4671C" w:rsidP="00B4671C">
      <w:pPr>
        <w:sectPr w:rsidR="00B4671C" w:rsidRPr="00E06E4E" w:rsidSect="00CB68D1">
          <w:headerReference w:type="default" r:id="rId11"/>
          <w:footerReference w:type="default" r:id="rId12"/>
          <w:pgSz w:w="12240" w:h="15840" w:code="1"/>
          <w:pgMar w:top="5674" w:right="1440" w:bottom="1440" w:left="1440" w:header="1152" w:footer="720" w:gutter="0"/>
          <w:cols w:space="720"/>
          <w:docGrid w:linePitch="360"/>
        </w:sectPr>
      </w:pPr>
    </w:p>
    <w:p w14:paraId="52422A6D" w14:textId="77777777" w:rsidR="001E1D47" w:rsidRPr="00E06E4E" w:rsidRDefault="001E1D47" w:rsidP="00CF19A0">
      <w:pPr>
        <w:pStyle w:val="TOCHeading"/>
      </w:pPr>
      <w:r w:rsidRPr="00E06E4E">
        <w:lastRenderedPageBreak/>
        <w:t>Revision History</w:t>
      </w:r>
    </w:p>
    <w:tbl>
      <w:tblPr>
        <w:tblStyle w:val="ACF01"/>
        <w:tblW w:w="5000" w:type="pct"/>
        <w:tblLook w:val="04A0" w:firstRow="1" w:lastRow="0" w:firstColumn="1" w:lastColumn="0" w:noHBand="0" w:noVBand="1"/>
      </w:tblPr>
      <w:tblGrid>
        <w:gridCol w:w="1244"/>
        <w:gridCol w:w="991"/>
        <w:gridCol w:w="7095"/>
      </w:tblGrid>
      <w:tr w:rsidR="001A2FE1" w:rsidRPr="00A46187" w14:paraId="7A60291B" w14:textId="77777777" w:rsidTr="00F07B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 w:type="pct"/>
            <w:hideMark/>
          </w:tcPr>
          <w:p w14:paraId="4F627F99" w14:textId="77777777" w:rsidR="001E1D47" w:rsidRPr="00A46187" w:rsidRDefault="001E1D47" w:rsidP="00A46187">
            <w:pPr>
              <w:pStyle w:val="TableBody"/>
            </w:pPr>
            <w:r w:rsidRPr="00A46187">
              <w:t>Date</w:t>
            </w:r>
          </w:p>
        </w:tc>
        <w:tc>
          <w:tcPr>
            <w:tcW w:w="531" w:type="pct"/>
            <w:hideMark/>
          </w:tcPr>
          <w:p w14:paraId="10C5EEEC" w14:textId="77777777" w:rsidR="001E1D47" w:rsidRPr="00A46187" w:rsidRDefault="001E1D47" w:rsidP="00A46187">
            <w:pPr>
              <w:pStyle w:val="TableBody"/>
              <w:cnfStyle w:val="100000000000" w:firstRow="1" w:lastRow="0" w:firstColumn="0" w:lastColumn="0" w:oddVBand="0" w:evenVBand="0" w:oddHBand="0" w:evenHBand="0" w:firstRowFirstColumn="0" w:firstRowLastColumn="0" w:lastRowFirstColumn="0" w:lastRowLastColumn="0"/>
            </w:pPr>
            <w:r w:rsidRPr="00A46187">
              <w:t>Version</w:t>
            </w:r>
          </w:p>
        </w:tc>
        <w:tc>
          <w:tcPr>
            <w:tcW w:w="3802" w:type="pct"/>
            <w:hideMark/>
          </w:tcPr>
          <w:p w14:paraId="146B7B26" w14:textId="77777777" w:rsidR="001E1D47" w:rsidRPr="00A46187" w:rsidRDefault="001E1D47" w:rsidP="00A46187">
            <w:pPr>
              <w:pStyle w:val="TableBody"/>
              <w:cnfStyle w:val="100000000000" w:firstRow="1" w:lastRow="0" w:firstColumn="0" w:lastColumn="0" w:oddVBand="0" w:evenVBand="0" w:oddHBand="0" w:evenHBand="0" w:firstRowFirstColumn="0" w:firstRowLastColumn="0" w:lastRowFirstColumn="0" w:lastRowLastColumn="0"/>
            </w:pPr>
            <w:r w:rsidRPr="00A46187">
              <w:t>Remarks</w:t>
            </w:r>
          </w:p>
        </w:tc>
      </w:tr>
      <w:tr w:rsidR="00851D89" w:rsidRPr="00A46187" w14:paraId="32CA21B5" w14:textId="77777777" w:rsidTr="00F07BB8">
        <w:tc>
          <w:tcPr>
            <w:cnfStyle w:val="001000000000" w:firstRow="0" w:lastRow="0" w:firstColumn="1" w:lastColumn="0" w:oddVBand="0" w:evenVBand="0" w:oddHBand="0" w:evenHBand="0" w:firstRowFirstColumn="0" w:firstRowLastColumn="0" w:lastRowFirstColumn="0" w:lastRowLastColumn="0"/>
            <w:tcW w:w="667" w:type="pct"/>
          </w:tcPr>
          <w:p w14:paraId="673043B9" w14:textId="1B62D2AC" w:rsidR="00851D89" w:rsidRPr="00A46187" w:rsidRDefault="00851D89" w:rsidP="00851D89">
            <w:pPr>
              <w:pStyle w:val="TableBody"/>
            </w:pPr>
            <w:r>
              <w:t>02/12</w:t>
            </w:r>
            <w:r w:rsidRPr="00A46187">
              <w:t>/201</w:t>
            </w:r>
            <w:r>
              <w:t>9</w:t>
            </w:r>
          </w:p>
        </w:tc>
        <w:tc>
          <w:tcPr>
            <w:tcW w:w="531" w:type="pct"/>
          </w:tcPr>
          <w:p w14:paraId="41A30E16" w14:textId="45955DC8" w:rsidR="00851D89" w:rsidRPr="00A46187" w:rsidRDefault="00882C60" w:rsidP="00851D89">
            <w:pPr>
              <w:pStyle w:val="TableBody"/>
              <w:cnfStyle w:val="000000000000" w:firstRow="0" w:lastRow="0" w:firstColumn="0" w:lastColumn="0" w:oddVBand="0" w:evenVBand="0" w:oddHBand="0" w:evenHBand="0" w:firstRowFirstColumn="0" w:firstRowLastColumn="0" w:lastRowFirstColumn="0" w:lastRowLastColumn="0"/>
            </w:pPr>
            <w:r>
              <w:t>0.5</w:t>
            </w:r>
          </w:p>
        </w:tc>
        <w:tc>
          <w:tcPr>
            <w:tcW w:w="3802" w:type="pct"/>
          </w:tcPr>
          <w:p w14:paraId="276041D4" w14:textId="60EB6C98" w:rsidR="00851D89" w:rsidRPr="00A46187" w:rsidRDefault="00851D89" w:rsidP="00851D89">
            <w:pPr>
              <w:pStyle w:val="TableBody"/>
              <w:cnfStyle w:val="000000000000" w:firstRow="0" w:lastRow="0" w:firstColumn="0" w:lastColumn="0" w:oddVBand="0" w:evenVBand="0" w:oddHBand="0" w:evenHBand="0" w:firstRowFirstColumn="0" w:firstRowLastColumn="0" w:lastRowFirstColumn="0" w:lastRowLastColumn="0"/>
            </w:pPr>
            <w:r>
              <w:t>Revised template based on more recent information</w:t>
            </w:r>
            <w:r w:rsidRPr="00A46187">
              <w:t xml:space="preserve"> </w:t>
            </w:r>
          </w:p>
        </w:tc>
      </w:tr>
      <w:tr w:rsidR="00851D89" w:rsidRPr="00A46187" w14:paraId="5D1EADB6" w14:textId="77777777" w:rsidTr="00F07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 w:type="pct"/>
          </w:tcPr>
          <w:p w14:paraId="0F7BDF5E" w14:textId="77777777" w:rsidR="00851D89" w:rsidRPr="00A46187" w:rsidRDefault="00851D89" w:rsidP="00851D89">
            <w:pPr>
              <w:pStyle w:val="TableBody"/>
            </w:pPr>
          </w:p>
        </w:tc>
        <w:tc>
          <w:tcPr>
            <w:tcW w:w="531" w:type="pct"/>
          </w:tcPr>
          <w:p w14:paraId="1E34DEFC" w14:textId="77777777" w:rsidR="00851D89" w:rsidRPr="00A46187" w:rsidRDefault="00851D89" w:rsidP="00851D89">
            <w:pPr>
              <w:pStyle w:val="TableBody"/>
              <w:cnfStyle w:val="000000010000" w:firstRow="0" w:lastRow="0" w:firstColumn="0" w:lastColumn="0" w:oddVBand="0" w:evenVBand="0" w:oddHBand="0" w:evenHBand="1" w:firstRowFirstColumn="0" w:firstRowLastColumn="0" w:lastRowFirstColumn="0" w:lastRowLastColumn="0"/>
            </w:pPr>
          </w:p>
        </w:tc>
        <w:tc>
          <w:tcPr>
            <w:tcW w:w="3802" w:type="pct"/>
          </w:tcPr>
          <w:p w14:paraId="6D5B281C" w14:textId="77777777" w:rsidR="00851D89" w:rsidRPr="00A46187" w:rsidRDefault="00851D89" w:rsidP="00851D89">
            <w:pPr>
              <w:pStyle w:val="TableBody"/>
              <w:cnfStyle w:val="000000010000" w:firstRow="0" w:lastRow="0" w:firstColumn="0" w:lastColumn="0" w:oddVBand="0" w:evenVBand="0" w:oddHBand="0" w:evenHBand="1" w:firstRowFirstColumn="0" w:firstRowLastColumn="0" w:lastRowFirstColumn="0" w:lastRowLastColumn="0"/>
            </w:pPr>
          </w:p>
        </w:tc>
      </w:tr>
      <w:tr w:rsidR="00851D89" w:rsidRPr="00A46187" w14:paraId="25D749DD" w14:textId="77777777" w:rsidTr="00F07BB8">
        <w:tc>
          <w:tcPr>
            <w:cnfStyle w:val="001000000000" w:firstRow="0" w:lastRow="0" w:firstColumn="1" w:lastColumn="0" w:oddVBand="0" w:evenVBand="0" w:oddHBand="0" w:evenHBand="0" w:firstRowFirstColumn="0" w:firstRowLastColumn="0" w:lastRowFirstColumn="0" w:lastRowLastColumn="0"/>
            <w:tcW w:w="667" w:type="pct"/>
          </w:tcPr>
          <w:p w14:paraId="7CFAFC8D" w14:textId="77777777" w:rsidR="00851D89" w:rsidRPr="00A46187" w:rsidRDefault="00851D89" w:rsidP="00851D89">
            <w:pPr>
              <w:pStyle w:val="TableBody"/>
            </w:pPr>
          </w:p>
        </w:tc>
        <w:tc>
          <w:tcPr>
            <w:tcW w:w="531" w:type="pct"/>
          </w:tcPr>
          <w:p w14:paraId="43B79A78" w14:textId="77777777" w:rsidR="00851D89" w:rsidRPr="00A46187" w:rsidRDefault="00851D89" w:rsidP="00851D89">
            <w:pPr>
              <w:pStyle w:val="TableBody"/>
              <w:cnfStyle w:val="000000000000" w:firstRow="0" w:lastRow="0" w:firstColumn="0" w:lastColumn="0" w:oddVBand="0" w:evenVBand="0" w:oddHBand="0" w:evenHBand="0" w:firstRowFirstColumn="0" w:firstRowLastColumn="0" w:lastRowFirstColumn="0" w:lastRowLastColumn="0"/>
            </w:pPr>
          </w:p>
        </w:tc>
        <w:tc>
          <w:tcPr>
            <w:tcW w:w="3802" w:type="pct"/>
          </w:tcPr>
          <w:p w14:paraId="75ADC123" w14:textId="77777777" w:rsidR="00851D89" w:rsidRPr="00A46187" w:rsidRDefault="00851D89" w:rsidP="00851D89">
            <w:pPr>
              <w:pStyle w:val="TableBody"/>
              <w:cnfStyle w:val="000000000000" w:firstRow="0" w:lastRow="0" w:firstColumn="0" w:lastColumn="0" w:oddVBand="0" w:evenVBand="0" w:oddHBand="0" w:evenHBand="0" w:firstRowFirstColumn="0" w:firstRowLastColumn="0" w:lastRowFirstColumn="0" w:lastRowLastColumn="0"/>
            </w:pPr>
          </w:p>
        </w:tc>
      </w:tr>
      <w:tr w:rsidR="00851D89" w:rsidRPr="00A46187" w14:paraId="6F2FC707" w14:textId="77777777" w:rsidTr="00F07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 w:type="pct"/>
          </w:tcPr>
          <w:p w14:paraId="4F39575C" w14:textId="77777777" w:rsidR="00851D89" w:rsidRPr="00A46187" w:rsidRDefault="00851D89" w:rsidP="00851D89">
            <w:pPr>
              <w:pStyle w:val="TableBody"/>
            </w:pPr>
          </w:p>
        </w:tc>
        <w:tc>
          <w:tcPr>
            <w:tcW w:w="531" w:type="pct"/>
          </w:tcPr>
          <w:p w14:paraId="65D9477A" w14:textId="77777777" w:rsidR="00851D89" w:rsidRPr="00A46187" w:rsidRDefault="00851D89" w:rsidP="00851D89">
            <w:pPr>
              <w:pStyle w:val="TableBody"/>
              <w:cnfStyle w:val="000000010000" w:firstRow="0" w:lastRow="0" w:firstColumn="0" w:lastColumn="0" w:oddVBand="0" w:evenVBand="0" w:oddHBand="0" w:evenHBand="1" w:firstRowFirstColumn="0" w:firstRowLastColumn="0" w:lastRowFirstColumn="0" w:lastRowLastColumn="0"/>
            </w:pPr>
          </w:p>
        </w:tc>
        <w:tc>
          <w:tcPr>
            <w:tcW w:w="3802" w:type="pct"/>
          </w:tcPr>
          <w:p w14:paraId="5B97F21A" w14:textId="77777777" w:rsidR="00851D89" w:rsidRPr="00A46187" w:rsidRDefault="00851D89" w:rsidP="00851D89">
            <w:pPr>
              <w:pStyle w:val="TableBody"/>
              <w:cnfStyle w:val="000000010000" w:firstRow="0" w:lastRow="0" w:firstColumn="0" w:lastColumn="0" w:oddVBand="0" w:evenVBand="0" w:oddHBand="0" w:evenHBand="1" w:firstRowFirstColumn="0" w:firstRowLastColumn="0" w:lastRowFirstColumn="0" w:lastRowLastColumn="0"/>
            </w:pPr>
          </w:p>
        </w:tc>
      </w:tr>
      <w:tr w:rsidR="00851D89" w:rsidRPr="00A46187" w14:paraId="6EAE49AD" w14:textId="77777777" w:rsidTr="00F07BB8">
        <w:tc>
          <w:tcPr>
            <w:cnfStyle w:val="001000000000" w:firstRow="0" w:lastRow="0" w:firstColumn="1" w:lastColumn="0" w:oddVBand="0" w:evenVBand="0" w:oddHBand="0" w:evenHBand="0" w:firstRowFirstColumn="0" w:firstRowLastColumn="0" w:lastRowFirstColumn="0" w:lastRowLastColumn="0"/>
            <w:tcW w:w="667" w:type="pct"/>
          </w:tcPr>
          <w:p w14:paraId="16F353DA" w14:textId="77777777" w:rsidR="00851D89" w:rsidRPr="00A46187" w:rsidRDefault="00851D89" w:rsidP="00851D89">
            <w:pPr>
              <w:pStyle w:val="TableBody"/>
            </w:pPr>
          </w:p>
        </w:tc>
        <w:tc>
          <w:tcPr>
            <w:tcW w:w="531" w:type="pct"/>
          </w:tcPr>
          <w:p w14:paraId="0FE492DD" w14:textId="77777777" w:rsidR="00851D89" w:rsidRPr="00A46187" w:rsidRDefault="00851D89" w:rsidP="00851D89">
            <w:pPr>
              <w:pStyle w:val="TableBody"/>
              <w:cnfStyle w:val="000000000000" w:firstRow="0" w:lastRow="0" w:firstColumn="0" w:lastColumn="0" w:oddVBand="0" w:evenVBand="0" w:oddHBand="0" w:evenHBand="0" w:firstRowFirstColumn="0" w:firstRowLastColumn="0" w:lastRowFirstColumn="0" w:lastRowLastColumn="0"/>
            </w:pPr>
          </w:p>
        </w:tc>
        <w:tc>
          <w:tcPr>
            <w:tcW w:w="3802" w:type="pct"/>
          </w:tcPr>
          <w:p w14:paraId="4EE2D265" w14:textId="77777777" w:rsidR="00851D89" w:rsidRPr="00A46187" w:rsidRDefault="00851D89" w:rsidP="00851D89">
            <w:pPr>
              <w:pStyle w:val="TableBody"/>
              <w:cnfStyle w:val="000000000000" w:firstRow="0" w:lastRow="0" w:firstColumn="0" w:lastColumn="0" w:oddVBand="0" w:evenVBand="0" w:oddHBand="0" w:evenHBand="0" w:firstRowFirstColumn="0" w:firstRowLastColumn="0" w:lastRowFirstColumn="0" w:lastRowLastColumn="0"/>
            </w:pPr>
          </w:p>
        </w:tc>
      </w:tr>
      <w:tr w:rsidR="00851D89" w:rsidRPr="00A46187" w14:paraId="065FF13B" w14:textId="77777777" w:rsidTr="00F07B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 w:type="pct"/>
          </w:tcPr>
          <w:p w14:paraId="2F4D5BA6" w14:textId="77777777" w:rsidR="00851D89" w:rsidRPr="00A46187" w:rsidRDefault="00851D89" w:rsidP="00851D89">
            <w:pPr>
              <w:pStyle w:val="TableBody"/>
            </w:pPr>
          </w:p>
        </w:tc>
        <w:tc>
          <w:tcPr>
            <w:tcW w:w="531" w:type="pct"/>
          </w:tcPr>
          <w:p w14:paraId="45C1B510" w14:textId="77777777" w:rsidR="00851D89" w:rsidRPr="00A46187" w:rsidRDefault="00851D89" w:rsidP="00851D89">
            <w:pPr>
              <w:pStyle w:val="TableBody"/>
              <w:cnfStyle w:val="000000010000" w:firstRow="0" w:lastRow="0" w:firstColumn="0" w:lastColumn="0" w:oddVBand="0" w:evenVBand="0" w:oddHBand="0" w:evenHBand="1" w:firstRowFirstColumn="0" w:firstRowLastColumn="0" w:lastRowFirstColumn="0" w:lastRowLastColumn="0"/>
            </w:pPr>
          </w:p>
        </w:tc>
        <w:tc>
          <w:tcPr>
            <w:tcW w:w="3802" w:type="pct"/>
          </w:tcPr>
          <w:p w14:paraId="334C04C6" w14:textId="77777777" w:rsidR="00851D89" w:rsidRPr="00A46187" w:rsidRDefault="00851D89" w:rsidP="00851D89">
            <w:pPr>
              <w:pStyle w:val="TableBody"/>
              <w:cnfStyle w:val="000000010000" w:firstRow="0" w:lastRow="0" w:firstColumn="0" w:lastColumn="0" w:oddVBand="0" w:evenVBand="0" w:oddHBand="0" w:evenHBand="1" w:firstRowFirstColumn="0" w:firstRowLastColumn="0" w:lastRowFirstColumn="0" w:lastRowLastColumn="0"/>
            </w:pPr>
          </w:p>
        </w:tc>
      </w:tr>
    </w:tbl>
    <w:p w14:paraId="29B61AFC" w14:textId="77777777" w:rsidR="00E06E4E" w:rsidRPr="00E06E4E" w:rsidRDefault="00E06E4E" w:rsidP="00E06E4E"/>
    <w:p w14:paraId="4A35F204" w14:textId="77777777" w:rsidR="00E06E4E" w:rsidRPr="00E06E4E" w:rsidRDefault="00E06E4E" w:rsidP="00E06E4E"/>
    <w:p w14:paraId="00687456" w14:textId="77777777" w:rsidR="00E06E4E" w:rsidRPr="00E06E4E" w:rsidRDefault="00E06E4E" w:rsidP="00E06E4E">
      <w:pPr>
        <w:sectPr w:rsidR="00E06E4E" w:rsidRPr="00E06E4E" w:rsidSect="00924234">
          <w:headerReference w:type="default" r:id="rId13"/>
          <w:footerReference w:type="default" r:id="rId14"/>
          <w:pgSz w:w="12240" w:h="15840" w:code="1"/>
          <w:pgMar w:top="1440" w:right="1440" w:bottom="1440" w:left="1440" w:header="720" w:footer="720" w:gutter="0"/>
          <w:pgNumType w:fmt="lowerRoman"/>
          <w:cols w:space="720"/>
          <w:docGrid w:linePitch="360"/>
        </w:sectPr>
      </w:pPr>
    </w:p>
    <w:p w14:paraId="4243BC5E" w14:textId="77777777" w:rsidR="001E1D47" w:rsidRPr="00E06E4E" w:rsidRDefault="00E06E4E" w:rsidP="00CF19A0">
      <w:pPr>
        <w:pStyle w:val="TOCHeading"/>
      </w:pPr>
      <w:r w:rsidRPr="00E06E4E">
        <w:lastRenderedPageBreak/>
        <w:t>Table of Contents</w:t>
      </w:r>
    </w:p>
    <w:p w14:paraId="4D96133A" w14:textId="73574EF6" w:rsidR="001A7558" w:rsidRDefault="003B0ED3">
      <w:pPr>
        <w:pStyle w:val="TOC1"/>
        <w:rPr>
          <w:b w:val="0"/>
          <w:szCs w:val="22"/>
        </w:rPr>
      </w:pPr>
      <w:r>
        <w:fldChar w:fldCharType="begin"/>
      </w:r>
      <w:r>
        <w:instrText xml:space="preserve"> TOC \o "1-3" \h \z \u \t "Heading 6,1,Heading 7,2,Heading 8,3" </w:instrText>
      </w:r>
      <w:r>
        <w:fldChar w:fldCharType="separate"/>
      </w:r>
      <w:hyperlink w:anchor="_Toc13132199" w:history="1">
        <w:r w:rsidR="001A7558" w:rsidRPr="00ED1A14">
          <w:rPr>
            <w:rStyle w:val="Hyperlink"/>
            <w:rFonts w:ascii="Arial" w:hAnsi="Arial"/>
          </w:rPr>
          <w:t>1.</w:t>
        </w:r>
        <w:r w:rsidR="001A7558">
          <w:rPr>
            <w:b w:val="0"/>
            <w:szCs w:val="22"/>
          </w:rPr>
          <w:tab/>
        </w:r>
        <w:r w:rsidR="001A7558" w:rsidRPr="00ED1A14">
          <w:rPr>
            <w:rStyle w:val="Hyperlink"/>
            <w:rFonts w:ascii="Arial" w:hAnsi="Arial"/>
          </w:rPr>
          <w:t>Purpose</w:t>
        </w:r>
        <w:r w:rsidR="001A7558">
          <w:rPr>
            <w:webHidden/>
          </w:rPr>
          <w:tab/>
        </w:r>
        <w:r w:rsidR="001A7558">
          <w:rPr>
            <w:webHidden/>
          </w:rPr>
          <w:fldChar w:fldCharType="begin"/>
        </w:r>
        <w:r w:rsidR="001A7558">
          <w:rPr>
            <w:webHidden/>
          </w:rPr>
          <w:instrText xml:space="preserve"> PAGEREF _Toc13132199 \h </w:instrText>
        </w:r>
        <w:r w:rsidR="001A7558">
          <w:rPr>
            <w:webHidden/>
          </w:rPr>
        </w:r>
        <w:r w:rsidR="001A7558">
          <w:rPr>
            <w:webHidden/>
          </w:rPr>
          <w:fldChar w:fldCharType="separate"/>
        </w:r>
        <w:r w:rsidR="001A7558">
          <w:rPr>
            <w:webHidden/>
          </w:rPr>
          <w:t>1</w:t>
        </w:r>
        <w:r w:rsidR="001A7558">
          <w:rPr>
            <w:webHidden/>
          </w:rPr>
          <w:fldChar w:fldCharType="end"/>
        </w:r>
      </w:hyperlink>
    </w:p>
    <w:p w14:paraId="116C7AD4" w14:textId="596BED2D" w:rsidR="001A7558" w:rsidRDefault="00F53F6F">
      <w:pPr>
        <w:pStyle w:val="TOC1"/>
        <w:rPr>
          <w:b w:val="0"/>
          <w:szCs w:val="22"/>
        </w:rPr>
      </w:pPr>
      <w:hyperlink w:anchor="_Toc13132200" w:history="1">
        <w:r w:rsidR="001A7558" w:rsidRPr="00ED1A14">
          <w:rPr>
            <w:rStyle w:val="Hyperlink"/>
          </w:rPr>
          <w:t>2.</w:t>
        </w:r>
        <w:r w:rsidR="001A7558">
          <w:rPr>
            <w:b w:val="0"/>
            <w:szCs w:val="22"/>
          </w:rPr>
          <w:tab/>
        </w:r>
        <w:r w:rsidR="001A7558" w:rsidRPr="00ED1A14">
          <w:rPr>
            <w:rStyle w:val="Hyperlink"/>
          </w:rPr>
          <w:t>Design Overview</w:t>
        </w:r>
        <w:r w:rsidR="001A7558">
          <w:rPr>
            <w:webHidden/>
          </w:rPr>
          <w:tab/>
        </w:r>
        <w:r w:rsidR="001A7558">
          <w:rPr>
            <w:webHidden/>
          </w:rPr>
          <w:fldChar w:fldCharType="begin"/>
        </w:r>
        <w:r w:rsidR="001A7558">
          <w:rPr>
            <w:webHidden/>
          </w:rPr>
          <w:instrText xml:space="preserve"> PAGEREF _Toc13132200 \h </w:instrText>
        </w:r>
        <w:r w:rsidR="001A7558">
          <w:rPr>
            <w:webHidden/>
          </w:rPr>
        </w:r>
        <w:r w:rsidR="001A7558">
          <w:rPr>
            <w:webHidden/>
          </w:rPr>
          <w:fldChar w:fldCharType="separate"/>
        </w:r>
        <w:r w:rsidR="001A7558">
          <w:rPr>
            <w:webHidden/>
          </w:rPr>
          <w:t>2</w:t>
        </w:r>
        <w:r w:rsidR="001A7558">
          <w:rPr>
            <w:webHidden/>
          </w:rPr>
          <w:fldChar w:fldCharType="end"/>
        </w:r>
      </w:hyperlink>
    </w:p>
    <w:p w14:paraId="09B0D9EE" w14:textId="0F7BFDDA" w:rsidR="001A7558" w:rsidRDefault="00F53F6F">
      <w:pPr>
        <w:pStyle w:val="TOC2"/>
        <w:rPr>
          <w:szCs w:val="22"/>
        </w:rPr>
      </w:pPr>
      <w:hyperlink w:anchor="_Toc13132201" w:history="1">
        <w:r w:rsidR="001A7558" w:rsidRPr="00ED1A14">
          <w:rPr>
            <w:rStyle w:val="Hyperlink"/>
            <w:rFonts w:ascii="Arial" w:hAnsi="Arial" w:cs="Arial"/>
          </w:rPr>
          <w:t>2.1.</w:t>
        </w:r>
        <w:r w:rsidR="001A7558">
          <w:rPr>
            <w:szCs w:val="22"/>
          </w:rPr>
          <w:tab/>
        </w:r>
        <w:r w:rsidR="001A7558" w:rsidRPr="00ED1A14">
          <w:rPr>
            <w:rStyle w:val="Hyperlink"/>
            <w:rFonts w:ascii="Arial" w:hAnsi="Arial" w:cs="Arial"/>
          </w:rPr>
          <w:t>General System Overview</w:t>
        </w:r>
        <w:r w:rsidR="001A7558">
          <w:rPr>
            <w:webHidden/>
          </w:rPr>
          <w:tab/>
        </w:r>
        <w:r w:rsidR="001A7558">
          <w:rPr>
            <w:webHidden/>
          </w:rPr>
          <w:fldChar w:fldCharType="begin"/>
        </w:r>
        <w:r w:rsidR="001A7558">
          <w:rPr>
            <w:webHidden/>
          </w:rPr>
          <w:instrText xml:space="preserve"> PAGEREF _Toc13132201 \h </w:instrText>
        </w:r>
        <w:r w:rsidR="001A7558">
          <w:rPr>
            <w:webHidden/>
          </w:rPr>
        </w:r>
        <w:r w:rsidR="001A7558">
          <w:rPr>
            <w:webHidden/>
          </w:rPr>
          <w:fldChar w:fldCharType="separate"/>
        </w:r>
        <w:r w:rsidR="001A7558">
          <w:rPr>
            <w:webHidden/>
          </w:rPr>
          <w:t>2</w:t>
        </w:r>
        <w:r w:rsidR="001A7558">
          <w:rPr>
            <w:webHidden/>
          </w:rPr>
          <w:fldChar w:fldCharType="end"/>
        </w:r>
      </w:hyperlink>
    </w:p>
    <w:p w14:paraId="60A53ACD" w14:textId="0685E9F5" w:rsidR="001A7558" w:rsidRDefault="00F53F6F">
      <w:pPr>
        <w:pStyle w:val="TOC3"/>
        <w:tabs>
          <w:tab w:val="left" w:pos="1801"/>
        </w:tabs>
        <w:rPr>
          <w:szCs w:val="22"/>
        </w:rPr>
      </w:pPr>
      <w:hyperlink w:anchor="_Toc13132202" w:history="1">
        <w:r w:rsidR="001A7558" w:rsidRPr="00ED1A14">
          <w:rPr>
            <w:rStyle w:val="Hyperlink"/>
          </w:rPr>
          <w:t>2.1.1.</w:t>
        </w:r>
        <w:r w:rsidR="001A7558">
          <w:rPr>
            <w:szCs w:val="22"/>
          </w:rPr>
          <w:tab/>
        </w:r>
        <w:r w:rsidR="001A7558" w:rsidRPr="00ED1A14">
          <w:rPr>
            <w:rStyle w:val="Hyperlink"/>
          </w:rPr>
          <w:t>Goals</w:t>
        </w:r>
        <w:r w:rsidR="001A7558">
          <w:rPr>
            <w:webHidden/>
          </w:rPr>
          <w:tab/>
        </w:r>
        <w:r w:rsidR="001A7558">
          <w:rPr>
            <w:webHidden/>
          </w:rPr>
          <w:fldChar w:fldCharType="begin"/>
        </w:r>
        <w:r w:rsidR="001A7558">
          <w:rPr>
            <w:webHidden/>
          </w:rPr>
          <w:instrText xml:space="preserve"> PAGEREF _Toc13132202 \h </w:instrText>
        </w:r>
        <w:r w:rsidR="001A7558">
          <w:rPr>
            <w:webHidden/>
          </w:rPr>
        </w:r>
        <w:r w:rsidR="001A7558">
          <w:rPr>
            <w:webHidden/>
          </w:rPr>
          <w:fldChar w:fldCharType="separate"/>
        </w:r>
        <w:r w:rsidR="001A7558">
          <w:rPr>
            <w:webHidden/>
          </w:rPr>
          <w:t>2</w:t>
        </w:r>
        <w:r w:rsidR="001A7558">
          <w:rPr>
            <w:webHidden/>
          </w:rPr>
          <w:fldChar w:fldCharType="end"/>
        </w:r>
      </w:hyperlink>
    </w:p>
    <w:p w14:paraId="3DCDC548" w14:textId="45DDA338" w:rsidR="001A7558" w:rsidRDefault="00F53F6F">
      <w:pPr>
        <w:pStyle w:val="TOC3"/>
        <w:tabs>
          <w:tab w:val="left" w:pos="1801"/>
        </w:tabs>
        <w:rPr>
          <w:szCs w:val="22"/>
        </w:rPr>
      </w:pPr>
      <w:hyperlink w:anchor="_Toc13132203" w:history="1">
        <w:r w:rsidR="001A7558" w:rsidRPr="00ED1A14">
          <w:rPr>
            <w:rStyle w:val="Hyperlink"/>
          </w:rPr>
          <w:t>2.1.2.</w:t>
        </w:r>
        <w:r w:rsidR="001A7558">
          <w:rPr>
            <w:szCs w:val="22"/>
          </w:rPr>
          <w:tab/>
        </w:r>
        <w:r w:rsidR="001A7558" w:rsidRPr="00ED1A14">
          <w:rPr>
            <w:rStyle w:val="Hyperlink"/>
          </w:rPr>
          <w:t>Design Decisions</w:t>
        </w:r>
        <w:r w:rsidR="001A7558">
          <w:rPr>
            <w:webHidden/>
          </w:rPr>
          <w:tab/>
        </w:r>
        <w:r w:rsidR="001A7558">
          <w:rPr>
            <w:webHidden/>
          </w:rPr>
          <w:fldChar w:fldCharType="begin"/>
        </w:r>
        <w:r w:rsidR="001A7558">
          <w:rPr>
            <w:webHidden/>
          </w:rPr>
          <w:instrText xml:space="preserve"> PAGEREF _Toc13132203 \h </w:instrText>
        </w:r>
        <w:r w:rsidR="001A7558">
          <w:rPr>
            <w:webHidden/>
          </w:rPr>
        </w:r>
        <w:r w:rsidR="001A7558">
          <w:rPr>
            <w:webHidden/>
          </w:rPr>
          <w:fldChar w:fldCharType="separate"/>
        </w:r>
        <w:r w:rsidR="001A7558">
          <w:rPr>
            <w:webHidden/>
          </w:rPr>
          <w:t>2</w:t>
        </w:r>
        <w:r w:rsidR="001A7558">
          <w:rPr>
            <w:webHidden/>
          </w:rPr>
          <w:fldChar w:fldCharType="end"/>
        </w:r>
      </w:hyperlink>
    </w:p>
    <w:p w14:paraId="1A1629D5" w14:textId="00BECBA2" w:rsidR="001A7558" w:rsidRDefault="00F53F6F">
      <w:pPr>
        <w:pStyle w:val="TOC2"/>
        <w:rPr>
          <w:szCs w:val="22"/>
        </w:rPr>
      </w:pPr>
      <w:hyperlink w:anchor="_Toc13132204" w:history="1">
        <w:r w:rsidR="001A7558" w:rsidRPr="00ED1A14">
          <w:rPr>
            <w:rStyle w:val="Hyperlink"/>
          </w:rPr>
          <w:t>2.2.</w:t>
        </w:r>
        <w:r w:rsidR="001A7558">
          <w:rPr>
            <w:szCs w:val="22"/>
          </w:rPr>
          <w:tab/>
        </w:r>
        <w:r w:rsidR="001A7558" w:rsidRPr="00ED1A14">
          <w:rPr>
            <w:rStyle w:val="Hyperlink"/>
          </w:rPr>
          <w:t>Assumptions/Constraints/Risks</w:t>
        </w:r>
        <w:r w:rsidR="001A7558">
          <w:rPr>
            <w:webHidden/>
          </w:rPr>
          <w:tab/>
        </w:r>
        <w:r w:rsidR="001A7558">
          <w:rPr>
            <w:webHidden/>
          </w:rPr>
          <w:fldChar w:fldCharType="begin"/>
        </w:r>
        <w:r w:rsidR="001A7558">
          <w:rPr>
            <w:webHidden/>
          </w:rPr>
          <w:instrText xml:space="preserve"> PAGEREF _Toc13132204 \h </w:instrText>
        </w:r>
        <w:r w:rsidR="001A7558">
          <w:rPr>
            <w:webHidden/>
          </w:rPr>
        </w:r>
        <w:r w:rsidR="001A7558">
          <w:rPr>
            <w:webHidden/>
          </w:rPr>
          <w:fldChar w:fldCharType="separate"/>
        </w:r>
        <w:r w:rsidR="001A7558">
          <w:rPr>
            <w:webHidden/>
          </w:rPr>
          <w:t>3</w:t>
        </w:r>
        <w:r w:rsidR="001A7558">
          <w:rPr>
            <w:webHidden/>
          </w:rPr>
          <w:fldChar w:fldCharType="end"/>
        </w:r>
      </w:hyperlink>
    </w:p>
    <w:p w14:paraId="5F4F9F94" w14:textId="59963501" w:rsidR="001A7558" w:rsidRDefault="00F53F6F">
      <w:pPr>
        <w:pStyle w:val="TOC3"/>
        <w:tabs>
          <w:tab w:val="left" w:pos="1801"/>
        </w:tabs>
        <w:rPr>
          <w:szCs w:val="22"/>
        </w:rPr>
      </w:pPr>
      <w:hyperlink w:anchor="_Toc13132205" w:history="1">
        <w:r w:rsidR="001A7558" w:rsidRPr="00ED1A14">
          <w:rPr>
            <w:rStyle w:val="Hyperlink"/>
          </w:rPr>
          <w:t>2.2.1.</w:t>
        </w:r>
        <w:r w:rsidR="001A7558">
          <w:rPr>
            <w:szCs w:val="22"/>
          </w:rPr>
          <w:tab/>
        </w:r>
        <w:r w:rsidR="001A7558" w:rsidRPr="00ED1A14">
          <w:rPr>
            <w:rStyle w:val="Hyperlink"/>
          </w:rPr>
          <w:t>Assumptions</w:t>
        </w:r>
        <w:r w:rsidR="001A7558">
          <w:rPr>
            <w:webHidden/>
          </w:rPr>
          <w:tab/>
        </w:r>
        <w:r w:rsidR="001A7558">
          <w:rPr>
            <w:webHidden/>
          </w:rPr>
          <w:fldChar w:fldCharType="begin"/>
        </w:r>
        <w:r w:rsidR="001A7558">
          <w:rPr>
            <w:webHidden/>
          </w:rPr>
          <w:instrText xml:space="preserve"> PAGEREF _Toc13132205 \h </w:instrText>
        </w:r>
        <w:r w:rsidR="001A7558">
          <w:rPr>
            <w:webHidden/>
          </w:rPr>
        </w:r>
        <w:r w:rsidR="001A7558">
          <w:rPr>
            <w:webHidden/>
          </w:rPr>
          <w:fldChar w:fldCharType="separate"/>
        </w:r>
        <w:r w:rsidR="001A7558">
          <w:rPr>
            <w:webHidden/>
          </w:rPr>
          <w:t>3</w:t>
        </w:r>
        <w:r w:rsidR="001A7558">
          <w:rPr>
            <w:webHidden/>
          </w:rPr>
          <w:fldChar w:fldCharType="end"/>
        </w:r>
      </w:hyperlink>
    </w:p>
    <w:p w14:paraId="0CA9CA62" w14:textId="2E291736" w:rsidR="001A7558" w:rsidRDefault="00F53F6F">
      <w:pPr>
        <w:pStyle w:val="TOC3"/>
        <w:tabs>
          <w:tab w:val="left" w:pos="1801"/>
        </w:tabs>
        <w:rPr>
          <w:szCs w:val="22"/>
        </w:rPr>
      </w:pPr>
      <w:hyperlink w:anchor="_Toc13132206" w:history="1">
        <w:r w:rsidR="001A7558" w:rsidRPr="00ED1A14">
          <w:rPr>
            <w:rStyle w:val="Hyperlink"/>
          </w:rPr>
          <w:t>2.2.2.</w:t>
        </w:r>
        <w:r w:rsidR="001A7558">
          <w:rPr>
            <w:szCs w:val="22"/>
          </w:rPr>
          <w:tab/>
        </w:r>
        <w:r w:rsidR="001A7558" w:rsidRPr="00ED1A14">
          <w:rPr>
            <w:rStyle w:val="Hyperlink"/>
          </w:rPr>
          <w:t>Constraints</w:t>
        </w:r>
        <w:r w:rsidR="001A7558">
          <w:rPr>
            <w:webHidden/>
          </w:rPr>
          <w:tab/>
        </w:r>
        <w:r w:rsidR="001A7558">
          <w:rPr>
            <w:webHidden/>
          </w:rPr>
          <w:fldChar w:fldCharType="begin"/>
        </w:r>
        <w:r w:rsidR="001A7558">
          <w:rPr>
            <w:webHidden/>
          </w:rPr>
          <w:instrText xml:space="preserve"> PAGEREF _Toc13132206 \h </w:instrText>
        </w:r>
        <w:r w:rsidR="001A7558">
          <w:rPr>
            <w:webHidden/>
          </w:rPr>
        </w:r>
        <w:r w:rsidR="001A7558">
          <w:rPr>
            <w:webHidden/>
          </w:rPr>
          <w:fldChar w:fldCharType="separate"/>
        </w:r>
        <w:r w:rsidR="001A7558">
          <w:rPr>
            <w:webHidden/>
          </w:rPr>
          <w:t>4</w:t>
        </w:r>
        <w:r w:rsidR="001A7558">
          <w:rPr>
            <w:webHidden/>
          </w:rPr>
          <w:fldChar w:fldCharType="end"/>
        </w:r>
      </w:hyperlink>
    </w:p>
    <w:p w14:paraId="68C5CE5E" w14:textId="1F9A01C6" w:rsidR="001A7558" w:rsidRDefault="00F53F6F">
      <w:pPr>
        <w:pStyle w:val="TOC3"/>
        <w:tabs>
          <w:tab w:val="left" w:pos="1801"/>
        </w:tabs>
        <w:rPr>
          <w:szCs w:val="22"/>
        </w:rPr>
      </w:pPr>
      <w:hyperlink w:anchor="_Toc13132207" w:history="1">
        <w:r w:rsidR="001A7558" w:rsidRPr="00ED1A14">
          <w:rPr>
            <w:rStyle w:val="Hyperlink"/>
          </w:rPr>
          <w:t>2.2.3.</w:t>
        </w:r>
        <w:r w:rsidR="001A7558">
          <w:rPr>
            <w:szCs w:val="22"/>
          </w:rPr>
          <w:tab/>
        </w:r>
        <w:r w:rsidR="001A7558" w:rsidRPr="00ED1A14">
          <w:rPr>
            <w:rStyle w:val="Hyperlink"/>
          </w:rPr>
          <w:t>Risks</w:t>
        </w:r>
        <w:r w:rsidR="001A7558">
          <w:rPr>
            <w:webHidden/>
          </w:rPr>
          <w:tab/>
        </w:r>
        <w:r w:rsidR="001A7558">
          <w:rPr>
            <w:webHidden/>
          </w:rPr>
          <w:fldChar w:fldCharType="begin"/>
        </w:r>
        <w:r w:rsidR="001A7558">
          <w:rPr>
            <w:webHidden/>
          </w:rPr>
          <w:instrText xml:space="preserve"> PAGEREF _Toc13132207 \h </w:instrText>
        </w:r>
        <w:r w:rsidR="001A7558">
          <w:rPr>
            <w:webHidden/>
          </w:rPr>
        </w:r>
        <w:r w:rsidR="001A7558">
          <w:rPr>
            <w:webHidden/>
          </w:rPr>
          <w:fldChar w:fldCharType="separate"/>
        </w:r>
        <w:r w:rsidR="001A7558">
          <w:rPr>
            <w:webHidden/>
          </w:rPr>
          <w:t>4</w:t>
        </w:r>
        <w:r w:rsidR="001A7558">
          <w:rPr>
            <w:webHidden/>
          </w:rPr>
          <w:fldChar w:fldCharType="end"/>
        </w:r>
      </w:hyperlink>
    </w:p>
    <w:p w14:paraId="078AD1E8" w14:textId="53089657" w:rsidR="001A7558" w:rsidRDefault="00F53F6F">
      <w:pPr>
        <w:pStyle w:val="TOC2"/>
        <w:rPr>
          <w:szCs w:val="22"/>
        </w:rPr>
      </w:pPr>
      <w:hyperlink w:anchor="_Toc13132208" w:history="1">
        <w:r w:rsidR="001A7558" w:rsidRPr="00ED1A14">
          <w:rPr>
            <w:rStyle w:val="Hyperlink"/>
          </w:rPr>
          <w:t>2.3.</w:t>
        </w:r>
        <w:r w:rsidR="001A7558">
          <w:rPr>
            <w:szCs w:val="22"/>
          </w:rPr>
          <w:tab/>
        </w:r>
        <w:r w:rsidR="001A7558" w:rsidRPr="00ED1A14">
          <w:rPr>
            <w:rStyle w:val="Hyperlink"/>
          </w:rPr>
          <w:t>Guidelines</w:t>
        </w:r>
        <w:r w:rsidR="001A7558">
          <w:rPr>
            <w:webHidden/>
          </w:rPr>
          <w:tab/>
        </w:r>
        <w:r w:rsidR="001A7558">
          <w:rPr>
            <w:webHidden/>
          </w:rPr>
          <w:fldChar w:fldCharType="begin"/>
        </w:r>
        <w:r w:rsidR="001A7558">
          <w:rPr>
            <w:webHidden/>
          </w:rPr>
          <w:instrText xml:space="preserve"> PAGEREF _Toc13132208 \h </w:instrText>
        </w:r>
        <w:r w:rsidR="001A7558">
          <w:rPr>
            <w:webHidden/>
          </w:rPr>
        </w:r>
        <w:r w:rsidR="001A7558">
          <w:rPr>
            <w:webHidden/>
          </w:rPr>
          <w:fldChar w:fldCharType="separate"/>
        </w:r>
        <w:r w:rsidR="001A7558">
          <w:rPr>
            <w:webHidden/>
          </w:rPr>
          <w:t>4</w:t>
        </w:r>
        <w:r w:rsidR="001A7558">
          <w:rPr>
            <w:webHidden/>
          </w:rPr>
          <w:fldChar w:fldCharType="end"/>
        </w:r>
      </w:hyperlink>
    </w:p>
    <w:p w14:paraId="73A35804" w14:textId="2C059621" w:rsidR="001A7558" w:rsidRDefault="00F53F6F">
      <w:pPr>
        <w:pStyle w:val="TOC2"/>
        <w:rPr>
          <w:szCs w:val="22"/>
        </w:rPr>
      </w:pPr>
      <w:hyperlink w:anchor="_Toc13132209" w:history="1">
        <w:r w:rsidR="001A7558" w:rsidRPr="00ED1A14">
          <w:rPr>
            <w:rStyle w:val="Hyperlink"/>
          </w:rPr>
          <w:t>2.4.</w:t>
        </w:r>
        <w:r w:rsidR="001A7558">
          <w:rPr>
            <w:szCs w:val="22"/>
          </w:rPr>
          <w:tab/>
        </w:r>
        <w:r w:rsidR="001A7558" w:rsidRPr="00ED1A14">
          <w:rPr>
            <w:rStyle w:val="Hyperlink"/>
          </w:rPr>
          <w:t>Methods</w:t>
        </w:r>
        <w:r w:rsidR="001A7558">
          <w:rPr>
            <w:webHidden/>
          </w:rPr>
          <w:tab/>
        </w:r>
        <w:r w:rsidR="001A7558">
          <w:rPr>
            <w:webHidden/>
          </w:rPr>
          <w:fldChar w:fldCharType="begin"/>
        </w:r>
        <w:r w:rsidR="001A7558">
          <w:rPr>
            <w:webHidden/>
          </w:rPr>
          <w:instrText xml:space="preserve"> PAGEREF _Toc13132209 \h </w:instrText>
        </w:r>
        <w:r w:rsidR="001A7558">
          <w:rPr>
            <w:webHidden/>
          </w:rPr>
        </w:r>
        <w:r w:rsidR="001A7558">
          <w:rPr>
            <w:webHidden/>
          </w:rPr>
          <w:fldChar w:fldCharType="separate"/>
        </w:r>
        <w:r w:rsidR="001A7558">
          <w:rPr>
            <w:webHidden/>
          </w:rPr>
          <w:t>4</w:t>
        </w:r>
        <w:r w:rsidR="001A7558">
          <w:rPr>
            <w:webHidden/>
          </w:rPr>
          <w:fldChar w:fldCharType="end"/>
        </w:r>
      </w:hyperlink>
    </w:p>
    <w:p w14:paraId="5C748E22" w14:textId="33EDA2AD" w:rsidR="001A7558" w:rsidRDefault="00F53F6F">
      <w:pPr>
        <w:pStyle w:val="TOC2"/>
        <w:rPr>
          <w:szCs w:val="22"/>
        </w:rPr>
      </w:pPr>
      <w:hyperlink w:anchor="_Toc13132210" w:history="1">
        <w:r w:rsidR="001A7558" w:rsidRPr="00ED1A14">
          <w:rPr>
            <w:rStyle w:val="Hyperlink"/>
          </w:rPr>
          <w:t>2.5.</w:t>
        </w:r>
        <w:r w:rsidR="001A7558">
          <w:rPr>
            <w:szCs w:val="22"/>
          </w:rPr>
          <w:tab/>
        </w:r>
        <w:r w:rsidR="001A7558" w:rsidRPr="00ED1A14">
          <w:rPr>
            <w:rStyle w:val="Hyperlink"/>
          </w:rPr>
          <w:t>Standardization</w:t>
        </w:r>
        <w:r w:rsidR="001A7558">
          <w:rPr>
            <w:webHidden/>
          </w:rPr>
          <w:tab/>
        </w:r>
        <w:r w:rsidR="001A7558">
          <w:rPr>
            <w:webHidden/>
          </w:rPr>
          <w:fldChar w:fldCharType="begin"/>
        </w:r>
        <w:r w:rsidR="001A7558">
          <w:rPr>
            <w:webHidden/>
          </w:rPr>
          <w:instrText xml:space="preserve"> PAGEREF _Toc13132210 \h </w:instrText>
        </w:r>
        <w:r w:rsidR="001A7558">
          <w:rPr>
            <w:webHidden/>
          </w:rPr>
        </w:r>
        <w:r w:rsidR="001A7558">
          <w:rPr>
            <w:webHidden/>
          </w:rPr>
          <w:fldChar w:fldCharType="separate"/>
        </w:r>
        <w:r w:rsidR="001A7558">
          <w:rPr>
            <w:webHidden/>
          </w:rPr>
          <w:t>4</w:t>
        </w:r>
        <w:r w:rsidR="001A7558">
          <w:rPr>
            <w:webHidden/>
          </w:rPr>
          <w:fldChar w:fldCharType="end"/>
        </w:r>
      </w:hyperlink>
    </w:p>
    <w:p w14:paraId="7E7D91C7" w14:textId="48E06158" w:rsidR="001A7558" w:rsidRDefault="00F53F6F">
      <w:pPr>
        <w:pStyle w:val="TOC2"/>
        <w:rPr>
          <w:szCs w:val="22"/>
        </w:rPr>
      </w:pPr>
      <w:hyperlink w:anchor="_Toc13132211" w:history="1">
        <w:r w:rsidR="001A7558" w:rsidRPr="00ED1A14">
          <w:rPr>
            <w:rStyle w:val="Hyperlink"/>
          </w:rPr>
          <w:t>2.6.</w:t>
        </w:r>
        <w:r w:rsidR="001A7558">
          <w:rPr>
            <w:szCs w:val="22"/>
          </w:rPr>
          <w:tab/>
        </w:r>
        <w:r w:rsidR="001A7558" w:rsidRPr="00ED1A14">
          <w:rPr>
            <w:rStyle w:val="Hyperlink"/>
          </w:rPr>
          <w:t>Performance Engineering</w:t>
        </w:r>
        <w:r w:rsidR="001A7558">
          <w:rPr>
            <w:webHidden/>
          </w:rPr>
          <w:tab/>
        </w:r>
        <w:r w:rsidR="001A7558">
          <w:rPr>
            <w:webHidden/>
          </w:rPr>
          <w:fldChar w:fldCharType="begin"/>
        </w:r>
        <w:r w:rsidR="001A7558">
          <w:rPr>
            <w:webHidden/>
          </w:rPr>
          <w:instrText xml:space="preserve"> PAGEREF _Toc13132211 \h </w:instrText>
        </w:r>
        <w:r w:rsidR="001A7558">
          <w:rPr>
            <w:webHidden/>
          </w:rPr>
        </w:r>
        <w:r w:rsidR="001A7558">
          <w:rPr>
            <w:webHidden/>
          </w:rPr>
          <w:fldChar w:fldCharType="separate"/>
        </w:r>
        <w:r w:rsidR="001A7558">
          <w:rPr>
            <w:webHidden/>
          </w:rPr>
          <w:t>5</w:t>
        </w:r>
        <w:r w:rsidR="001A7558">
          <w:rPr>
            <w:webHidden/>
          </w:rPr>
          <w:fldChar w:fldCharType="end"/>
        </w:r>
      </w:hyperlink>
    </w:p>
    <w:p w14:paraId="324E80EC" w14:textId="25E521A6" w:rsidR="001A7558" w:rsidRDefault="00F53F6F">
      <w:pPr>
        <w:pStyle w:val="TOC1"/>
        <w:rPr>
          <w:b w:val="0"/>
          <w:szCs w:val="22"/>
        </w:rPr>
      </w:pPr>
      <w:hyperlink w:anchor="_Toc13132212" w:history="1">
        <w:r w:rsidR="001A7558" w:rsidRPr="00ED1A14">
          <w:rPr>
            <w:rStyle w:val="Hyperlink"/>
          </w:rPr>
          <w:t>3.</w:t>
        </w:r>
        <w:r w:rsidR="001A7558">
          <w:rPr>
            <w:b w:val="0"/>
            <w:szCs w:val="22"/>
          </w:rPr>
          <w:tab/>
        </w:r>
        <w:r w:rsidR="001A7558" w:rsidRPr="00ED1A14">
          <w:rPr>
            <w:rStyle w:val="Hyperlink"/>
          </w:rPr>
          <w:t>System Architecture</w:t>
        </w:r>
        <w:r w:rsidR="001A7558">
          <w:rPr>
            <w:webHidden/>
          </w:rPr>
          <w:tab/>
        </w:r>
        <w:r w:rsidR="001A7558">
          <w:rPr>
            <w:webHidden/>
          </w:rPr>
          <w:fldChar w:fldCharType="begin"/>
        </w:r>
        <w:r w:rsidR="001A7558">
          <w:rPr>
            <w:webHidden/>
          </w:rPr>
          <w:instrText xml:space="preserve"> PAGEREF _Toc13132212 \h </w:instrText>
        </w:r>
        <w:r w:rsidR="001A7558">
          <w:rPr>
            <w:webHidden/>
          </w:rPr>
        </w:r>
        <w:r w:rsidR="001A7558">
          <w:rPr>
            <w:webHidden/>
          </w:rPr>
          <w:fldChar w:fldCharType="separate"/>
        </w:r>
        <w:r w:rsidR="001A7558">
          <w:rPr>
            <w:webHidden/>
          </w:rPr>
          <w:t>6</w:t>
        </w:r>
        <w:r w:rsidR="001A7558">
          <w:rPr>
            <w:webHidden/>
          </w:rPr>
          <w:fldChar w:fldCharType="end"/>
        </w:r>
      </w:hyperlink>
    </w:p>
    <w:p w14:paraId="08B49A81" w14:textId="5B670AEC" w:rsidR="001A7558" w:rsidRDefault="00F53F6F">
      <w:pPr>
        <w:pStyle w:val="TOC2"/>
        <w:rPr>
          <w:szCs w:val="22"/>
        </w:rPr>
      </w:pPr>
      <w:hyperlink w:anchor="_Toc13132213" w:history="1">
        <w:r w:rsidR="001A7558" w:rsidRPr="00ED1A14">
          <w:rPr>
            <w:rStyle w:val="Hyperlink"/>
          </w:rPr>
          <w:t>3.1.</w:t>
        </w:r>
        <w:r w:rsidR="001A7558">
          <w:rPr>
            <w:szCs w:val="22"/>
          </w:rPr>
          <w:tab/>
        </w:r>
        <w:r w:rsidR="001A7558" w:rsidRPr="00ED1A14">
          <w:rPr>
            <w:rStyle w:val="Hyperlink"/>
          </w:rPr>
          <w:t>Hardware Architecture</w:t>
        </w:r>
        <w:r w:rsidR="001A7558">
          <w:rPr>
            <w:webHidden/>
          </w:rPr>
          <w:tab/>
        </w:r>
        <w:r w:rsidR="001A7558">
          <w:rPr>
            <w:webHidden/>
          </w:rPr>
          <w:fldChar w:fldCharType="begin"/>
        </w:r>
        <w:r w:rsidR="001A7558">
          <w:rPr>
            <w:webHidden/>
          </w:rPr>
          <w:instrText xml:space="preserve"> PAGEREF _Toc13132213 \h </w:instrText>
        </w:r>
        <w:r w:rsidR="001A7558">
          <w:rPr>
            <w:webHidden/>
          </w:rPr>
        </w:r>
        <w:r w:rsidR="001A7558">
          <w:rPr>
            <w:webHidden/>
          </w:rPr>
          <w:fldChar w:fldCharType="separate"/>
        </w:r>
        <w:r w:rsidR="001A7558">
          <w:rPr>
            <w:webHidden/>
          </w:rPr>
          <w:t>7</w:t>
        </w:r>
        <w:r w:rsidR="001A7558">
          <w:rPr>
            <w:webHidden/>
          </w:rPr>
          <w:fldChar w:fldCharType="end"/>
        </w:r>
      </w:hyperlink>
    </w:p>
    <w:p w14:paraId="13980641" w14:textId="45DC113E" w:rsidR="001A7558" w:rsidRDefault="00F53F6F">
      <w:pPr>
        <w:pStyle w:val="TOC2"/>
        <w:rPr>
          <w:szCs w:val="22"/>
        </w:rPr>
      </w:pPr>
      <w:hyperlink w:anchor="_Toc13132214" w:history="1">
        <w:r w:rsidR="001A7558" w:rsidRPr="00ED1A14">
          <w:rPr>
            <w:rStyle w:val="Hyperlink"/>
          </w:rPr>
          <w:t>3.2.</w:t>
        </w:r>
        <w:r w:rsidR="001A7558">
          <w:rPr>
            <w:szCs w:val="22"/>
          </w:rPr>
          <w:tab/>
        </w:r>
        <w:r w:rsidR="001A7558" w:rsidRPr="00ED1A14">
          <w:rPr>
            <w:rStyle w:val="Hyperlink"/>
          </w:rPr>
          <w:t>Software Architecture</w:t>
        </w:r>
        <w:r w:rsidR="001A7558">
          <w:rPr>
            <w:webHidden/>
          </w:rPr>
          <w:tab/>
        </w:r>
        <w:r w:rsidR="001A7558">
          <w:rPr>
            <w:webHidden/>
          </w:rPr>
          <w:fldChar w:fldCharType="begin"/>
        </w:r>
        <w:r w:rsidR="001A7558">
          <w:rPr>
            <w:webHidden/>
          </w:rPr>
          <w:instrText xml:space="preserve"> PAGEREF _Toc13132214 \h </w:instrText>
        </w:r>
        <w:r w:rsidR="001A7558">
          <w:rPr>
            <w:webHidden/>
          </w:rPr>
        </w:r>
        <w:r w:rsidR="001A7558">
          <w:rPr>
            <w:webHidden/>
          </w:rPr>
          <w:fldChar w:fldCharType="separate"/>
        </w:r>
        <w:r w:rsidR="001A7558">
          <w:rPr>
            <w:webHidden/>
          </w:rPr>
          <w:t>10</w:t>
        </w:r>
        <w:r w:rsidR="001A7558">
          <w:rPr>
            <w:webHidden/>
          </w:rPr>
          <w:fldChar w:fldCharType="end"/>
        </w:r>
      </w:hyperlink>
    </w:p>
    <w:p w14:paraId="4A34B8B7" w14:textId="7124543A" w:rsidR="001A7558" w:rsidRDefault="00F53F6F">
      <w:pPr>
        <w:pStyle w:val="TOC2"/>
        <w:rPr>
          <w:szCs w:val="22"/>
        </w:rPr>
      </w:pPr>
      <w:hyperlink w:anchor="_Toc13132215" w:history="1">
        <w:r w:rsidR="001A7558" w:rsidRPr="00ED1A14">
          <w:rPr>
            <w:rStyle w:val="Hyperlink"/>
          </w:rPr>
          <w:t>3.3.</w:t>
        </w:r>
        <w:r w:rsidR="001A7558">
          <w:rPr>
            <w:szCs w:val="22"/>
          </w:rPr>
          <w:tab/>
        </w:r>
        <w:r w:rsidR="001A7558" w:rsidRPr="00ED1A14">
          <w:rPr>
            <w:rStyle w:val="Hyperlink"/>
          </w:rPr>
          <w:t>Security Architecture</w:t>
        </w:r>
        <w:r w:rsidR="001A7558">
          <w:rPr>
            <w:webHidden/>
          </w:rPr>
          <w:tab/>
        </w:r>
        <w:r w:rsidR="001A7558">
          <w:rPr>
            <w:webHidden/>
          </w:rPr>
          <w:fldChar w:fldCharType="begin"/>
        </w:r>
        <w:r w:rsidR="001A7558">
          <w:rPr>
            <w:webHidden/>
          </w:rPr>
          <w:instrText xml:space="preserve"> PAGEREF _Toc13132215 \h </w:instrText>
        </w:r>
        <w:r w:rsidR="001A7558">
          <w:rPr>
            <w:webHidden/>
          </w:rPr>
        </w:r>
        <w:r w:rsidR="001A7558">
          <w:rPr>
            <w:webHidden/>
          </w:rPr>
          <w:fldChar w:fldCharType="separate"/>
        </w:r>
        <w:r w:rsidR="001A7558">
          <w:rPr>
            <w:webHidden/>
          </w:rPr>
          <w:t>11</w:t>
        </w:r>
        <w:r w:rsidR="001A7558">
          <w:rPr>
            <w:webHidden/>
          </w:rPr>
          <w:fldChar w:fldCharType="end"/>
        </w:r>
      </w:hyperlink>
    </w:p>
    <w:p w14:paraId="639F1ACC" w14:textId="4179F587" w:rsidR="001A7558" w:rsidRDefault="00F53F6F">
      <w:pPr>
        <w:pStyle w:val="TOC1"/>
        <w:rPr>
          <w:b w:val="0"/>
          <w:szCs w:val="22"/>
        </w:rPr>
      </w:pPr>
      <w:hyperlink w:anchor="_Toc13132216" w:history="1">
        <w:r w:rsidR="001A7558" w:rsidRPr="00ED1A14">
          <w:rPr>
            <w:rStyle w:val="Hyperlink"/>
          </w:rPr>
          <w:t>4.</w:t>
        </w:r>
        <w:r w:rsidR="001A7558">
          <w:rPr>
            <w:b w:val="0"/>
            <w:szCs w:val="22"/>
          </w:rPr>
          <w:tab/>
        </w:r>
        <w:r w:rsidR="001A7558" w:rsidRPr="00ED1A14">
          <w:rPr>
            <w:rStyle w:val="Hyperlink"/>
          </w:rPr>
          <w:t>System Information Design</w:t>
        </w:r>
        <w:r w:rsidR="001A7558">
          <w:rPr>
            <w:webHidden/>
          </w:rPr>
          <w:tab/>
        </w:r>
        <w:r w:rsidR="001A7558">
          <w:rPr>
            <w:webHidden/>
          </w:rPr>
          <w:fldChar w:fldCharType="begin"/>
        </w:r>
        <w:r w:rsidR="001A7558">
          <w:rPr>
            <w:webHidden/>
          </w:rPr>
          <w:instrText xml:space="preserve"> PAGEREF _Toc13132216 \h </w:instrText>
        </w:r>
        <w:r w:rsidR="001A7558">
          <w:rPr>
            <w:webHidden/>
          </w:rPr>
        </w:r>
        <w:r w:rsidR="001A7558">
          <w:rPr>
            <w:webHidden/>
          </w:rPr>
          <w:fldChar w:fldCharType="separate"/>
        </w:r>
        <w:r w:rsidR="001A7558">
          <w:rPr>
            <w:webHidden/>
          </w:rPr>
          <w:t>12</w:t>
        </w:r>
        <w:r w:rsidR="001A7558">
          <w:rPr>
            <w:webHidden/>
          </w:rPr>
          <w:fldChar w:fldCharType="end"/>
        </w:r>
      </w:hyperlink>
    </w:p>
    <w:p w14:paraId="69D3E789" w14:textId="75E02EE3" w:rsidR="001A7558" w:rsidRDefault="00F53F6F">
      <w:pPr>
        <w:pStyle w:val="TOC2"/>
        <w:rPr>
          <w:szCs w:val="22"/>
        </w:rPr>
      </w:pPr>
      <w:hyperlink w:anchor="_Toc13132217" w:history="1">
        <w:r w:rsidR="001A7558" w:rsidRPr="00ED1A14">
          <w:rPr>
            <w:rStyle w:val="Hyperlink"/>
            <w:rFonts w:eastAsia="Times New Roman"/>
          </w:rPr>
          <w:t>4.1.</w:t>
        </w:r>
        <w:r w:rsidR="001A7558">
          <w:rPr>
            <w:szCs w:val="22"/>
          </w:rPr>
          <w:tab/>
        </w:r>
        <w:r w:rsidR="001A7558" w:rsidRPr="00ED1A14">
          <w:rPr>
            <w:rStyle w:val="Hyperlink"/>
            <w:rFonts w:eastAsia="Times New Roman"/>
          </w:rPr>
          <w:t>Database Design</w:t>
        </w:r>
        <w:r w:rsidR="001A7558">
          <w:rPr>
            <w:webHidden/>
          </w:rPr>
          <w:tab/>
        </w:r>
        <w:r w:rsidR="001A7558">
          <w:rPr>
            <w:webHidden/>
          </w:rPr>
          <w:fldChar w:fldCharType="begin"/>
        </w:r>
        <w:r w:rsidR="001A7558">
          <w:rPr>
            <w:webHidden/>
          </w:rPr>
          <w:instrText xml:space="preserve"> PAGEREF _Toc13132217 \h </w:instrText>
        </w:r>
        <w:r w:rsidR="001A7558">
          <w:rPr>
            <w:webHidden/>
          </w:rPr>
        </w:r>
        <w:r w:rsidR="001A7558">
          <w:rPr>
            <w:webHidden/>
          </w:rPr>
          <w:fldChar w:fldCharType="separate"/>
        </w:r>
        <w:r w:rsidR="001A7558">
          <w:rPr>
            <w:webHidden/>
          </w:rPr>
          <w:t>12</w:t>
        </w:r>
        <w:r w:rsidR="001A7558">
          <w:rPr>
            <w:webHidden/>
          </w:rPr>
          <w:fldChar w:fldCharType="end"/>
        </w:r>
      </w:hyperlink>
    </w:p>
    <w:p w14:paraId="01667466" w14:textId="342B48B8" w:rsidR="001A7558" w:rsidRDefault="00F53F6F">
      <w:pPr>
        <w:pStyle w:val="TOC2"/>
        <w:rPr>
          <w:szCs w:val="22"/>
        </w:rPr>
      </w:pPr>
      <w:hyperlink w:anchor="_Toc13132218" w:history="1">
        <w:r w:rsidR="001A7558" w:rsidRPr="00ED1A14">
          <w:rPr>
            <w:rStyle w:val="Hyperlink"/>
            <w:rFonts w:eastAsia="Times New Roman"/>
          </w:rPr>
          <w:t>4.2.</w:t>
        </w:r>
        <w:r w:rsidR="001A7558">
          <w:rPr>
            <w:szCs w:val="22"/>
          </w:rPr>
          <w:tab/>
        </w:r>
        <w:r w:rsidR="001A7558" w:rsidRPr="00ED1A14">
          <w:rPr>
            <w:rStyle w:val="Hyperlink"/>
            <w:rFonts w:eastAsia="Times New Roman"/>
          </w:rPr>
          <w:t>System Inputs</w:t>
        </w:r>
        <w:r w:rsidR="001A7558">
          <w:rPr>
            <w:webHidden/>
          </w:rPr>
          <w:tab/>
        </w:r>
        <w:r w:rsidR="001A7558">
          <w:rPr>
            <w:webHidden/>
          </w:rPr>
          <w:fldChar w:fldCharType="begin"/>
        </w:r>
        <w:r w:rsidR="001A7558">
          <w:rPr>
            <w:webHidden/>
          </w:rPr>
          <w:instrText xml:space="preserve"> PAGEREF _Toc13132218 \h </w:instrText>
        </w:r>
        <w:r w:rsidR="001A7558">
          <w:rPr>
            <w:webHidden/>
          </w:rPr>
        </w:r>
        <w:r w:rsidR="001A7558">
          <w:rPr>
            <w:webHidden/>
          </w:rPr>
          <w:fldChar w:fldCharType="separate"/>
        </w:r>
        <w:r w:rsidR="001A7558">
          <w:rPr>
            <w:webHidden/>
          </w:rPr>
          <w:t>13</w:t>
        </w:r>
        <w:r w:rsidR="001A7558">
          <w:rPr>
            <w:webHidden/>
          </w:rPr>
          <w:fldChar w:fldCharType="end"/>
        </w:r>
      </w:hyperlink>
    </w:p>
    <w:p w14:paraId="528C29AC" w14:textId="3FB8568F" w:rsidR="001A7558" w:rsidRDefault="00F53F6F">
      <w:pPr>
        <w:pStyle w:val="TOC2"/>
        <w:rPr>
          <w:szCs w:val="22"/>
        </w:rPr>
      </w:pPr>
      <w:hyperlink w:anchor="_Toc13132219" w:history="1">
        <w:r w:rsidR="001A7558" w:rsidRPr="00ED1A14">
          <w:rPr>
            <w:rStyle w:val="Hyperlink"/>
            <w:rFonts w:eastAsia="Times New Roman"/>
          </w:rPr>
          <w:t>4.3.</w:t>
        </w:r>
        <w:r w:rsidR="001A7558">
          <w:rPr>
            <w:szCs w:val="22"/>
          </w:rPr>
          <w:tab/>
        </w:r>
        <w:r w:rsidR="001A7558" w:rsidRPr="00ED1A14">
          <w:rPr>
            <w:rStyle w:val="Hyperlink"/>
            <w:rFonts w:eastAsia="Times New Roman"/>
          </w:rPr>
          <w:t>System Outputs</w:t>
        </w:r>
        <w:r w:rsidR="001A7558">
          <w:rPr>
            <w:webHidden/>
          </w:rPr>
          <w:tab/>
        </w:r>
        <w:r w:rsidR="001A7558">
          <w:rPr>
            <w:webHidden/>
          </w:rPr>
          <w:fldChar w:fldCharType="begin"/>
        </w:r>
        <w:r w:rsidR="001A7558">
          <w:rPr>
            <w:webHidden/>
          </w:rPr>
          <w:instrText xml:space="preserve"> PAGEREF _Toc13132219 \h </w:instrText>
        </w:r>
        <w:r w:rsidR="001A7558">
          <w:rPr>
            <w:webHidden/>
          </w:rPr>
        </w:r>
        <w:r w:rsidR="001A7558">
          <w:rPr>
            <w:webHidden/>
          </w:rPr>
          <w:fldChar w:fldCharType="separate"/>
        </w:r>
        <w:r w:rsidR="001A7558">
          <w:rPr>
            <w:webHidden/>
          </w:rPr>
          <w:t>13</w:t>
        </w:r>
        <w:r w:rsidR="001A7558">
          <w:rPr>
            <w:webHidden/>
          </w:rPr>
          <w:fldChar w:fldCharType="end"/>
        </w:r>
      </w:hyperlink>
    </w:p>
    <w:p w14:paraId="6627834D" w14:textId="630B1863" w:rsidR="001A7558" w:rsidRDefault="00F53F6F">
      <w:pPr>
        <w:pStyle w:val="TOC2"/>
        <w:rPr>
          <w:szCs w:val="22"/>
        </w:rPr>
      </w:pPr>
      <w:hyperlink w:anchor="_Toc13132220" w:history="1">
        <w:r w:rsidR="001A7558" w:rsidRPr="00ED1A14">
          <w:rPr>
            <w:rStyle w:val="Hyperlink"/>
            <w:rFonts w:eastAsia="Times New Roman"/>
          </w:rPr>
          <w:t>4.4.</w:t>
        </w:r>
        <w:r w:rsidR="001A7558">
          <w:rPr>
            <w:szCs w:val="22"/>
          </w:rPr>
          <w:tab/>
        </w:r>
        <w:r w:rsidR="001A7558" w:rsidRPr="00ED1A14">
          <w:rPr>
            <w:rStyle w:val="Hyperlink"/>
            <w:rFonts w:eastAsia="Times New Roman"/>
          </w:rPr>
          <w:t>Section 508 Compliance</w:t>
        </w:r>
        <w:r w:rsidR="001A7558">
          <w:rPr>
            <w:webHidden/>
          </w:rPr>
          <w:tab/>
        </w:r>
        <w:r w:rsidR="001A7558">
          <w:rPr>
            <w:webHidden/>
          </w:rPr>
          <w:fldChar w:fldCharType="begin"/>
        </w:r>
        <w:r w:rsidR="001A7558">
          <w:rPr>
            <w:webHidden/>
          </w:rPr>
          <w:instrText xml:space="preserve"> PAGEREF _Toc13132220 \h </w:instrText>
        </w:r>
        <w:r w:rsidR="001A7558">
          <w:rPr>
            <w:webHidden/>
          </w:rPr>
        </w:r>
        <w:r w:rsidR="001A7558">
          <w:rPr>
            <w:webHidden/>
          </w:rPr>
          <w:fldChar w:fldCharType="separate"/>
        </w:r>
        <w:r w:rsidR="001A7558">
          <w:rPr>
            <w:webHidden/>
          </w:rPr>
          <w:t>13</w:t>
        </w:r>
        <w:r w:rsidR="001A7558">
          <w:rPr>
            <w:webHidden/>
          </w:rPr>
          <w:fldChar w:fldCharType="end"/>
        </w:r>
      </w:hyperlink>
    </w:p>
    <w:p w14:paraId="14E501C8" w14:textId="0D03BD12" w:rsidR="001A7558" w:rsidRDefault="00F53F6F">
      <w:pPr>
        <w:pStyle w:val="TOC2"/>
        <w:rPr>
          <w:szCs w:val="22"/>
        </w:rPr>
      </w:pPr>
      <w:hyperlink w:anchor="_Toc13132221" w:history="1">
        <w:r w:rsidR="001A7558" w:rsidRPr="00ED1A14">
          <w:rPr>
            <w:rStyle w:val="Hyperlink"/>
            <w:rFonts w:eastAsia="Times New Roman"/>
          </w:rPr>
          <w:t>4.5.</w:t>
        </w:r>
        <w:r w:rsidR="001A7558">
          <w:rPr>
            <w:szCs w:val="22"/>
          </w:rPr>
          <w:tab/>
        </w:r>
        <w:r w:rsidR="001A7558" w:rsidRPr="00ED1A14">
          <w:rPr>
            <w:rStyle w:val="Hyperlink"/>
            <w:rFonts w:eastAsia="Times New Roman"/>
          </w:rPr>
          <w:t>Data Conversion</w:t>
        </w:r>
        <w:r w:rsidR="001A7558">
          <w:rPr>
            <w:webHidden/>
          </w:rPr>
          <w:tab/>
        </w:r>
        <w:r w:rsidR="001A7558">
          <w:rPr>
            <w:webHidden/>
          </w:rPr>
          <w:fldChar w:fldCharType="begin"/>
        </w:r>
        <w:r w:rsidR="001A7558">
          <w:rPr>
            <w:webHidden/>
          </w:rPr>
          <w:instrText xml:space="preserve"> PAGEREF _Toc13132221 \h </w:instrText>
        </w:r>
        <w:r w:rsidR="001A7558">
          <w:rPr>
            <w:webHidden/>
          </w:rPr>
        </w:r>
        <w:r w:rsidR="001A7558">
          <w:rPr>
            <w:webHidden/>
          </w:rPr>
          <w:fldChar w:fldCharType="separate"/>
        </w:r>
        <w:r w:rsidR="001A7558">
          <w:rPr>
            <w:webHidden/>
          </w:rPr>
          <w:t>13</w:t>
        </w:r>
        <w:r w:rsidR="001A7558">
          <w:rPr>
            <w:webHidden/>
          </w:rPr>
          <w:fldChar w:fldCharType="end"/>
        </w:r>
      </w:hyperlink>
    </w:p>
    <w:p w14:paraId="30822335" w14:textId="703975B1" w:rsidR="001A7558" w:rsidRDefault="00F53F6F">
      <w:pPr>
        <w:pStyle w:val="TOC1"/>
        <w:rPr>
          <w:b w:val="0"/>
          <w:szCs w:val="22"/>
        </w:rPr>
      </w:pPr>
      <w:hyperlink w:anchor="_Toc13132222" w:history="1">
        <w:r w:rsidR="001A7558" w:rsidRPr="00ED1A14">
          <w:rPr>
            <w:rStyle w:val="Hyperlink"/>
          </w:rPr>
          <w:t>5.</w:t>
        </w:r>
        <w:r w:rsidR="001A7558">
          <w:rPr>
            <w:b w:val="0"/>
            <w:szCs w:val="22"/>
          </w:rPr>
          <w:tab/>
        </w:r>
        <w:r w:rsidR="001A7558" w:rsidRPr="00ED1A14">
          <w:rPr>
            <w:rStyle w:val="Hyperlink"/>
          </w:rPr>
          <w:t>External Interfaces</w:t>
        </w:r>
        <w:r w:rsidR="001A7558">
          <w:rPr>
            <w:webHidden/>
          </w:rPr>
          <w:tab/>
        </w:r>
        <w:r w:rsidR="001A7558">
          <w:rPr>
            <w:webHidden/>
          </w:rPr>
          <w:fldChar w:fldCharType="begin"/>
        </w:r>
        <w:r w:rsidR="001A7558">
          <w:rPr>
            <w:webHidden/>
          </w:rPr>
          <w:instrText xml:space="preserve"> PAGEREF _Toc13132222 \h </w:instrText>
        </w:r>
        <w:r w:rsidR="001A7558">
          <w:rPr>
            <w:webHidden/>
          </w:rPr>
        </w:r>
        <w:r w:rsidR="001A7558">
          <w:rPr>
            <w:webHidden/>
          </w:rPr>
          <w:fldChar w:fldCharType="separate"/>
        </w:r>
        <w:r w:rsidR="001A7558">
          <w:rPr>
            <w:webHidden/>
          </w:rPr>
          <w:t>14</w:t>
        </w:r>
        <w:r w:rsidR="001A7558">
          <w:rPr>
            <w:webHidden/>
          </w:rPr>
          <w:fldChar w:fldCharType="end"/>
        </w:r>
      </w:hyperlink>
    </w:p>
    <w:p w14:paraId="0B8D8206" w14:textId="762D8FF0" w:rsidR="001A7558" w:rsidRDefault="00F53F6F">
      <w:pPr>
        <w:pStyle w:val="TOC1"/>
        <w:tabs>
          <w:tab w:val="left" w:pos="1760"/>
        </w:tabs>
        <w:rPr>
          <w:b w:val="0"/>
          <w:szCs w:val="22"/>
        </w:rPr>
      </w:pPr>
      <w:hyperlink w:anchor="_Toc13132223" w:history="1">
        <w:r w:rsidR="001A7558" w:rsidRPr="00ED1A14">
          <w:rPr>
            <w:rStyle w:val="Hyperlink"/>
          </w:rPr>
          <w:t>APPENDIX A</w:t>
        </w:r>
        <w:r w:rsidR="001A7558">
          <w:rPr>
            <w:b w:val="0"/>
            <w:szCs w:val="22"/>
          </w:rPr>
          <w:tab/>
        </w:r>
        <w:r w:rsidR="001A7558" w:rsidRPr="00ED1A14">
          <w:rPr>
            <w:rStyle w:val="Hyperlink"/>
          </w:rPr>
          <w:t>DESIGN SPECIFICATION APPROVAL</w:t>
        </w:r>
        <w:r w:rsidR="001A7558">
          <w:rPr>
            <w:webHidden/>
          </w:rPr>
          <w:tab/>
        </w:r>
        <w:r w:rsidR="001A7558">
          <w:rPr>
            <w:webHidden/>
          </w:rPr>
          <w:fldChar w:fldCharType="begin"/>
        </w:r>
        <w:r w:rsidR="001A7558">
          <w:rPr>
            <w:webHidden/>
          </w:rPr>
          <w:instrText xml:space="preserve"> PAGEREF _Toc13132223 \h </w:instrText>
        </w:r>
        <w:r w:rsidR="001A7558">
          <w:rPr>
            <w:webHidden/>
          </w:rPr>
        </w:r>
        <w:r w:rsidR="001A7558">
          <w:rPr>
            <w:webHidden/>
          </w:rPr>
          <w:fldChar w:fldCharType="separate"/>
        </w:r>
        <w:r w:rsidR="001A7558">
          <w:rPr>
            <w:webHidden/>
          </w:rPr>
          <w:t>15</w:t>
        </w:r>
        <w:r w:rsidR="001A7558">
          <w:rPr>
            <w:webHidden/>
          </w:rPr>
          <w:fldChar w:fldCharType="end"/>
        </w:r>
      </w:hyperlink>
    </w:p>
    <w:p w14:paraId="4EC1C485" w14:textId="7E3D037C" w:rsidR="001A7558" w:rsidRDefault="00F53F6F">
      <w:pPr>
        <w:pStyle w:val="TOC1"/>
        <w:tabs>
          <w:tab w:val="left" w:pos="1760"/>
        </w:tabs>
        <w:rPr>
          <w:b w:val="0"/>
          <w:szCs w:val="22"/>
        </w:rPr>
      </w:pPr>
      <w:hyperlink w:anchor="_Toc13132224" w:history="1">
        <w:r w:rsidR="001A7558" w:rsidRPr="00ED1A14">
          <w:rPr>
            <w:rStyle w:val="Hyperlink"/>
          </w:rPr>
          <w:t>APPENDIX</w:t>
        </w:r>
        <w:r w:rsidR="0012042D">
          <w:rPr>
            <w:rStyle w:val="Hyperlink"/>
          </w:rPr>
          <w:t xml:space="preserve"> </w:t>
        </w:r>
        <w:r w:rsidR="001A7558" w:rsidRPr="00ED1A14">
          <w:rPr>
            <w:rStyle w:val="Hyperlink"/>
          </w:rPr>
          <w:t>B</w:t>
        </w:r>
        <w:r w:rsidR="001A7558">
          <w:rPr>
            <w:b w:val="0"/>
            <w:szCs w:val="22"/>
          </w:rPr>
          <w:tab/>
        </w:r>
        <w:r w:rsidR="001A7558" w:rsidRPr="00ED1A14">
          <w:rPr>
            <w:rStyle w:val="Hyperlink"/>
          </w:rPr>
          <w:t>REFERENCES</w:t>
        </w:r>
        <w:r w:rsidR="001A7558">
          <w:rPr>
            <w:webHidden/>
          </w:rPr>
          <w:tab/>
        </w:r>
        <w:r w:rsidR="001A7558">
          <w:rPr>
            <w:webHidden/>
          </w:rPr>
          <w:fldChar w:fldCharType="begin"/>
        </w:r>
        <w:r w:rsidR="001A7558">
          <w:rPr>
            <w:webHidden/>
          </w:rPr>
          <w:instrText xml:space="preserve"> PAGEREF _Toc13132224 \h </w:instrText>
        </w:r>
        <w:r w:rsidR="001A7558">
          <w:rPr>
            <w:webHidden/>
          </w:rPr>
        </w:r>
        <w:r w:rsidR="001A7558">
          <w:rPr>
            <w:webHidden/>
          </w:rPr>
          <w:fldChar w:fldCharType="separate"/>
        </w:r>
        <w:r w:rsidR="001A7558">
          <w:rPr>
            <w:webHidden/>
          </w:rPr>
          <w:t>16</w:t>
        </w:r>
        <w:r w:rsidR="001A7558">
          <w:rPr>
            <w:webHidden/>
          </w:rPr>
          <w:fldChar w:fldCharType="end"/>
        </w:r>
      </w:hyperlink>
    </w:p>
    <w:p w14:paraId="7A9CFFD3" w14:textId="042956A5" w:rsidR="001A7558" w:rsidRDefault="00F53F6F">
      <w:pPr>
        <w:pStyle w:val="TOC1"/>
        <w:tabs>
          <w:tab w:val="left" w:pos="1760"/>
        </w:tabs>
        <w:rPr>
          <w:b w:val="0"/>
          <w:szCs w:val="22"/>
        </w:rPr>
      </w:pPr>
      <w:hyperlink w:anchor="_Toc13132225" w:history="1">
        <w:r w:rsidR="001A7558" w:rsidRPr="00ED1A14">
          <w:rPr>
            <w:rStyle w:val="Hyperlink"/>
          </w:rPr>
          <w:t>APPENDIX C</w:t>
        </w:r>
        <w:r w:rsidR="001A7558">
          <w:rPr>
            <w:b w:val="0"/>
            <w:szCs w:val="22"/>
          </w:rPr>
          <w:tab/>
        </w:r>
        <w:r w:rsidR="001A7558" w:rsidRPr="00ED1A14">
          <w:rPr>
            <w:rStyle w:val="Hyperlink"/>
          </w:rPr>
          <w:t>KEY TERMS</w:t>
        </w:r>
        <w:r w:rsidR="001A7558">
          <w:rPr>
            <w:webHidden/>
          </w:rPr>
          <w:tab/>
        </w:r>
        <w:r w:rsidR="001A7558">
          <w:rPr>
            <w:webHidden/>
          </w:rPr>
          <w:fldChar w:fldCharType="begin"/>
        </w:r>
        <w:r w:rsidR="001A7558">
          <w:rPr>
            <w:webHidden/>
          </w:rPr>
          <w:instrText xml:space="preserve"> PAGEREF _Toc13132225 \h </w:instrText>
        </w:r>
        <w:r w:rsidR="001A7558">
          <w:rPr>
            <w:webHidden/>
          </w:rPr>
        </w:r>
        <w:r w:rsidR="001A7558">
          <w:rPr>
            <w:webHidden/>
          </w:rPr>
          <w:fldChar w:fldCharType="separate"/>
        </w:r>
        <w:r w:rsidR="001A7558">
          <w:rPr>
            <w:webHidden/>
          </w:rPr>
          <w:t>17</w:t>
        </w:r>
        <w:r w:rsidR="001A7558">
          <w:rPr>
            <w:webHidden/>
          </w:rPr>
          <w:fldChar w:fldCharType="end"/>
        </w:r>
      </w:hyperlink>
    </w:p>
    <w:p w14:paraId="2CD6CA9E" w14:textId="0E120134" w:rsidR="001A7558" w:rsidRDefault="003B0ED3" w:rsidP="00CF19A0">
      <w:pPr>
        <w:pStyle w:val="TOCHeading"/>
        <w:rPr>
          <w:rFonts w:asciiTheme="minorHAnsi" w:eastAsiaTheme="minorEastAsia" w:hAnsiTheme="minorHAnsi" w:cstheme="minorBidi"/>
          <w:noProof/>
          <w:color w:val="auto"/>
          <w:sz w:val="22"/>
          <w:szCs w:val="20"/>
        </w:rPr>
      </w:pPr>
      <w:r>
        <w:rPr>
          <w:rFonts w:asciiTheme="minorHAnsi" w:eastAsiaTheme="minorEastAsia" w:hAnsiTheme="minorHAnsi" w:cstheme="minorBidi"/>
          <w:noProof/>
          <w:color w:val="auto"/>
          <w:sz w:val="22"/>
          <w:szCs w:val="20"/>
        </w:rPr>
        <w:fldChar w:fldCharType="end"/>
      </w:r>
    </w:p>
    <w:p w14:paraId="63C4D12D" w14:textId="77777777" w:rsidR="001A7558" w:rsidRDefault="001A7558">
      <w:pPr>
        <w:rPr>
          <w:b/>
          <w:noProof/>
        </w:rPr>
      </w:pPr>
      <w:r>
        <w:rPr>
          <w:noProof/>
        </w:rPr>
        <w:br w:type="page"/>
      </w:r>
    </w:p>
    <w:p w14:paraId="03612067" w14:textId="09D0B816" w:rsidR="00E06E4E" w:rsidRPr="00E06E4E" w:rsidRDefault="00E06E4E" w:rsidP="00CF19A0">
      <w:pPr>
        <w:pStyle w:val="TOCHeading"/>
      </w:pPr>
      <w:r w:rsidRPr="00E06E4E">
        <w:lastRenderedPageBreak/>
        <w:t>Table of Figures</w:t>
      </w:r>
    </w:p>
    <w:p w14:paraId="31501D16" w14:textId="4C22907D" w:rsidR="0005523E" w:rsidRDefault="00A034DC">
      <w:pPr>
        <w:pStyle w:val="TableofFigures"/>
        <w:rPr>
          <w:szCs w:val="22"/>
        </w:rPr>
      </w:pPr>
      <w:r>
        <w:rPr>
          <w:bCs/>
          <w:sz w:val="24"/>
        </w:rPr>
        <w:fldChar w:fldCharType="begin"/>
      </w:r>
      <w:r>
        <w:rPr>
          <w:bCs/>
          <w:sz w:val="24"/>
        </w:rPr>
        <w:instrText xml:space="preserve"> TOC \h \z \c "Figure" </w:instrText>
      </w:r>
      <w:r>
        <w:rPr>
          <w:bCs/>
          <w:sz w:val="24"/>
        </w:rPr>
        <w:fldChar w:fldCharType="separate"/>
      </w:r>
      <w:hyperlink r:id="rId15" w:anchor="_Toc13203664" w:history="1">
        <w:r w:rsidR="0005523E" w:rsidRPr="006B72D2">
          <w:rPr>
            <w:rStyle w:val="Hyperlink"/>
          </w:rPr>
          <w:t>Figure 1 - Annu</w:t>
        </w:r>
        <w:r w:rsidR="0005523E" w:rsidRPr="006B72D2">
          <w:rPr>
            <w:rStyle w:val="Hyperlink"/>
          </w:rPr>
          <w:t>a</w:t>
        </w:r>
        <w:r w:rsidR="0005523E" w:rsidRPr="006B72D2">
          <w:rPr>
            <w:rStyle w:val="Hyperlink"/>
          </w:rPr>
          <w:t>l SWIFT Tech Refresh Cycle</w:t>
        </w:r>
        <w:r w:rsidR="0005523E">
          <w:rPr>
            <w:webHidden/>
          </w:rPr>
          <w:tab/>
        </w:r>
        <w:r w:rsidR="0005523E">
          <w:rPr>
            <w:webHidden/>
          </w:rPr>
          <w:fldChar w:fldCharType="begin"/>
        </w:r>
        <w:r w:rsidR="0005523E">
          <w:rPr>
            <w:webHidden/>
          </w:rPr>
          <w:instrText xml:space="preserve"> PAGEREF _Toc13203664 \h </w:instrText>
        </w:r>
        <w:r w:rsidR="0005523E">
          <w:rPr>
            <w:webHidden/>
          </w:rPr>
        </w:r>
        <w:r w:rsidR="0005523E">
          <w:rPr>
            <w:webHidden/>
          </w:rPr>
          <w:fldChar w:fldCharType="separate"/>
        </w:r>
        <w:r w:rsidR="0005523E">
          <w:rPr>
            <w:webHidden/>
          </w:rPr>
          <w:t>4</w:t>
        </w:r>
        <w:r w:rsidR="0005523E">
          <w:rPr>
            <w:webHidden/>
          </w:rPr>
          <w:fldChar w:fldCharType="end"/>
        </w:r>
      </w:hyperlink>
    </w:p>
    <w:p w14:paraId="697891E8" w14:textId="238E3C30" w:rsidR="0005523E" w:rsidRDefault="00F53F6F">
      <w:pPr>
        <w:pStyle w:val="TableofFigures"/>
        <w:rPr>
          <w:szCs w:val="22"/>
        </w:rPr>
      </w:pPr>
      <w:hyperlink w:anchor="_Toc13203665" w:history="1">
        <w:r w:rsidR="0005523E" w:rsidRPr="006B72D2">
          <w:rPr>
            <w:rStyle w:val="Hyperlink"/>
          </w:rPr>
          <w:t>Figure 2: Performance Architecture</w:t>
        </w:r>
        <w:r w:rsidR="0005523E">
          <w:rPr>
            <w:webHidden/>
          </w:rPr>
          <w:tab/>
        </w:r>
        <w:r w:rsidR="0005523E">
          <w:rPr>
            <w:webHidden/>
          </w:rPr>
          <w:fldChar w:fldCharType="begin"/>
        </w:r>
        <w:r w:rsidR="0005523E">
          <w:rPr>
            <w:webHidden/>
          </w:rPr>
          <w:instrText xml:space="preserve"> PAGEREF _Toc13203665 \h </w:instrText>
        </w:r>
        <w:r w:rsidR="0005523E">
          <w:rPr>
            <w:webHidden/>
          </w:rPr>
        </w:r>
        <w:r w:rsidR="0005523E">
          <w:rPr>
            <w:webHidden/>
          </w:rPr>
          <w:fldChar w:fldCharType="separate"/>
        </w:r>
        <w:r w:rsidR="0005523E">
          <w:rPr>
            <w:webHidden/>
          </w:rPr>
          <w:t>5</w:t>
        </w:r>
        <w:r w:rsidR="0005523E">
          <w:rPr>
            <w:webHidden/>
          </w:rPr>
          <w:fldChar w:fldCharType="end"/>
        </w:r>
      </w:hyperlink>
    </w:p>
    <w:p w14:paraId="518264F8" w14:textId="798C69D7" w:rsidR="0005523E" w:rsidRDefault="00F53F6F">
      <w:pPr>
        <w:pStyle w:val="TableofFigures"/>
        <w:rPr>
          <w:szCs w:val="22"/>
        </w:rPr>
      </w:pPr>
      <w:hyperlink w:anchor="_Toc13203666" w:history="1">
        <w:r w:rsidR="0005523E" w:rsidRPr="006B72D2">
          <w:rPr>
            <w:rStyle w:val="Hyperlink"/>
          </w:rPr>
          <w:t>Figure 3: System Architecture</w:t>
        </w:r>
        <w:r w:rsidR="0005523E">
          <w:rPr>
            <w:webHidden/>
          </w:rPr>
          <w:tab/>
        </w:r>
        <w:r w:rsidR="0005523E">
          <w:rPr>
            <w:webHidden/>
          </w:rPr>
          <w:fldChar w:fldCharType="begin"/>
        </w:r>
        <w:r w:rsidR="0005523E">
          <w:rPr>
            <w:webHidden/>
          </w:rPr>
          <w:instrText xml:space="preserve"> PAGEREF _Toc13203666 \h </w:instrText>
        </w:r>
        <w:r w:rsidR="0005523E">
          <w:rPr>
            <w:webHidden/>
          </w:rPr>
        </w:r>
        <w:r w:rsidR="0005523E">
          <w:rPr>
            <w:webHidden/>
          </w:rPr>
          <w:fldChar w:fldCharType="separate"/>
        </w:r>
        <w:r w:rsidR="0005523E">
          <w:rPr>
            <w:webHidden/>
          </w:rPr>
          <w:t>6</w:t>
        </w:r>
        <w:r w:rsidR="0005523E">
          <w:rPr>
            <w:webHidden/>
          </w:rPr>
          <w:fldChar w:fldCharType="end"/>
        </w:r>
      </w:hyperlink>
    </w:p>
    <w:p w14:paraId="12686952" w14:textId="7D785C8F" w:rsidR="0005523E" w:rsidRDefault="00F53F6F">
      <w:pPr>
        <w:pStyle w:val="TableofFigures"/>
        <w:rPr>
          <w:szCs w:val="22"/>
        </w:rPr>
      </w:pPr>
      <w:hyperlink w:anchor="_Toc13203667" w:history="1">
        <w:r w:rsidR="0005523E" w:rsidRPr="006B72D2">
          <w:rPr>
            <w:rStyle w:val="Hyperlink"/>
          </w:rPr>
          <w:t>Figure 4: Architecture of PSC Data Center</w:t>
        </w:r>
        <w:r w:rsidR="0005523E">
          <w:rPr>
            <w:webHidden/>
          </w:rPr>
          <w:tab/>
        </w:r>
        <w:r w:rsidR="0005523E">
          <w:rPr>
            <w:webHidden/>
          </w:rPr>
          <w:fldChar w:fldCharType="begin"/>
        </w:r>
        <w:r w:rsidR="0005523E">
          <w:rPr>
            <w:webHidden/>
          </w:rPr>
          <w:instrText xml:space="preserve"> PAGEREF _Toc13203667 \h </w:instrText>
        </w:r>
        <w:r w:rsidR="0005523E">
          <w:rPr>
            <w:webHidden/>
          </w:rPr>
        </w:r>
        <w:r w:rsidR="0005523E">
          <w:rPr>
            <w:webHidden/>
          </w:rPr>
          <w:fldChar w:fldCharType="separate"/>
        </w:r>
        <w:r w:rsidR="0005523E">
          <w:rPr>
            <w:webHidden/>
          </w:rPr>
          <w:t>7</w:t>
        </w:r>
        <w:r w:rsidR="0005523E">
          <w:rPr>
            <w:webHidden/>
          </w:rPr>
          <w:fldChar w:fldCharType="end"/>
        </w:r>
      </w:hyperlink>
    </w:p>
    <w:p w14:paraId="4A9D1F7E" w14:textId="163730E9" w:rsidR="0005523E" w:rsidRDefault="00F53F6F">
      <w:pPr>
        <w:pStyle w:val="TableofFigures"/>
        <w:rPr>
          <w:szCs w:val="22"/>
        </w:rPr>
      </w:pPr>
      <w:hyperlink w:anchor="_Toc13203668" w:history="1">
        <w:r w:rsidR="0005523E" w:rsidRPr="006B72D2">
          <w:rPr>
            <w:rStyle w:val="Hyperlink"/>
          </w:rPr>
          <w:t>Figure 5: SWIFT Physical Architecture</w:t>
        </w:r>
        <w:r w:rsidR="0005523E">
          <w:rPr>
            <w:webHidden/>
          </w:rPr>
          <w:tab/>
        </w:r>
        <w:r w:rsidR="0005523E">
          <w:rPr>
            <w:webHidden/>
          </w:rPr>
          <w:fldChar w:fldCharType="begin"/>
        </w:r>
        <w:r w:rsidR="0005523E">
          <w:rPr>
            <w:webHidden/>
          </w:rPr>
          <w:instrText xml:space="preserve"> PAGEREF _Toc13203668 \h </w:instrText>
        </w:r>
        <w:r w:rsidR="0005523E">
          <w:rPr>
            <w:webHidden/>
          </w:rPr>
        </w:r>
        <w:r w:rsidR="0005523E">
          <w:rPr>
            <w:webHidden/>
          </w:rPr>
          <w:fldChar w:fldCharType="separate"/>
        </w:r>
        <w:r w:rsidR="0005523E">
          <w:rPr>
            <w:webHidden/>
          </w:rPr>
          <w:t>8</w:t>
        </w:r>
        <w:r w:rsidR="0005523E">
          <w:rPr>
            <w:webHidden/>
          </w:rPr>
          <w:fldChar w:fldCharType="end"/>
        </w:r>
      </w:hyperlink>
    </w:p>
    <w:p w14:paraId="08CE012A" w14:textId="4B56162C" w:rsidR="0005523E" w:rsidRDefault="00F53F6F">
      <w:pPr>
        <w:pStyle w:val="TableofFigures"/>
        <w:rPr>
          <w:szCs w:val="22"/>
        </w:rPr>
      </w:pPr>
      <w:hyperlink w:anchor="_Toc13203669" w:history="1">
        <w:r w:rsidR="0005523E" w:rsidRPr="006B72D2">
          <w:rPr>
            <w:rStyle w:val="Hyperlink"/>
          </w:rPr>
          <w:t>Figure 6: Table of New SWIFT Servers</w:t>
        </w:r>
        <w:r w:rsidR="0005523E">
          <w:rPr>
            <w:webHidden/>
          </w:rPr>
          <w:tab/>
        </w:r>
        <w:r w:rsidR="0005523E">
          <w:rPr>
            <w:webHidden/>
          </w:rPr>
          <w:fldChar w:fldCharType="begin"/>
        </w:r>
        <w:r w:rsidR="0005523E">
          <w:rPr>
            <w:webHidden/>
          </w:rPr>
          <w:instrText xml:space="preserve"> PAGEREF _Toc13203669 \h </w:instrText>
        </w:r>
        <w:r w:rsidR="0005523E">
          <w:rPr>
            <w:webHidden/>
          </w:rPr>
        </w:r>
        <w:r w:rsidR="0005523E">
          <w:rPr>
            <w:webHidden/>
          </w:rPr>
          <w:fldChar w:fldCharType="separate"/>
        </w:r>
        <w:r w:rsidR="0005523E">
          <w:rPr>
            <w:webHidden/>
          </w:rPr>
          <w:t>8</w:t>
        </w:r>
        <w:r w:rsidR="0005523E">
          <w:rPr>
            <w:webHidden/>
          </w:rPr>
          <w:fldChar w:fldCharType="end"/>
        </w:r>
      </w:hyperlink>
    </w:p>
    <w:p w14:paraId="620F5A4F" w14:textId="79139035" w:rsidR="0005523E" w:rsidRDefault="00F53F6F">
      <w:pPr>
        <w:pStyle w:val="TableofFigures"/>
        <w:rPr>
          <w:szCs w:val="22"/>
        </w:rPr>
      </w:pPr>
      <w:hyperlink w:anchor="_Toc13203670" w:history="1">
        <w:r w:rsidR="0005523E" w:rsidRPr="006B72D2">
          <w:rPr>
            <w:rStyle w:val="Hyperlink"/>
          </w:rPr>
          <w:t>Figure 7: Table of Storage Configuration</w:t>
        </w:r>
        <w:r w:rsidR="0005523E">
          <w:rPr>
            <w:webHidden/>
          </w:rPr>
          <w:tab/>
        </w:r>
        <w:r w:rsidR="0005523E">
          <w:rPr>
            <w:webHidden/>
          </w:rPr>
          <w:fldChar w:fldCharType="begin"/>
        </w:r>
        <w:r w:rsidR="0005523E">
          <w:rPr>
            <w:webHidden/>
          </w:rPr>
          <w:instrText xml:space="preserve"> PAGEREF _Toc13203670 \h </w:instrText>
        </w:r>
        <w:r w:rsidR="0005523E">
          <w:rPr>
            <w:webHidden/>
          </w:rPr>
        </w:r>
        <w:r w:rsidR="0005523E">
          <w:rPr>
            <w:webHidden/>
          </w:rPr>
          <w:fldChar w:fldCharType="separate"/>
        </w:r>
        <w:r w:rsidR="0005523E">
          <w:rPr>
            <w:webHidden/>
          </w:rPr>
          <w:t>9</w:t>
        </w:r>
        <w:r w:rsidR="0005523E">
          <w:rPr>
            <w:webHidden/>
          </w:rPr>
          <w:fldChar w:fldCharType="end"/>
        </w:r>
      </w:hyperlink>
    </w:p>
    <w:p w14:paraId="02086F6E" w14:textId="5D14B8B6" w:rsidR="0005523E" w:rsidRDefault="00F53F6F">
      <w:pPr>
        <w:pStyle w:val="TableofFigures"/>
        <w:rPr>
          <w:szCs w:val="22"/>
        </w:rPr>
      </w:pPr>
      <w:hyperlink w:anchor="_Toc13203671" w:history="1">
        <w:r w:rsidR="0005523E" w:rsidRPr="006B72D2">
          <w:rPr>
            <w:rStyle w:val="Hyperlink"/>
          </w:rPr>
          <w:t>Figure 8: SWIFT Technology Stack</w:t>
        </w:r>
        <w:r w:rsidR="0005523E">
          <w:rPr>
            <w:webHidden/>
          </w:rPr>
          <w:tab/>
        </w:r>
        <w:r w:rsidR="0005523E">
          <w:rPr>
            <w:webHidden/>
          </w:rPr>
          <w:fldChar w:fldCharType="begin"/>
        </w:r>
        <w:r w:rsidR="0005523E">
          <w:rPr>
            <w:webHidden/>
          </w:rPr>
          <w:instrText xml:space="preserve"> PAGEREF _Toc13203671 \h </w:instrText>
        </w:r>
        <w:r w:rsidR="0005523E">
          <w:rPr>
            <w:webHidden/>
          </w:rPr>
        </w:r>
        <w:r w:rsidR="0005523E">
          <w:rPr>
            <w:webHidden/>
          </w:rPr>
          <w:fldChar w:fldCharType="separate"/>
        </w:r>
        <w:r w:rsidR="0005523E">
          <w:rPr>
            <w:webHidden/>
          </w:rPr>
          <w:t>10</w:t>
        </w:r>
        <w:r w:rsidR="0005523E">
          <w:rPr>
            <w:webHidden/>
          </w:rPr>
          <w:fldChar w:fldCharType="end"/>
        </w:r>
      </w:hyperlink>
    </w:p>
    <w:p w14:paraId="18A78390" w14:textId="5D06B3E8" w:rsidR="0005523E" w:rsidRDefault="00F53F6F">
      <w:pPr>
        <w:pStyle w:val="TableofFigures"/>
        <w:rPr>
          <w:szCs w:val="22"/>
        </w:rPr>
      </w:pPr>
      <w:hyperlink w:anchor="_Toc13203672" w:history="1">
        <w:r w:rsidR="0005523E" w:rsidRPr="006B72D2">
          <w:rPr>
            <w:rStyle w:val="Hyperlink"/>
          </w:rPr>
          <w:t>Figure 9: SWIFT Security Architecture</w:t>
        </w:r>
        <w:r w:rsidR="0005523E">
          <w:rPr>
            <w:webHidden/>
          </w:rPr>
          <w:tab/>
        </w:r>
        <w:r w:rsidR="0005523E">
          <w:rPr>
            <w:webHidden/>
          </w:rPr>
          <w:fldChar w:fldCharType="begin"/>
        </w:r>
        <w:r w:rsidR="0005523E">
          <w:rPr>
            <w:webHidden/>
          </w:rPr>
          <w:instrText xml:space="preserve"> PAGEREF _Toc13203672 \h </w:instrText>
        </w:r>
        <w:r w:rsidR="0005523E">
          <w:rPr>
            <w:webHidden/>
          </w:rPr>
        </w:r>
        <w:r w:rsidR="0005523E">
          <w:rPr>
            <w:webHidden/>
          </w:rPr>
          <w:fldChar w:fldCharType="separate"/>
        </w:r>
        <w:r w:rsidR="0005523E">
          <w:rPr>
            <w:webHidden/>
          </w:rPr>
          <w:t>11</w:t>
        </w:r>
        <w:r w:rsidR="0005523E">
          <w:rPr>
            <w:webHidden/>
          </w:rPr>
          <w:fldChar w:fldCharType="end"/>
        </w:r>
      </w:hyperlink>
    </w:p>
    <w:p w14:paraId="6D6EF26B" w14:textId="6BE021D4" w:rsidR="0005523E" w:rsidRDefault="00F53F6F">
      <w:pPr>
        <w:pStyle w:val="TableofFigures"/>
        <w:rPr>
          <w:szCs w:val="22"/>
        </w:rPr>
      </w:pPr>
      <w:hyperlink w:anchor="_Toc13203673" w:history="1">
        <w:r w:rsidR="0005523E" w:rsidRPr="006B72D2">
          <w:rPr>
            <w:rStyle w:val="Hyperlink"/>
          </w:rPr>
          <w:t>Figure 10: Table of Database Version</w:t>
        </w:r>
        <w:r w:rsidR="0005523E">
          <w:rPr>
            <w:webHidden/>
          </w:rPr>
          <w:tab/>
        </w:r>
        <w:r w:rsidR="0005523E">
          <w:rPr>
            <w:webHidden/>
          </w:rPr>
          <w:fldChar w:fldCharType="begin"/>
        </w:r>
        <w:r w:rsidR="0005523E">
          <w:rPr>
            <w:webHidden/>
          </w:rPr>
          <w:instrText xml:space="preserve"> PAGEREF _Toc13203673 \h </w:instrText>
        </w:r>
        <w:r w:rsidR="0005523E">
          <w:rPr>
            <w:webHidden/>
          </w:rPr>
        </w:r>
        <w:r w:rsidR="0005523E">
          <w:rPr>
            <w:webHidden/>
          </w:rPr>
          <w:fldChar w:fldCharType="separate"/>
        </w:r>
        <w:r w:rsidR="0005523E">
          <w:rPr>
            <w:webHidden/>
          </w:rPr>
          <w:t>12</w:t>
        </w:r>
        <w:r w:rsidR="0005523E">
          <w:rPr>
            <w:webHidden/>
          </w:rPr>
          <w:fldChar w:fldCharType="end"/>
        </w:r>
      </w:hyperlink>
    </w:p>
    <w:p w14:paraId="5456F22C" w14:textId="5AB12310" w:rsidR="0005523E" w:rsidRDefault="00F53F6F">
      <w:pPr>
        <w:pStyle w:val="TableofFigures"/>
        <w:rPr>
          <w:szCs w:val="22"/>
        </w:rPr>
      </w:pPr>
      <w:hyperlink w:anchor="_Toc13203674" w:history="1">
        <w:r w:rsidR="0005523E" w:rsidRPr="006B72D2">
          <w:rPr>
            <w:rStyle w:val="Hyperlink"/>
          </w:rPr>
          <w:t>Figure 11: SWIFT Business Data Model</w:t>
        </w:r>
        <w:r w:rsidR="0005523E">
          <w:rPr>
            <w:webHidden/>
          </w:rPr>
          <w:tab/>
        </w:r>
        <w:r w:rsidR="0005523E">
          <w:rPr>
            <w:webHidden/>
          </w:rPr>
          <w:fldChar w:fldCharType="begin"/>
        </w:r>
        <w:r w:rsidR="0005523E">
          <w:rPr>
            <w:webHidden/>
          </w:rPr>
          <w:instrText xml:space="preserve"> PAGEREF _Toc13203674 \h </w:instrText>
        </w:r>
        <w:r w:rsidR="0005523E">
          <w:rPr>
            <w:webHidden/>
          </w:rPr>
        </w:r>
        <w:r w:rsidR="0005523E">
          <w:rPr>
            <w:webHidden/>
          </w:rPr>
          <w:fldChar w:fldCharType="separate"/>
        </w:r>
        <w:r w:rsidR="0005523E">
          <w:rPr>
            <w:webHidden/>
          </w:rPr>
          <w:t>12</w:t>
        </w:r>
        <w:r w:rsidR="0005523E">
          <w:rPr>
            <w:webHidden/>
          </w:rPr>
          <w:fldChar w:fldCharType="end"/>
        </w:r>
      </w:hyperlink>
    </w:p>
    <w:p w14:paraId="5F31CD96" w14:textId="715E49F2" w:rsidR="0012042D" w:rsidRPr="007E1EA6" w:rsidRDefault="00A034DC" w:rsidP="0012042D">
      <w:pPr>
        <w:pStyle w:val="TOCHeading"/>
        <w:jc w:val="left"/>
        <w:sectPr w:rsidR="0012042D" w:rsidRPr="007E1EA6" w:rsidSect="00924234">
          <w:pgSz w:w="12240" w:h="15840" w:code="1"/>
          <w:pgMar w:top="1440" w:right="1440" w:bottom="1440" w:left="1440" w:header="720" w:footer="720" w:gutter="0"/>
          <w:pgNumType w:fmt="lowerRoman"/>
          <w:cols w:space="720"/>
          <w:docGrid w:linePitch="360"/>
        </w:sectPr>
      </w:pPr>
      <w:r>
        <w:rPr>
          <w:rFonts w:asciiTheme="minorHAnsi" w:eastAsiaTheme="minorEastAsia" w:hAnsiTheme="minorHAnsi" w:cstheme="minorBidi"/>
          <w:bCs/>
          <w:noProof/>
          <w:color w:val="auto"/>
          <w:sz w:val="24"/>
          <w:szCs w:val="20"/>
        </w:rPr>
        <w:fldChar w:fldCharType="end"/>
      </w:r>
    </w:p>
    <w:p w14:paraId="29F4B966" w14:textId="3ABE104F" w:rsidR="00772CF9" w:rsidRPr="0012042D" w:rsidRDefault="001274DB" w:rsidP="0012042D">
      <w:pPr>
        <w:pStyle w:val="Heading1"/>
      </w:pPr>
      <w:bookmarkStart w:id="1" w:name="_Toc13132199"/>
      <w:bookmarkStart w:id="2" w:name="_Toc311022392"/>
      <w:bookmarkStart w:id="3" w:name="_Toc431993827"/>
      <w:bookmarkStart w:id="4" w:name="_Toc503524330"/>
      <w:bookmarkStart w:id="5" w:name="_Toc419290633"/>
      <w:bookmarkStart w:id="6" w:name="_Toc324771937"/>
      <w:r w:rsidRPr="0012042D">
        <w:lastRenderedPageBreak/>
        <w:t>Purpose</w:t>
      </w:r>
      <w:bookmarkEnd w:id="1"/>
    </w:p>
    <w:p w14:paraId="0FF03297" w14:textId="77777777" w:rsidR="005E56AB" w:rsidRDefault="005E56AB" w:rsidP="005E56AB">
      <w:bookmarkStart w:id="7" w:name="_Toc180482596"/>
      <w:bookmarkStart w:id="8" w:name="_Toc197060749"/>
      <w:bookmarkStart w:id="9" w:name="_Toc531078947"/>
      <w:bookmarkStart w:id="10" w:name="_Toc533693994"/>
      <w:bookmarkStart w:id="11" w:name="_Toc7011977"/>
      <w:bookmarkStart w:id="12" w:name="_Toc13027527"/>
      <w:bookmarkEnd w:id="10"/>
      <w:r>
        <w:t xml:space="preserve">The SWIFT application used to manage executive correspondence for the Administration for Children and Families (ACF) and other tenant agencies is hosted on three servers in the MAHC Datacenter in Reston, VA maintained by Sev1Tech.  These servers are currently configured with Windows Server 2008, and Microsoft will no longer support the operating system after January of 2020. The SWIFT servers need to be upgraded to Windows Server 2016 and SQL Server Enterprise 2016.  </w:t>
      </w:r>
    </w:p>
    <w:p w14:paraId="0CD184C7" w14:textId="0C32C1BA" w:rsidR="005E56AB" w:rsidRDefault="005E56AB" w:rsidP="005E56AB">
      <w:r>
        <w:t>The Contractor will reinstall SWIFT on servers that have been provisioned with Windows Server 2016. SWIFT will be thoroughly tested by the Contractor after the installation to ensure proper functioning.</w:t>
      </w:r>
    </w:p>
    <w:p w14:paraId="1AC37E9C" w14:textId="77777777" w:rsidR="008C280C" w:rsidRDefault="005E56AB" w:rsidP="008C280C">
      <w:r>
        <w:t>All necessary hardware and Windows Server 2016 and SQL Server licenses will be provided by the Government.</w:t>
      </w:r>
      <w:bookmarkEnd w:id="11"/>
      <w:bookmarkEnd w:id="12"/>
    </w:p>
    <w:p w14:paraId="27FE2609" w14:textId="77777777" w:rsidR="008C280C" w:rsidRDefault="008C280C" w:rsidP="008C280C"/>
    <w:p w14:paraId="20728558" w14:textId="39AFCAA6" w:rsidR="00F0360C" w:rsidRPr="005A1BBA" w:rsidRDefault="00F0360C" w:rsidP="008C280C">
      <w:pPr>
        <w:pStyle w:val="Heading1"/>
      </w:pPr>
      <w:bookmarkStart w:id="13" w:name="_Toc13132200"/>
      <w:r w:rsidRPr="005A1BBA">
        <w:lastRenderedPageBreak/>
        <w:t>Design Overview</w:t>
      </w:r>
      <w:bookmarkEnd w:id="13"/>
    </w:p>
    <w:p w14:paraId="0633C026" w14:textId="783AB614" w:rsidR="00F0360C" w:rsidRPr="0012042D" w:rsidRDefault="00F0360C" w:rsidP="0012042D">
      <w:pPr>
        <w:pStyle w:val="Heading2"/>
      </w:pPr>
      <w:bookmarkStart w:id="14" w:name="_Toc13132201"/>
      <w:r w:rsidRPr="0012042D">
        <w:t>General System Overview</w:t>
      </w:r>
      <w:bookmarkEnd w:id="14"/>
    </w:p>
    <w:p w14:paraId="39E69822" w14:textId="77777777" w:rsidR="00902B71" w:rsidRPr="0050190A" w:rsidRDefault="00902B71" w:rsidP="00902B71">
      <w:bookmarkStart w:id="15" w:name="_Toc533693997"/>
      <w:bookmarkEnd w:id="15"/>
      <w:r>
        <w:t xml:space="preserve">At </w:t>
      </w:r>
      <w:r w:rsidRPr="0050190A">
        <w:t>ACF approximately 9,000</w:t>
      </w:r>
      <w:r>
        <w:t xml:space="preserve"> cases are managed each year in the SWIFT system.  These cases are primarily executive correspondence letters that are signed by the Secretary or the Administrator.  ACF partners with other mid-size OpDivs and some StaffDivs to share costs by utilizing a single installation of SWIFT located in a PSC data center in Reston.</w:t>
      </w:r>
    </w:p>
    <w:p w14:paraId="31B724AD" w14:textId="77777777" w:rsidR="00012D3E" w:rsidRDefault="00796E9A" w:rsidP="007E4A99">
      <w:r>
        <w:t xml:space="preserve">Across HHS the </w:t>
      </w:r>
      <w:r w:rsidR="0050190A" w:rsidRPr="0050190A">
        <w:t xml:space="preserve">SWIFT </w:t>
      </w:r>
      <w:r w:rsidR="007E4A99">
        <w:t>case management system</w:t>
      </w:r>
      <w:r>
        <w:t xml:space="preserve"> </w:t>
      </w:r>
      <w:r w:rsidR="0050190A" w:rsidRPr="0050190A">
        <w:t xml:space="preserve">manages </w:t>
      </w:r>
      <w:r>
        <w:t xml:space="preserve">nearly </w:t>
      </w:r>
      <w:r w:rsidR="0050190A" w:rsidRPr="0050190A">
        <w:t>100,000 cases per year</w:t>
      </w:r>
      <w:r>
        <w:t xml:space="preserve">.  </w:t>
      </w:r>
      <w:r w:rsidR="006E3AAE">
        <w:t xml:space="preserve">By the end of 2020, </w:t>
      </w:r>
      <w:r w:rsidR="00AB7F5D">
        <w:t>the number of cases managed annually</w:t>
      </w:r>
      <w:r w:rsidR="006E3AAE">
        <w:t xml:space="preserve"> will </w:t>
      </w:r>
      <w:r w:rsidR="00012D3E">
        <w:t>increase</w:t>
      </w:r>
      <w:r w:rsidR="00AB7F5D">
        <w:t xml:space="preserve"> to over </w:t>
      </w:r>
      <w:r w:rsidR="007E4A99">
        <w:t>1 million.</w:t>
      </w:r>
    </w:p>
    <w:p w14:paraId="68E4FEB3" w14:textId="263C85FD" w:rsidR="0050190A" w:rsidRDefault="00405E7F" w:rsidP="00405E7F">
      <w:r>
        <w:t>SWIFT s</w:t>
      </w:r>
      <w:r w:rsidR="0050190A" w:rsidRPr="0050190A">
        <w:t>cales to the enterprise with no per-seat licensing</w:t>
      </w:r>
      <w:r>
        <w:t xml:space="preserve">.  </w:t>
      </w:r>
      <w:r w:rsidR="0050190A" w:rsidRPr="0050190A">
        <w:t xml:space="preserve">Work assignments are easily shared with all coordinators, executives &amp; subject matter experts </w:t>
      </w:r>
      <w:r w:rsidR="00DF2D2C">
        <w:t>across</w:t>
      </w:r>
      <w:r w:rsidR="0050190A" w:rsidRPr="0050190A">
        <w:t xml:space="preserve"> </w:t>
      </w:r>
      <w:r w:rsidR="00DF2D2C">
        <w:t>the</w:t>
      </w:r>
      <w:r w:rsidR="0050190A" w:rsidRPr="0050190A">
        <w:t xml:space="preserve"> organization</w:t>
      </w:r>
      <w:r w:rsidR="00DF2D2C">
        <w:t xml:space="preserve">.  A recent </w:t>
      </w:r>
      <w:r w:rsidR="008141E6">
        <w:t xml:space="preserve">initiative to integrate with SharePoint (not yet available at ACF) permits </w:t>
      </w:r>
      <w:r w:rsidR="00C11FB7">
        <w:t xml:space="preserve">collaboration within the workflows, improving quality and reducing </w:t>
      </w:r>
      <w:r w:rsidR="00330F3D">
        <w:t>duplicative work that impacts timeliness.</w:t>
      </w:r>
    </w:p>
    <w:p w14:paraId="2C560E4D" w14:textId="097C446F" w:rsidR="00330F3D" w:rsidRDefault="00330F3D" w:rsidP="00405E7F">
      <w:r>
        <w:t xml:space="preserve">A data warehouse </w:t>
      </w:r>
      <w:r w:rsidR="00536900">
        <w:t>enables agencies to manage workloads with scheduled reports and to analyzed performance of all components of a workflow.</w:t>
      </w:r>
    </w:p>
    <w:p w14:paraId="7F5A0E4B" w14:textId="73241FA3" w:rsidR="00536900" w:rsidRPr="0050190A" w:rsidRDefault="0065091F" w:rsidP="00405E7F">
      <w:r>
        <w:t xml:space="preserve">SWIFT was developed using Microsoft technologies such as .Net and </w:t>
      </w:r>
      <w:r w:rsidR="00337151">
        <w:t xml:space="preserve">SQL Server and integrates with </w:t>
      </w:r>
      <w:r w:rsidR="001E7B48">
        <w:t>Salesforce in the Office of the Secretary to seamlessly transfer cases between the Secretary and the ACF.</w:t>
      </w:r>
    </w:p>
    <w:p w14:paraId="6E6789B1" w14:textId="6DBCA0AB" w:rsidR="00AF025C" w:rsidRPr="005A1BBA" w:rsidRDefault="005A44ED" w:rsidP="0050190A">
      <w:pPr>
        <w:pStyle w:val="Heading3"/>
      </w:pPr>
      <w:bookmarkStart w:id="16" w:name="_Toc13132202"/>
      <w:r w:rsidRPr="005A1BBA">
        <w:t>Goals</w:t>
      </w:r>
      <w:bookmarkEnd w:id="16"/>
      <w:r w:rsidRPr="005A1BBA">
        <w:t xml:space="preserve"> </w:t>
      </w:r>
    </w:p>
    <w:p w14:paraId="250B8BB9" w14:textId="3054914A" w:rsidR="005610ED" w:rsidRDefault="005610ED" w:rsidP="005610ED">
      <w:r>
        <w:t xml:space="preserve">The scope of this project is limited to an upgrade of operating system of three SWIFT servers in the PSC Reston data center managed by Sev1Tech.  An upgrade of Microsoft Internet Information Server (IIS) and SQL Server database is included in this effort.  </w:t>
      </w:r>
      <w:r w:rsidR="00F454F4">
        <w:t xml:space="preserve">No change to the SWIFT code base is included in the scope of this project.  </w:t>
      </w:r>
      <w:r>
        <w:t xml:space="preserve">The diagrams </w:t>
      </w:r>
      <w:r w:rsidR="00E34CBB">
        <w:t>included in this document</w:t>
      </w:r>
      <w:r>
        <w:t xml:space="preserve"> have been updated to reflect the new servers and upgraded versions of the operating system, IIS and SQL Server.</w:t>
      </w:r>
    </w:p>
    <w:p w14:paraId="5711E3B5" w14:textId="7D70993C" w:rsidR="001274DB" w:rsidRDefault="001274DB" w:rsidP="001274DB">
      <w:pPr>
        <w:pStyle w:val="Heading3"/>
      </w:pPr>
      <w:bookmarkStart w:id="17" w:name="_Toc13132203"/>
      <w:r w:rsidRPr="005A1BBA">
        <w:t>Design Decisions</w:t>
      </w:r>
      <w:bookmarkEnd w:id="17"/>
    </w:p>
    <w:p w14:paraId="1434B840" w14:textId="45A328C2" w:rsidR="00DC13CF" w:rsidRDefault="00DC13CF" w:rsidP="000E2438">
      <w:r>
        <w:t>The following design considerations apply to this project:</w:t>
      </w:r>
    </w:p>
    <w:p w14:paraId="1A2D62C1" w14:textId="75569E06" w:rsidR="000E2438" w:rsidRPr="000E2438" w:rsidRDefault="000E2438" w:rsidP="00DC13CF">
      <w:pPr>
        <w:pStyle w:val="ListParagraph"/>
        <w:numPr>
          <w:ilvl w:val="0"/>
          <w:numId w:val="24"/>
        </w:numPr>
        <w:spacing w:after="120"/>
        <w:contextualSpacing w:val="0"/>
      </w:pPr>
      <w:r w:rsidRPr="000E2438">
        <w:t>Windows Server 200</w:t>
      </w:r>
      <w:r w:rsidR="00492953">
        <w:t>8</w:t>
      </w:r>
      <w:r w:rsidRPr="000E2438">
        <w:t xml:space="preserve"> will not be supported after January of 2020</w:t>
      </w:r>
    </w:p>
    <w:p w14:paraId="5A32547D" w14:textId="77777777" w:rsidR="000E2438" w:rsidRPr="000E2438" w:rsidRDefault="000E2438" w:rsidP="00DC13CF">
      <w:pPr>
        <w:pStyle w:val="ListParagraph"/>
        <w:numPr>
          <w:ilvl w:val="0"/>
          <w:numId w:val="24"/>
        </w:numPr>
        <w:spacing w:after="120"/>
        <w:contextualSpacing w:val="0"/>
      </w:pPr>
      <w:r w:rsidRPr="000E2438">
        <w:t>Three new servers have been acquired for SWIFT in the Reston PSC datacenter</w:t>
      </w:r>
    </w:p>
    <w:p w14:paraId="57E01919" w14:textId="77777777" w:rsidR="000E2438" w:rsidRPr="000E2438" w:rsidRDefault="000E2438" w:rsidP="00DC13CF">
      <w:pPr>
        <w:pStyle w:val="ListParagraph"/>
        <w:numPr>
          <w:ilvl w:val="0"/>
          <w:numId w:val="24"/>
        </w:numPr>
        <w:spacing w:after="120"/>
        <w:contextualSpacing w:val="0"/>
      </w:pPr>
      <w:r w:rsidRPr="000E2438">
        <w:t>Sev1Tech will configure the servers, software prerequisites and firewalls</w:t>
      </w:r>
    </w:p>
    <w:p w14:paraId="4B2FBE2E" w14:textId="77777777" w:rsidR="000E2438" w:rsidRPr="000E2438" w:rsidRDefault="000E2438" w:rsidP="00DC13CF">
      <w:pPr>
        <w:pStyle w:val="ListParagraph"/>
        <w:numPr>
          <w:ilvl w:val="0"/>
          <w:numId w:val="24"/>
        </w:numPr>
        <w:spacing w:after="120"/>
        <w:contextualSpacing w:val="0"/>
      </w:pPr>
      <w:r w:rsidRPr="000E2438">
        <w:t>SSI will build and install the SWIFT Application</w:t>
      </w:r>
    </w:p>
    <w:p w14:paraId="019FCC59" w14:textId="77777777" w:rsidR="000E2438" w:rsidRPr="000E2438" w:rsidRDefault="000E2438" w:rsidP="00DC13CF">
      <w:pPr>
        <w:pStyle w:val="ListParagraph"/>
        <w:numPr>
          <w:ilvl w:val="0"/>
          <w:numId w:val="24"/>
        </w:numPr>
        <w:spacing w:after="120"/>
        <w:contextualSpacing w:val="0"/>
      </w:pPr>
      <w:r w:rsidRPr="000E2438">
        <w:t>SSI will migrate data/documents from the current environment to the new environment</w:t>
      </w:r>
    </w:p>
    <w:p w14:paraId="6A6F1971" w14:textId="1394A475" w:rsidR="000E2438" w:rsidRPr="000E2438" w:rsidRDefault="000E2438" w:rsidP="00DC13CF">
      <w:pPr>
        <w:pStyle w:val="ListParagraph"/>
        <w:numPr>
          <w:ilvl w:val="0"/>
          <w:numId w:val="24"/>
        </w:numPr>
        <w:spacing w:after="120"/>
        <w:contextualSpacing w:val="0"/>
      </w:pPr>
      <w:r w:rsidRPr="000E2438">
        <w:t>No change to the SWIFT application code base</w:t>
      </w:r>
      <w:r w:rsidR="00D34498">
        <w:t xml:space="preserve"> is </w:t>
      </w:r>
      <w:r w:rsidR="001D7DF1">
        <w:t>within the scope of this project</w:t>
      </w:r>
    </w:p>
    <w:p w14:paraId="432FFD36" w14:textId="71BD9018" w:rsidR="000E2438" w:rsidRPr="000E2438" w:rsidRDefault="000E2438" w:rsidP="00DC13CF">
      <w:pPr>
        <w:pStyle w:val="ListParagraph"/>
        <w:numPr>
          <w:ilvl w:val="0"/>
          <w:numId w:val="24"/>
        </w:numPr>
        <w:spacing w:after="120"/>
        <w:contextualSpacing w:val="0"/>
      </w:pPr>
      <w:r w:rsidRPr="000E2438">
        <w:lastRenderedPageBreak/>
        <w:t>No change to the SWIFT baseline configuration</w:t>
      </w:r>
      <w:r w:rsidR="001D7DF1">
        <w:t xml:space="preserve"> is necessary</w:t>
      </w:r>
      <w:r w:rsidRPr="000E2438">
        <w:t>, except:</w:t>
      </w:r>
    </w:p>
    <w:p w14:paraId="2311DAE8" w14:textId="77777777" w:rsidR="000E2438" w:rsidRPr="000E2438" w:rsidRDefault="000E2438" w:rsidP="001D7DF1">
      <w:pPr>
        <w:pStyle w:val="ListParagraph"/>
        <w:numPr>
          <w:ilvl w:val="1"/>
          <w:numId w:val="24"/>
        </w:numPr>
        <w:spacing w:after="120"/>
        <w:contextualSpacing w:val="0"/>
      </w:pPr>
      <w:r w:rsidRPr="000E2438">
        <w:t>Configuration updated for new machine names</w:t>
      </w:r>
    </w:p>
    <w:p w14:paraId="7F07CB65" w14:textId="77777777" w:rsidR="000E2438" w:rsidRPr="000E2438" w:rsidRDefault="000E2438" w:rsidP="001D7DF1">
      <w:pPr>
        <w:pStyle w:val="ListParagraph"/>
        <w:numPr>
          <w:ilvl w:val="1"/>
          <w:numId w:val="24"/>
        </w:numPr>
        <w:spacing w:after="120"/>
        <w:contextualSpacing w:val="0"/>
      </w:pPr>
      <w:r w:rsidRPr="000E2438">
        <w:t>Legacy printable data sheets will no longer be supported – ACF &amp; OASH will be configured for new printable data sheets already in use at SAMHSA, ASPE &amp; ASPR</w:t>
      </w:r>
    </w:p>
    <w:p w14:paraId="6912EF14" w14:textId="77777777" w:rsidR="000E2438" w:rsidRPr="000E2438" w:rsidRDefault="000E2438" w:rsidP="001D7DF1">
      <w:pPr>
        <w:pStyle w:val="ListParagraph"/>
        <w:numPr>
          <w:ilvl w:val="1"/>
          <w:numId w:val="24"/>
        </w:numPr>
        <w:spacing w:after="120"/>
        <w:contextualSpacing w:val="0"/>
      </w:pPr>
      <w:r w:rsidRPr="000E2438">
        <w:t>SWIFT will be installed using new “single click” installation procedure</w:t>
      </w:r>
    </w:p>
    <w:p w14:paraId="63B39A31" w14:textId="437B48F2" w:rsidR="003C78A3" w:rsidRDefault="000E2438" w:rsidP="001D7DF1">
      <w:pPr>
        <w:pStyle w:val="ListParagraph"/>
        <w:numPr>
          <w:ilvl w:val="1"/>
          <w:numId w:val="24"/>
        </w:numPr>
        <w:spacing w:after="120"/>
        <w:contextualSpacing w:val="0"/>
      </w:pPr>
      <w:r w:rsidRPr="000E2438">
        <w:t>SQL SSIS packages will be installed in the encrypted SSISDB catalog</w:t>
      </w:r>
      <w:r w:rsidR="008551F3">
        <w:t>.</w:t>
      </w:r>
    </w:p>
    <w:p w14:paraId="6783FC61" w14:textId="49B8ADE9" w:rsidR="00B42EAC" w:rsidRPr="005A1BBA" w:rsidRDefault="00B42EAC" w:rsidP="00A46962">
      <w:pPr>
        <w:pStyle w:val="Heading2"/>
      </w:pPr>
      <w:bookmarkStart w:id="18" w:name="_Toc13132204"/>
      <w:r w:rsidRPr="005A1BBA">
        <w:t>Assumptions/Constraints/Risks</w:t>
      </w:r>
      <w:bookmarkEnd w:id="18"/>
    </w:p>
    <w:p w14:paraId="48DD38CD" w14:textId="4E4FD3FA" w:rsidR="00F0360C" w:rsidRPr="005A1BBA" w:rsidRDefault="00772CF9" w:rsidP="00A46962">
      <w:pPr>
        <w:pStyle w:val="Heading3"/>
      </w:pPr>
      <w:bookmarkStart w:id="19" w:name="_Toc13132205"/>
      <w:r w:rsidRPr="005A1BBA">
        <w:t>Assumptions</w:t>
      </w:r>
      <w:bookmarkEnd w:id="19"/>
    </w:p>
    <w:p w14:paraId="625D813B" w14:textId="77777777" w:rsidR="0018347D" w:rsidRDefault="0018347D" w:rsidP="0018347D">
      <w:pPr>
        <w:pStyle w:val="ListParagraph"/>
        <w:numPr>
          <w:ilvl w:val="0"/>
          <w:numId w:val="20"/>
        </w:numPr>
        <w:spacing w:before="120" w:after="0" w:line="240" w:lineRule="auto"/>
        <w:contextualSpacing w:val="0"/>
      </w:pPr>
      <w:r>
        <w:t>Integration with existing Government systems (other than the Secretary’s Policy System (SPS)) is not included in this project.</w:t>
      </w:r>
    </w:p>
    <w:p w14:paraId="3833A01B" w14:textId="77777777" w:rsidR="0018347D" w:rsidRDefault="0018347D" w:rsidP="0018347D">
      <w:pPr>
        <w:pStyle w:val="ListParagraph"/>
        <w:numPr>
          <w:ilvl w:val="0"/>
          <w:numId w:val="20"/>
        </w:numPr>
        <w:spacing w:before="120" w:after="0" w:line="240" w:lineRule="auto"/>
        <w:contextualSpacing w:val="0"/>
      </w:pPr>
      <w:r>
        <w:t>Any activities requiring the participation of ACF personnel will be conducted at ACF.</w:t>
      </w:r>
    </w:p>
    <w:p w14:paraId="2F920653" w14:textId="5511E5BB" w:rsidR="0018347D" w:rsidRDefault="0018347D" w:rsidP="0018347D">
      <w:pPr>
        <w:pStyle w:val="ListParagraph"/>
        <w:numPr>
          <w:ilvl w:val="0"/>
          <w:numId w:val="20"/>
        </w:numPr>
        <w:spacing w:before="120" w:after="0" w:line="240" w:lineRule="auto"/>
        <w:contextualSpacing w:val="0"/>
      </w:pPr>
      <w:r>
        <w:t>This project does not include travel to any Government office outside the Washington, DC metro area.</w:t>
      </w:r>
    </w:p>
    <w:p w14:paraId="100961D1" w14:textId="67FDAB96" w:rsidR="0018347D" w:rsidRDefault="0018347D" w:rsidP="0018347D">
      <w:pPr>
        <w:pStyle w:val="ListParagraph"/>
        <w:numPr>
          <w:ilvl w:val="0"/>
          <w:numId w:val="20"/>
        </w:numPr>
        <w:spacing w:before="120" w:after="0" w:line="240" w:lineRule="auto"/>
        <w:contextualSpacing w:val="0"/>
      </w:pPr>
      <w:r>
        <w:t>ITIO will provide network engineering support necessary to address issues related to the SWIFT system interaction with the existing network environment.</w:t>
      </w:r>
    </w:p>
    <w:p w14:paraId="52FA433A" w14:textId="77777777" w:rsidR="0018347D" w:rsidRDefault="0018347D" w:rsidP="0018347D">
      <w:pPr>
        <w:pStyle w:val="ListParagraph"/>
        <w:numPr>
          <w:ilvl w:val="0"/>
          <w:numId w:val="20"/>
        </w:numPr>
        <w:spacing w:before="120" w:after="0" w:line="240" w:lineRule="auto"/>
        <w:contextualSpacing w:val="0"/>
      </w:pPr>
      <w:r>
        <w:t>Due to the limited scope of this effort, stage gate reviews will be consolidated where possible, to conserve project resources.</w:t>
      </w:r>
    </w:p>
    <w:p w14:paraId="65F1D9AA" w14:textId="77777777" w:rsidR="0018347D" w:rsidRDefault="0018347D" w:rsidP="0018347D">
      <w:pPr>
        <w:pStyle w:val="ListParagraph"/>
        <w:numPr>
          <w:ilvl w:val="0"/>
          <w:numId w:val="20"/>
        </w:numPr>
        <w:spacing w:before="120" w:after="0" w:line="240" w:lineRule="auto"/>
        <w:contextualSpacing w:val="0"/>
      </w:pPr>
      <w:r>
        <w:t>Significant system modification, installation or configuration due to changes in the hardware or network platform is beyond the scope of this project.</w:t>
      </w:r>
    </w:p>
    <w:p w14:paraId="0A38478C" w14:textId="77777777" w:rsidR="0018347D" w:rsidRDefault="0018347D" w:rsidP="0018347D">
      <w:pPr>
        <w:pStyle w:val="ListParagraph"/>
        <w:numPr>
          <w:ilvl w:val="0"/>
          <w:numId w:val="20"/>
        </w:numPr>
        <w:spacing w:before="120" w:after="0" w:line="240" w:lineRule="auto"/>
        <w:contextualSpacing w:val="0"/>
      </w:pPr>
      <w:r>
        <w:t>Significant system modification, installation or configuration due to hardware or network equipment failures is beyond the scope of this project.</w:t>
      </w:r>
    </w:p>
    <w:p w14:paraId="2C1D71D8" w14:textId="77777777" w:rsidR="0018347D" w:rsidRDefault="0018347D" w:rsidP="0018347D">
      <w:pPr>
        <w:pStyle w:val="ListParagraph"/>
        <w:numPr>
          <w:ilvl w:val="0"/>
          <w:numId w:val="20"/>
        </w:numPr>
        <w:spacing w:before="120" w:after="0" w:line="240" w:lineRule="auto"/>
        <w:contextualSpacing w:val="0"/>
      </w:pPr>
      <w:r>
        <w:t xml:space="preserve">Significant system modification, installation or configuration due to changes of Government business policies or reorganization is beyond the scope of this project. </w:t>
      </w:r>
    </w:p>
    <w:p w14:paraId="00A536DA" w14:textId="77777777" w:rsidR="0018347D" w:rsidRDefault="0018347D" w:rsidP="0018347D">
      <w:pPr>
        <w:pStyle w:val="ListParagraph"/>
        <w:numPr>
          <w:ilvl w:val="0"/>
          <w:numId w:val="20"/>
        </w:numPr>
        <w:spacing w:before="120" w:after="0" w:line="240" w:lineRule="auto"/>
        <w:contextualSpacing w:val="0"/>
      </w:pPr>
      <w:r>
        <w:t>Hardware for the server upgrade will be acquired by the Government.</w:t>
      </w:r>
    </w:p>
    <w:p w14:paraId="5D35F254" w14:textId="77777777" w:rsidR="0018347D" w:rsidRDefault="0018347D" w:rsidP="0018347D">
      <w:pPr>
        <w:pStyle w:val="ListParagraph"/>
        <w:numPr>
          <w:ilvl w:val="0"/>
          <w:numId w:val="20"/>
        </w:numPr>
        <w:spacing w:before="120" w:after="0" w:line="240" w:lineRule="auto"/>
        <w:contextualSpacing w:val="0"/>
      </w:pPr>
      <w:r>
        <w:t xml:space="preserve">All software licenses necessary for the server upgrade, including SQL Server Enterprise, will be provided by the Government.  </w:t>
      </w:r>
    </w:p>
    <w:p w14:paraId="799E7600" w14:textId="77777777" w:rsidR="0018347D" w:rsidRDefault="0018347D" w:rsidP="0018347D">
      <w:pPr>
        <w:pStyle w:val="ListParagraph"/>
        <w:numPr>
          <w:ilvl w:val="0"/>
          <w:numId w:val="20"/>
        </w:numPr>
        <w:spacing w:before="120" w:after="0" w:line="240" w:lineRule="auto"/>
        <w:contextualSpacing w:val="0"/>
      </w:pPr>
      <w:r>
        <w:t xml:space="preserve">SQL Server licenses will be provided by the Government.  </w:t>
      </w:r>
    </w:p>
    <w:p w14:paraId="4F21E279" w14:textId="77777777" w:rsidR="0018347D" w:rsidRDefault="0018347D" w:rsidP="0018347D">
      <w:pPr>
        <w:pStyle w:val="ListParagraph"/>
        <w:numPr>
          <w:ilvl w:val="0"/>
          <w:numId w:val="20"/>
        </w:numPr>
        <w:spacing w:before="120" w:after="0" w:line="240" w:lineRule="auto"/>
        <w:contextualSpacing w:val="0"/>
      </w:pPr>
      <w:r>
        <w:t xml:space="preserve">SSI will not be responsible for the installation of the server operating system. </w:t>
      </w:r>
    </w:p>
    <w:p w14:paraId="52F1FB78" w14:textId="77777777" w:rsidR="0018347D" w:rsidRDefault="0018347D" w:rsidP="0018347D">
      <w:pPr>
        <w:pStyle w:val="ListParagraph"/>
        <w:numPr>
          <w:ilvl w:val="0"/>
          <w:numId w:val="20"/>
        </w:numPr>
        <w:spacing w:before="120" w:after="0" w:line="240" w:lineRule="auto"/>
        <w:contextualSpacing w:val="0"/>
      </w:pPr>
      <w:r>
        <w:t xml:space="preserve">This project does not include relocating the servers to a new datacenter or any new firewall or access management changes.  </w:t>
      </w:r>
    </w:p>
    <w:p w14:paraId="28490E2D" w14:textId="77777777" w:rsidR="0018347D" w:rsidRDefault="0018347D" w:rsidP="0018347D">
      <w:pPr>
        <w:pStyle w:val="ListParagraph"/>
        <w:numPr>
          <w:ilvl w:val="0"/>
          <w:numId w:val="20"/>
        </w:numPr>
        <w:spacing w:before="120" w:after="0" w:line="240" w:lineRule="auto"/>
        <w:contextualSpacing w:val="0"/>
      </w:pPr>
      <w:r>
        <w:t xml:space="preserve">Any change to network infrastructure or IT policies that reduces access or changes the way SSI accesses the SWIFT system or servers from their corporate facility in Front Royal, may affect the cost of services provided by SSI. </w:t>
      </w:r>
    </w:p>
    <w:p w14:paraId="03245866" w14:textId="71732FC8" w:rsidR="00F0360C" w:rsidRPr="005A1BBA" w:rsidRDefault="00772CF9" w:rsidP="00A46962">
      <w:pPr>
        <w:pStyle w:val="Heading3"/>
      </w:pPr>
      <w:bookmarkStart w:id="20" w:name="_Toc13132206"/>
      <w:r w:rsidRPr="005A1BBA">
        <w:lastRenderedPageBreak/>
        <w:t>Constraints</w:t>
      </w:r>
      <w:bookmarkEnd w:id="7"/>
      <w:bookmarkEnd w:id="8"/>
      <w:bookmarkEnd w:id="9"/>
      <w:bookmarkEnd w:id="20"/>
    </w:p>
    <w:p w14:paraId="15EF104C" w14:textId="77777777" w:rsidR="00447ACE" w:rsidRDefault="00447ACE" w:rsidP="00447ACE">
      <w:pPr>
        <w:pStyle w:val="ListParagraph"/>
        <w:numPr>
          <w:ilvl w:val="0"/>
          <w:numId w:val="21"/>
        </w:numPr>
        <w:spacing w:before="120" w:after="0" w:line="240" w:lineRule="auto"/>
        <w:contextualSpacing w:val="0"/>
      </w:pPr>
      <w:r>
        <w:t>The ACF instance of SWIFT is hosted in a PSC data center.  The infrastructure is managed by Sev1Tech.  The application is managed by SSI.</w:t>
      </w:r>
    </w:p>
    <w:p w14:paraId="0F50FC5E" w14:textId="77777777" w:rsidR="00447ACE" w:rsidRDefault="00447ACE" w:rsidP="00447ACE">
      <w:pPr>
        <w:pStyle w:val="ListParagraph"/>
        <w:numPr>
          <w:ilvl w:val="0"/>
          <w:numId w:val="21"/>
        </w:numPr>
        <w:spacing w:before="120" w:after="0" w:line="240" w:lineRule="auto"/>
        <w:contextualSpacing w:val="0"/>
      </w:pPr>
      <w:r>
        <w:t>The SWIFT environment consists of one production web server, one database server and one middle tier asynchronous background task server.  No test environment has been allocated for SWIFT in the HHS environment.  The application contractor maintains SWIFT development, test and QA test environments at its own facility.</w:t>
      </w:r>
    </w:p>
    <w:p w14:paraId="3B56AF02" w14:textId="527E4156" w:rsidR="00F0360C" w:rsidRPr="005A1BBA" w:rsidRDefault="00F0360C" w:rsidP="00A46962">
      <w:pPr>
        <w:pStyle w:val="Heading3"/>
      </w:pPr>
      <w:bookmarkStart w:id="21" w:name="_Toc13132207"/>
      <w:r w:rsidRPr="005A1BBA">
        <w:t>Risks</w:t>
      </w:r>
      <w:bookmarkEnd w:id="21"/>
    </w:p>
    <w:p w14:paraId="68CA2867" w14:textId="032816C2" w:rsidR="00A1605A" w:rsidRDefault="005E5053" w:rsidP="0012042D">
      <w:r>
        <w:t>Refer to the project risk register for a list of risks associated with this project</w:t>
      </w:r>
      <w:r w:rsidR="00194120">
        <w:t>.</w:t>
      </w:r>
    </w:p>
    <w:p w14:paraId="53F1C152" w14:textId="77777777" w:rsidR="00A300EC" w:rsidRPr="005A1BBA" w:rsidRDefault="00A300EC" w:rsidP="00A300EC">
      <w:pPr>
        <w:pStyle w:val="Heading2"/>
      </w:pPr>
      <w:bookmarkStart w:id="22" w:name="_Toc13132208"/>
      <w:r w:rsidRPr="005A1BBA">
        <w:t>Guidelines</w:t>
      </w:r>
      <w:bookmarkEnd w:id="22"/>
    </w:p>
    <w:p w14:paraId="7C9ABCD9" w14:textId="478A4A8B" w:rsidR="00F9444F" w:rsidRPr="005A1BBA" w:rsidRDefault="0020162F" w:rsidP="00A46962">
      <w:r w:rsidRPr="0020162F">
        <w:t>Th</w:t>
      </w:r>
      <w:r>
        <w:t xml:space="preserve">e upgrade effort </w:t>
      </w:r>
      <w:r w:rsidR="00F80C25">
        <w:t>will follow established ACF guidelines fo</w:t>
      </w:r>
      <w:r w:rsidR="00CC0027">
        <w:t>r IT change management, including participation in stage gate reviews</w:t>
      </w:r>
      <w:r w:rsidR="00E339CD">
        <w:t>, creation of all applicable supporting artifacts, and participation in s</w:t>
      </w:r>
      <w:r w:rsidR="00E554C0">
        <w:t>ecurity</w:t>
      </w:r>
      <w:r w:rsidR="00E339CD">
        <w:t xml:space="preserve"> testing</w:t>
      </w:r>
      <w:r w:rsidR="00E554C0">
        <w:t>/</w:t>
      </w:r>
      <w:r w:rsidR="00E339CD">
        <w:t>ATO renew.</w:t>
      </w:r>
    </w:p>
    <w:p w14:paraId="6A83AB86" w14:textId="594E04E7" w:rsidR="00A10E4D" w:rsidRDefault="00A10E4D" w:rsidP="00A46962">
      <w:pPr>
        <w:pStyle w:val="Heading2"/>
      </w:pPr>
      <w:bookmarkStart w:id="23" w:name="_Toc13132209"/>
      <w:r w:rsidRPr="005A1BBA">
        <w:t>Methods</w:t>
      </w:r>
      <w:bookmarkEnd w:id="23"/>
    </w:p>
    <w:p w14:paraId="23A98938" w14:textId="34C197E5" w:rsidR="00761305" w:rsidRDefault="00A11B71" w:rsidP="00761305">
      <w:r>
        <w:rPr>
          <w:noProof/>
        </w:rPr>
        <mc:AlternateContent>
          <mc:Choice Requires="wps">
            <w:drawing>
              <wp:anchor distT="0" distB="0" distL="114300" distR="114300" simplePos="0" relativeHeight="251660288" behindDoc="0" locked="0" layoutInCell="1" allowOverlap="1" wp14:anchorId="01ECF89F" wp14:editId="76423458">
                <wp:simplePos x="0" y="0"/>
                <wp:positionH relativeFrom="column">
                  <wp:posOffset>3373755</wp:posOffset>
                </wp:positionH>
                <wp:positionV relativeFrom="paragraph">
                  <wp:posOffset>1936750</wp:posOffset>
                </wp:positionV>
                <wp:extent cx="276796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14:paraId="1C5F8E48" w14:textId="33485016" w:rsidR="00051E97" w:rsidRPr="00966C12" w:rsidRDefault="00051E97" w:rsidP="00A11B71">
                            <w:pPr>
                              <w:pStyle w:val="Caption"/>
                              <w:rPr>
                                <w:noProof/>
                                <w:szCs w:val="20"/>
                              </w:rPr>
                            </w:pPr>
                            <w:bookmarkStart w:id="24" w:name="_Toc13203664"/>
                            <w:r>
                              <w:t xml:space="preserve">Figure </w:t>
                            </w:r>
                            <w:r w:rsidR="00F53F6F">
                              <w:fldChar w:fldCharType="begin"/>
                            </w:r>
                            <w:r w:rsidR="00F53F6F">
                              <w:instrText xml:space="preserve"> SEQ Figure \* ARABIC </w:instrText>
                            </w:r>
                            <w:r w:rsidR="00F53F6F">
                              <w:fldChar w:fldCharType="separate"/>
                            </w:r>
                            <w:r w:rsidR="00D64F22">
                              <w:rPr>
                                <w:noProof/>
                              </w:rPr>
                              <w:t>1</w:t>
                            </w:r>
                            <w:r w:rsidR="00F53F6F">
                              <w:rPr>
                                <w:noProof/>
                              </w:rPr>
                              <w:fldChar w:fldCharType="end"/>
                            </w:r>
                            <w:r>
                              <w:t xml:space="preserve"> - </w:t>
                            </w:r>
                            <w:r w:rsidRPr="00836A50">
                              <w:t>Annual SWIFT Tech Refresh Cycle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ECF89F" id="_x0000_t202" coordsize="21600,21600" o:spt="202" path="m,l,21600r21600,l21600,xe">
                <v:stroke joinstyle="miter"/>
                <v:path gradientshapeok="t" o:connecttype="rect"/>
              </v:shapetype>
              <v:shape id="Text Box 1" o:spid="_x0000_s1026" type="#_x0000_t202" style="position:absolute;margin-left:265.65pt;margin-top:152.5pt;width:217.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" stroked="f">
                <v:textbox style="mso-fit-shape-to-text:t" inset="0,0,0,0">
                  <w:txbxContent>
                    <w:p w14:paraId="1C5F8E48" w14:textId="33485016" w:rsidR="00051E97" w:rsidRPr="00966C12" w:rsidRDefault="00051E97" w:rsidP="00A11B71">
                      <w:pPr>
                        <w:pStyle w:val="Caption"/>
                        <w:rPr>
                          <w:noProof/>
                          <w:szCs w:val="20"/>
                        </w:rPr>
                      </w:pPr>
                      <w:bookmarkStart w:id="25" w:name="_Toc13203664"/>
                      <w:r>
                        <w:t xml:space="preserve">Figure </w:t>
                      </w:r>
                      <w:r w:rsidR="00F53F6F">
                        <w:fldChar w:fldCharType="begin"/>
                      </w:r>
                      <w:r w:rsidR="00F53F6F">
                        <w:instrText xml:space="preserve"> SEQ Figure \* ARABIC </w:instrText>
                      </w:r>
                      <w:r w:rsidR="00F53F6F">
                        <w:fldChar w:fldCharType="separate"/>
                      </w:r>
                      <w:r w:rsidR="00D64F22">
                        <w:rPr>
                          <w:noProof/>
                        </w:rPr>
                        <w:t>1</w:t>
                      </w:r>
                      <w:r w:rsidR="00F53F6F">
                        <w:rPr>
                          <w:noProof/>
                        </w:rPr>
                        <w:fldChar w:fldCharType="end"/>
                      </w:r>
                      <w:r>
                        <w:t xml:space="preserve"> - </w:t>
                      </w:r>
                      <w:r w:rsidRPr="00836A50">
                        <w:t>Annual SWIFT Tech Refresh Cycle</w:t>
                      </w:r>
                      <w:bookmarkEnd w:id="25"/>
                    </w:p>
                  </w:txbxContent>
                </v:textbox>
                <w10:wrap type="square"/>
              </v:shape>
            </w:pict>
          </mc:Fallback>
        </mc:AlternateContent>
      </w:r>
      <w:r w:rsidR="0064396D">
        <w:rPr>
          <w:noProof/>
        </w:rPr>
        <w:drawing>
          <wp:anchor distT="0" distB="0" distL="114300" distR="114300" simplePos="0" relativeHeight="251658240" behindDoc="0" locked="0" layoutInCell="1" allowOverlap="1" wp14:anchorId="45C50BC0" wp14:editId="765A6993">
            <wp:simplePos x="0" y="0"/>
            <wp:positionH relativeFrom="column">
              <wp:posOffset>3373755</wp:posOffset>
            </wp:positionH>
            <wp:positionV relativeFrom="paragraph">
              <wp:posOffset>8255</wp:posOffset>
            </wp:positionV>
            <wp:extent cx="2767965" cy="18713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965" cy="1871345"/>
                    </a:xfrm>
                    <a:prstGeom prst="rect">
                      <a:avLst/>
                    </a:prstGeom>
                    <a:noFill/>
                  </pic:spPr>
                </pic:pic>
              </a:graphicData>
            </a:graphic>
          </wp:anchor>
        </w:drawing>
      </w:r>
      <w:r w:rsidR="00761305">
        <w:t xml:space="preserve">SWIFT is used across HHS </w:t>
      </w:r>
      <w:r w:rsidR="00656709">
        <w:t>and developed collaboratively by all participating OpDivs/StaffDivs, but primarily by CMS.</w:t>
      </w:r>
      <w:r w:rsidR="00592F4C">
        <w:t xml:space="preserve">  The system is refreshed at least annually with the latest codebase containing the latest </w:t>
      </w:r>
      <w:r w:rsidR="003778C9">
        <w:t>features, security patches and remediated defects.</w:t>
      </w:r>
    </w:p>
    <w:p w14:paraId="1DB6900A" w14:textId="73FF2EB5" w:rsidR="0064396D" w:rsidRDefault="0064396D" w:rsidP="00761305">
      <w:r>
        <w:t>Three installations of SWIFT exist at HH</w:t>
      </w:r>
      <w:r w:rsidR="00820885">
        <w:t>S:</w:t>
      </w:r>
    </w:p>
    <w:p w14:paraId="77F0199F" w14:textId="30A3D805" w:rsidR="00051E97" w:rsidRPr="00820885" w:rsidRDefault="00A11B71" w:rsidP="00820885">
      <w:pPr>
        <w:numPr>
          <w:ilvl w:val="0"/>
          <w:numId w:val="23"/>
        </w:numPr>
        <w:spacing w:after="120"/>
      </w:pPr>
      <w:r>
        <w:t xml:space="preserve">Baltimore - </w:t>
      </w:r>
      <w:r w:rsidR="00051E97" w:rsidRPr="00820885">
        <w:t>CMS</w:t>
      </w:r>
    </w:p>
    <w:p w14:paraId="5113DC60" w14:textId="749D632B" w:rsidR="00051E97" w:rsidRPr="00820885" w:rsidRDefault="00A11B71" w:rsidP="00820885">
      <w:pPr>
        <w:numPr>
          <w:ilvl w:val="0"/>
          <w:numId w:val="23"/>
        </w:numPr>
        <w:spacing w:after="120"/>
      </w:pPr>
      <w:r>
        <w:t xml:space="preserve">Rockville - </w:t>
      </w:r>
      <w:r w:rsidR="00051E97" w:rsidRPr="00820885">
        <w:t>HRSA</w:t>
      </w:r>
    </w:p>
    <w:p w14:paraId="01FA3335" w14:textId="075CFF3E" w:rsidR="00051E97" w:rsidRPr="00820885" w:rsidRDefault="00A11B71" w:rsidP="00820885">
      <w:pPr>
        <w:numPr>
          <w:ilvl w:val="0"/>
          <w:numId w:val="23"/>
        </w:numPr>
        <w:spacing w:after="120"/>
      </w:pPr>
      <w:r>
        <w:t xml:space="preserve">Reston - </w:t>
      </w:r>
      <w:r w:rsidR="00051E97" w:rsidRPr="00820885">
        <w:t>ACF, SAMHSA, ASPE, ASPR, OASH</w:t>
      </w:r>
    </w:p>
    <w:p w14:paraId="4CD753CF" w14:textId="50EE9543" w:rsidR="00761305" w:rsidRPr="00761305" w:rsidRDefault="00217521" w:rsidP="00761305">
      <w:r>
        <w:t>This collaborative approach to system maintenance and enhancement provides a significant cost savings to the Government.</w:t>
      </w:r>
    </w:p>
    <w:p w14:paraId="3944B52A" w14:textId="7F4E6578" w:rsidR="00F22CCA" w:rsidRDefault="00E62C64" w:rsidP="00D15CAF">
      <w:pPr>
        <w:pStyle w:val="Heading2"/>
      </w:pPr>
      <w:bookmarkStart w:id="26" w:name="_Toc13132210"/>
      <w:r>
        <w:t>Standardization</w:t>
      </w:r>
      <w:bookmarkEnd w:id="26"/>
    </w:p>
    <w:p w14:paraId="12D09C95" w14:textId="77777777" w:rsidR="00046EE0" w:rsidRDefault="00B00B01">
      <w:r w:rsidRPr="00B00B01">
        <w:t xml:space="preserve">SWIFT is Government Off-the-Shelf (GOTS), a method to enable reuse of software across multiple projects.  The Centers for Medicare &amp; Medicaid Services (CMS) has been the primary sponsor the SWIFT platform since 2008 and directly responsible for a significant majority of upgrades and enhancements in that time.  CMS </w:t>
      </w:r>
      <w:r>
        <w:t>is</w:t>
      </w:r>
      <w:r w:rsidRPr="00B00B01">
        <w:t xml:space="preserve"> the primary custodian of the software source code and </w:t>
      </w:r>
      <w:r w:rsidR="00046EE0">
        <w:t>has</w:t>
      </w:r>
      <w:r w:rsidRPr="00B00B01">
        <w:t xml:space="preserve"> </w:t>
      </w:r>
      <w:r w:rsidRPr="00B00B01">
        <w:lastRenderedPageBreak/>
        <w:t>prerogative over other Government users of SWIFT to define the software architecture, establish development standards and select restricted software components for integration.</w:t>
      </w:r>
    </w:p>
    <w:p w14:paraId="770C2386" w14:textId="450AF6EA" w:rsidR="000E2438" w:rsidRDefault="00046EE0">
      <w:r>
        <w:t xml:space="preserve">In all other areas, ACF </w:t>
      </w:r>
      <w:r w:rsidR="00355614">
        <w:t xml:space="preserve">and HHS </w:t>
      </w:r>
      <w:r>
        <w:t>standards apply.</w:t>
      </w:r>
    </w:p>
    <w:p w14:paraId="5992ABE2" w14:textId="77777777" w:rsidR="00E546D9" w:rsidRPr="005A1BBA" w:rsidRDefault="00A10E4D" w:rsidP="00A46962">
      <w:pPr>
        <w:pStyle w:val="Heading2"/>
      </w:pPr>
      <w:bookmarkStart w:id="27" w:name="_Toc13132211"/>
      <w:r w:rsidRPr="005A1BBA">
        <w:t>Performance Engineering</w:t>
      </w:r>
      <w:bookmarkEnd w:id="27"/>
    </w:p>
    <w:p w14:paraId="04C97B75" w14:textId="768499A6" w:rsidR="008C7FDF" w:rsidRDefault="00403DED" w:rsidP="00A46962">
      <w:r>
        <w:t>No change to system design with regard to enhancing performance is within the scope of this project.</w:t>
      </w:r>
      <w:r w:rsidR="00A60006">
        <w:t xml:space="preserve"> Only </w:t>
      </w:r>
      <w:r w:rsidR="00493010">
        <w:t xml:space="preserve">a </w:t>
      </w:r>
      <w:r w:rsidR="00A60006">
        <w:t xml:space="preserve">minor increase in hardware specifications </w:t>
      </w:r>
      <w:r w:rsidR="00493010">
        <w:t>(</w:t>
      </w:r>
      <w:r w:rsidR="002340A8">
        <w:t xml:space="preserve">i.e. CPU and memory) </w:t>
      </w:r>
      <w:r w:rsidR="00493010">
        <w:t>have been</w:t>
      </w:r>
      <w:r w:rsidR="002340A8">
        <w:t xml:space="preserve"> defined for this project due to </w:t>
      </w:r>
      <w:r w:rsidR="00207E4C">
        <w:t xml:space="preserve">Government </w:t>
      </w:r>
      <w:r w:rsidR="002340A8">
        <w:t xml:space="preserve">cost </w:t>
      </w:r>
      <w:r w:rsidR="00207E4C">
        <w:t>constraints</w:t>
      </w:r>
      <w:r w:rsidR="002340A8">
        <w:t>.</w:t>
      </w:r>
      <w:r w:rsidR="00493010">
        <w:t xml:space="preserve"> </w:t>
      </w:r>
    </w:p>
    <w:p w14:paraId="64AEDAB5" w14:textId="77777777" w:rsidR="008C68E7" w:rsidRDefault="00251D1B" w:rsidP="008C68E7">
      <w:pPr>
        <w:keepNext/>
      </w:pPr>
      <w:r>
        <w:rPr>
          <w:noProof/>
        </w:rPr>
        <w:drawing>
          <wp:inline distT="0" distB="0" distL="0" distR="0" wp14:anchorId="68CE653F" wp14:editId="642E49C3">
            <wp:extent cx="6305550" cy="498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5550" cy="4981575"/>
                    </a:xfrm>
                    <a:prstGeom prst="rect">
                      <a:avLst/>
                    </a:prstGeom>
                    <a:noFill/>
                    <a:ln>
                      <a:noFill/>
                    </a:ln>
                  </pic:spPr>
                </pic:pic>
              </a:graphicData>
            </a:graphic>
          </wp:inline>
        </w:drawing>
      </w:r>
    </w:p>
    <w:p w14:paraId="287D2324" w14:textId="3AC6D246" w:rsidR="00AC7667" w:rsidRPr="0012042D" w:rsidRDefault="008C68E7" w:rsidP="0012042D">
      <w:pPr>
        <w:pStyle w:val="Caption"/>
      </w:pPr>
      <w:bookmarkStart w:id="28" w:name="_Toc13203665"/>
      <w:r w:rsidRPr="0012042D">
        <w:t xml:space="preserve">Figure </w:t>
      </w:r>
      <w:r w:rsidR="00F53F6F" w:rsidRPr="0012042D">
        <w:fldChar w:fldCharType="begin"/>
      </w:r>
      <w:r w:rsidR="00F53F6F" w:rsidRPr="0012042D">
        <w:instrText xml:space="preserve"> SEQ Figure \* ARABIC </w:instrText>
      </w:r>
      <w:r w:rsidR="00F53F6F" w:rsidRPr="0012042D">
        <w:fldChar w:fldCharType="separate"/>
      </w:r>
      <w:r w:rsidR="00D64F22" w:rsidRPr="0012042D">
        <w:t>2</w:t>
      </w:r>
      <w:r w:rsidR="00F53F6F" w:rsidRPr="0012042D">
        <w:fldChar w:fldCharType="end"/>
      </w:r>
      <w:r w:rsidRPr="0012042D">
        <w:t>: Performance Architecture</w:t>
      </w:r>
      <w:bookmarkEnd w:id="28"/>
    </w:p>
    <w:p w14:paraId="609E9690" w14:textId="38E97CAD" w:rsidR="00A10E4D" w:rsidRPr="005A1BBA" w:rsidRDefault="002E4371" w:rsidP="00A46962">
      <w:pPr>
        <w:pStyle w:val="Heading1"/>
      </w:pPr>
      <w:bookmarkStart w:id="29" w:name="_Toc13132212"/>
      <w:r>
        <w:lastRenderedPageBreak/>
        <w:t xml:space="preserve">System </w:t>
      </w:r>
      <w:r w:rsidR="00A10E4D" w:rsidRPr="005A1BBA">
        <w:t>Architecture</w:t>
      </w:r>
      <w:bookmarkEnd w:id="29"/>
    </w:p>
    <w:p w14:paraId="707813B0" w14:textId="314ABCA6" w:rsidR="00A7337A" w:rsidRDefault="00A7337A" w:rsidP="00A7337A">
      <w:r>
        <w:t xml:space="preserve">No change to the </w:t>
      </w:r>
      <w:r w:rsidR="00B35413">
        <w:t>System Architecture</w:t>
      </w:r>
      <w:r>
        <w:t xml:space="preserve"> is in the scope of this project.</w:t>
      </w:r>
    </w:p>
    <w:p w14:paraId="60CB5B15" w14:textId="52F3BC1A" w:rsidR="005E01E3" w:rsidRDefault="00AC7D7D" w:rsidP="00A7337A">
      <w:r>
        <w:t xml:space="preserve">SWIFT is a .NET application that utilizes a SQL server </w:t>
      </w:r>
      <w:r w:rsidR="00C70FDC">
        <w:t xml:space="preserve">database.  Asynchronous operations are </w:t>
      </w:r>
      <w:r w:rsidR="00340DDB">
        <w:t xml:space="preserve">managed using a Quartz scheduler.  </w:t>
      </w:r>
      <w:r w:rsidR="002E0C6D">
        <w:t xml:space="preserve">Files are stored </w:t>
      </w:r>
      <w:r w:rsidR="00F10E03">
        <w:t xml:space="preserve">on the file system and streamed securely to authorized users </w:t>
      </w:r>
      <w:r w:rsidR="00A71482">
        <w:t xml:space="preserve">using the SWIFT Filegate service.  Customizable </w:t>
      </w:r>
      <w:r w:rsidR="002B2F9E">
        <w:t xml:space="preserve">templates and XML business rule configuration files provide the ability to customize SWIFT for a </w:t>
      </w:r>
      <w:r w:rsidR="00B35413">
        <w:t>business need or user group.</w:t>
      </w:r>
      <w:r w:rsidR="00C70FDC">
        <w:t xml:space="preserve"> </w:t>
      </w:r>
    </w:p>
    <w:p w14:paraId="6B8401EA" w14:textId="592D3461" w:rsidR="004B4433" w:rsidRDefault="00052D43" w:rsidP="00A7337A">
      <w:r>
        <w:t xml:space="preserve">A configuration change will be implemented to </w:t>
      </w:r>
      <w:r w:rsidR="00051C8E">
        <w:t>switch</w:t>
      </w:r>
      <w:r>
        <w:t xml:space="preserve"> ACF and OASH </w:t>
      </w:r>
      <w:r w:rsidR="00051C8E">
        <w:t xml:space="preserve">from legacy </w:t>
      </w:r>
      <w:r w:rsidR="005E51CE">
        <w:t>WDS</w:t>
      </w:r>
      <w:r w:rsidR="00F15D5A">
        <w:t xml:space="preserve"> cover sheets to the newer </w:t>
      </w:r>
      <w:r w:rsidR="006021EF">
        <w:t>set of templates used by SAMHSA, ASPE and ASPR.</w:t>
      </w:r>
    </w:p>
    <w:p w14:paraId="68BD3DD0" w14:textId="77777777" w:rsidR="008C68E7" w:rsidRDefault="000B4B29" w:rsidP="008C68E7">
      <w:pPr>
        <w:keepNext/>
        <w:jc w:val="center"/>
      </w:pPr>
      <w:r>
        <w:rPr>
          <w:noProof/>
        </w:rPr>
        <w:drawing>
          <wp:inline distT="0" distB="0" distL="0" distR="0" wp14:anchorId="4CFBAA70" wp14:editId="211AE583">
            <wp:extent cx="6524339" cy="4752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423"/>
                    <a:stretch/>
                  </pic:blipFill>
                  <pic:spPr bwMode="auto">
                    <a:xfrm>
                      <a:off x="0" y="0"/>
                      <a:ext cx="6538808" cy="4763515"/>
                    </a:xfrm>
                    <a:prstGeom prst="rect">
                      <a:avLst/>
                    </a:prstGeom>
                    <a:noFill/>
                    <a:ln>
                      <a:noFill/>
                    </a:ln>
                    <a:extLst>
                      <a:ext uri="{53640926-AAD7-44D8-BBD7-CCE9431645EC}">
                        <a14:shadowObscured xmlns:a14="http://schemas.microsoft.com/office/drawing/2010/main"/>
                      </a:ext>
                    </a:extLst>
                  </pic:spPr>
                </pic:pic>
              </a:graphicData>
            </a:graphic>
          </wp:inline>
        </w:drawing>
      </w:r>
    </w:p>
    <w:p w14:paraId="4916D884" w14:textId="742A19D5" w:rsidR="005E01E3" w:rsidRDefault="008C68E7" w:rsidP="008C68E7">
      <w:pPr>
        <w:pStyle w:val="Caption"/>
      </w:pPr>
      <w:bookmarkStart w:id="30" w:name="_Toc13203666"/>
      <w:r>
        <w:t xml:space="preserve">Figure </w:t>
      </w:r>
      <w:r w:rsidR="00F53F6F">
        <w:fldChar w:fldCharType="begin"/>
      </w:r>
      <w:r w:rsidR="00F53F6F">
        <w:instrText xml:space="preserve"> SEQ Figure \* ARABIC </w:instrText>
      </w:r>
      <w:r w:rsidR="00F53F6F">
        <w:fldChar w:fldCharType="separate"/>
      </w:r>
      <w:r w:rsidR="00D64F22">
        <w:rPr>
          <w:noProof/>
        </w:rPr>
        <w:t>3</w:t>
      </w:r>
      <w:r w:rsidR="00F53F6F">
        <w:rPr>
          <w:noProof/>
        </w:rPr>
        <w:fldChar w:fldCharType="end"/>
      </w:r>
      <w:r>
        <w:t>: System Architecture</w:t>
      </w:r>
      <w:bookmarkEnd w:id="30"/>
    </w:p>
    <w:p w14:paraId="79EBA4BF" w14:textId="77777777" w:rsidR="0012042D" w:rsidRDefault="0012042D">
      <w:bookmarkStart w:id="31" w:name="_Toc13132213"/>
      <w:r>
        <w:rPr>
          <w:bCs/>
        </w:rPr>
        <w:br w:type="page"/>
      </w:r>
    </w:p>
    <w:p w14:paraId="6979C28C" w14:textId="632ABEEE" w:rsidR="004E2F72" w:rsidRPr="005A1BBA" w:rsidRDefault="004E2F72" w:rsidP="00353228">
      <w:pPr>
        <w:pStyle w:val="Heading2"/>
      </w:pPr>
      <w:r w:rsidRPr="005A1BBA">
        <w:lastRenderedPageBreak/>
        <w:t>Hardware Architecture</w:t>
      </w:r>
      <w:bookmarkEnd w:id="31"/>
    </w:p>
    <w:p w14:paraId="3CAB3900" w14:textId="72E27CD1" w:rsidR="007A76DE" w:rsidRDefault="008E351A" w:rsidP="008E351A">
      <w:r w:rsidRPr="008E351A">
        <w:t xml:space="preserve">The </w:t>
      </w:r>
      <w:r w:rsidR="002E0DA7">
        <w:t xml:space="preserve">new SWIFT servers will be located in the same </w:t>
      </w:r>
      <w:r w:rsidR="007A76DE">
        <w:t xml:space="preserve">PSC Reston </w:t>
      </w:r>
      <w:r w:rsidR="002E0DA7">
        <w:t>data center</w:t>
      </w:r>
      <w:r w:rsidR="007A76DE">
        <w:t xml:space="preserve"> as the current servers.  The Sev1Tech contractor </w:t>
      </w:r>
      <w:r w:rsidR="008058D8">
        <w:t xml:space="preserve">manages the data center and will </w:t>
      </w:r>
      <w:r w:rsidR="000C76A7">
        <w:t>provision the hardware and submit it for scanning by ITIO</w:t>
      </w:r>
      <w:r w:rsidR="007A76DE">
        <w:t xml:space="preserve">.  </w:t>
      </w:r>
    </w:p>
    <w:p w14:paraId="0C160826" w14:textId="5C3902BD" w:rsidR="005F21D0" w:rsidRPr="008E351A" w:rsidRDefault="007A76DE" w:rsidP="008E351A">
      <w:r>
        <w:t>The upgrade of the SWIFT production environment (three servers) is the focus of this project.  The development and test environments are managed by the SSI contractor in the</w:t>
      </w:r>
      <w:r w:rsidR="008058D8">
        <w:t>ir Front Royal facility.</w:t>
      </w:r>
    </w:p>
    <w:p w14:paraId="25BD5042" w14:textId="77777777" w:rsidR="000E2438" w:rsidRDefault="000E2438" w:rsidP="000E2438"/>
    <w:p w14:paraId="488D4093" w14:textId="77777777" w:rsidR="008C68E7" w:rsidRDefault="00FE7478" w:rsidP="008C68E7">
      <w:pPr>
        <w:pStyle w:val="ListParagraph"/>
        <w:keepNext/>
        <w:ind w:left="0"/>
      </w:pPr>
      <w:r w:rsidRPr="00853B30">
        <w:rPr>
          <w:noProof/>
        </w:rPr>
        <w:drawing>
          <wp:inline distT="0" distB="0" distL="0" distR="0" wp14:anchorId="240A37C8" wp14:editId="0644B4BA">
            <wp:extent cx="6362700" cy="4747245"/>
            <wp:effectExtent l="0" t="0" r="0" b="0"/>
            <wp:docPr id="13" name="Picture 8">
              <a:extLst xmlns:a="http://schemas.openxmlformats.org/drawingml/2006/main">
                <a:ext uri="{FF2B5EF4-FFF2-40B4-BE49-F238E27FC236}">
                  <a16:creationId xmlns:a16="http://schemas.microsoft.com/office/drawing/2014/main" id="{4855B91F-4839-432C-AC38-D26513285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855B91F-4839-432C-AC38-D26513285A71}"/>
                        </a:ext>
                      </a:extLst>
                    </pic:cNvPr>
                    <pic:cNvPicPr>
                      <a:picLocks noChangeAspect="1"/>
                    </pic:cNvPicPr>
                  </pic:nvPicPr>
                  <pic:blipFill rotWithShape="1">
                    <a:blip r:embed="rId19">
                      <a:extLst>
                        <a:ext uri="{28A0092B-C50C-407E-A947-70E740481C1C}">
                          <a14:useLocalDpi xmlns:a14="http://schemas.microsoft.com/office/drawing/2010/main" val="0"/>
                        </a:ext>
                      </a:extLst>
                    </a:blip>
                    <a:srcRect l="17752" t="12675" r="17514" b="24843"/>
                    <a:stretch/>
                  </pic:blipFill>
                  <pic:spPr bwMode="auto">
                    <a:xfrm>
                      <a:off x="0" y="0"/>
                      <a:ext cx="6391610" cy="4768815"/>
                    </a:xfrm>
                    <a:prstGeom prst="rect">
                      <a:avLst/>
                    </a:prstGeom>
                    <a:ln>
                      <a:noFill/>
                    </a:ln>
                    <a:extLst>
                      <a:ext uri="{53640926-AAD7-44D8-BBD7-CCE9431645EC}">
                        <a14:shadowObscured xmlns:a14="http://schemas.microsoft.com/office/drawing/2010/main"/>
                      </a:ext>
                    </a:extLst>
                  </pic:spPr>
                </pic:pic>
              </a:graphicData>
            </a:graphic>
          </wp:inline>
        </w:drawing>
      </w:r>
    </w:p>
    <w:p w14:paraId="5186C6F1" w14:textId="146C932C" w:rsidR="00FE7478" w:rsidRPr="0012042D" w:rsidRDefault="008C68E7" w:rsidP="0012042D">
      <w:pPr>
        <w:pStyle w:val="Caption"/>
      </w:pPr>
      <w:bookmarkStart w:id="32" w:name="_Toc13203667"/>
      <w:r w:rsidRPr="0012042D">
        <w:t xml:space="preserve">Figure </w:t>
      </w:r>
      <w:r w:rsidR="00F53F6F" w:rsidRPr="0012042D">
        <w:fldChar w:fldCharType="begin"/>
      </w:r>
      <w:r w:rsidR="00F53F6F" w:rsidRPr="0012042D">
        <w:instrText xml:space="preserve"> SEQ Figure \* ARABIC </w:instrText>
      </w:r>
      <w:r w:rsidR="00F53F6F" w:rsidRPr="0012042D">
        <w:fldChar w:fldCharType="separate"/>
      </w:r>
      <w:r w:rsidR="00D64F22" w:rsidRPr="0012042D">
        <w:t>4</w:t>
      </w:r>
      <w:r w:rsidR="00F53F6F" w:rsidRPr="0012042D">
        <w:fldChar w:fldCharType="end"/>
      </w:r>
      <w:r w:rsidRPr="0012042D">
        <w:t xml:space="preserve">: Architecture of PSC </w:t>
      </w:r>
      <w:r w:rsidR="00D64F22" w:rsidRPr="0012042D">
        <w:t>D</w:t>
      </w:r>
      <w:r w:rsidRPr="0012042D">
        <w:t xml:space="preserve">ata </w:t>
      </w:r>
      <w:r w:rsidR="00D64F22" w:rsidRPr="0012042D">
        <w:t>C</w:t>
      </w:r>
      <w:r w:rsidRPr="0012042D">
        <w:t>enter</w:t>
      </w:r>
      <w:bookmarkEnd w:id="32"/>
    </w:p>
    <w:p w14:paraId="53E190BE" w14:textId="77777777" w:rsidR="008C68E7" w:rsidRDefault="000B4B29" w:rsidP="008C68E7">
      <w:pPr>
        <w:pStyle w:val="BodyText"/>
        <w:keepNext/>
        <w:ind w:left="0"/>
        <w:jc w:val="center"/>
      </w:pPr>
      <w:r>
        <w:rPr>
          <w:rFonts w:asciiTheme="minorHAnsi" w:hAnsiTheme="minorHAnsi" w:cstheme="minorHAnsi"/>
          <w:noProof/>
        </w:rPr>
        <w:lastRenderedPageBreak/>
        <w:drawing>
          <wp:inline distT="0" distB="0" distL="0" distR="0" wp14:anchorId="55E7C3BD" wp14:editId="1167486F">
            <wp:extent cx="6305550" cy="491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825" b="2186"/>
                    <a:stretch/>
                  </pic:blipFill>
                  <pic:spPr bwMode="auto">
                    <a:xfrm>
                      <a:off x="0" y="0"/>
                      <a:ext cx="6305550" cy="4914900"/>
                    </a:xfrm>
                    <a:prstGeom prst="rect">
                      <a:avLst/>
                    </a:prstGeom>
                    <a:noFill/>
                    <a:ln>
                      <a:noFill/>
                    </a:ln>
                    <a:extLst>
                      <a:ext uri="{53640926-AAD7-44D8-BBD7-CCE9431645EC}">
                        <a14:shadowObscured xmlns:a14="http://schemas.microsoft.com/office/drawing/2010/main"/>
                      </a:ext>
                    </a:extLst>
                  </pic:spPr>
                </pic:pic>
              </a:graphicData>
            </a:graphic>
          </wp:inline>
        </w:drawing>
      </w:r>
    </w:p>
    <w:p w14:paraId="46A487A9" w14:textId="05982757" w:rsidR="00C53F14" w:rsidRDefault="008C68E7" w:rsidP="008C68E7">
      <w:pPr>
        <w:pStyle w:val="Caption"/>
      </w:pPr>
      <w:bookmarkStart w:id="33" w:name="_Toc13203668"/>
      <w:r>
        <w:t xml:space="preserve">Figure </w:t>
      </w:r>
      <w:r w:rsidR="00F53F6F">
        <w:fldChar w:fldCharType="begin"/>
      </w:r>
      <w:r w:rsidR="00F53F6F">
        <w:instrText xml:space="preserve"> SEQ Figure \* ARABIC </w:instrText>
      </w:r>
      <w:r w:rsidR="00F53F6F">
        <w:fldChar w:fldCharType="separate"/>
      </w:r>
      <w:r w:rsidR="00D64F22">
        <w:rPr>
          <w:noProof/>
        </w:rPr>
        <w:t>5</w:t>
      </w:r>
      <w:r w:rsidR="00F53F6F">
        <w:rPr>
          <w:noProof/>
        </w:rPr>
        <w:fldChar w:fldCharType="end"/>
      </w:r>
      <w:r>
        <w:t>: SWIFT Physical Architecture</w:t>
      </w:r>
      <w:bookmarkEnd w:id="33"/>
    </w:p>
    <w:p w14:paraId="0D5C523C" w14:textId="398BA4E5" w:rsidR="008C68E7" w:rsidRDefault="009A14EC" w:rsidP="00641A41">
      <w:pPr>
        <w:spacing w:before="360"/>
      </w:pPr>
      <w:r>
        <w:t xml:space="preserve">An upgrade of the servers is the primary objective of this project.  </w:t>
      </w:r>
      <w:r w:rsidR="009527D6">
        <w:t xml:space="preserve">Only a production environment exists </w:t>
      </w:r>
      <w:r w:rsidR="006B099C">
        <w:t xml:space="preserve">in the Reston data center.  The Development and Test environments are located in the </w:t>
      </w:r>
      <w:r w:rsidR="00EA10C4">
        <w:t xml:space="preserve">SSI </w:t>
      </w:r>
      <w:r w:rsidR="006B099C">
        <w:t>contractor’s facility</w:t>
      </w:r>
      <w:r w:rsidR="00EA10C4">
        <w:t xml:space="preserve"> in Front Royal, Virginia.</w:t>
      </w:r>
      <w:r w:rsidR="006B099C">
        <w:t xml:space="preserve"> </w:t>
      </w:r>
      <w:r w:rsidR="00EA10C4">
        <w:t xml:space="preserve">The new production servers will </w:t>
      </w:r>
      <w:r w:rsidR="001C03B4">
        <w:t>meet the following specifications:</w:t>
      </w:r>
    </w:p>
    <w:tbl>
      <w:tblPr>
        <w:tblStyle w:val="ACF01"/>
        <w:tblW w:w="9710" w:type="dxa"/>
        <w:tblLook w:val="0620" w:firstRow="1" w:lastRow="0" w:firstColumn="0" w:lastColumn="0" w:noHBand="1" w:noVBand="1"/>
      </w:tblPr>
      <w:tblGrid>
        <w:gridCol w:w="1670"/>
        <w:gridCol w:w="1160"/>
        <w:gridCol w:w="1244"/>
        <w:gridCol w:w="2599"/>
        <w:gridCol w:w="1562"/>
        <w:gridCol w:w="1475"/>
      </w:tblGrid>
      <w:tr w:rsidR="009A14EC" w:rsidRPr="009A14EC" w14:paraId="3D357785" w14:textId="77777777" w:rsidTr="0012042D">
        <w:trPr>
          <w:cnfStyle w:val="100000000000" w:firstRow="1" w:lastRow="0" w:firstColumn="0" w:lastColumn="0" w:oddVBand="0" w:evenVBand="0" w:oddHBand="0" w:evenHBand="0" w:firstRowFirstColumn="0" w:firstRowLastColumn="0" w:lastRowFirstColumn="0" w:lastRowLastColumn="0"/>
          <w:trHeight w:val="494"/>
        </w:trPr>
        <w:tc>
          <w:tcPr>
            <w:tcW w:w="1679" w:type="dxa"/>
            <w:hideMark/>
          </w:tcPr>
          <w:p w14:paraId="486B3ABA" w14:textId="77777777" w:rsidR="009A14EC" w:rsidRPr="009A14EC" w:rsidRDefault="009A14EC" w:rsidP="0012042D">
            <w:pPr>
              <w:pStyle w:val="TableHeadingReversed"/>
            </w:pPr>
            <w:r w:rsidRPr="009A14EC">
              <w:t>Server Name</w:t>
            </w:r>
          </w:p>
        </w:tc>
        <w:tc>
          <w:tcPr>
            <w:tcW w:w="1171" w:type="dxa"/>
            <w:hideMark/>
          </w:tcPr>
          <w:p w14:paraId="56B48E53" w14:textId="702CB122" w:rsidR="009A14EC" w:rsidRPr="009A14EC" w:rsidRDefault="009A14EC" w:rsidP="0012042D">
            <w:pPr>
              <w:pStyle w:val="TableHeadingReversed"/>
            </w:pPr>
            <w:r w:rsidRPr="009A14EC">
              <w:t>Type</w:t>
            </w:r>
            <w:r w:rsidR="0012042D">
              <w:t xml:space="preserve"> </w:t>
            </w:r>
          </w:p>
        </w:tc>
        <w:tc>
          <w:tcPr>
            <w:tcW w:w="1256" w:type="dxa"/>
            <w:hideMark/>
          </w:tcPr>
          <w:p w14:paraId="09E58183" w14:textId="77777777" w:rsidR="009A14EC" w:rsidRPr="009A14EC" w:rsidRDefault="009A14EC" w:rsidP="0012042D">
            <w:pPr>
              <w:pStyle w:val="TableHeadingReversed"/>
            </w:pPr>
            <w:r w:rsidRPr="009A14EC">
              <w:t># IP Addr</w:t>
            </w:r>
          </w:p>
        </w:tc>
        <w:tc>
          <w:tcPr>
            <w:tcW w:w="2634" w:type="dxa"/>
            <w:hideMark/>
          </w:tcPr>
          <w:p w14:paraId="44A64758" w14:textId="77777777" w:rsidR="009A14EC" w:rsidRPr="009A14EC" w:rsidRDefault="009A14EC" w:rsidP="0012042D">
            <w:pPr>
              <w:pStyle w:val="TableHeadingReversed"/>
            </w:pPr>
            <w:r w:rsidRPr="009A14EC">
              <w:t>OS</w:t>
            </w:r>
          </w:p>
        </w:tc>
        <w:tc>
          <w:tcPr>
            <w:tcW w:w="1570" w:type="dxa"/>
            <w:hideMark/>
          </w:tcPr>
          <w:p w14:paraId="3A0BE31F" w14:textId="77777777" w:rsidR="009A14EC" w:rsidRPr="009A14EC" w:rsidRDefault="009A14EC" w:rsidP="0012042D">
            <w:pPr>
              <w:pStyle w:val="TableHeadingReversed"/>
            </w:pPr>
            <w:r w:rsidRPr="009A14EC">
              <w:t>NumCPUs</w:t>
            </w:r>
          </w:p>
        </w:tc>
        <w:tc>
          <w:tcPr>
            <w:tcW w:w="1400" w:type="dxa"/>
            <w:hideMark/>
          </w:tcPr>
          <w:p w14:paraId="7514E22B" w14:textId="77777777" w:rsidR="009A14EC" w:rsidRPr="009A14EC" w:rsidRDefault="009A14EC" w:rsidP="0012042D">
            <w:pPr>
              <w:pStyle w:val="TableHeadingReversed"/>
            </w:pPr>
            <w:r w:rsidRPr="009A14EC">
              <w:t>TotalMemory</w:t>
            </w:r>
          </w:p>
        </w:tc>
      </w:tr>
      <w:tr w:rsidR="009A14EC" w:rsidRPr="009A14EC" w14:paraId="1921FB00" w14:textId="77777777" w:rsidTr="0012042D">
        <w:trPr>
          <w:trHeight w:val="235"/>
        </w:trPr>
        <w:tc>
          <w:tcPr>
            <w:tcW w:w="1679" w:type="dxa"/>
            <w:hideMark/>
          </w:tcPr>
          <w:p w14:paraId="4736F25F" w14:textId="38004F6F" w:rsidR="009A14EC" w:rsidRPr="009A14EC" w:rsidRDefault="009A14EC" w:rsidP="0012042D">
            <w:pPr>
              <w:pStyle w:val="TableBody"/>
            </w:pPr>
            <w:r w:rsidRPr="009A14EC">
              <w:t>M1CMV410</w:t>
            </w:r>
          </w:p>
        </w:tc>
        <w:tc>
          <w:tcPr>
            <w:tcW w:w="1171" w:type="dxa"/>
            <w:hideMark/>
          </w:tcPr>
          <w:p w14:paraId="4BE95DF6" w14:textId="77777777" w:rsidR="009A14EC" w:rsidRPr="009A14EC" w:rsidRDefault="009A14EC" w:rsidP="0012042D">
            <w:pPr>
              <w:pStyle w:val="TableBody"/>
            </w:pPr>
            <w:r w:rsidRPr="009A14EC">
              <w:t>Web</w:t>
            </w:r>
          </w:p>
        </w:tc>
        <w:tc>
          <w:tcPr>
            <w:tcW w:w="1256" w:type="dxa"/>
            <w:hideMark/>
          </w:tcPr>
          <w:p w14:paraId="2550CD00" w14:textId="77777777" w:rsidR="009A14EC" w:rsidRPr="009A14EC" w:rsidRDefault="009A14EC" w:rsidP="0012042D">
            <w:pPr>
              <w:pStyle w:val="TableBodyCenter"/>
            </w:pPr>
            <w:r w:rsidRPr="009A14EC">
              <w:t>1</w:t>
            </w:r>
          </w:p>
        </w:tc>
        <w:tc>
          <w:tcPr>
            <w:tcW w:w="2634" w:type="dxa"/>
            <w:hideMark/>
          </w:tcPr>
          <w:p w14:paraId="27D52CDA" w14:textId="77777777" w:rsidR="009A14EC" w:rsidRPr="009A14EC" w:rsidRDefault="009A14EC" w:rsidP="0012042D">
            <w:pPr>
              <w:pStyle w:val="TableBody"/>
            </w:pPr>
            <w:r w:rsidRPr="009A14EC">
              <w:t>Windows Server 2016</w:t>
            </w:r>
          </w:p>
        </w:tc>
        <w:tc>
          <w:tcPr>
            <w:tcW w:w="1570" w:type="dxa"/>
            <w:hideMark/>
          </w:tcPr>
          <w:p w14:paraId="38267559" w14:textId="77777777" w:rsidR="009A14EC" w:rsidRPr="009A14EC" w:rsidRDefault="009A14EC" w:rsidP="0012042D">
            <w:pPr>
              <w:pStyle w:val="TableBodyCenter"/>
            </w:pPr>
            <w:r w:rsidRPr="009A14EC">
              <w:t>2</w:t>
            </w:r>
          </w:p>
        </w:tc>
        <w:tc>
          <w:tcPr>
            <w:tcW w:w="1400" w:type="dxa"/>
            <w:hideMark/>
          </w:tcPr>
          <w:p w14:paraId="36709C1E" w14:textId="77777777" w:rsidR="009A14EC" w:rsidRPr="009A14EC" w:rsidRDefault="009A14EC" w:rsidP="0012042D">
            <w:pPr>
              <w:pStyle w:val="TableBodyCenter"/>
            </w:pPr>
            <w:r w:rsidRPr="009A14EC">
              <w:t>4</w:t>
            </w:r>
          </w:p>
        </w:tc>
      </w:tr>
      <w:tr w:rsidR="009A14EC" w:rsidRPr="009A14EC" w14:paraId="41A1B377" w14:textId="77777777" w:rsidTr="0012042D">
        <w:trPr>
          <w:trHeight w:val="235"/>
        </w:trPr>
        <w:tc>
          <w:tcPr>
            <w:tcW w:w="1679" w:type="dxa"/>
            <w:hideMark/>
          </w:tcPr>
          <w:p w14:paraId="47A6E925" w14:textId="77777777" w:rsidR="009A14EC" w:rsidRPr="009A14EC" w:rsidRDefault="009A14EC" w:rsidP="0012042D">
            <w:pPr>
              <w:pStyle w:val="TableBody"/>
            </w:pPr>
            <w:r w:rsidRPr="009A14EC">
              <w:t>M1CMV411</w:t>
            </w:r>
          </w:p>
        </w:tc>
        <w:tc>
          <w:tcPr>
            <w:tcW w:w="1171" w:type="dxa"/>
            <w:hideMark/>
          </w:tcPr>
          <w:p w14:paraId="2574DA08" w14:textId="77777777" w:rsidR="009A14EC" w:rsidRPr="009A14EC" w:rsidRDefault="009A14EC" w:rsidP="0012042D">
            <w:pPr>
              <w:pStyle w:val="TableBody"/>
            </w:pPr>
            <w:r w:rsidRPr="009A14EC">
              <w:t>DB</w:t>
            </w:r>
          </w:p>
        </w:tc>
        <w:tc>
          <w:tcPr>
            <w:tcW w:w="1256" w:type="dxa"/>
            <w:hideMark/>
          </w:tcPr>
          <w:p w14:paraId="55A95A7E" w14:textId="77777777" w:rsidR="009A14EC" w:rsidRPr="009A14EC" w:rsidRDefault="009A14EC" w:rsidP="0012042D">
            <w:pPr>
              <w:pStyle w:val="TableBodyCenter"/>
            </w:pPr>
            <w:r w:rsidRPr="009A14EC">
              <w:t>1</w:t>
            </w:r>
          </w:p>
        </w:tc>
        <w:tc>
          <w:tcPr>
            <w:tcW w:w="2634" w:type="dxa"/>
            <w:hideMark/>
          </w:tcPr>
          <w:p w14:paraId="5D017DCC" w14:textId="77777777" w:rsidR="009A14EC" w:rsidRPr="009A14EC" w:rsidRDefault="009A14EC" w:rsidP="0012042D">
            <w:pPr>
              <w:pStyle w:val="TableBody"/>
            </w:pPr>
            <w:r w:rsidRPr="009A14EC">
              <w:t>Windows Server 2016</w:t>
            </w:r>
          </w:p>
        </w:tc>
        <w:tc>
          <w:tcPr>
            <w:tcW w:w="1570" w:type="dxa"/>
            <w:hideMark/>
          </w:tcPr>
          <w:p w14:paraId="1D43D5C6" w14:textId="77777777" w:rsidR="009A14EC" w:rsidRPr="009A14EC" w:rsidRDefault="009A14EC" w:rsidP="0012042D">
            <w:pPr>
              <w:pStyle w:val="TableBodyCenter"/>
            </w:pPr>
            <w:r w:rsidRPr="009A14EC">
              <w:t>2</w:t>
            </w:r>
          </w:p>
        </w:tc>
        <w:tc>
          <w:tcPr>
            <w:tcW w:w="1400" w:type="dxa"/>
            <w:hideMark/>
          </w:tcPr>
          <w:p w14:paraId="4E6CDE87" w14:textId="77777777" w:rsidR="009A14EC" w:rsidRPr="009A14EC" w:rsidRDefault="009A14EC" w:rsidP="0012042D">
            <w:pPr>
              <w:pStyle w:val="TableBodyCenter"/>
            </w:pPr>
            <w:r w:rsidRPr="009A14EC">
              <w:t>14</w:t>
            </w:r>
          </w:p>
        </w:tc>
      </w:tr>
      <w:tr w:rsidR="009A14EC" w:rsidRPr="009A14EC" w14:paraId="38E625ED" w14:textId="77777777" w:rsidTr="0012042D">
        <w:trPr>
          <w:trHeight w:val="235"/>
        </w:trPr>
        <w:tc>
          <w:tcPr>
            <w:tcW w:w="1679" w:type="dxa"/>
            <w:hideMark/>
          </w:tcPr>
          <w:p w14:paraId="736EAE93" w14:textId="77777777" w:rsidR="009A14EC" w:rsidRPr="009A14EC" w:rsidRDefault="009A14EC" w:rsidP="0012042D">
            <w:pPr>
              <w:pStyle w:val="TableBody"/>
            </w:pPr>
            <w:r w:rsidRPr="009A14EC">
              <w:t>M1CMV412</w:t>
            </w:r>
          </w:p>
        </w:tc>
        <w:tc>
          <w:tcPr>
            <w:tcW w:w="1171" w:type="dxa"/>
            <w:hideMark/>
          </w:tcPr>
          <w:p w14:paraId="34A1457E" w14:textId="77777777" w:rsidR="009A14EC" w:rsidRPr="009A14EC" w:rsidRDefault="009A14EC" w:rsidP="0012042D">
            <w:pPr>
              <w:pStyle w:val="TableBody"/>
            </w:pPr>
            <w:r w:rsidRPr="009A14EC">
              <w:t>App</w:t>
            </w:r>
          </w:p>
        </w:tc>
        <w:tc>
          <w:tcPr>
            <w:tcW w:w="1256" w:type="dxa"/>
            <w:hideMark/>
          </w:tcPr>
          <w:p w14:paraId="07B8A353" w14:textId="77777777" w:rsidR="009A14EC" w:rsidRPr="009A14EC" w:rsidRDefault="009A14EC" w:rsidP="0012042D">
            <w:pPr>
              <w:pStyle w:val="TableBodyCenter"/>
            </w:pPr>
            <w:r w:rsidRPr="009A14EC">
              <w:t>1</w:t>
            </w:r>
          </w:p>
        </w:tc>
        <w:tc>
          <w:tcPr>
            <w:tcW w:w="2634" w:type="dxa"/>
            <w:hideMark/>
          </w:tcPr>
          <w:p w14:paraId="515E5F7F" w14:textId="77777777" w:rsidR="009A14EC" w:rsidRPr="009A14EC" w:rsidRDefault="009A14EC" w:rsidP="0012042D">
            <w:pPr>
              <w:pStyle w:val="TableBody"/>
            </w:pPr>
            <w:r w:rsidRPr="009A14EC">
              <w:t>Windows Server 2016</w:t>
            </w:r>
          </w:p>
        </w:tc>
        <w:tc>
          <w:tcPr>
            <w:tcW w:w="1570" w:type="dxa"/>
            <w:hideMark/>
          </w:tcPr>
          <w:p w14:paraId="2C827BC1" w14:textId="77777777" w:rsidR="009A14EC" w:rsidRPr="009A14EC" w:rsidRDefault="009A14EC" w:rsidP="0012042D">
            <w:pPr>
              <w:pStyle w:val="TableBodyCenter"/>
            </w:pPr>
            <w:r w:rsidRPr="009A14EC">
              <w:t>2</w:t>
            </w:r>
          </w:p>
        </w:tc>
        <w:tc>
          <w:tcPr>
            <w:tcW w:w="1400" w:type="dxa"/>
            <w:hideMark/>
          </w:tcPr>
          <w:p w14:paraId="24D2752E" w14:textId="77777777" w:rsidR="009A14EC" w:rsidRPr="009A14EC" w:rsidRDefault="009A14EC" w:rsidP="0012042D">
            <w:pPr>
              <w:pStyle w:val="TableBodyCenter"/>
            </w:pPr>
            <w:r w:rsidRPr="009A14EC">
              <w:t>4</w:t>
            </w:r>
          </w:p>
        </w:tc>
      </w:tr>
    </w:tbl>
    <w:p w14:paraId="54FD97B6" w14:textId="38BFA8BB" w:rsidR="009A14EC" w:rsidRDefault="00641A41" w:rsidP="00641A41">
      <w:pPr>
        <w:pStyle w:val="Caption"/>
      </w:pPr>
      <w:bookmarkStart w:id="34" w:name="_Toc13203669"/>
      <w:r>
        <w:t xml:space="preserve">Figure </w:t>
      </w:r>
      <w:r w:rsidR="00F53F6F">
        <w:fldChar w:fldCharType="begin"/>
      </w:r>
      <w:r w:rsidR="00F53F6F">
        <w:instrText xml:space="preserve"> SEQ Figure \* ARABIC </w:instrText>
      </w:r>
      <w:r w:rsidR="00F53F6F">
        <w:fldChar w:fldCharType="separate"/>
      </w:r>
      <w:r w:rsidR="00D64F22">
        <w:rPr>
          <w:noProof/>
        </w:rPr>
        <w:t>6</w:t>
      </w:r>
      <w:r w:rsidR="00F53F6F">
        <w:rPr>
          <w:noProof/>
        </w:rPr>
        <w:fldChar w:fldCharType="end"/>
      </w:r>
      <w:r>
        <w:t>: Table of New SWIFT Servers</w:t>
      </w:r>
      <w:bookmarkEnd w:id="34"/>
    </w:p>
    <w:p w14:paraId="6A300B4F" w14:textId="77777777" w:rsidR="0012042D" w:rsidRDefault="0012042D">
      <w:r>
        <w:br w:type="page"/>
      </w:r>
    </w:p>
    <w:p w14:paraId="6399DBC1" w14:textId="5A6EDD63" w:rsidR="00917605" w:rsidRDefault="007D7B82" w:rsidP="00641A41">
      <w:pPr>
        <w:spacing w:before="360"/>
      </w:pPr>
      <w:r>
        <w:lastRenderedPageBreak/>
        <w:t>Storage for the new servers will be allocated as defined below:</w:t>
      </w:r>
    </w:p>
    <w:tbl>
      <w:tblPr>
        <w:tblStyle w:val="ACF01"/>
        <w:tblW w:w="8060" w:type="dxa"/>
        <w:tblLook w:val="0620" w:firstRow="1" w:lastRow="0" w:firstColumn="0" w:lastColumn="0" w:noHBand="1" w:noVBand="1"/>
      </w:tblPr>
      <w:tblGrid>
        <w:gridCol w:w="2980"/>
        <w:gridCol w:w="3940"/>
        <w:gridCol w:w="1140"/>
      </w:tblGrid>
      <w:tr w:rsidR="001C03B4" w:rsidRPr="001C03B4" w14:paraId="61FAABB9" w14:textId="77777777" w:rsidTr="0012042D">
        <w:trPr>
          <w:cnfStyle w:val="100000000000" w:firstRow="1" w:lastRow="0" w:firstColumn="0" w:lastColumn="0" w:oddVBand="0" w:evenVBand="0" w:oddHBand="0" w:evenHBand="0" w:firstRowFirstColumn="0" w:firstRowLastColumn="0" w:lastRowFirstColumn="0" w:lastRowLastColumn="0"/>
          <w:trHeight w:val="421"/>
        </w:trPr>
        <w:tc>
          <w:tcPr>
            <w:tcW w:w="2980" w:type="dxa"/>
            <w:hideMark/>
          </w:tcPr>
          <w:p w14:paraId="0688504E" w14:textId="229E1141" w:rsidR="001C03B4" w:rsidRPr="001C03B4" w:rsidRDefault="00561088" w:rsidP="0012042D">
            <w:pPr>
              <w:pStyle w:val="TableHeadingReversed"/>
            </w:pPr>
            <w:r>
              <w:br w:type="page"/>
            </w:r>
            <w:r w:rsidR="001C03B4" w:rsidRPr="001C03B4">
              <w:t>Server</w:t>
            </w:r>
          </w:p>
        </w:tc>
        <w:tc>
          <w:tcPr>
            <w:tcW w:w="3940" w:type="dxa"/>
            <w:hideMark/>
          </w:tcPr>
          <w:p w14:paraId="367D8126" w14:textId="77777777" w:rsidR="001C03B4" w:rsidRPr="001C03B4" w:rsidRDefault="001C03B4" w:rsidP="0012042D">
            <w:pPr>
              <w:pStyle w:val="TableHeadingReversed"/>
            </w:pPr>
            <w:r w:rsidRPr="001C03B4">
              <w:t>Volume/Mount Point</w:t>
            </w:r>
          </w:p>
        </w:tc>
        <w:tc>
          <w:tcPr>
            <w:tcW w:w="1140" w:type="dxa"/>
            <w:hideMark/>
          </w:tcPr>
          <w:p w14:paraId="07D06D38" w14:textId="77777777" w:rsidR="001C03B4" w:rsidRPr="001C03B4" w:rsidRDefault="001C03B4" w:rsidP="0012042D">
            <w:pPr>
              <w:pStyle w:val="TableHeadingReversed"/>
            </w:pPr>
            <w:r w:rsidRPr="001C03B4">
              <w:t>Size (GB)</w:t>
            </w:r>
          </w:p>
        </w:tc>
      </w:tr>
      <w:tr w:rsidR="001C03B4" w:rsidRPr="001C03B4" w14:paraId="6BA9F30D" w14:textId="77777777" w:rsidTr="0012042D">
        <w:trPr>
          <w:trHeight w:val="247"/>
        </w:trPr>
        <w:tc>
          <w:tcPr>
            <w:tcW w:w="2980" w:type="dxa"/>
            <w:vMerge w:val="restart"/>
            <w:hideMark/>
          </w:tcPr>
          <w:p w14:paraId="689AC2C1" w14:textId="77777777" w:rsidR="001C03B4" w:rsidRPr="001C03B4" w:rsidRDefault="001C03B4" w:rsidP="0012042D">
            <w:pPr>
              <w:pStyle w:val="TableBody"/>
            </w:pPr>
            <w:r w:rsidRPr="001C03B4">
              <w:t xml:space="preserve">M1CMV410 </w:t>
            </w:r>
          </w:p>
        </w:tc>
        <w:tc>
          <w:tcPr>
            <w:tcW w:w="3940" w:type="dxa"/>
            <w:hideMark/>
          </w:tcPr>
          <w:p w14:paraId="142E4B32" w14:textId="77777777" w:rsidR="001C03B4" w:rsidRPr="001C03B4" w:rsidRDefault="001C03B4" w:rsidP="0012042D">
            <w:pPr>
              <w:pStyle w:val="TableBody"/>
            </w:pPr>
            <w:r w:rsidRPr="001C03B4">
              <w:t>OS</w:t>
            </w:r>
          </w:p>
        </w:tc>
        <w:tc>
          <w:tcPr>
            <w:tcW w:w="1140" w:type="dxa"/>
            <w:hideMark/>
          </w:tcPr>
          <w:p w14:paraId="4F0771EA" w14:textId="77777777" w:rsidR="001C03B4" w:rsidRPr="001C03B4" w:rsidRDefault="001C03B4" w:rsidP="0012042D">
            <w:pPr>
              <w:pStyle w:val="TableBodyCenter"/>
            </w:pPr>
            <w:r w:rsidRPr="001C03B4">
              <w:t>60</w:t>
            </w:r>
          </w:p>
        </w:tc>
      </w:tr>
      <w:tr w:rsidR="001C03B4" w:rsidRPr="001C03B4" w14:paraId="5CC9D1F8" w14:textId="77777777" w:rsidTr="0012042D">
        <w:trPr>
          <w:trHeight w:val="247"/>
        </w:trPr>
        <w:tc>
          <w:tcPr>
            <w:tcW w:w="0" w:type="auto"/>
            <w:vMerge/>
            <w:hideMark/>
          </w:tcPr>
          <w:p w14:paraId="71DE19C7" w14:textId="77777777" w:rsidR="001C03B4" w:rsidRPr="001C03B4" w:rsidRDefault="001C03B4" w:rsidP="0012042D">
            <w:pPr>
              <w:pStyle w:val="TableBody"/>
            </w:pPr>
          </w:p>
        </w:tc>
        <w:tc>
          <w:tcPr>
            <w:tcW w:w="3940" w:type="dxa"/>
            <w:hideMark/>
          </w:tcPr>
          <w:p w14:paraId="708FE266" w14:textId="77777777" w:rsidR="001C03B4" w:rsidRPr="001C03B4" w:rsidRDefault="001C03B4" w:rsidP="0012042D">
            <w:pPr>
              <w:pStyle w:val="TableBody"/>
            </w:pPr>
            <w:r w:rsidRPr="001C03B4">
              <w:t>Data</w:t>
            </w:r>
          </w:p>
        </w:tc>
        <w:tc>
          <w:tcPr>
            <w:tcW w:w="1140" w:type="dxa"/>
            <w:hideMark/>
          </w:tcPr>
          <w:p w14:paraId="5AED4DAD" w14:textId="77777777" w:rsidR="001C03B4" w:rsidRPr="001C03B4" w:rsidRDefault="001C03B4" w:rsidP="0012042D">
            <w:pPr>
              <w:pStyle w:val="TableBodyCenter"/>
            </w:pPr>
            <w:r w:rsidRPr="001C03B4">
              <w:t>421</w:t>
            </w:r>
          </w:p>
        </w:tc>
      </w:tr>
      <w:tr w:rsidR="001C03B4" w:rsidRPr="001C03B4" w14:paraId="2C76E36C" w14:textId="77777777" w:rsidTr="0012042D">
        <w:trPr>
          <w:trHeight w:val="247"/>
        </w:trPr>
        <w:tc>
          <w:tcPr>
            <w:tcW w:w="0" w:type="auto"/>
            <w:vMerge/>
            <w:hideMark/>
          </w:tcPr>
          <w:p w14:paraId="4588F50E" w14:textId="77777777" w:rsidR="001C03B4" w:rsidRPr="001C03B4" w:rsidRDefault="001C03B4" w:rsidP="0012042D">
            <w:pPr>
              <w:pStyle w:val="TableBody"/>
            </w:pPr>
          </w:p>
        </w:tc>
        <w:tc>
          <w:tcPr>
            <w:tcW w:w="3940" w:type="dxa"/>
            <w:hideMark/>
          </w:tcPr>
          <w:p w14:paraId="322DEB62" w14:textId="77777777" w:rsidR="001C03B4" w:rsidRPr="001C03B4" w:rsidRDefault="001C03B4" w:rsidP="0012042D">
            <w:pPr>
              <w:pStyle w:val="TableBody"/>
            </w:pPr>
            <w:r w:rsidRPr="001C03B4">
              <w:t>Data</w:t>
            </w:r>
          </w:p>
        </w:tc>
        <w:tc>
          <w:tcPr>
            <w:tcW w:w="1140" w:type="dxa"/>
            <w:hideMark/>
          </w:tcPr>
          <w:p w14:paraId="26ABEB84" w14:textId="77777777" w:rsidR="001C03B4" w:rsidRPr="001C03B4" w:rsidRDefault="001C03B4" w:rsidP="0012042D">
            <w:pPr>
              <w:pStyle w:val="TableBodyCenter"/>
            </w:pPr>
            <w:r w:rsidRPr="001C03B4">
              <w:t>79</w:t>
            </w:r>
          </w:p>
        </w:tc>
      </w:tr>
      <w:tr w:rsidR="001C03B4" w:rsidRPr="001C03B4" w14:paraId="2F63D8C9" w14:textId="77777777" w:rsidTr="0012042D">
        <w:trPr>
          <w:trHeight w:val="247"/>
        </w:trPr>
        <w:tc>
          <w:tcPr>
            <w:tcW w:w="2980" w:type="dxa"/>
            <w:vMerge w:val="restart"/>
            <w:hideMark/>
          </w:tcPr>
          <w:p w14:paraId="67FF701D" w14:textId="77777777" w:rsidR="001C03B4" w:rsidRPr="001C03B4" w:rsidRDefault="001C03B4" w:rsidP="0012042D">
            <w:pPr>
              <w:pStyle w:val="TableBody"/>
            </w:pPr>
            <w:r w:rsidRPr="001C03B4">
              <w:t xml:space="preserve">M1CMV411 </w:t>
            </w:r>
          </w:p>
        </w:tc>
        <w:tc>
          <w:tcPr>
            <w:tcW w:w="3940" w:type="dxa"/>
            <w:hideMark/>
          </w:tcPr>
          <w:p w14:paraId="4D7CE61F" w14:textId="77777777" w:rsidR="001C03B4" w:rsidRPr="001C03B4" w:rsidRDefault="001C03B4" w:rsidP="0012042D">
            <w:pPr>
              <w:pStyle w:val="TableBody"/>
            </w:pPr>
            <w:r w:rsidRPr="001C03B4">
              <w:t>OS</w:t>
            </w:r>
          </w:p>
        </w:tc>
        <w:tc>
          <w:tcPr>
            <w:tcW w:w="1140" w:type="dxa"/>
            <w:hideMark/>
          </w:tcPr>
          <w:p w14:paraId="4B950815" w14:textId="77777777" w:rsidR="001C03B4" w:rsidRPr="001C03B4" w:rsidRDefault="001C03B4" w:rsidP="0012042D">
            <w:pPr>
              <w:pStyle w:val="TableBodyCenter"/>
            </w:pPr>
            <w:r w:rsidRPr="001C03B4">
              <w:t>60</w:t>
            </w:r>
          </w:p>
        </w:tc>
      </w:tr>
      <w:tr w:rsidR="001C03B4" w:rsidRPr="001C03B4" w14:paraId="5AE0AB58" w14:textId="77777777" w:rsidTr="0012042D">
        <w:trPr>
          <w:trHeight w:val="247"/>
        </w:trPr>
        <w:tc>
          <w:tcPr>
            <w:tcW w:w="0" w:type="auto"/>
            <w:vMerge/>
            <w:hideMark/>
          </w:tcPr>
          <w:p w14:paraId="2480519E" w14:textId="77777777" w:rsidR="001C03B4" w:rsidRPr="001C03B4" w:rsidRDefault="001C03B4" w:rsidP="0012042D">
            <w:pPr>
              <w:pStyle w:val="TableBody"/>
            </w:pPr>
          </w:p>
        </w:tc>
        <w:tc>
          <w:tcPr>
            <w:tcW w:w="3940" w:type="dxa"/>
            <w:hideMark/>
          </w:tcPr>
          <w:p w14:paraId="69C7CF85" w14:textId="77777777" w:rsidR="001C03B4" w:rsidRPr="001C03B4" w:rsidRDefault="001C03B4" w:rsidP="0012042D">
            <w:pPr>
              <w:pStyle w:val="TableBody"/>
            </w:pPr>
            <w:r w:rsidRPr="001C03B4">
              <w:t>Data</w:t>
            </w:r>
          </w:p>
        </w:tc>
        <w:tc>
          <w:tcPr>
            <w:tcW w:w="1140" w:type="dxa"/>
            <w:hideMark/>
          </w:tcPr>
          <w:p w14:paraId="31711934" w14:textId="77777777" w:rsidR="001C03B4" w:rsidRPr="001C03B4" w:rsidRDefault="001C03B4" w:rsidP="0012042D">
            <w:pPr>
              <w:pStyle w:val="TableBodyCenter"/>
            </w:pPr>
            <w:r w:rsidRPr="001C03B4">
              <w:t>200</w:t>
            </w:r>
          </w:p>
        </w:tc>
      </w:tr>
      <w:tr w:rsidR="001C03B4" w:rsidRPr="001C03B4" w14:paraId="60C78663" w14:textId="77777777" w:rsidTr="0012042D">
        <w:trPr>
          <w:trHeight w:val="247"/>
        </w:trPr>
        <w:tc>
          <w:tcPr>
            <w:tcW w:w="0" w:type="auto"/>
            <w:vMerge/>
            <w:hideMark/>
          </w:tcPr>
          <w:p w14:paraId="781A256F" w14:textId="77777777" w:rsidR="001C03B4" w:rsidRPr="001C03B4" w:rsidRDefault="001C03B4" w:rsidP="0012042D">
            <w:pPr>
              <w:pStyle w:val="TableBody"/>
            </w:pPr>
          </w:p>
        </w:tc>
        <w:tc>
          <w:tcPr>
            <w:tcW w:w="3940" w:type="dxa"/>
            <w:hideMark/>
          </w:tcPr>
          <w:p w14:paraId="1E1B04B1" w14:textId="77777777" w:rsidR="001C03B4" w:rsidRPr="001C03B4" w:rsidRDefault="001C03B4" w:rsidP="0012042D">
            <w:pPr>
              <w:pStyle w:val="TableBody"/>
            </w:pPr>
            <w:r w:rsidRPr="001C03B4">
              <w:t>Data</w:t>
            </w:r>
          </w:p>
        </w:tc>
        <w:tc>
          <w:tcPr>
            <w:tcW w:w="1140" w:type="dxa"/>
            <w:hideMark/>
          </w:tcPr>
          <w:p w14:paraId="0D8FCD66" w14:textId="77777777" w:rsidR="001C03B4" w:rsidRPr="001C03B4" w:rsidRDefault="001C03B4" w:rsidP="0012042D">
            <w:pPr>
              <w:pStyle w:val="TableBodyCenter"/>
            </w:pPr>
            <w:r w:rsidRPr="001C03B4">
              <w:t>800</w:t>
            </w:r>
          </w:p>
        </w:tc>
      </w:tr>
      <w:tr w:rsidR="001C03B4" w:rsidRPr="001C03B4" w14:paraId="6BD244C0" w14:textId="77777777" w:rsidTr="0012042D">
        <w:trPr>
          <w:trHeight w:val="247"/>
        </w:trPr>
        <w:tc>
          <w:tcPr>
            <w:tcW w:w="0" w:type="auto"/>
            <w:vMerge/>
            <w:hideMark/>
          </w:tcPr>
          <w:p w14:paraId="617B76FA" w14:textId="77777777" w:rsidR="001C03B4" w:rsidRPr="001C03B4" w:rsidRDefault="001C03B4" w:rsidP="0012042D">
            <w:pPr>
              <w:pStyle w:val="TableBody"/>
            </w:pPr>
          </w:p>
        </w:tc>
        <w:tc>
          <w:tcPr>
            <w:tcW w:w="3940" w:type="dxa"/>
            <w:hideMark/>
          </w:tcPr>
          <w:p w14:paraId="58904E0E" w14:textId="77777777" w:rsidR="001C03B4" w:rsidRPr="001C03B4" w:rsidRDefault="001C03B4" w:rsidP="0012042D">
            <w:pPr>
              <w:pStyle w:val="TableBody"/>
            </w:pPr>
            <w:r w:rsidRPr="001C03B4">
              <w:t>Data</w:t>
            </w:r>
          </w:p>
        </w:tc>
        <w:tc>
          <w:tcPr>
            <w:tcW w:w="1140" w:type="dxa"/>
            <w:hideMark/>
          </w:tcPr>
          <w:p w14:paraId="330F44E1" w14:textId="77777777" w:rsidR="001C03B4" w:rsidRPr="001C03B4" w:rsidRDefault="001C03B4" w:rsidP="0012042D">
            <w:pPr>
              <w:pStyle w:val="TableBodyCenter"/>
            </w:pPr>
            <w:r w:rsidRPr="001C03B4">
              <w:t>200</w:t>
            </w:r>
          </w:p>
        </w:tc>
      </w:tr>
      <w:tr w:rsidR="001C03B4" w:rsidRPr="001C03B4" w14:paraId="42DDB13A" w14:textId="77777777" w:rsidTr="0012042D">
        <w:trPr>
          <w:trHeight w:val="247"/>
        </w:trPr>
        <w:tc>
          <w:tcPr>
            <w:tcW w:w="2980" w:type="dxa"/>
            <w:vMerge w:val="restart"/>
            <w:hideMark/>
          </w:tcPr>
          <w:p w14:paraId="7CA471DB" w14:textId="77777777" w:rsidR="001C03B4" w:rsidRPr="001C03B4" w:rsidRDefault="001C03B4" w:rsidP="0012042D">
            <w:pPr>
              <w:pStyle w:val="TableBody"/>
            </w:pPr>
            <w:r w:rsidRPr="001C03B4">
              <w:t xml:space="preserve">M1CMV412 </w:t>
            </w:r>
          </w:p>
        </w:tc>
        <w:tc>
          <w:tcPr>
            <w:tcW w:w="3940" w:type="dxa"/>
            <w:hideMark/>
          </w:tcPr>
          <w:p w14:paraId="4BB0E55B" w14:textId="77777777" w:rsidR="001C03B4" w:rsidRPr="001C03B4" w:rsidRDefault="001C03B4" w:rsidP="0012042D">
            <w:pPr>
              <w:pStyle w:val="TableBody"/>
            </w:pPr>
            <w:r w:rsidRPr="001C03B4">
              <w:t>OS</w:t>
            </w:r>
          </w:p>
        </w:tc>
        <w:tc>
          <w:tcPr>
            <w:tcW w:w="1140" w:type="dxa"/>
            <w:hideMark/>
          </w:tcPr>
          <w:p w14:paraId="5C5BA534" w14:textId="77777777" w:rsidR="001C03B4" w:rsidRPr="001C03B4" w:rsidRDefault="001C03B4" w:rsidP="0012042D">
            <w:pPr>
              <w:pStyle w:val="TableBodyCenter"/>
            </w:pPr>
            <w:r w:rsidRPr="001C03B4">
              <w:t>60</w:t>
            </w:r>
          </w:p>
        </w:tc>
      </w:tr>
      <w:tr w:rsidR="001C03B4" w:rsidRPr="001C03B4" w14:paraId="7BEE89C9" w14:textId="77777777" w:rsidTr="0012042D">
        <w:trPr>
          <w:trHeight w:val="247"/>
        </w:trPr>
        <w:tc>
          <w:tcPr>
            <w:tcW w:w="0" w:type="auto"/>
            <w:vMerge/>
            <w:hideMark/>
          </w:tcPr>
          <w:p w14:paraId="4DE4E924" w14:textId="77777777" w:rsidR="001C03B4" w:rsidRPr="001C03B4" w:rsidRDefault="001C03B4" w:rsidP="0012042D">
            <w:pPr>
              <w:pStyle w:val="TableBody"/>
            </w:pPr>
          </w:p>
        </w:tc>
        <w:tc>
          <w:tcPr>
            <w:tcW w:w="3940" w:type="dxa"/>
            <w:hideMark/>
          </w:tcPr>
          <w:p w14:paraId="61D0F992" w14:textId="77777777" w:rsidR="001C03B4" w:rsidRPr="001C03B4" w:rsidRDefault="001C03B4" w:rsidP="0012042D">
            <w:pPr>
              <w:pStyle w:val="TableBody"/>
            </w:pPr>
            <w:r w:rsidRPr="001C03B4">
              <w:t>Data</w:t>
            </w:r>
          </w:p>
        </w:tc>
        <w:tc>
          <w:tcPr>
            <w:tcW w:w="1140" w:type="dxa"/>
            <w:hideMark/>
          </w:tcPr>
          <w:p w14:paraId="29033AAB" w14:textId="77777777" w:rsidR="001C03B4" w:rsidRPr="001C03B4" w:rsidRDefault="001C03B4" w:rsidP="0012042D">
            <w:pPr>
              <w:pStyle w:val="TableBodyCenter"/>
            </w:pPr>
            <w:r w:rsidRPr="001C03B4">
              <w:t>60</w:t>
            </w:r>
          </w:p>
        </w:tc>
      </w:tr>
      <w:tr w:rsidR="001C03B4" w:rsidRPr="001C03B4" w14:paraId="003290BA" w14:textId="77777777" w:rsidTr="0012042D">
        <w:trPr>
          <w:trHeight w:val="247"/>
        </w:trPr>
        <w:tc>
          <w:tcPr>
            <w:tcW w:w="2980" w:type="dxa"/>
            <w:hideMark/>
          </w:tcPr>
          <w:p w14:paraId="0928D1CB" w14:textId="77777777" w:rsidR="001C03B4" w:rsidRPr="001C03B4" w:rsidRDefault="001C03B4" w:rsidP="0012042D">
            <w:pPr>
              <w:pStyle w:val="TableBody"/>
            </w:pPr>
          </w:p>
        </w:tc>
        <w:tc>
          <w:tcPr>
            <w:tcW w:w="3940" w:type="dxa"/>
            <w:hideMark/>
          </w:tcPr>
          <w:p w14:paraId="7E051044" w14:textId="77777777" w:rsidR="001C03B4" w:rsidRPr="001C03B4" w:rsidRDefault="001C03B4" w:rsidP="0012042D">
            <w:pPr>
              <w:pStyle w:val="TableBody"/>
            </w:pPr>
          </w:p>
        </w:tc>
        <w:tc>
          <w:tcPr>
            <w:tcW w:w="1140" w:type="dxa"/>
            <w:hideMark/>
          </w:tcPr>
          <w:p w14:paraId="234DF166" w14:textId="77777777" w:rsidR="001C03B4" w:rsidRPr="001C03B4" w:rsidRDefault="001C03B4" w:rsidP="0012042D">
            <w:pPr>
              <w:pStyle w:val="TableBodyCenter"/>
            </w:pPr>
            <w:r w:rsidRPr="001C03B4">
              <w:t>1940</w:t>
            </w:r>
          </w:p>
        </w:tc>
      </w:tr>
    </w:tbl>
    <w:p w14:paraId="0AC2B919" w14:textId="6E11CC08" w:rsidR="007D7B82" w:rsidRDefault="00641A41" w:rsidP="00641A41">
      <w:pPr>
        <w:pStyle w:val="Caption"/>
      </w:pPr>
      <w:bookmarkStart w:id="35" w:name="_Toc13203670"/>
      <w:r>
        <w:t xml:space="preserve">Figure </w:t>
      </w:r>
      <w:r w:rsidR="00F53F6F">
        <w:fldChar w:fldCharType="begin"/>
      </w:r>
      <w:r w:rsidR="00F53F6F">
        <w:instrText xml:space="preserve"> SEQ Figure \* ARABIC </w:instrText>
      </w:r>
      <w:r w:rsidR="00F53F6F">
        <w:fldChar w:fldCharType="separate"/>
      </w:r>
      <w:r w:rsidR="00D64F22">
        <w:rPr>
          <w:noProof/>
        </w:rPr>
        <w:t>7</w:t>
      </w:r>
      <w:r w:rsidR="00F53F6F">
        <w:rPr>
          <w:noProof/>
        </w:rPr>
        <w:fldChar w:fldCharType="end"/>
      </w:r>
      <w:r>
        <w:t xml:space="preserve">: Table of </w:t>
      </w:r>
      <w:r w:rsidR="00D64F22">
        <w:t>S</w:t>
      </w:r>
      <w:r>
        <w:t xml:space="preserve">torage </w:t>
      </w:r>
      <w:r w:rsidR="00D64F22">
        <w:t>C</w:t>
      </w:r>
      <w:r>
        <w:t>onfiguration</w:t>
      </w:r>
      <w:bookmarkEnd w:id="35"/>
    </w:p>
    <w:p w14:paraId="00331DEC" w14:textId="77777777" w:rsidR="002C02AD" w:rsidRDefault="001B571C" w:rsidP="00641A41">
      <w:pPr>
        <w:spacing w:before="360"/>
      </w:pPr>
      <w:r>
        <w:t xml:space="preserve">Several firewalls and policies must be </w:t>
      </w:r>
      <w:r w:rsidR="002C02AD">
        <w:t>configured for the new servers.  These rules are consistent with the current environment.</w:t>
      </w:r>
    </w:p>
    <w:p w14:paraId="5237441E" w14:textId="7D27A8EA" w:rsidR="0001466E" w:rsidRDefault="0001466E" w:rsidP="0001466E">
      <w:pPr>
        <w:pStyle w:val="ListParagraph"/>
        <w:numPr>
          <w:ilvl w:val="0"/>
          <w:numId w:val="25"/>
        </w:numPr>
      </w:pPr>
      <w:r>
        <w:t xml:space="preserve">Administrator privileges are required for </w:t>
      </w:r>
      <w:r w:rsidR="00B04B9A">
        <w:t xml:space="preserve">the </w:t>
      </w:r>
      <w:r>
        <w:t xml:space="preserve">SSI </w:t>
      </w:r>
      <w:r w:rsidR="00B04B9A">
        <w:t xml:space="preserve">team </w:t>
      </w:r>
      <w:r>
        <w:t>on all three servers</w:t>
      </w:r>
      <w:r w:rsidR="009169D7">
        <w:t xml:space="preserve"> for the DevOpps model of application </w:t>
      </w:r>
      <w:r w:rsidR="00B04B9A">
        <w:t>operations and support</w:t>
      </w:r>
    </w:p>
    <w:p w14:paraId="2D3D07DE" w14:textId="2716A2CC" w:rsidR="0001466E" w:rsidRDefault="0001466E" w:rsidP="00B04B9A">
      <w:pPr>
        <w:pStyle w:val="ListParagraph"/>
        <w:numPr>
          <w:ilvl w:val="0"/>
          <w:numId w:val="25"/>
        </w:numPr>
      </w:pPr>
      <w:r>
        <w:t xml:space="preserve">Direct, SSL-encrypted application access on port 443 from </w:t>
      </w:r>
      <w:r w:rsidR="00B04B9A">
        <w:t>the SSI</w:t>
      </w:r>
      <w:r>
        <w:t xml:space="preserve"> corporate network to the web server for the SWIFT site</w:t>
      </w:r>
      <w:r w:rsidR="00B04B9A">
        <w:t xml:space="preserve"> </w:t>
      </w:r>
      <w:r w:rsidR="005D5B8B">
        <w:t>to permit operation of the offsite SWIFT support center.</w:t>
      </w:r>
    </w:p>
    <w:p w14:paraId="1963A8BE" w14:textId="28B5498C" w:rsidR="0001466E" w:rsidRDefault="0001466E" w:rsidP="005D5B8B">
      <w:pPr>
        <w:pStyle w:val="ListParagraph"/>
        <w:numPr>
          <w:ilvl w:val="0"/>
          <w:numId w:val="25"/>
        </w:numPr>
      </w:pPr>
      <w:r>
        <w:t xml:space="preserve">Firewall and routing </w:t>
      </w:r>
      <w:r w:rsidR="00FA5421">
        <w:t xml:space="preserve">must be configured </w:t>
      </w:r>
      <w:r>
        <w:t xml:space="preserve">for the following connectivity: </w:t>
      </w:r>
    </w:p>
    <w:p w14:paraId="1F4D3361" w14:textId="30624027" w:rsidR="0001466E" w:rsidRDefault="0001466E" w:rsidP="00227515">
      <w:pPr>
        <w:pStyle w:val="ListParagraph"/>
        <w:numPr>
          <w:ilvl w:val="1"/>
          <w:numId w:val="25"/>
        </w:numPr>
      </w:pPr>
      <w:r>
        <w:t>The IOS SPS application running in the Salesforce cloud</w:t>
      </w:r>
    </w:p>
    <w:p w14:paraId="6FB8C61C" w14:textId="6B80C0B3" w:rsidR="0001466E" w:rsidRDefault="0001466E" w:rsidP="00227515">
      <w:pPr>
        <w:pStyle w:val="ListParagraph"/>
        <w:numPr>
          <w:ilvl w:val="1"/>
          <w:numId w:val="25"/>
        </w:numPr>
      </w:pPr>
      <w:r>
        <w:t>Microsoft’s O365 cloud</w:t>
      </w:r>
    </w:p>
    <w:p w14:paraId="1E951104" w14:textId="6D4AB070" w:rsidR="0001466E" w:rsidRDefault="0001466E" w:rsidP="00227515">
      <w:pPr>
        <w:pStyle w:val="ListParagraph"/>
        <w:numPr>
          <w:ilvl w:val="1"/>
          <w:numId w:val="25"/>
        </w:numPr>
      </w:pPr>
      <w:r>
        <w:t xml:space="preserve">ASPR </w:t>
      </w:r>
      <w:r w:rsidR="00227515">
        <w:t>SharePoint</w:t>
      </w:r>
    </w:p>
    <w:p w14:paraId="57BA8F35" w14:textId="378DC772" w:rsidR="0001466E" w:rsidRDefault="0001466E" w:rsidP="00FA5421">
      <w:pPr>
        <w:pStyle w:val="ListParagraph"/>
        <w:numPr>
          <w:ilvl w:val="0"/>
          <w:numId w:val="25"/>
        </w:numPr>
      </w:pPr>
      <w:r>
        <w:t>Intra-application connections for SWIFT</w:t>
      </w:r>
    </w:p>
    <w:p w14:paraId="2B14CC68" w14:textId="37644456" w:rsidR="0001466E" w:rsidRDefault="0001466E" w:rsidP="00FA5421">
      <w:pPr>
        <w:pStyle w:val="ListParagraph"/>
        <w:numPr>
          <w:ilvl w:val="1"/>
          <w:numId w:val="25"/>
        </w:numPr>
      </w:pPr>
      <w:r>
        <w:t xml:space="preserve">Outbound from the </w:t>
      </w:r>
      <w:r w:rsidR="002D07F9" w:rsidRPr="009A14EC">
        <w:t>M1CMV412</w:t>
      </w:r>
      <w:r w:rsidR="002D07F9">
        <w:t xml:space="preserve"> </w:t>
      </w:r>
      <w:r>
        <w:t xml:space="preserve">to ports 80 and 443 on </w:t>
      </w:r>
      <w:r w:rsidR="002D07F9" w:rsidRPr="009A14EC">
        <w:t>M1CMV410</w:t>
      </w:r>
    </w:p>
    <w:p w14:paraId="57F277B0" w14:textId="468CF41D" w:rsidR="0001466E" w:rsidRDefault="0001466E" w:rsidP="00FA5421">
      <w:pPr>
        <w:pStyle w:val="ListParagraph"/>
        <w:numPr>
          <w:ilvl w:val="1"/>
          <w:numId w:val="25"/>
        </w:numPr>
      </w:pPr>
      <w:r>
        <w:t xml:space="preserve">Outbound from the </w:t>
      </w:r>
      <w:r w:rsidR="002D07F9" w:rsidRPr="009A14EC">
        <w:t>M1CMV412</w:t>
      </w:r>
      <w:r w:rsidR="002D07F9">
        <w:t xml:space="preserve"> </w:t>
      </w:r>
      <w:r>
        <w:t xml:space="preserve">and </w:t>
      </w:r>
      <w:r w:rsidR="002D07F9" w:rsidRPr="009A14EC">
        <w:t>M1CMV410</w:t>
      </w:r>
      <w:r w:rsidR="002D07F9">
        <w:t xml:space="preserve"> </w:t>
      </w:r>
      <w:r>
        <w:t xml:space="preserve">to port 1433 on </w:t>
      </w:r>
      <w:r w:rsidR="002D07F9" w:rsidRPr="009A14EC">
        <w:t>M1CMV411</w:t>
      </w:r>
    </w:p>
    <w:p w14:paraId="12BEC5CF" w14:textId="709A9FAD" w:rsidR="00617C0E" w:rsidRDefault="0001466E" w:rsidP="00AF5FB5">
      <w:pPr>
        <w:pStyle w:val="ListParagraph"/>
        <w:numPr>
          <w:ilvl w:val="1"/>
          <w:numId w:val="25"/>
        </w:numPr>
      </w:pPr>
      <w:r>
        <w:t xml:space="preserve">Outbound from the </w:t>
      </w:r>
      <w:r w:rsidR="002D07F9" w:rsidRPr="009A14EC">
        <w:t>M1CMV412</w:t>
      </w:r>
      <w:r w:rsidR="002D07F9">
        <w:t xml:space="preserve"> </w:t>
      </w:r>
      <w:r>
        <w:t xml:space="preserve">and </w:t>
      </w:r>
      <w:r w:rsidR="002D07F9" w:rsidRPr="009A14EC">
        <w:t>M1CMV410</w:t>
      </w:r>
      <w:r>
        <w:t xml:space="preserve"> to Windows file sharing ports </w:t>
      </w:r>
      <w:r w:rsidR="003F75CB">
        <w:t xml:space="preserve">on </w:t>
      </w:r>
      <w:r w:rsidR="003F75CB" w:rsidRPr="009A14EC">
        <w:t>M1CMV411</w:t>
      </w:r>
    </w:p>
    <w:p w14:paraId="4518DFA6" w14:textId="514C934F" w:rsidR="00617C0E" w:rsidRDefault="0001466E" w:rsidP="0001466E">
      <w:pPr>
        <w:pStyle w:val="ListParagraph"/>
        <w:numPr>
          <w:ilvl w:val="0"/>
          <w:numId w:val="25"/>
        </w:numPr>
      </w:pPr>
      <w:r>
        <w:t>Session lengths on the new servers that are not shorter than the current servers.</w:t>
      </w:r>
    </w:p>
    <w:p w14:paraId="37442C18" w14:textId="77777777" w:rsidR="00617C0E" w:rsidRDefault="00617C0E" w:rsidP="0001466E">
      <w:pPr>
        <w:pStyle w:val="ListParagraph"/>
        <w:numPr>
          <w:ilvl w:val="0"/>
          <w:numId w:val="25"/>
        </w:numPr>
      </w:pPr>
      <w:r>
        <w:t>Application s</w:t>
      </w:r>
      <w:r w:rsidR="0001466E">
        <w:t xml:space="preserve">ervice accounts with elevated privileges. </w:t>
      </w:r>
    </w:p>
    <w:p w14:paraId="5F1AFDE8" w14:textId="5F7B4E31" w:rsidR="007D7B82" w:rsidRDefault="0001466E" w:rsidP="0001466E">
      <w:pPr>
        <w:pStyle w:val="ListParagraph"/>
        <w:numPr>
          <w:ilvl w:val="0"/>
          <w:numId w:val="25"/>
        </w:numPr>
      </w:pPr>
      <w:r>
        <w:t xml:space="preserve">File share on the </w:t>
      </w:r>
      <w:r w:rsidR="00617C0E" w:rsidRPr="009A14EC">
        <w:t>M1CMV411</w:t>
      </w:r>
      <w:r>
        <w:t>.</w:t>
      </w:r>
      <w:r w:rsidR="007D7B82">
        <w:br w:type="page"/>
      </w:r>
    </w:p>
    <w:p w14:paraId="6013DC01" w14:textId="096E3338" w:rsidR="00495E49" w:rsidRPr="005A1BBA" w:rsidRDefault="00495E49" w:rsidP="00353228">
      <w:pPr>
        <w:pStyle w:val="Heading2"/>
      </w:pPr>
      <w:bookmarkStart w:id="36" w:name="_Toc13132214"/>
      <w:r w:rsidRPr="005A1BBA">
        <w:lastRenderedPageBreak/>
        <w:t>Software Architecture</w:t>
      </w:r>
      <w:bookmarkEnd w:id="36"/>
    </w:p>
    <w:p w14:paraId="1C6CD550" w14:textId="4BCF396F" w:rsidR="00353228" w:rsidRDefault="00917605" w:rsidP="00353228">
      <w:r>
        <w:t>No change to the technology stack is in the scope of this project.</w:t>
      </w:r>
    </w:p>
    <w:p w14:paraId="3B237B9E" w14:textId="77777777" w:rsidR="00D64F22" w:rsidRDefault="00A610CC" w:rsidP="00D64F22">
      <w:pPr>
        <w:keepNext/>
        <w:jc w:val="center"/>
      </w:pPr>
      <w:r>
        <w:rPr>
          <w:noProof/>
        </w:rPr>
        <w:drawing>
          <wp:inline distT="0" distB="0" distL="0" distR="0" wp14:anchorId="45C3FA95" wp14:editId="0A7107D7">
            <wp:extent cx="6305550"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5550" cy="4876800"/>
                    </a:xfrm>
                    <a:prstGeom prst="rect">
                      <a:avLst/>
                    </a:prstGeom>
                    <a:noFill/>
                    <a:ln>
                      <a:noFill/>
                    </a:ln>
                  </pic:spPr>
                </pic:pic>
              </a:graphicData>
            </a:graphic>
          </wp:inline>
        </w:drawing>
      </w:r>
    </w:p>
    <w:p w14:paraId="7CE2928D" w14:textId="682FFFC0" w:rsidR="00C53F14" w:rsidRDefault="00D64F22" w:rsidP="00D64F22">
      <w:pPr>
        <w:pStyle w:val="Caption"/>
      </w:pPr>
      <w:bookmarkStart w:id="37" w:name="_Toc13203671"/>
      <w:r>
        <w:t xml:space="preserve">Figure </w:t>
      </w:r>
      <w:r w:rsidR="00F53F6F">
        <w:fldChar w:fldCharType="begin"/>
      </w:r>
      <w:r w:rsidR="00F53F6F">
        <w:instrText xml:space="preserve"> SEQ Figure \* ARABIC </w:instrText>
      </w:r>
      <w:r w:rsidR="00F53F6F">
        <w:fldChar w:fldCharType="separate"/>
      </w:r>
      <w:r>
        <w:rPr>
          <w:noProof/>
        </w:rPr>
        <w:t>8</w:t>
      </w:r>
      <w:r w:rsidR="00F53F6F">
        <w:rPr>
          <w:noProof/>
        </w:rPr>
        <w:fldChar w:fldCharType="end"/>
      </w:r>
      <w:r>
        <w:t>: SWIFT Technology Stack</w:t>
      </w:r>
      <w:bookmarkEnd w:id="37"/>
    </w:p>
    <w:p w14:paraId="3BB86451" w14:textId="77777777" w:rsidR="00C53F14" w:rsidRDefault="00C53F14">
      <w:r>
        <w:br w:type="page"/>
      </w:r>
    </w:p>
    <w:p w14:paraId="260873DD" w14:textId="77777777" w:rsidR="002E6596" w:rsidRDefault="002E6596" w:rsidP="002E6596">
      <w:pPr>
        <w:pStyle w:val="Heading2"/>
      </w:pPr>
      <w:bookmarkStart w:id="38" w:name="_Toc13132215"/>
      <w:r>
        <w:lastRenderedPageBreak/>
        <w:t>Security Architecture</w:t>
      </w:r>
      <w:bookmarkEnd w:id="38"/>
    </w:p>
    <w:p w14:paraId="2956097F" w14:textId="3B1DD38A" w:rsidR="00917605" w:rsidRDefault="00917605" w:rsidP="00917605">
      <w:r>
        <w:t>No change to the security architecture is in the scope of this project.</w:t>
      </w:r>
    </w:p>
    <w:p w14:paraId="2AEF93C9" w14:textId="77777777" w:rsidR="00D64F22" w:rsidRDefault="008F03FF" w:rsidP="00D64F22">
      <w:pPr>
        <w:keepNext/>
      </w:pPr>
      <w:r>
        <w:rPr>
          <w:noProof/>
        </w:rPr>
        <w:drawing>
          <wp:inline distT="0" distB="0" distL="0" distR="0" wp14:anchorId="484536FA" wp14:editId="47CCB7F5">
            <wp:extent cx="6499718" cy="5000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136"/>
                    <a:stretch/>
                  </pic:blipFill>
                  <pic:spPr bwMode="auto">
                    <a:xfrm>
                      <a:off x="0" y="0"/>
                      <a:ext cx="6506340" cy="5005720"/>
                    </a:xfrm>
                    <a:prstGeom prst="rect">
                      <a:avLst/>
                    </a:prstGeom>
                    <a:noFill/>
                    <a:ln>
                      <a:noFill/>
                    </a:ln>
                    <a:extLst>
                      <a:ext uri="{53640926-AAD7-44D8-BBD7-CCE9431645EC}">
                        <a14:shadowObscured xmlns:a14="http://schemas.microsoft.com/office/drawing/2010/main"/>
                      </a:ext>
                    </a:extLst>
                  </pic:spPr>
                </pic:pic>
              </a:graphicData>
            </a:graphic>
          </wp:inline>
        </w:drawing>
      </w:r>
    </w:p>
    <w:p w14:paraId="2D20B360" w14:textId="242F8D9A" w:rsidR="008F03FF" w:rsidRPr="007E7A13" w:rsidRDefault="00D64F22" w:rsidP="0012042D">
      <w:pPr>
        <w:pStyle w:val="Caption"/>
      </w:pPr>
      <w:bookmarkStart w:id="39" w:name="_Toc13203672"/>
      <w:r>
        <w:t xml:space="preserve">Figure </w:t>
      </w:r>
      <w:r w:rsidR="00F53F6F">
        <w:fldChar w:fldCharType="begin"/>
      </w:r>
      <w:r w:rsidR="00F53F6F">
        <w:instrText xml:space="preserve"> SEQ Figure \* ARABIC </w:instrText>
      </w:r>
      <w:r w:rsidR="00F53F6F">
        <w:fldChar w:fldCharType="separate"/>
      </w:r>
      <w:r>
        <w:rPr>
          <w:noProof/>
        </w:rPr>
        <w:t>9</w:t>
      </w:r>
      <w:r w:rsidR="00F53F6F">
        <w:rPr>
          <w:noProof/>
        </w:rPr>
        <w:fldChar w:fldCharType="end"/>
      </w:r>
      <w:r>
        <w:t xml:space="preserve">: SWIFT </w:t>
      </w:r>
      <w:r w:rsidRPr="0012042D">
        <w:t>Security</w:t>
      </w:r>
      <w:r>
        <w:t xml:space="preserve"> Architecture</w:t>
      </w:r>
      <w:bookmarkEnd w:id="39"/>
    </w:p>
    <w:p w14:paraId="37CE6E57" w14:textId="1E2B7954" w:rsidR="00772CF9" w:rsidRPr="005A1BBA" w:rsidRDefault="00772CF9" w:rsidP="00993CED">
      <w:pPr>
        <w:pStyle w:val="Heading1"/>
      </w:pPr>
      <w:bookmarkStart w:id="40" w:name="_Toc533694007"/>
      <w:bookmarkStart w:id="41" w:name="_Toc533694008"/>
      <w:bookmarkStart w:id="42" w:name="_Toc533694009"/>
      <w:bookmarkStart w:id="43" w:name="_Toc533694010"/>
      <w:bookmarkStart w:id="44" w:name="_Toc533694011"/>
      <w:bookmarkStart w:id="45" w:name="_Toc533694012"/>
      <w:bookmarkStart w:id="46" w:name="_Toc533694013"/>
      <w:bookmarkStart w:id="47" w:name="_Toc533694014"/>
      <w:bookmarkStart w:id="48" w:name="_Toc180482597"/>
      <w:bookmarkStart w:id="49" w:name="_Toc197060750"/>
      <w:bookmarkStart w:id="50" w:name="_Toc531078948"/>
      <w:bookmarkStart w:id="51" w:name="_Toc13132216"/>
      <w:bookmarkEnd w:id="2"/>
      <w:bookmarkEnd w:id="3"/>
      <w:bookmarkEnd w:id="4"/>
      <w:bookmarkEnd w:id="5"/>
      <w:bookmarkEnd w:id="6"/>
      <w:bookmarkEnd w:id="40"/>
      <w:bookmarkEnd w:id="41"/>
      <w:bookmarkEnd w:id="42"/>
      <w:bookmarkEnd w:id="43"/>
      <w:bookmarkEnd w:id="44"/>
      <w:bookmarkEnd w:id="45"/>
      <w:bookmarkEnd w:id="46"/>
      <w:bookmarkEnd w:id="47"/>
      <w:r w:rsidRPr="005A1BBA">
        <w:lastRenderedPageBreak/>
        <w:t xml:space="preserve">System </w:t>
      </w:r>
      <w:r w:rsidR="00D37DD7">
        <w:t xml:space="preserve">Information </w:t>
      </w:r>
      <w:r w:rsidRPr="005A1BBA">
        <w:t>Design</w:t>
      </w:r>
      <w:bookmarkEnd w:id="48"/>
      <w:bookmarkEnd w:id="49"/>
      <w:bookmarkEnd w:id="50"/>
      <w:bookmarkEnd w:id="51"/>
    </w:p>
    <w:p w14:paraId="4013074F" w14:textId="5D47099E" w:rsidR="00F8740A" w:rsidRDefault="00F8740A" w:rsidP="00A144A2">
      <w:pPr>
        <w:pStyle w:val="Heading2"/>
        <w:rPr>
          <w:rFonts w:eastAsia="Times New Roman"/>
        </w:rPr>
      </w:pPr>
      <w:bookmarkStart w:id="52" w:name="_Toc403385954"/>
      <w:bookmarkStart w:id="53" w:name="_Toc453066770"/>
      <w:bookmarkStart w:id="54" w:name="_Toc13132217"/>
      <w:bookmarkStart w:id="55" w:name="_Toc180482598"/>
      <w:bookmarkStart w:id="56" w:name="_Toc197060751"/>
      <w:bookmarkStart w:id="57" w:name="_Toc531078949"/>
      <w:r w:rsidRPr="005A1BBA">
        <w:rPr>
          <w:rFonts w:eastAsia="Times New Roman"/>
        </w:rPr>
        <w:t>Database Design</w:t>
      </w:r>
      <w:bookmarkEnd w:id="52"/>
      <w:bookmarkEnd w:id="53"/>
      <w:bookmarkEnd w:id="54"/>
    </w:p>
    <w:p w14:paraId="38BD0317" w14:textId="5CEFF495" w:rsidR="00F52C10" w:rsidRDefault="005969FD" w:rsidP="00F52C10">
      <w:r>
        <w:t xml:space="preserve">SQL Server will be upgrade from version 2008 to version 2016 </w:t>
      </w:r>
      <w:r w:rsidR="00A752B0">
        <w:t>with this effort.</w:t>
      </w:r>
    </w:p>
    <w:tbl>
      <w:tblPr>
        <w:tblStyle w:val="ACF01"/>
        <w:tblW w:w="8020" w:type="dxa"/>
        <w:tblLook w:val="0620" w:firstRow="1" w:lastRow="0" w:firstColumn="0" w:lastColumn="0" w:noHBand="1" w:noVBand="1"/>
      </w:tblPr>
      <w:tblGrid>
        <w:gridCol w:w="3820"/>
        <w:gridCol w:w="4200"/>
      </w:tblGrid>
      <w:tr w:rsidR="00F52C10" w:rsidRPr="00F52C10" w14:paraId="74C17C54" w14:textId="77777777" w:rsidTr="0012042D">
        <w:trPr>
          <w:cnfStyle w:val="100000000000" w:firstRow="1" w:lastRow="0" w:firstColumn="0" w:lastColumn="0" w:oddVBand="0" w:evenVBand="0" w:oddHBand="0" w:evenHBand="0" w:firstRowFirstColumn="0" w:firstRowLastColumn="0" w:lastRowFirstColumn="0" w:lastRowLastColumn="0"/>
          <w:trHeight w:val="490"/>
        </w:trPr>
        <w:tc>
          <w:tcPr>
            <w:tcW w:w="3820" w:type="dxa"/>
            <w:hideMark/>
          </w:tcPr>
          <w:p w14:paraId="3C1F7EA3" w14:textId="77777777" w:rsidR="00F52C10" w:rsidRPr="00F52C10" w:rsidRDefault="00F52C10" w:rsidP="0012042D">
            <w:pPr>
              <w:pStyle w:val="TableHeadingReversed"/>
            </w:pPr>
            <w:r w:rsidRPr="00F52C10">
              <w:t>Server</w:t>
            </w:r>
          </w:p>
        </w:tc>
        <w:tc>
          <w:tcPr>
            <w:tcW w:w="4200" w:type="dxa"/>
            <w:hideMark/>
          </w:tcPr>
          <w:p w14:paraId="1F49FED2" w14:textId="63727D09" w:rsidR="00F52C10" w:rsidRPr="00F52C10" w:rsidRDefault="00F52C10" w:rsidP="0012042D">
            <w:pPr>
              <w:pStyle w:val="TableHeadingReversed"/>
            </w:pPr>
            <w:r w:rsidRPr="00F52C10">
              <w:rPr>
                <w:lang w:val="fr-FR"/>
              </w:rPr>
              <w:t>RDBMS w/version</w:t>
            </w:r>
          </w:p>
        </w:tc>
      </w:tr>
      <w:tr w:rsidR="00F52C10" w:rsidRPr="00F52C10" w14:paraId="046CA0E5" w14:textId="77777777" w:rsidTr="0012042D">
        <w:trPr>
          <w:trHeight w:val="362"/>
        </w:trPr>
        <w:tc>
          <w:tcPr>
            <w:tcW w:w="3820" w:type="dxa"/>
            <w:hideMark/>
          </w:tcPr>
          <w:p w14:paraId="3DCB8BA4" w14:textId="77777777" w:rsidR="00F52C10" w:rsidRPr="00F52C10" w:rsidRDefault="00F52C10" w:rsidP="0012042D">
            <w:pPr>
              <w:pStyle w:val="TableBody"/>
            </w:pPr>
            <w:r w:rsidRPr="00F52C10">
              <w:t>M1CMV411</w:t>
            </w:r>
          </w:p>
        </w:tc>
        <w:tc>
          <w:tcPr>
            <w:tcW w:w="4200" w:type="dxa"/>
            <w:hideMark/>
          </w:tcPr>
          <w:p w14:paraId="44B8E66C" w14:textId="77777777" w:rsidR="00F52C10" w:rsidRPr="00F52C10" w:rsidRDefault="00F52C10" w:rsidP="0012042D">
            <w:pPr>
              <w:pStyle w:val="TableBody"/>
            </w:pPr>
            <w:r w:rsidRPr="00F52C10">
              <w:t>SQL Server 2016 Enterprise</w:t>
            </w:r>
          </w:p>
        </w:tc>
      </w:tr>
    </w:tbl>
    <w:p w14:paraId="01DA9CFF" w14:textId="7EB5EB92" w:rsidR="00F02212" w:rsidRDefault="00D64F22" w:rsidP="00D64F22">
      <w:pPr>
        <w:pStyle w:val="Caption"/>
      </w:pPr>
      <w:bookmarkStart w:id="58" w:name="_Toc13203673"/>
      <w:r>
        <w:t xml:space="preserve">Figure </w:t>
      </w:r>
      <w:r w:rsidR="00F53F6F">
        <w:fldChar w:fldCharType="begin"/>
      </w:r>
      <w:r w:rsidR="00F53F6F">
        <w:instrText xml:space="preserve"> SEQ Figure \* ARABIC </w:instrText>
      </w:r>
      <w:r w:rsidR="00F53F6F">
        <w:fldChar w:fldCharType="separate"/>
      </w:r>
      <w:r>
        <w:rPr>
          <w:noProof/>
        </w:rPr>
        <w:t>10</w:t>
      </w:r>
      <w:r w:rsidR="00F53F6F">
        <w:rPr>
          <w:noProof/>
        </w:rPr>
        <w:fldChar w:fldCharType="end"/>
      </w:r>
      <w:r>
        <w:t>: Table of Database Version</w:t>
      </w:r>
      <w:bookmarkEnd w:id="58"/>
    </w:p>
    <w:p w14:paraId="79F61DA5" w14:textId="77777777" w:rsidR="00D64F22" w:rsidRDefault="00A752B0" w:rsidP="00D64F22">
      <w:pPr>
        <w:keepNext/>
        <w:spacing w:before="360"/>
      </w:pPr>
      <w:r>
        <w:t xml:space="preserve">There is no change to the data design with this project.  Below is an overview of the </w:t>
      </w:r>
      <w:r w:rsidR="00FD1E17">
        <w:t>existing business data structures.</w:t>
      </w:r>
      <w:r w:rsidR="00F02212" w:rsidRPr="00F02212">
        <w:rPr>
          <w:noProof/>
        </w:rPr>
        <w:drawing>
          <wp:inline distT="0" distB="0" distL="0" distR="0" wp14:anchorId="64882B66" wp14:editId="56F5CB09">
            <wp:extent cx="6268325" cy="5072526"/>
            <wp:effectExtent l="0" t="0" r="0" b="0"/>
            <wp:docPr id="4" name="Picture 3">
              <a:extLst xmlns:a="http://schemas.openxmlformats.org/drawingml/2006/main">
                <a:ext uri="{FF2B5EF4-FFF2-40B4-BE49-F238E27FC236}">
                  <a16:creationId xmlns:a16="http://schemas.microsoft.com/office/drawing/2014/main" id="{20E019A6-1392-4210-98DA-7D30A9DFBC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E019A6-1392-4210-98DA-7D30A9DFBC77}"/>
                        </a:ext>
                      </a:extLst>
                    </pic:cNvPr>
                    <pic:cNvPicPr>
                      <a:picLocks noChangeAspect="1"/>
                    </pic:cNvPicPr>
                  </pic:nvPicPr>
                  <pic:blipFill rotWithShape="1">
                    <a:blip r:embed="rId23">
                      <a:extLst>
                        <a:ext uri="{28A0092B-C50C-407E-A947-70E740481C1C}">
                          <a14:useLocalDpi xmlns:a14="http://schemas.microsoft.com/office/drawing/2010/main" val="0"/>
                        </a:ext>
                      </a:extLst>
                    </a:blip>
                    <a:srcRect t="23605"/>
                    <a:stretch/>
                  </pic:blipFill>
                  <pic:spPr>
                    <a:xfrm>
                      <a:off x="0" y="0"/>
                      <a:ext cx="6268325" cy="5072526"/>
                    </a:xfrm>
                    <a:prstGeom prst="rect">
                      <a:avLst/>
                    </a:prstGeom>
                  </pic:spPr>
                </pic:pic>
              </a:graphicData>
            </a:graphic>
          </wp:inline>
        </w:drawing>
      </w:r>
    </w:p>
    <w:p w14:paraId="670DBA58" w14:textId="03E3D515" w:rsidR="00F02212" w:rsidRDefault="00D64F22" w:rsidP="0012042D">
      <w:pPr>
        <w:pStyle w:val="Caption"/>
      </w:pPr>
      <w:bookmarkStart w:id="59" w:name="_Toc13203674"/>
      <w:r>
        <w:t xml:space="preserve">Figure </w:t>
      </w:r>
      <w:r w:rsidR="00F53F6F">
        <w:fldChar w:fldCharType="begin"/>
      </w:r>
      <w:r w:rsidR="00F53F6F">
        <w:instrText xml:space="preserve"> SEQ Figure \* ARABIC </w:instrText>
      </w:r>
      <w:r w:rsidR="00F53F6F">
        <w:fldChar w:fldCharType="separate"/>
      </w:r>
      <w:r>
        <w:rPr>
          <w:noProof/>
        </w:rPr>
        <w:t>11</w:t>
      </w:r>
      <w:r w:rsidR="00F53F6F">
        <w:rPr>
          <w:noProof/>
        </w:rPr>
        <w:fldChar w:fldCharType="end"/>
      </w:r>
      <w:r>
        <w:t xml:space="preserve">: SWIFT </w:t>
      </w:r>
      <w:r w:rsidRPr="0012042D">
        <w:t>Business</w:t>
      </w:r>
      <w:r>
        <w:t xml:space="preserve"> Data Model</w:t>
      </w:r>
      <w:bookmarkEnd w:id="59"/>
    </w:p>
    <w:p w14:paraId="6E9D2AFC" w14:textId="77777777" w:rsidR="007434C8" w:rsidRPr="005A1BBA" w:rsidRDefault="007434C8" w:rsidP="00A144A2">
      <w:pPr>
        <w:pStyle w:val="Heading2"/>
        <w:rPr>
          <w:rFonts w:eastAsia="Times New Roman"/>
        </w:rPr>
      </w:pPr>
      <w:bookmarkStart w:id="60" w:name="_Toc403385959"/>
      <w:bookmarkStart w:id="61" w:name="_Toc453066775"/>
      <w:bookmarkStart w:id="62" w:name="_Toc13132218"/>
      <w:r w:rsidRPr="005A1BBA">
        <w:rPr>
          <w:rFonts w:eastAsia="Times New Roman"/>
        </w:rPr>
        <w:lastRenderedPageBreak/>
        <w:t>System Inputs</w:t>
      </w:r>
      <w:bookmarkEnd w:id="60"/>
      <w:bookmarkEnd w:id="61"/>
      <w:bookmarkEnd w:id="62"/>
    </w:p>
    <w:p w14:paraId="794F28C6" w14:textId="79AD12E7" w:rsidR="007434C8" w:rsidRPr="005A1BBA" w:rsidRDefault="0088700F" w:rsidP="00196815">
      <w:r>
        <w:t>There are no new system inputs with this project.  Refer to figure…</w:t>
      </w:r>
    </w:p>
    <w:p w14:paraId="69D71D3C" w14:textId="77777777" w:rsidR="00833DB5" w:rsidRPr="005A1BBA" w:rsidRDefault="00833DB5" w:rsidP="00833DB5">
      <w:pPr>
        <w:pStyle w:val="Heading2"/>
        <w:rPr>
          <w:rFonts w:eastAsia="Times New Roman"/>
        </w:rPr>
      </w:pPr>
      <w:bookmarkStart w:id="63" w:name="_Toc403385960"/>
      <w:bookmarkStart w:id="64" w:name="_Toc453066776"/>
      <w:bookmarkStart w:id="65" w:name="_Toc13132219"/>
      <w:bookmarkEnd w:id="55"/>
      <w:bookmarkEnd w:id="56"/>
      <w:bookmarkEnd w:id="57"/>
      <w:r w:rsidRPr="005A1BBA">
        <w:rPr>
          <w:rFonts w:eastAsia="Times New Roman"/>
        </w:rPr>
        <w:t>System Outputs</w:t>
      </w:r>
      <w:bookmarkEnd w:id="63"/>
      <w:bookmarkEnd w:id="64"/>
      <w:bookmarkEnd w:id="65"/>
    </w:p>
    <w:p w14:paraId="5E3C3E3C" w14:textId="2F478F99" w:rsidR="0088700F" w:rsidRPr="005A1BBA" w:rsidRDefault="0088700F" w:rsidP="00196815">
      <w:bookmarkStart w:id="66" w:name="_Toc403385962"/>
      <w:bookmarkStart w:id="67" w:name="_Toc453066778"/>
      <w:r>
        <w:t xml:space="preserve">There are no new system </w:t>
      </w:r>
      <w:r w:rsidR="00196815">
        <w:t>outputs</w:t>
      </w:r>
      <w:r>
        <w:t xml:space="preserve"> with this project.  Refer to figure…</w:t>
      </w:r>
    </w:p>
    <w:p w14:paraId="4886CF62" w14:textId="77777777" w:rsidR="00833DB5" w:rsidRPr="005A1BBA" w:rsidRDefault="00833DB5" w:rsidP="00833DB5">
      <w:pPr>
        <w:pStyle w:val="Heading2"/>
        <w:rPr>
          <w:rFonts w:eastAsia="Times New Roman"/>
        </w:rPr>
      </w:pPr>
      <w:bookmarkStart w:id="68" w:name="_Toc13132220"/>
      <w:r w:rsidRPr="005A1BBA">
        <w:rPr>
          <w:rFonts w:eastAsia="Times New Roman"/>
        </w:rPr>
        <w:t>Section 508 Compliance</w:t>
      </w:r>
      <w:bookmarkEnd w:id="66"/>
      <w:bookmarkEnd w:id="67"/>
      <w:bookmarkEnd w:id="68"/>
    </w:p>
    <w:p w14:paraId="41277D7C" w14:textId="77777777" w:rsidR="00B73967" w:rsidRDefault="00196815" w:rsidP="00B73967">
      <w:pPr>
        <w:spacing w:before="120" w:after="120" w:line="240" w:lineRule="auto"/>
      </w:pPr>
      <w:r>
        <w:t xml:space="preserve">There are no new user interfaces </w:t>
      </w:r>
      <w:r w:rsidR="00F01078">
        <w:t xml:space="preserve">defined for this project.  </w:t>
      </w:r>
    </w:p>
    <w:p w14:paraId="41E60160" w14:textId="538C1C53" w:rsidR="00B73967" w:rsidRPr="00B73967" w:rsidRDefault="00B73967" w:rsidP="00B73967">
      <w:pPr>
        <w:spacing w:before="120" w:after="120" w:line="240" w:lineRule="auto"/>
      </w:pPr>
      <w:r w:rsidRPr="00B73967">
        <w:t>SWIFT received a passing score of 76.7% when tested by CMS for 508 compliance.  Retest of remaining issues passed in January 2018.</w:t>
      </w:r>
    </w:p>
    <w:p w14:paraId="76CEBEE9" w14:textId="2FCF857C" w:rsidR="00833DB5" w:rsidRPr="005A1BBA" w:rsidRDefault="00B73967" w:rsidP="00B73967">
      <w:pPr>
        <w:spacing w:before="120" w:after="120" w:line="240" w:lineRule="auto"/>
      </w:pPr>
      <w:r w:rsidRPr="00B73967">
        <w:t>The SWIFT Electronic Signature application received a passing score of 100% when tested by CMS for 508 compliance.</w:t>
      </w:r>
    </w:p>
    <w:p w14:paraId="747EE874" w14:textId="77777777" w:rsidR="00833DB5" w:rsidRPr="005A1BBA" w:rsidRDefault="00833DB5" w:rsidP="00833DB5">
      <w:pPr>
        <w:pStyle w:val="Heading2"/>
        <w:rPr>
          <w:rFonts w:eastAsia="Times New Roman"/>
        </w:rPr>
      </w:pPr>
      <w:bookmarkStart w:id="69" w:name="_Toc403385957"/>
      <w:bookmarkStart w:id="70" w:name="_Toc453066773"/>
      <w:bookmarkStart w:id="71" w:name="_Toc13132221"/>
      <w:r w:rsidRPr="005A1BBA">
        <w:rPr>
          <w:rFonts w:eastAsia="Times New Roman"/>
        </w:rPr>
        <w:t>Data Conversion</w:t>
      </w:r>
      <w:bookmarkEnd w:id="69"/>
      <w:bookmarkEnd w:id="70"/>
      <w:bookmarkEnd w:id="71"/>
    </w:p>
    <w:p w14:paraId="0AB2AE09" w14:textId="77777777" w:rsidR="00277969" w:rsidRDefault="007C3BC4" w:rsidP="00833DB5">
      <w:pPr>
        <w:spacing w:before="120" w:after="120" w:line="240" w:lineRule="auto"/>
      </w:pPr>
      <w:r>
        <w:t xml:space="preserve">There is no data conversion necessary with this project.  </w:t>
      </w:r>
    </w:p>
    <w:p w14:paraId="43A89510" w14:textId="3E9DFC8F" w:rsidR="00833DB5" w:rsidRPr="005A1BBA" w:rsidRDefault="00DE7BA8" w:rsidP="00833DB5">
      <w:pPr>
        <w:spacing w:before="120" w:after="120" w:line="240" w:lineRule="auto"/>
      </w:pPr>
      <w:r>
        <w:t xml:space="preserve">SWIFT data files </w:t>
      </w:r>
      <w:r w:rsidR="0073427C">
        <w:t>will be</w:t>
      </w:r>
      <w:r w:rsidR="00A370CE">
        <w:t xml:space="preserve"> migrated</w:t>
      </w:r>
      <w:r>
        <w:t xml:space="preserve"> </w:t>
      </w:r>
      <w:r w:rsidR="00265845">
        <w:t xml:space="preserve">with no conversion </w:t>
      </w:r>
      <w:r>
        <w:t>to the new server</w:t>
      </w:r>
      <w:r w:rsidR="00A370CE">
        <w:t xml:space="preserve"> within the PSC data center </w:t>
      </w:r>
      <w:r w:rsidR="006759C2">
        <w:t xml:space="preserve">using </w:t>
      </w:r>
      <w:r w:rsidR="0079049B">
        <w:t>Windows file sharing protocols</w:t>
      </w:r>
      <w:r w:rsidR="000473CA">
        <w:t xml:space="preserve"> temporarily established between the old and new environment.</w:t>
      </w:r>
    </w:p>
    <w:p w14:paraId="10FA3868" w14:textId="76940992" w:rsidR="007B3A0D" w:rsidRDefault="007B3A0D" w:rsidP="007B3A0D">
      <w:pPr>
        <w:pStyle w:val="Heading1"/>
      </w:pPr>
      <w:bookmarkStart w:id="72" w:name="_Toc13132222"/>
      <w:r>
        <w:lastRenderedPageBreak/>
        <w:t>External Interfaces</w:t>
      </w:r>
      <w:bookmarkEnd w:id="72"/>
    </w:p>
    <w:p w14:paraId="347E18C7" w14:textId="749B27FF" w:rsidR="007B3A0D" w:rsidRDefault="00B41F33" w:rsidP="007B3A0D">
      <w:r>
        <w:t xml:space="preserve">There is no change to external interfaces with this </w:t>
      </w:r>
      <w:r w:rsidR="00D4795B">
        <w:t>project.</w:t>
      </w:r>
    </w:p>
    <w:p w14:paraId="550ECE35" w14:textId="70B8BE3F" w:rsidR="00D4795B" w:rsidRDefault="00D4795B" w:rsidP="007B3A0D">
      <w:r>
        <w:t>SWIFT interfaces with the following external systems:</w:t>
      </w:r>
    </w:p>
    <w:p w14:paraId="7EABED96" w14:textId="77777777" w:rsidR="00561088" w:rsidRPr="00D4795B" w:rsidRDefault="00561088" w:rsidP="00D4795B">
      <w:pPr>
        <w:numPr>
          <w:ilvl w:val="0"/>
          <w:numId w:val="22"/>
        </w:numPr>
      </w:pPr>
      <w:r w:rsidRPr="00D4795B">
        <w:t>IOS SPS system (Salesforce)</w:t>
      </w:r>
    </w:p>
    <w:p w14:paraId="24C68263" w14:textId="77777777" w:rsidR="00561088" w:rsidRPr="00D4795B" w:rsidRDefault="00561088" w:rsidP="00D4795B">
      <w:pPr>
        <w:numPr>
          <w:ilvl w:val="0"/>
          <w:numId w:val="22"/>
        </w:numPr>
      </w:pPr>
      <w:r w:rsidRPr="00D4795B">
        <w:t>ASPR-managed SharePoint 2013 in AWS</w:t>
      </w:r>
    </w:p>
    <w:p w14:paraId="6E84E335" w14:textId="50BB6D04" w:rsidR="00561088" w:rsidRDefault="00561088" w:rsidP="00D4795B">
      <w:pPr>
        <w:numPr>
          <w:ilvl w:val="0"/>
          <w:numId w:val="22"/>
        </w:numPr>
      </w:pPr>
      <w:r w:rsidRPr="00D4795B">
        <w:t>HHS cloud-based Exchange environment via EWS</w:t>
      </w:r>
    </w:p>
    <w:p w14:paraId="4152149C" w14:textId="55202A47" w:rsidR="00D4795B" w:rsidRDefault="009B490C" w:rsidP="00D4795B">
      <w:pPr>
        <w:numPr>
          <w:ilvl w:val="0"/>
          <w:numId w:val="22"/>
        </w:numPr>
      </w:pPr>
      <w:r>
        <w:t>HHS SMTP</w:t>
      </w:r>
    </w:p>
    <w:p w14:paraId="4E02C69A" w14:textId="0CB49104" w:rsidR="009B490C" w:rsidRPr="00D4795B" w:rsidRDefault="009B490C" w:rsidP="00D4795B">
      <w:pPr>
        <w:numPr>
          <w:ilvl w:val="0"/>
          <w:numId w:val="22"/>
        </w:numPr>
      </w:pPr>
      <w:r>
        <w:t>HHS ITSC Domain Controllers</w:t>
      </w:r>
    </w:p>
    <w:p w14:paraId="7A6765B4" w14:textId="77777777" w:rsidR="00D4795B" w:rsidRDefault="00D4795B" w:rsidP="007B3A0D"/>
    <w:p w14:paraId="2B3CC83D" w14:textId="795B4350" w:rsidR="001358C5" w:rsidRDefault="009E51EC" w:rsidP="006D5D62">
      <w:pPr>
        <w:pStyle w:val="Heading6"/>
      </w:pPr>
      <w:bookmarkStart w:id="73" w:name="_Toc13132223"/>
      <w:bookmarkStart w:id="74" w:name="_Toc106079534"/>
      <w:bookmarkStart w:id="75" w:name="_Toc107027581"/>
      <w:bookmarkStart w:id="76" w:name="_Toc107027791"/>
      <w:bookmarkStart w:id="77" w:name="_Toc197060767"/>
      <w:bookmarkStart w:id="78" w:name="_Toc531078965"/>
      <w:r>
        <w:lastRenderedPageBreak/>
        <w:t>DESIGN SPECIFICATION APPROVAL</w:t>
      </w:r>
      <w:bookmarkEnd w:id="73"/>
    </w:p>
    <w:p w14:paraId="4BDDB05E" w14:textId="7CC797E6" w:rsidR="001358C5" w:rsidRPr="00AB4A2F" w:rsidRDefault="001358C5" w:rsidP="00F2135E">
      <w:pPr>
        <w:pStyle w:val="BodyText"/>
        <w:jc w:val="left"/>
        <w:rPr>
          <w:rFonts w:asciiTheme="minorHAnsi" w:hAnsiTheme="minorHAnsi" w:cstheme="minorHAnsi"/>
          <w:sz w:val="22"/>
          <w:szCs w:val="22"/>
        </w:rPr>
      </w:pPr>
      <w:bookmarkStart w:id="79" w:name="_Toc107027580"/>
      <w:bookmarkStart w:id="80" w:name="_Toc107027790"/>
      <w:bookmarkStart w:id="81" w:name="_Toc197060766"/>
      <w:bookmarkStart w:id="82" w:name="_Toc531078964"/>
      <w:r w:rsidRPr="00AB4A2F">
        <w:rPr>
          <w:rFonts w:asciiTheme="minorHAnsi" w:hAnsiTheme="minorHAnsi" w:cstheme="minorHAnsi"/>
          <w:sz w:val="22"/>
          <w:szCs w:val="22"/>
        </w:rPr>
        <w:t xml:space="preserve">The undersigned acknowledge that they have reviewed the </w:t>
      </w:r>
      <w:r>
        <w:rPr>
          <w:rFonts w:asciiTheme="minorHAnsi" w:hAnsiTheme="minorHAnsi" w:cstheme="minorHAnsi"/>
          <w:sz w:val="22"/>
          <w:szCs w:val="22"/>
        </w:rPr>
        <w:t>________________ System Design Document</w:t>
      </w:r>
      <w:r w:rsidR="00F2135E">
        <w:rPr>
          <w:rFonts w:asciiTheme="minorHAnsi" w:hAnsiTheme="minorHAnsi" w:cstheme="minorHAnsi"/>
          <w:sz w:val="22"/>
          <w:szCs w:val="22"/>
        </w:rPr>
        <w:t xml:space="preserve"> and</w:t>
      </w:r>
      <w:r>
        <w:rPr>
          <w:rFonts w:asciiTheme="minorHAnsi" w:hAnsiTheme="minorHAnsi" w:cstheme="minorHAnsi"/>
          <w:sz w:val="22"/>
          <w:szCs w:val="22"/>
        </w:rPr>
        <w:t xml:space="preserve"> </w:t>
      </w:r>
      <w:r w:rsidRPr="00AB4A2F">
        <w:rPr>
          <w:rFonts w:asciiTheme="minorHAnsi" w:hAnsiTheme="minorHAnsi" w:cstheme="minorHAnsi"/>
          <w:sz w:val="22"/>
          <w:szCs w:val="22"/>
        </w:rPr>
        <w:t xml:space="preserve">agree with the information presented within this document. </w:t>
      </w:r>
      <w:r>
        <w:rPr>
          <w:rFonts w:asciiTheme="minorHAnsi" w:hAnsiTheme="minorHAnsi" w:cstheme="minorHAnsi"/>
          <w:sz w:val="22"/>
          <w:szCs w:val="22"/>
        </w:rPr>
        <w:t xml:space="preserve"> </w:t>
      </w:r>
      <w:r w:rsidRPr="00AB4A2F">
        <w:rPr>
          <w:rFonts w:asciiTheme="minorHAnsi" w:hAnsiTheme="minorHAnsi" w:cstheme="minorHAnsi"/>
          <w:sz w:val="22"/>
          <w:szCs w:val="22"/>
        </w:rPr>
        <w:t xml:space="preserve">Changes to this </w:t>
      </w:r>
      <w:r>
        <w:rPr>
          <w:rFonts w:asciiTheme="minorHAnsi" w:hAnsiTheme="minorHAnsi" w:cstheme="minorHAnsi"/>
          <w:sz w:val="22"/>
          <w:szCs w:val="22"/>
        </w:rPr>
        <w:t>document</w:t>
      </w:r>
      <w:r w:rsidRPr="00AB4A2F">
        <w:rPr>
          <w:rFonts w:asciiTheme="minorHAnsi" w:hAnsiTheme="minorHAnsi" w:cstheme="minorHAnsi"/>
          <w:sz w:val="22"/>
          <w:szCs w:val="22"/>
        </w:rPr>
        <w:t xml:space="preserve"> will be coordinated with, and approved by, the undersigned, or their designated representatives.</w:t>
      </w:r>
    </w:p>
    <w:p w14:paraId="12C3EF6D" w14:textId="77777777" w:rsidR="001358C5" w:rsidRPr="00D34EC0" w:rsidRDefault="001358C5" w:rsidP="001358C5">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358C5" w:rsidRPr="00D34EC0" w14:paraId="55E54D1F" w14:textId="77777777" w:rsidTr="00305B5E">
        <w:tc>
          <w:tcPr>
            <w:tcW w:w="1615" w:type="dxa"/>
            <w:tcBorders>
              <w:top w:val="nil"/>
              <w:left w:val="nil"/>
              <w:bottom w:val="nil"/>
              <w:right w:val="nil"/>
            </w:tcBorders>
          </w:tcPr>
          <w:p w14:paraId="01C4E3F2" w14:textId="77777777" w:rsidR="001358C5" w:rsidRPr="00D34EC0" w:rsidRDefault="001358C5" w:rsidP="00305B5E">
            <w:pPr>
              <w:spacing w:before="20" w:after="20"/>
              <w:rPr>
                <w:rFonts w:ascii="Arial" w:hAnsi="Arial" w:cs="Arial"/>
              </w:rPr>
            </w:pPr>
            <w:r w:rsidRPr="00D34EC0">
              <w:rPr>
                <w:rFonts w:ascii="Arial" w:hAnsi="Arial" w:cs="Arial"/>
              </w:rPr>
              <w:t>Signature:</w:t>
            </w:r>
          </w:p>
        </w:tc>
        <w:tc>
          <w:tcPr>
            <w:tcW w:w="4505" w:type="dxa"/>
            <w:tcBorders>
              <w:top w:val="nil"/>
              <w:left w:val="nil"/>
              <w:right w:val="nil"/>
            </w:tcBorders>
          </w:tcPr>
          <w:p w14:paraId="796968FE"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5BEDCD50" w14:textId="77777777" w:rsidR="001358C5" w:rsidRPr="00D34EC0" w:rsidRDefault="001358C5" w:rsidP="00305B5E">
            <w:pPr>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4CEA5C57" w14:textId="77777777" w:rsidR="001358C5" w:rsidRPr="00D34EC0" w:rsidRDefault="001358C5" w:rsidP="00305B5E">
            <w:pPr>
              <w:rPr>
                <w:rFonts w:ascii="Arial" w:hAnsi="Arial" w:cs="Arial"/>
              </w:rPr>
            </w:pPr>
          </w:p>
        </w:tc>
      </w:tr>
      <w:tr w:rsidR="001358C5" w:rsidRPr="00D34EC0" w14:paraId="76181F71" w14:textId="77777777" w:rsidTr="00305B5E">
        <w:tc>
          <w:tcPr>
            <w:tcW w:w="1615" w:type="dxa"/>
            <w:tcBorders>
              <w:top w:val="nil"/>
              <w:left w:val="nil"/>
              <w:bottom w:val="nil"/>
              <w:right w:val="nil"/>
            </w:tcBorders>
          </w:tcPr>
          <w:p w14:paraId="58CC7E18" w14:textId="77777777" w:rsidR="001358C5" w:rsidRPr="00D34EC0" w:rsidRDefault="001358C5" w:rsidP="00305B5E">
            <w:pPr>
              <w:spacing w:before="20" w:after="20"/>
              <w:rPr>
                <w:rFonts w:ascii="Arial" w:hAnsi="Arial" w:cs="Arial"/>
              </w:rPr>
            </w:pPr>
            <w:r w:rsidRPr="00D34EC0">
              <w:rPr>
                <w:rFonts w:ascii="Arial" w:hAnsi="Arial" w:cs="Arial"/>
              </w:rPr>
              <w:t>Print Name:</w:t>
            </w:r>
          </w:p>
        </w:tc>
        <w:tc>
          <w:tcPr>
            <w:tcW w:w="4505" w:type="dxa"/>
            <w:tcBorders>
              <w:left w:val="nil"/>
              <w:right w:val="nil"/>
            </w:tcBorders>
          </w:tcPr>
          <w:p w14:paraId="380E44C6"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1671228B" w14:textId="77777777" w:rsidR="001358C5" w:rsidRPr="00D34EC0" w:rsidRDefault="001358C5" w:rsidP="00305B5E">
            <w:pPr>
              <w:rPr>
                <w:rFonts w:ascii="Arial" w:hAnsi="Arial" w:cs="Arial"/>
              </w:rPr>
            </w:pPr>
          </w:p>
        </w:tc>
        <w:tc>
          <w:tcPr>
            <w:tcW w:w="1800" w:type="dxa"/>
            <w:tcBorders>
              <w:top w:val="single" w:sz="4" w:space="0" w:color="auto"/>
              <w:left w:val="nil"/>
              <w:bottom w:val="nil"/>
              <w:right w:val="nil"/>
            </w:tcBorders>
          </w:tcPr>
          <w:p w14:paraId="0D46F455" w14:textId="77777777" w:rsidR="001358C5" w:rsidRPr="00D34EC0" w:rsidRDefault="001358C5" w:rsidP="00305B5E">
            <w:pPr>
              <w:rPr>
                <w:rFonts w:ascii="Arial" w:hAnsi="Arial" w:cs="Arial"/>
              </w:rPr>
            </w:pPr>
          </w:p>
        </w:tc>
      </w:tr>
      <w:tr w:rsidR="001358C5" w:rsidRPr="00D34EC0" w14:paraId="332AEFD0" w14:textId="77777777" w:rsidTr="00305B5E">
        <w:tc>
          <w:tcPr>
            <w:tcW w:w="1615" w:type="dxa"/>
            <w:tcBorders>
              <w:top w:val="nil"/>
              <w:left w:val="nil"/>
              <w:bottom w:val="nil"/>
              <w:right w:val="nil"/>
            </w:tcBorders>
          </w:tcPr>
          <w:p w14:paraId="167B2598" w14:textId="77777777" w:rsidR="001358C5" w:rsidRPr="00D34EC0" w:rsidRDefault="001358C5" w:rsidP="00305B5E">
            <w:pPr>
              <w:spacing w:before="20" w:after="20"/>
              <w:rPr>
                <w:rFonts w:ascii="Arial" w:hAnsi="Arial" w:cs="Arial"/>
              </w:rPr>
            </w:pPr>
            <w:r w:rsidRPr="00D34EC0">
              <w:rPr>
                <w:rFonts w:ascii="Arial" w:hAnsi="Arial" w:cs="Arial"/>
              </w:rPr>
              <w:t>Title:</w:t>
            </w:r>
          </w:p>
        </w:tc>
        <w:tc>
          <w:tcPr>
            <w:tcW w:w="4505" w:type="dxa"/>
            <w:tcBorders>
              <w:left w:val="nil"/>
              <w:right w:val="nil"/>
            </w:tcBorders>
          </w:tcPr>
          <w:p w14:paraId="0D5DEF4B"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67B1D720" w14:textId="77777777" w:rsidR="001358C5" w:rsidRPr="00D34EC0" w:rsidRDefault="001358C5" w:rsidP="00305B5E">
            <w:pPr>
              <w:rPr>
                <w:rFonts w:ascii="Arial" w:hAnsi="Arial" w:cs="Arial"/>
              </w:rPr>
            </w:pPr>
          </w:p>
        </w:tc>
        <w:tc>
          <w:tcPr>
            <w:tcW w:w="1800" w:type="dxa"/>
            <w:tcBorders>
              <w:top w:val="nil"/>
              <w:left w:val="nil"/>
              <w:bottom w:val="nil"/>
              <w:right w:val="nil"/>
            </w:tcBorders>
          </w:tcPr>
          <w:p w14:paraId="2C96E063" w14:textId="77777777" w:rsidR="001358C5" w:rsidRPr="00D34EC0" w:rsidRDefault="001358C5" w:rsidP="00305B5E">
            <w:pPr>
              <w:rPr>
                <w:rFonts w:ascii="Arial" w:hAnsi="Arial" w:cs="Arial"/>
              </w:rPr>
            </w:pPr>
          </w:p>
        </w:tc>
      </w:tr>
      <w:tr w:rsidR="001358C5" w:rsidRPr="00D34EC0" w14:paraId="254745AB" w14:textId="77777777" w:rsidTr="00305B5E">
        <w:tc>
          <w:tcPr>
            <w:tcW w:w="1615" w:type="dxa"/>
            <w:tcBorders>
              <w:top w:val="nil"/>
              <w:left w:val="nil"/>
              <w:bottom w:val="nil"/>
              <w:right w:val="nil"/>
            </w:tcBorders>
          </w:tcPr>
          <w:p w14:paraId="113EBABC" w14:textId="77777777" w:rsidR="001358C5" w:rsidRPr="00D34EC0" w:rsidRDefault="001358C5" w:rsidP="00305B5E">
            <w:pPr>
              <w:spacing w:before="20" w:after="20"/>
              <w:rPr>
                <w:rFonts w:ascii="Arial" w:hAnsi="Arial" w:cs="Arial"/>
              </w:rPr>
            </w:pPr>
            <w:r w:rsidRPr="00D34EC0">
              <w:rPr>
                <w:rFonts w:ascii="Arial" w:hAnsi="Arial" w:cs="Arial"/>
              </w:rPr>
              <w:t>Role:</w:t>
            </w:r>
          </w:p>
        </w:tc>
        <w:tc>
          <w:tcPr>
            <w:tcW w:w="4505" w:type="dxa"/>
            <w:tcBorders>
              <w:left w:val="nil"/>
              <w:right w:val="nil"/>
            </w:tcBorders>
          </w:tcPr>
          <w:p w14:paraId="2E8E6C4E"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28DDB40B" w14:textId="77777777" w:rsidR="001358C5" w:rsidRPr="00D34EC0" w:rsidRDefault="001358C5" w:rsidP="00305B5E">
            <w:pPr>
              <w:rPr>
                <w:rFonts w:ascii="Arial" w:hAnsi="Arial" w:cs="Arial"/>
              </w:rPr>
            </w:pPr>
          </w:p>
        </w:tc>
        <w:tc>
          <w:tcPr>
            <w:tcW w:w="1800" w:type="dxa"/>
            <w:tcBorders>
              <w:top w:val="nil"/>
              <w:left w:val="nil"/>
              <w:bottom w:val="nil"/>
              <w:right w:val="nil"/>
            </w:tcBorders>
          </w:tcPr>
          <w:p w14:paraId="5C50DD51" w14:textId="77777777" w:rsidR="001358C5" w:rsidRPr="00D34EC0" w:rsidRDefault="001358C5" w:rsidP="00305B5E">
            <w:pPr>
              <w:rPr>
                <w:rFonts w:ascii="Arial" w:hAnsi="Arial" w:cs="Arial"/>
              </w:rPr>
            </w:pPr>
          </w:p>
        </w:tc>
      </w:tr>
    </w:tbl>
    <w:p w14:paraId="3A487169" w14:textId="77777777" w:rsidR="001358C5" w:rsidRPr="00D34EC0" w:rsidRDefault="001358C5" w:rsidP="001358C5">
      <w:pPr>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358C5" w:rsidRPr="00D34EC0" w14:paraId="118E23A7" w14:textId="77777777" w:rsidTr="00305B5E">
        <w:tc>
          <w:tcPr>
            <w:tcW w:w="1615" w:type="dxa"/>
            <w:tcBorders>
              <w:top w:val="nil"/>
              <w:left w:val="nil"/>
              <w:bottom w:val="nil"/>
              <w:right w:val="nil"/>
            </w:tcBorders>
          </w:tcPr>
          <w:p w14:paraId="08339D25" w14:textId="77777777" w:rsidR="001358C5" w:rsidRPr="00D34EC0" w:rsidRDefault="001358C5" w:rsidP="00305B5E">
            <w:pPr>
              <w:spacing w:before="20" w:after="20"/>
              <w:rPr>
                <w:rFonts w:ascii="Arial" w:hAnsi="Arial" w:cs="Arial"/>
              </w:rPr>
            </w:pPr>
            <w:r w:rsidRPr="00D34EC0">
              <w:rPr>
                <w:rFonts w:ascii="Arial" w:hAnsi="Arial" w:cs="Arial"/>
              </w:rPr>
              <w:t>Signature:</w:t>
            </w:r>
          </w:p>
        </w:tc>
        <w:tc>
          <w:tcPr>
            <w:tcW w:w="4505" w:type="dxa"/>
            <w:tcBorders>
              <w:top w:val="nil"/>
              <w:left w:val="nil"/>
              <w:right w:val="nil"/>
            </w:tcBorders>
          </w:tcPr>
          <w:p w14:paraId="3F20394E"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52434D43" w14:textId="77777777" w:rsidR="001358C5" w:rsidRPr="00D34EC0" w:rsidRDefault="001358C5" w:rsidP="00305B5E">
            <w:pPr>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7AF7DAB4" w14:textId="77777777" w:rsidR="001358C5" w:rsidRPr="00D34EC0" w:rsidRDefault="001358C5" w:rsidP="00305B5E">
            <w:pPr>
              <w:rPr>
                <w:rFonts w:ascii="Arial" w:hAnsi="Arial" w:cs="Arial"/>
              </w:rPr>
            </w:pPr>
          </w:p>
        </w:tc>
      </w:tr>
      <w:tr w:rsidR="001358C5" w:rsidRPr="00D34EC0" w14:paraId="4B971402" w14:textId="77777777" w:rsidTr="00305B5E">
        <w:tc>
          <w:tcPr>
            <w:tcW w:w="1615" w:type="dxa"/>
            <w:tcBorders>
              <w:top w:val="nil"/>
              <w:left w:val="nil"/>
              <w:bottom w:val="nil"/>
              <w:right w:val="nil"/>
            </w:tcBorders>
          </w:tcPr>
          <w:p w14:paraId="14FA85AD" w14:textId="77777777" w:rsidR="001358C5" w:rsidRPr="00D34EC0" w:rsidRDefault="001358C5" w:rsidP="00305B5E">
            <w:pPr>
              <w:spacing w:before="20" w:after="20"/>
              <w:rPr>
                <w:rFonts w:ascii="Arial" w:hAnsi="Arial" w:cs="Arial"/>
              </w:rPr>
            </w:pPr>
            <w:r w:rsidRPr="00D34EC0">
              <w:rPr>
                <w:rFonts w:ascii="Arial" w:hAnsi="Arial" w:cs="Arial"/>
              </w:rPr>
              <w:t>Print Name:</w:t>
            </w:r>
          </w:p>
        </w:tc>
        <w:tc>
          <w:tcPr>
            <w:tcW w:w="4505" w:type="dxa"/>
            <w:tcBorders>
              <w:left w:val="nil"/>
              <w:right w:val="nil"/>
            </w:tcBorders>
          </w:tcPr>
          <w:p w14:paraId="69E706AD"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5EF809F7" w14:textId="77777777" w:rsidR="001358C5" w:rsidRPr="00D34EC0" w:rsidRDefault="001358C5" w:rsidP="00305B5E">
            <w:pPr>
              <w:rPr>
                <w:rFonts w:ascii="Arial" w:hAnsi="Arial" w:cs="Arial"/>
              </w:rPr>
            </w:pPr>
          </w:p>
        </w:tc>
        <w:tc>
          <w:tcPr>
            <w:tcW w:w="1800" w:type="dxa"/>
            <w:tcBorders>
              <w:top w:val="single" w:sz="4" w:space="0" w:color="auto"/>
              <w:left w:val="nil"/>
              <w:bottom w:val="nil"/>
              <w:right w:val="nil"/>
            </w:tcBorders>
          </w:tcPr>
          <w:p w14:paraId="6CA330E1" w14:textId="77777777" w:rsidR="001358C5" w:rsidRPr="00D34EC0" w:rsidRDefault="001358C5" w:rsidP="00305B5E">
            <w:pPr>
              <w:rPr>
                <w:rFonts w:ascii="Arial" w:hAnsi="Arial" w:cs="Arial"/>
              </w:rPr>
            </w:pPr>
          </w:p>
        </w:tc>
      </w:tr>
      <w:tr w:rsidR="001358C5" w:rsidRPr="00D34EC0" w14:paraId="7CCE3D5F" w14:textId="77777777" w:rsidTr="00305B5E">
        <w:tc>
          <w:tcPr>
            <w:tcW w:w="1615" w:type="dxa"/>
            <w:tcBorders>
              <w:top w:val="nil"/>
              <w:left w:val="nil"/>
              <w:bottom w:val="nil"/>
              <w:right w:val="nil"/>
            </w:tcBorders>
          </w:tcPr>
          <w:p w14:paraId="7DE77CB2" w14:textId="77777777" w:rsidR="001358C5" w:rsidRPr="00D34EC0" w:rsidRDefault="001358C5" w:rsidP="00305B5E">
            <w:pPr>
              <w:spacing w:before="20" w:after="20"/>
              <w:rPr>
                <w:rFonts w:ascii="Arial" w:hAnsi="Arial" w:cs="Arial"/>
              </w:rPr>
            </w:pPr>
            <w:r w:rsidRPr="00D34EC0">
              <w:rPr>
                <w:rFonts w:ascii="Arial" w:hAnsi="Arial" w:cs="Arial"/>
              </w:rPr>
              <w:t>Title:</w:t>
            </w:r>
          </w:p>
        </w:tc>
        <w:tc>
          <w:tcPr>
            <w:tcW w:w="4505" w:type="dxa"/>
            <w:tcBorders>
              <w:left w:val="nil"/>
              <w:right w:val="nil"/>
            </w:tcBorders>
          </w:tcPr>
          <w:p w14:paraId="34A7AF0D"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1FF35F44" w14:textId="77777777" w:rsidR="001358C5" w:rsidRPr="00D34EC0" w:rsidRDefault="001358C5" w:rsidP="00305B5E">
            <w:pPr>
              <w:rPr>
                <w:rFonts w:ascii="Arial" w:hAnsi="Arial" w:cs="Arial"/>
              </w:rPr>
            </w:pPr>
          </w:p>
        </w:tc>
        <w:tc>
          <w:tcPr>
            <w:tcW w:w="1800" w:type="dxa"/>
            <w:tcBorders>
              <w:top w:val="nil"/>
              <w:left w:val="nil"/>
              <w:bottom w:val="nil"/>
              <w:right w:val="nil"/>
            </w:tcBorders>
          </w:tcPr>
          <w:p w14:paraId="569A6980" w14:textId="77777777" w:rsidR="001358C5" w:rsidRPr="00D34EC0" w:rsidRDefault="001358C5" w:rsidP="00305B5E">
            <w:pPr>
              <w:rPr>
                <w:rFonts w:ascii="Arial" w:hAnsi="Arial" w:cs="Arial"/>
              </w:rPr>
            </w:pPr>
          </w:p>
        </w:tc>
      </w:tr>
      <w:tr w:rsidR="001358C5" w:rsidRPr="00D34EC0" w14:paraId="3F25C087" w14:textId="77777777" w:rsidTr="00305B5E">
        <w:tc>
          <w:tcPr>
            <w:tcW w:w="1615" w:type="dxa"/>
            <w:tcBorders>
              <w:top w:val="nil"/>
              <w:left w:val="nil"/>
              <w:bottom w:val="nil"/>
              <w:right w:val="nil"/>
            </w:tcBorders>
          </w:tcPr>
          <w:p w14:paraId="0F15589B" w14:textId="77777777" w:rsidR="001358C5" w:rsidRPr="00D34EC0" w:rsidRDefault="001358C5" w:rsidP="00305B5E">
            <w:pPr>
              <w:spacing w:before="20" w:after="20"/>
              <w:rPr>
                <w:rFonts w:ascii="Arial" w:hAnsi="Arial" w:cs="Arial"/>
              </w:rPr>
            </w:pPr>
            <w:r w:rsidRPr="00D34EC0">
              <w:rPr>
                <w:rFonts w:ascii="Arial" w:hAnsi="Arial" w:cs="Arial"/>
              </w:rPr>
              <w:t>Role:</w:t>
            </w:r>
          </w:p>
        </w:tc>
        <w:tc>
          <w:tcPr>
            <w:tcW w:w="4505" w:type="dxa"/>
            <w:tcBorders>
              <w:left w:val="nil"/>
              <w:right w:val="nil"/>
            </w:tcBorders>
          </w:tcPr>
          <w:p w14:paraId="40F4E5C9"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0E2021B2" w14:textId="77777777" w:rsidR="001358C5" w:rsidRPr="00D34EC0" w:rsidRDefault="001358C5" w:rsidP="00305B5E">
            <w:pPr>
              <w:rPr>
                <w:rFonts w:ascii="Arial" w:hAnsi="Arial" w:cs="Arial"/>
              </w:rPr>
            </w:pPr>
          </w:p>
        </w:tc>
        <w:tc>
          <w:tcPr>
            <w:tcW w:w="1800" w:type="dxa"/>
            <w:tcBorders>
              <w:top w:val="nil"/>
              <w:left w:val="nil"/>
              <w:bottom w:val="nil"/>
              <w:right w:val="nil"/>
            </w:tcBorders>
          </w:tcPr>
          <w:p w14:paraId="01B95CB2" w14:textId="77777777" w:rsidR="001358C5" w:rsidRPr="00D34EC0" w:rsidRDefault="001358C5" w:rsidP="00305B5E">
            <w:pPr>
              <w:rPr>
                <w:rFonts w:ascii="Arial" w:hAnsi="Arial" w:cs="Arial"/>
              </w:rPr>
            </w:pPr>
          </w:p>
        </w:tc>
      </w:tr>
    </w:tbl>
    <w:p w14:paraId="2657C6CD" w14:textId="77777777" w:rsidR="001358C5" w:rsidRPr="00D34EC0" w:rsidRDefault="001358C5" w:rsidP="001358C5">
      <w:pPr>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358C5" w:rsidRPr="00D34EC0" w14:paraId="3867261A" w14:textId="77777777" w:rsidTr="00305B5E">
        <w:tc>
          <w:tcPr>
            <w:tcW w:w="1615" w:type="dxa"/>
            <w:tcBorders>
              <w:top w:val="nil"/>
              <w:left w:val="nil"/>
              <w:bottom w:val="nil"/>
              <w:right w:val="nil"/>
            </w:tcBorders>
          </w:tcPr>
          <w:p w14:paraId="10726318" w14:textId="77777777" w:rsidR="001358C5" w:rsidRPr="00D34EC0" w:rsidRDefault="001358C5" w:rsidP="00305B5E">
            <w:pPr>
              <w:spacing w:before="20" w:after="20"/>
              <w:rPr>
                <w:rFonts w:ascii="Arial" w:hAnsi="Arial" w:cs="Arial"/>
              </w:rPr>
            </w:pPr>
            <w:r w:rsidRPr="00D34EC0">
              <w:rPr>
                <w:rFonts w:ascii="Arial" w:hAnsi="Arial" w:cs="Arial"/>
              </w:rPr>
              <w:t>Signature:</w:t>
            </w:r>
          </w:p>
        </w:tc>
        <w:tc>
          <w:tcPr>
            <w:tcW w:w="4505" w:type="dxa"/>
            <w:tcBorders>
              <w:top w:val="nil"/>
              <w:left w:val="nil"/>
              <w:right w:val="nil"/>
            </w:tcBorders>
          </w:tcPr>
          <w:p w14:paraId="0F50412D"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14E10A55" w14:textId="77777777" w:rsidR="001358C5" w:rsidRPr="00D34EC0" w:rsidRDefault="001358C5" w:rsidP="00305B5E">
            <w:pPr>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560E16" w14:textId="77777777" w:rsidR="001358C5" w:rsidRPr="00D34EC0" w:rsidRDefault="001358C5" w:rsidP="00305B5E">
            <w:pPr>
              <w:rPr>
                <w:rFonts w:ascii="Arial" w:hAnsi="Arial" w:cs="Arial"/>
              </w:rPr>
            </w:pPr>
          </w:p>
        </w:tc>
      </w:tr>
      <w:tr w:rsidR="001358C5" w:rsidRPr="00D34EC0" w14:paraId="20CCFA55" w14:textId="77777777" w:rsidTr="00305B5E">
        <w:tc>
          <w:tcPr>
            <w:tcW w:w="1615" w:type="dxa"/>
            <w:tcBorders>
              <w:top w:val="nil"/>
              <w:left w:val="nil"/>
              <w:bottom w:val="nil"/>
              <w:right w:val="nil"/>
            </w:tcBorders>
          </w:tcPr>
          <w:p w14:paraId="682D918E" w14:textId="77777777" w:rsidR="001358C5" w:rsidRPr="00D34EC0" w:rsidRDefault="001358C5" w:rsidP="00305B5E">
            <w:pPr>
              <w:spacing w:before="20" w:after="20"/>
              <w:rPr>
                <w:rFonts w:ascii="Arial" w:hAnsi="Arial" w:cs="Arial"/>
              </w:rPr>
            </w:pPr>
            <w:r w:rsidRPr="00D34EC0">
              <w:rPr>
                <w:rFonts w:ascii="Arial" w:hAnsi="Arial" w:cs="Arial"/>
              </w:rPr>
              <w:t>Print Name:</w:t>
            </w:r>
          </w:p>
        </w:tc>
        <w:tc>
          <w:tcPr>
            <w:tcW w:w="4505" w:type="dxa"/>
            <w:tcBorders>
              <w:left w:val="nil"/>
              <w:right w:val="nil"/>
            </w:tcBorders>
          </w:tcPr>
          <w:p w14:paraId="3735D3D2"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270BF3F6" w14:textId="77777777" w:rsidR="001358C5" w:rsidRPr="00D34EC0" w:rsidRDefault="001358C5" w:rsidP="00305B5E">
            <w:pPr>
              <w:rPr>
                <w:rFonts w:ascii="Arial" w:hAnsi="Arial" w:cs="Arial"/>
              </w:rPr>
            </w:pPr>
          </w:p>
        </w:tc>
        <w:tc>
          <w:tcPr>
            <w:tcW w:w="1800" w:type="dxa"/>
            <w:tcBorders>
              <w:top w:val="single" w:sz="4" w:space="0" w:color="auto"/>
              <w:left w:val="nil"/>
              <w:bottom w:val="nil"/>
              <w:right w:val="nil"/>
            </w:tcBorders>
          </w:tcPr>
          <w:p w14:paraId="109AE196" w14:textId="77777777" w:rsidR="001358C5" w:rsidRPr="00D34EC0" w:rsidRDefault="001358C5" w:rsidP="00305B5E">
            <w:pPr>
              <w:rPr>
                <w:rFonts w:ascii="Arial" w:hAnsi="Arial" w:cs="Arial"/>
              </w:rPr>
            </w:pPr>
          </w:p>
        </w:tc>
      </w:tr>
      <w:tr w:rsidR="001358C5" w:rsidRPr="00D34EC0" w14:paraId="3AA00434" w14:textId="77777777" w:rsidTr="00305B5E">
        <w:tc>
          <w:tcPr>
            <w:tcW w:w="1615" w:type="dxa"/>
            <w:tcBorders>
              <w:top w:val="nil"/>
              <w:left w:val="nil"/>
              <w:bottom w:val="nil"/>
              <w:right w:val="nil"/>
            </w:tcBorders>
          </w:tcPr>
          <w:p w14:paraId="72AC4340" w14:textId="77777777" w:rsidR="001358C5" w:rsidRPr="00D34EC0" w:rsidRDefault="001358C5" w:rsidP="00305B5E">
            <w:pPr>
              <w:spacing w:before="20" w:after="20"/>
              <w:rPr>
                <w:rFonts w:ascii="Arial" w:hAnsi="Arial" w:cs="Arial"/>
              </w:rPr>
            </w:pPr>
            <w:r w:rsidRPr="00D34EC0">
              <w:rPr>
                <w:rFonts w:ascii="Arial" w:hAnsi="Arial" w:cs="Arial"/>
              </w:rPr>
              <w:t>Title:</w:t>
            </w:r>
          </w:p>
        </w:tc>
        <w:tc>
          <w:tcPr>
            <w:tcW w:w="4505" w:type="dxa"/>
            <w:tcBorders>
              <w:left w:val="nil"/>
              <w:right w:val="nil"/>
            </w:tcBorders>
          </w:tcPr>
          <w:p w14:paraId="559CED2D"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0043CC2A" w14:textId="77777777" w:rsidR="001358C5" w:rsidRPr="00D34EC0" w:rsidRDefault="001358C5" w:rsidP="00305B5E">
            <w:pPr>
              <w:rPr>
                <w:rFonts w:ascii="Arial" w:hAnsi="Arial" w:cs="Arial"/>
              </w:rPr>
            </w:pPr>
          </w:p>
        </w:tc>
        <w:tc>
          <w:tcPr>
            <w:tcW w:w="1800" w:type="dxa"/>
            <w:tcBorders>
              <w:top w:val="nil"/>
              <w:left w:val="nil"/>
              <w:bottom w:val="nil"/>
              <w:right w:val="nil"/>
            </w:tcBorders>
          </w:tcPr>
          <w:p w14:paraId="43FC218D" w14:textId="77777777" w:rsidR="001358C5" w:rsidRPr="00D34EC0" w:rsidRDefault="001358C5" w:rsidP="00305B5E">
            <w:pPr>
              <w:rPr>
                <w:rFonts w:ascii="Arial" w:hAnsi="Arial" w:cs="Arial"/>
              </w:rPr>
            </w:pPr>
          </w:p>
        </w:tc>
      </w:tr>
      <w:tr w:rsidR="001358C5" w:rsidRPr="00D34EC0" w14:paraId="11D83996" w14:textId="77777777" w:rsidTr="00305B5E">
        <w:tc>
          <w:tcPr>
            <w:tcW w:w="1615" w:type="dxa"/>
            <w:tcBorders>
              <w:top w:val="nil"/>
              <w:left w:val="nil"/>
              <w:bottom w:val="nil"/>
              <w:right w:val="nil"/>
            </w:tcBorders>
          </w:tcPr>
          <w:p w14:paraId="27CE08EC" w14:textId="77777777" w:rsidR="001358C5" w:rsidRPr="00D34EC0" w:rsidRDefault="001358C5" w:rsidP="00305B5E">
            <w:pPr>
              <w:spacing w:before="20" w:after="20"/>
              <w:rPr>
                <w:rFonts w:ascii="Arial" w:hAnsi="Arial" w:cs="Arial"/>
              </w:rPr>
            </w:pPr>
            <w:r w:rsidRPr="00D34EC0">
              <w:rPr>
                <w:rFonts w:ascii="Arial" w:hAnsi="Arial" w:cs="Arial"/>
              </w:rPr>
              <w:t>Role:</w:t>
            </w:r>
          </w:p>
        </w:tc>
        <w:tc>
          <w:tcPr>
            <w:tcW w:w="4505" w:type="dxa"/>
            <w:tcBorders>
              <w:left w:val="nil"/>
              <w:right w:val="nil"/>
            </w:tcBorders>
          </w:tcPr>
          <w:p w14:paraId="26390AE5" w14:textId="77777777" w:rsidR="001358C5" w:rsidRPr="00D34EC0" w:rsidRDefault="001358C5" w:rsidP="00305B5E">
            <w:pPr>
              <w:rPr>
                <w:rFonts w:ascii="Arial" w:hAnsi="Arial" w:cs="Arial"/>
              </w:rPr>
            </w:pPr>
          </w:p>
        </w:tc>
        <w:tc>
          <w:tcPr>
            <w:tcW w:w="900" w:type="dxa"/>
            <w:tcBorders>
              <w:top w:val="nil"/>
              <w:left w:val="nil"/>
              <w:bottom w:val="nil"/>
              <w:right w:val="nil"/>
            </w:tcBorders>
          </w:tcPr>
          <w:p w14:paraId="7563BFC4" w14:textId="77777777" w:rsidR="001358C5" w:rsidRPr="00D34EC0" w:rsidRDefault="001358C5" w:rsidP="00305B5E">
            <w:pPr>
              <w:rPr>
                <w:rFonts w:ascii="Arial" w:hAnsi="Arial" w:cs="Arial"/>
              </w:rPr>
            </w:pPr>
          </w:p>
        </w:tc>
        <w:tc>
          <w:tcPr>
            <w:tcW w:w="1800" w:type="dxa"/>
            <w:tcBorders>
              <w:top w:val="nil"/>
              <w:left w:val="nil"/>
              <w:bottom w:val="nil"/>
              <w:right w:val="nil"/>
            </w:tcBorders>
          </w:tcPr>
          <w:p w14:paraId="0EC0B479" w14:textId="77777777" w:rsidR="001358C5" w:rsidRPr="00D34EC0" w:rsidRDefault="001358C5" w:rsidP="00305B5E">
            <w:pPr>
              <w:rPr>
                <w:rFonts w:ascii="Arial" w:hAnsi="Arial" w:cs="Arial"/>
              </w:rPr>
            </w:pPr>
          </w:p>
        </w:tc>
      </w:tr>
    </w:tbl>
    <w:p w14:paraId="372FDE8A" w14:textId="0C049A6B" w:rsidR="001862B8" w:rsidRPr="00772CF9" w:rsidRDefault="009E51EC" w:rsidP="001862B8">
      <w:pPr>
        <w:pStyle w:val="Heading6"/>
      </w:pPr>
      <w:bookmarkStart w:id="83" w:name="_Toc13132224"/>
      <w:bookmarkEnd w:id="79"/>
      <w:bookmarkEnd w:id="80"/>
      <w:bookmarkEnd w:id="81"/>
      <w:bookmarkEnd w:id="82"/>
      <w:r w:rsidRPr="00772CF9">
        <w:lastRenderedPageBreak/>
        <w:t>REFERENCES</w:t>
      </w:r>
      <w:bookmarkEnd w:id="83"/>
    </w:p>
    <w:p w14:paraId="3B619819" w14:textId="5C4F1A08" w:rsidR="001862B8" w:rsidRPr="005F04BD" w:rsidRDefault="001862B8" w:rsidP="0012042D">
      <w:r w:rsidRPr="00AB4A2F">
        <w:t xml:space="preserve">The following table summarizes the documents referenced in this </w:t>
      </w:r>
      <w:r>
        <w:t>artifact</w:t>
      </w:r>
      <w:r w:rsidRPr="00AB4A2F">
        <w:t>.</w:t>
      </w:r>
    </w:p>
    <w:tbl>
      <w:tblPr>
        <w:tblStyle w:val="ACF01"/>
        <w:tblW w:w="5052" w:type="pct"/>
        <w:tblLook w:val="0620" w:firstRow="1" w:lastRow="0" w:firstColumn="0" w:lastColumn="0" w:noHBand="1" w:noVBand="1"/>
      </w:tblPr>
      <w:tblGrid>
        <w:gridCol w:w="2725"/>
        <w:gridCol w:w="3419"/>
        <w:gridCol w:w="3865"/>
      </w:tblGrid>
      <w:tr w:rsidR="001862B8" w:rsidRPr="00D34EC0" w14:paraId="0411D58F" w14:textId="77777777" w:rsidTr="0012042D">
        <w:trPr>
          <w:cnfStyle w:val="100000000000" w:firstRow="1" w:lastRow="0" w:firstColumn="0" w:lastColumn="0" w:oddVBand="0" w:evenVBand="0" w:oddHBand="0" w:evenHBand="0" w:firstRowFirstColumn="0" w:firstRowLastColumn="0" w:lastRowFirstColumn="0" w:lastRowLastColumn="0"/>
          <w:trHeight w:val="432"/>
        </w:trPr>
        <w:tc>
          <w:tcPr>
            <w:tcW w:w="1361" w:type="pct"/>
          </w:tcPr>
          <w:p w14:paraId="2A14D2DF" w14:textId="77777777" w:rsidR="001862B8" w:rsidRPr="00D34EC0" w:rsidRDefault="001862B8" w:rsidP="0012042D">
            <w:pPr>
              <w:pStyle w:val="TableHeadingReversed"/>
              <w:rPr>
                <w:b w:val="0"/>
              </w:rPr>
            </w:pPr>
            <w:r w:rsidRPr="00D34EC0">
              <w:t>Document Name</w:t>
            </w:r>
          </w:p>
        </w:tc>
        <w:tc>
          <w:tcPr>
            <w:tcW w:w="1708" w:type="pct"/>
          </w:tcPr>
          <w:p w14:paraId="7BEA7C0A" w14:textId="77777777" w:rsidR="001862B8" w:rsidRPr="00D34EC0" w:rsidRDefault="001862B8" w:rsidP="0012042D">
            <w:pPr>
              <w:pStyle w:val="TableHeadingReversed"/>
              <w:rPr>
                <w:b w:val="0"/>
              </w:rPr>
            </w:pPr>
            <w:r w:rsidRPr="00D34EC0">
              <w:t>Description</w:t>
            </w:r>
          </w:p>
        </w:tc>
        <w:tc>
          <w:tcPr>
            <w:tcW w:w="1931" w:type="pct"/>
          </w:tcPr>
          <w:p w14:paraId="6DA59353" w14:textId="77777777" w:rsidR="001862B8" w:rsidRPr="00D34EC0" w:rsidRDefault="001862B8" w:rsidP="0012042D">
            <w:pPr>
              <w:pStyle w:val="TableHeadingReversed"/>
              <w:rPr>
                <w:b w:val="0"/>
              </w:rPr>
            </w:pPr>
            <w:r w:rsidRPr="00D34EC0">
              <w:t>Location</w:t>
            </w:r>
          </w:p>
        </w:tc>
      </w:tr>
      <w:tr w:rsidR="001862B8" w:rsidRPr="0012042D" w14:paraId="25A2DC57" w14:textId="77777777" w:rsidTr="0012042D">
        <w:trPr>
          <w:trHeight w:val="432"/>
        </w:trPr>
        <w:tc>
          <w:tcPr>
            <w:tcW w:w="1361" w:type="pct"/>
          </w:tcPr>
          <w:p w14:paraId="3B3A92E9" w14:textId="77777777" w:rsidR="001862B8" w:rsidRPr="0012042D" w:rsidRDefault="001862B8" w:rsidP="0012042D">
            <w:pPr>
              <w:pStyle w:val="TableBody"/>
            </w:pPr>
          </w:p>
        </w:tc>
        <w:tc>
          <w:tcPr>
            <w:tcW w:w="1708" w:type="pct"/>
          </w:tcPr>
          <w:p w14:paraId="5122C4D1" w14:textId="77777777" w:rsidR="001862B8" w:rsidRPr="0012042D" w:rsidRDefault="001862B8" w:rsidP="0012042D">
            <w:pPr>
              <w:pStyle w:val="TableBody"/>
            </w:pPr>
          </w:p>
        </w:tc>
        <w:tc>
          <w:tcPr>
            <w:tcW w:w="1931" w:type="pct"/>
          </w:tcPr>
          <w:p w14:paraId="3DE56D67" w14:textId="77777777" w:rsidR="001862B8" w:rsidRPr="0012042D" w:rsidRDefault="001862B8" w:rsidP="0012042D">
            <w:pPr>
              <w:pStyle w:val="TableBody"/>
            </w:pPr>
          </w:p>
        </w:tc>
      </w:tr>
      <w:tr w:rsidR="001862B8" w:rsidRPr="0012042D" w14:paraId="70FADE2B" w14:textId="77777777" w:rsidTr="0012042D">
        <w:trPr>
          <w:trHeight w:val="432"/>
        </w:trPr>
        <w:tc>
          <w:tcPr>
            <w:tcW w:w="1361" w:type="pct"/>
          </w:tcPr>
          <w:p w14:paraId="73EBB9DD" w14:textId="77777777" w:rsidR="001862B8" w:rsidRPr="0012042D" w:rsidRDefault="001862B8" w:rsidP="0012042D">
            <w:pPr>
              <w:pStyle w:val="TableBody"/>
            </w:pPr>
          </w:p>
        </w:tc>
        <w:tc>
          <w:tcPr>
            <w:tcW w:w="1708" w:type="pct"/>
          </w:tcPr>
          <w:p w14:paraId="35463F55" w14:textId="77777777" w:rsidR="001862B8" w:rsidRPr="0012042D" w:rsidRDefault="001862B8" w:rsidP="0012042D">
            <w:pPr>
              <w:pStyle w:val="TableBody"/>
            </w:pPr>
          </w:p>
        </w:tc>
        <w:tc>
          <w:tcPr>
            <w:tcW w:w="1931" w:type="pct"/>
          </w:tcPr>
          <w:p w14:paraId="62F87705" w14:textId="77777777" w:rsidR="001862B8" w:rsidRPr="0012042D" w:rsidRDefault="001862B8" w:rsidP="0012042D">
            <w:pPr>
              <w:pStyle w:val="TableBody"/>
            </w:pPr>
          </w:p>
        </w:tc>
      </w:tr>
      <w:tr w:rsidR="001862B8" w:rsidRPr="0012042D" w14:paraId="29BCC59C" w14:textId="77777777" w:rsidTr="0012042D">
        <w:trPr>
          <w:trHeight w:val="432"/>
        </w:trPr>
        <w:tc>
          <w:tcPr>
            <w:tcW w:w="1361" w:type="pct"/>
          </w:tcPr>
          <w:p w14:paraId="632A1247" w14:textId="77777777" w:rsidR="001862B8" w:rsidRPr="0012042D" w:rsidRDefault="001862B8" w:rsidP="0012042D">
            <w:pPr>
              <w:pStyle w:val="TableBody"/>
            </w:pPr>
          </w:p>
        </w:tc>
        <w:tc>
          <w:tcPr>
            <w:tcW w:w="1708" w:type="pct"/>
          </w:tcPr>
          <w:p w14:paraId="600C14F8" w14:textId="77777777" w:rsidR="001862B8" w:rsidRPr="0012042D" w:rsidRDefault="001862B8" w:rsidP="0012042D">
            <w:pPr>
              <w:pStyle w:val="TableBody"/>
            </w:pPr>
          </w:p>
        </w:tc>
        <w:tc>
          <w:tcPr>
            <w:tcW w:w="1931" w:type="pct"/>
          </w:tcPr>
          <w:p w14:paraId="4A8D4C81" w14:textId="77777777" w:rsidR="001862B8" w:rsidRPr="0012042D" w:rsidRDefault="001862B8" w:rsidP="0012042D">
            <w:pPr>
              <w:pStyle w:val="TableBody"/>
            </w:pPr>
          </w:p>
        </w:tc>
      </w:tr>
    </w:tbl>
    <w:p w14:paraId="49F5B5DB" w14:textId="77777777" w:rsidR="001862B8" w:rsidRPr="0012042D" w:rsidRDefault="001862B8" w:rsidP="0012042D">
      <w:pPr>
        <w:pStyle w:val="TableBody"/>
      </w:pPr>
    </w:p>
    <w:p w14:paraId="784C42B0" w14:textId="3739B040" w:rsidR="00772CF9" w:rsidRPr="00D34EC0" w:rsidRDefault="00772CF9" w:rsidP="00772CF9">
      <w:pPr>
        <w:pStyle w:val="Heading6"/>
      </w:pPr>
      <w:bookmarkStart w:id="84" w:name="_Toc13132225"/>
      <w:r w:rsidRPr="00D34EC0">
        <w:lastRenderedPageBreak/>
        <w:t>KEY TERMS</w:t>
      </w:r>
      <w:bookmarkEnd w:id="74"/>
      <w:bookmarkEnd w:id="75"/>
      <w:bookmarkEnd w:id="76"/>
      <w:bookmarkEnd w:id="77"/>
      <w:bookmarkEnd w:id="78"/>
      <w:bookmarkEnd w:id="84"/>
    </w:p>
    <w:p w14:paraId="20A750A0" w14:textId="14C0EF50" w:rsidR="00772CF9" w:rsidRDefault="00772CF9" w:rsidP="0012042D">
      <w:r w:rsidRPr="00AB4A2F">
        <w:t>The following table provides definitions and explanations for terms and acronyms relevant to the content presented within this document.</w:t>
      </w:r>
    </w:p>
    <w:tbl>
      <w:tblPr>
        <w:tblStyle w:val="ACF01"/>
        <w:tblW w:w="5000" w:type="pct"/>
        <w:tblLook w:val="0620" w:firstRow="1" w:lastRow="0" w:firstColumn="0" w:lastColumn="0" w:noHBand="1" w:noVBand="1"/>
      </w:tblPr>
      <w:tblGrid>
        <w:gridCol w:w="2675"/>
        <w:gridCol w:w="7231"/>
      </w:tblGrid>
      <w:tr w:rsidR="00FA74D8" w:rsidRPr="00D34EC0" w14:paraId="72A5662F" w14:textId="77777777" w:rsidTr="0012042D">
        <w:trPr>
          <w:cnfStyle w:val="100000000000" w:firstRow="1" w:lastRow="0" w:firstColumn="0" w:lastColumn="0" w:oddVBand="0" w:evenVBand="0" w:oddHBand="0" w:evenHBand="0" w:firstRowFirstColumn="0" w:firstRowLastColumn="0" w:lastRowFirstColumn="0" w:lastRowLastColumn="0"/>
          <w:trHeight w:val="432"/>
        </w:trPr>
        <w:tc>
          <w:tcPr>
            <w:tcW w:w="1350" w:type="pct"/>
          </w:tcPr>
          <w:p w14:paraId="629E6A06" w14:textId="77777777" w:rsidR="00FA74D8" w:rsidRPr="00D34EC0" w:rsidRDefault="00FA74D8" w:rsidP="00F2135E">
            <w:pPr>
              <w:pStyle w:val="BodyText"/>
              <w:spacing w:before="0" w:after="0"/>
              <w:ind w:left="0"/>
              <w:jc w:val="center"/>
              <w:rPr>
                <w:rFonts w:ascii="Arial" w:hAnsi="Arial" w:cs="Arial"/>
                <w:b w:val="0"/>
              </w:rPr>
            </w:pPr>
            <w:r w:rsidRPr="00D34EC0">
              <w:rPr>
                <w:rFonts w:ascii="Arial" w:hAnsi="Arial" w:cs="Arial"/>
              </w:rPr>
              <w:t>Term</w:t>
            </w:r>
          </w:p>
        </w:tc>
        <w:tc>
          <w:tcPr>
            <w:tcW w:w="3650" w:type="pct"/>
          </w:tcPr>
          <w:p w14:paraId="72564517" w14:textId="77777777" w:rsidR="00FA74D8" w:rsidRPr="00D34EC0" w:rsidRDefault="00FA74D8" w:rsidP="00F2135E">
            <w:pPr>
              <w:pStyle w:val="BodyText"/>
              <w:spacing w:before="0" w:after="0"/>
              <w:ind w:left="0"/>
              <w:jc w:val="center"/>
              <w:rPr>
                <w:rFonts w:ascii="Arial" w:hAnsi="Arial" w:cs="Arial"/>
                <w:b w:val="0"/>
              </w:rPr>
            </w:pPr>
            <w:r w:rsidRPr="00D34EC0">
              <w:rPr>
                <w:rFonts w:ascii="Arial" w:hAnsi="Arial" w:cs="Arial"/>
              </w:rPr>
              <w:t>Definition</w:t>
            </w:r>
          </w:p>
        </w:tc>
      </w:tr>
      <w:tr w:rsidR="00FA74D8" w:rsidRPr="00D34EC0" w14:paraId="667BFFAB" w14:textId="77777777" w:rsidTr="0012042D">
        <w:trPr>
          <w:trHeight w:val="432"/>
        </w:trPr>
        <w:tc>
          <w:tcPr>
            <w:tcW w:w="1350" w:type="pct"/>
          </w:tcPr>
          <w:p w14:paraId="4E4E0964" w14:textId="77777777" w:rsidR="00FA74D8" w:rsidRPr="001474AD" w:rsidRDefault="00FA74D8" w:rsidP="00283A41">
            <w:pPr>
              <w:spacing w:line="264" w:lineRule="auto"/>
              <w:ind w:left="72"/>
              <w:rPr>
                <w:rFonts w:ascii="Arial" w:hAnsi="Arial" w:cs="Arial"/>
                <w:sz w:val="20"/>
              </w:rPr>
            </w:pPr>
          </w:p>
        </w:tc>
        <w:tc>
          <w:tcPr>
            <w:tcW w:w="3650" w:type="pct"/>
          </w:tcPr>
          <w:p w14:paraId="22CB25F5" w14:textId="77777777" w:rsidR="00FA74D8" w:rsidRPr="001474AD" w:rsidRDefault="00FA74D8" w:rsidP="00283A41">
            <w:pPr>
              <w:spacing w:line="264" w:lineRule="auto"/>
              <w:ind w:left="72"/>
              <w:rPr>
                <w:rFonts w:ascii="Arial" w:hAnsi="Arial" w:cs="Arial"/>
                <w:sz w:val="20"/>
              </w:rPr>
            </w:pPr>
          </w:p>
        </w:tc>
      </w:tr>
      <w:tr w:rsidR="00FA74D8" w:rsidRPr="00D34EC0" w14:paraId="7D6CEEEF" w14:textId="77777777" w:rsidTr="0012042D">
        <w:trPr>
          <w:trHeight w:val="432"/>
        </w:trPr>
        <w:tc>
          <w:tcPr>
            <w:tcW w:w="1350" w:type="pct"/>
          </w:tcPr>
          <w:p w14:paraId="3E0C30E4" w14:textId="77777777" w:rsidR="00FA74D8" w:rsidRPr="00D34EC0" w:rsidRDefault="00FA74D8" w:rsidP="00283A41">
            <w:pPr>
              <w:spacing w:line="264" w:lineRule="auto"/>
              <w:ind w:left="72"/>
              <w:rPr>
                <w:rFonts w:ascii="Arial" w:hAnsi="Arial" w:cs="Arial"/>
                <w:sz w:val="20"/>
              </w:rPr>
            </w:pPr>
          </w:p>
        </w:tc>
        <w:tc>
          <w:tcPr>
            <w:tcW w:w="3650" w:type="pct"/>
          </w:tcPr>
          <w:p w14:paraId="74BC78A3" w14:textId="77777777" w:rsidR="00FA74D8" w:rsidRPr="00D34EC0" w:rsidRDefault="00FA74D8" w:rsidP="00283A41">
            <w:pPr>
              <w:spacing w:line="264" w:lineRule="auto"/>
              <w:ind w:left="72"/>
              <w:rPr>
                <w:rFonts w:ascii="Arial" w:hAnsi="Arial" w:cs="Arial"/>
                <w:sz w:val="20"/>
              </w:rPr>
            </w:pPr>
          </w:p>
        </w:tc>
      </w:tr>
      <w:tr w:rsidR="00FA74D8" w:rsidRPr="00D34EC0" w14:paraId="01963BA0" w14:textId="77777777" w:rsidTr="0012042D">
        <w:trPr>
          <w:trHeight w:val="432"/>
        </w:trPr>
        <w:tc>
          <w:tcPr>
            <w:tcW w:w="1350" w:type="pct"/>
          </w:tcPr>
          <w:p w14:paraId="5717526A" w14:textId="77777777" w:rsidR="00FA74D8" w:rsidRPr="00D34EC0" w:rsidRDefault="00FA74D8" w:rsidP="00283A41">
            <w:pPr>
              <w:spacing w:line="264" w:lineRule="auto"/>
              <w:ind w:left="72"/>
              <w:rPr>
                <w:rFonts w:ascii="Arial" w:hAnsi="Arial" w:cs="Arial"/>
                <w:sz w:val="20"/>
              </w:rPr>
            </w:pPr>
          </w:p>
        </w:tc>
        <w:tc>
          <w:tcPr>
            <w:tcW w:w="3650" w:type="pct"/>
          </w:tcPr>
          <w:p w14:paraId="34C195A2" w14:textId="77777777" w:rsidR="00FA74D8" w:rsidRPr="00D34EC0" w:rsidRDefault="00FA74D8" w:rsidP="00283A41">
            <w:pPr>
              <w:spacing w:line="264" w:lineRule="auto"/>
              <w:ind w:left="72"/>
              <w:rPr>
                <w:rFonts w:ascii="Arial" w:hAnsi="Arial" w:cs="Arial"/>
                <w:sz w:val="20"/>
              </w:rPr>
            </w:pPr>
          </w:p>
        </w:tc>
      </w:tr>
    </w:tbl>
    <w:p w14:paraId="48A99658" w14:textId="77777777" w:rsidR="00AB4A2F" w:rsidRPr="00FA74D8" w:rsidRDefault="00AB4A2F" w:rsidP="005F04BD">
      <w:pPr>
        <w:pStyle w:val="BodyText"/>
        <w:rPr>
          <w:rFonts w:asciiTheme="minorHAnsi" w:hAnsiTheme="minorHAnsi" w:cstheme="minorHAnsi"/>
        </w:rPr>
      </w:pPr>
    </w:p>
    <w:sectPr w:rsidR="00AB4A2F" w:rsidRPr="00FA74D8" w:rsidSect="002D378B">
      <w:pgSz w:w="12240" w:h="15840" w:code="1"/>
      <w:pgMar w:top="1440" w:right="1152" w:bottom="864"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2E0777" w14:textId="77777777" w:rsidR="00F53F6F" w:rsidRDefault="00F53F6F" w:rsidP="001E1D47">
      <w:pPr>
        <w:spacing w:after="0" w:line="240" w:lineRule="auto"/>
      </w:pPr>
      <w:r>
        <w:separator/>
      </w:r>
    </w:p>
  </w:endnote>
  <w:endnote w:type="continuationSeparator" w:id="0">
    <w:p w14:paraId="074A5B13" w14:textId="77777777" w:rsidR="00F53F6F" w:rsidRDefault="00F53F6F" w:rsidP="001E1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58A86" w14:textId="77777777" w:rsidR="00051E97" w:rsidRPr="00A24B01" w:rsidRDefault="00051E97" w:rsidP="00A24B01">
    <w:pPr>
      <w:pStyle w:val="FooterCover"/>
      <w:rPr>
        <w:vanish/>
      </w:rPr>
    </w:pPr>
    <w:r w:rsidRPr="00A24B01">
      <w:rPr>
        <w:vanish/>
      </w:rPr>
      <w:t>&lt;no footer&gt;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DEAE0" w14:textId="6AE39116" w:rsidR="00051E97" w:rsidRPr="00920755" w:rsidRDefault="00051E97" w:rsidP="00FB3616">
    <w:pPr>
      <w:pStyle w:val="Footer"/>
      <w:tabs>
        <w:tab w:val="clear" w:pos="4680"/>
        <w:tab w:val="clear" w:pos="9360"/>
        <w:tab w:val="center" w:pos="5040"/>
        <w:tab w:val="right" w:pos="9900"/>
      </w:tabs>
    </w:pPr>
    <w:r w:rsidRPr="00FB3616">
      <w:rPr>
        <w:b/>
      </w:rPr>
      <w:fldChar w:fldCharType="begin"/>
    </w:r>
    <w:r w:rsidRPr="00FB3616">
      <w:rPr>
        <w:b/>
      </w:rPr>
      <w:instrText xml:space="preserve"> STYLEREF  "Cover: Version No"  \* MERGEFORMAT </w:instrText>
    </w:r>
    <w:r w:rsidRPr="00FB3616">
      <w:rPr>
        <w:b/>
      </w:rPr>
      <w:fldChar w:fldCharType="separate"/>
    </w:r>
    <w:r w:rsidR="002829C2">
      <w:rPr>
        <w:b/>
        <w:noProof/>
      </w:rPr>
      <w:t>Version 1.0</w:t>
    </w:r>
    <w:r w:rsidRPr="00FB3616">
      <w:rPr>
        <w:b/>
      </w:rPr>
      <w:fldChar w:fldCharType="end"/>
    </w:r>
    <w:r>
      <w:tab/>
    </w:r>
    <w:r w:rsidRPr="0076339B">
      <w:rPr>
        <w:b/>
      </w:rPr>
      <w:fldChar w:fldCharType="begin"/>
    </w:r>
    <w:r w:rsidRPr="0076339B">
      <w:rPr>
        <w:b/>
      </w:rPr>
      <w:instrText xml:space="preserve"> STYLEREF  "Cover: Doc Title"  \* MERGEFORMAT </w:instrText>
    </w:r>
    <w:r w:rsidRPr="0076339B">
      <w:rPr>
        <w:b/>
      </w:rPr>
      <w:fldChar w:fldCharType="separate"/>
    </w:r>
    <w:r w:rsidR="002829C2">
      <w:rPr>
        <w:b/>
        <w:noProof/>
      </w:rPr>
      <w:t>SWIFT Server Upgrade</w:t>
    </w:r>
    <w:r w:rsidRPr="0076339B">
      <w:rPr>
        <w:b/>
      </w:rPr>
      <w:fldChar w:fldCharType="end"/>
    </w:r>
    <w:r>
      <w:rPr>
        <w:rStyle w:val="ColorHHSRed"/>
        <w:b/>
      </w:rPr>
      <w:tab/>
    </w:r>
    <w:r>
      <w:rPr>
        <w:rStyle w:val="ColorACFNavy"/>
        <w:b/>
      </w:rPr>
      <w:fldChar w:fldCharType="begin"/>
    </w:r>
    <w:r>
      <w:rPr>
        <w:rStyle w:val="ColorACFNavy"/>
        <w:b/>
      </w:rPr>
      <w:instrText xml:space="preserve"> PAGE   \* MERGEFORMAT </w:instrText>
    </w:r>
    <w:r>
      <w:rPr>
        <w:rStyle w:val="ColorACFNavy"/>
        <w:b/>
      </w:rPr>
      <w:fldChar w:fldCharType="separate"/>
    </w:r>
    <w:r w:rsidR="002829C2">
      <w:rPr>
        <w:rStyle w:val="ColorACFNavy"/>
        <w:b/>
        <w:noProof/>
      </w:rPr>
      <w:t>iv</w:t>
    </w:r>
    <w:r>
      <w:rPr>
        <w:rStyle w:val="ColorACFNavy"/>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AA4C27" w14:textId="77777777" w:rsidR="00F53F6F" w:rsidRDefault="00F53F6F" w:rsidP="001E1D47">
      <w:pPr>
        <w:spacing w:after="0" w:line="240" w:lineRule="auto"/>
      </w:pPr>
      <w:r>
        <w:separator/>
      </w:r>
    </w:p>
  </w:footnote>
  <w:footnote w:type="continuationSeparator" w:id="0">
    <w:p w14:paraId="46CA60BE" w14:textId="77777777" w:rsidR="00F53F6F" w:rsidRDefault="00F53F6F" w:rsidP="001E1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854E9" w14:textId="77777777" w:rsidR="00051E97" w:rsidRDefault="00051E97" w:rsidP="00B76BB3">
    <w:pPr>
      <w:pStyle w:val="HeaderCover"/>
    </w:pPr>
    <w:r>
      <w:drawing>
        <wp:inline distT="0" distB="0" distL="0" distR="0" wp14:anchorId="6A08D63A" wp14:editId="700F5246">
          <wp:extent cx="5884314"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queldesousa\AppData\Local\Microsoft\Windows\INetCache\Content.Word\HHS-ACF_Blue.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903621" cy="131876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D9378" w14:textId="680E5BAF" w:rsidR="00051E97" w:rsidRPr="00924234" w:rsidRDefault="00051E97" w:rsidP="00924234">
    <w:pPr>
      <w:pStyle w:val="Header"/>
      <w:tabs>
        <w:tab w:val="clear" w:pos="9360"/>
        <w:tab w:val="left" w:pos="0"/>
        <w:tab w:val="right" w:pos="9900"/>
      </w:tabs>
      <w:rPr>
        <w:b/>
      </w:rPr>
    </w:pPr>
    <w:r>
      <w:rPr>
        <w:b/>
      </w:rPr>
      <w:fldChar w:fldCharType="begin"/>
    </w:r>
    <w:r>
      <w:rPr>
        <w:b/>
      </w:rPr>
      <w:instrText xml:space="preserve"> STYLEREF  "Cover: Title"  \* MERGEFORMAT </w:instrText>
    </w:r>
    <w:r>
      <w:rPr>
        <w:b/>
      </w:rPr>
      <w:fldChar w:fldCharType="separate"/>
    </w:r>
    <w:r w:rsidR="002829C2">
      <w:rPr>
        <w:b/>
        <w:noProof/>
      </w:rPr>
      <w:t>SYSTEM DESIGN DOCUMENT</w:t>
    </w:r>
    <w:r>
      <w:rPr>
        <w:b/>
      </w:rPr>
      <w:fldChar w:fldCharType="end"/>
    </w:r>
    <w:r w:rsidRPr="00924234">
      <w:rPr>
        <w:b/>
      </w:rPr>
      <w:tab/>
    </w:r>
    <w:r>
      <w:rPr>
        <w:b/>
      </w:rPr>
      <w:t>ACF OCIO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53656"/>
    <w:multiLevelType w:val="hybridMultilevel"/>
    <w:tmpl w:val="6BA4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C69A1"/>
    <w:multiLevelType w:val="multilevel"/>
    <w:tmpl w:val="3224D8DE"/>
    <w:styleLink w:val="ACFTableBullets"/>
    <w:lvl w:ilvl="0">
      <w:start w:val="1"/>
      <w:numFmt w:val="bullet"/>
      <w:lvlText w:val="•"/>
      <w:lvlJc w:val="left"/>
      <w:pPr>
        <w:tabs>
          <w:tab w:val="num" w:pos="288"/>
        </w:tabs>
        <w:ind w:left="288" w:hanging="216"/>
      </w:pPr>
      <w:rPr>
        <w:rFonts w:ascii="Calibri" w:hAnsi="Calibri" w:hint="default"/>
        <w:color w:val="000000" w:themeColor="text2"/>
      </w:rPr>
    </w:lvl>
    <w:lvl w:ilvl="1">
      <w:start w:val="1"/>
      <w:numFmt w:val="bullet"/>
      <w:lvlText w:val=""/>
      <w:lvlJc w:val="left"/>
      <w:pPr>
        <w:tabs>
          <w:tab w:val="num" w:pos="504"/>
        </w:tabs>
        <w:ind w:left="504" w:hanging="216"/>
      </w:pPr>
      <w:rPr>
        <w:rFonts w:ascii="Wingdings" w:hAnsi="Wingdings" w:hint="default"/>
        <w:color w:val="000000" w:themeColor="text2"/>
      </w:rPr>
    </w:lvl>
    <w:lvl w:ilvl="2">
      <w:start w:val="1"/>
      <w:numFmt w:val="bullet"/>
      <w:lvlText w:val=""/>
      <w:lvlJc w:val="left"/>
      <w:pPr>
        <w:tabs>
          <w:tab w:val="num" w:pos="720"/>
        </w:tabs>
        <w:ind w:left="720" w:hanging="216"/>
      </w:pPr>
      <w:rPr>
        <w:rFonts w:ascii="Wingdings" w:hAnsi="Wingdings" w:hint="default"/>
        <w:color w:val="000000" w:themeColor="text2"/>
      </w:rPr>
    </w:lvl>
    <w:lvl w:ilvl="3">
      <w:start w:val="1"/>
      <w:numFmt w:val="bullet"/>
      <w:lvlText w:val="•"/>
      <w:lvlJc w:val="left"/>
      <w:pPr>
        <w:tabs>
          <w:tab w:val="num" w:pos="936"/>
        </w:tabs>
        <w:ind w:left="936" w:hanging="216"/>
      </w:pPr>
      <w:rPr>
        <w:rFonts w:ascii="Gill Sans MT" w:hAnsi="Gill Sans MT" w:hint="default"/>
        <w:color w:val="000000" w:themeColor="text2"/>
      </w:rPr>
    </w:lvl>
    <w:lvl w:ilvl="4">
      <w:start w:val="1"/>
      <w:numFmt w:val="bullet"/>
      <w:lvlText w:val=""/>
      <w:lvlJc w:val="left"/>
      <w:pPr>
        <w:tabs>
          <w:tab w:val="num" w:pos="1152"/>
        </w:tabs>
        <w:ind w:left="1152" w:hanging="216"/>
      </w:pPr>
      <w:rPr>
        <w:rFonts w:ascii="Wingdings" w:hAnsi="Wingdings" w:hint="default"/>
        <w:color w:val="000000" w:themeColor="text2"/>
      </w:rPr>
    </w:lvl>
    <w:lvl w:ilvl="5">
      <w:start w:val="1"/>
      <w:numFmt w:val="bullet"/>
      <w:lvlText w:val=""/>
      <w:lvlJc w:val="left"/>
      <w:pPr>
        <w:tabs>
          <w:tab w:val="num" w:pos="1368"/>
        </w:tabs>
        <w:ind w:left="1368" w:hanging="216"/>
      </w:pPr>
      <w:rPr>
        <w:rFonts w:ascii="Wingdings" w:hAnsi="Wingdings" w:hint="default"/>
        <w:color w:val="000000" w:themeColor="text2"/>
      </w:rPr>
    </w:lvl>
    <w:lvl w:ilvl="6">
      <w:start w:val="1"/>
      <w:numFmt w:val="bullet"/>
      <w:lvlText w:val=""/>
      <w:lvlJc w:val="left"/>
      <w:pPr>
        <w:tabs>
          <w:tab w:val="num" w:pos="1584"/>
        </w:tabs>
        <w:ind w:left="1584" w:hanging="216"/>
      </w:pPr>
      <w:rPr>
        <w:rFonts w:ascii="Symbol" w:hAnsi="Symbol" w:hint="default"/>
        <w:color w:val="000000" w:themeColor="text2"/>
      </w:rPr>
    </w:lvl>
    <w:lvl w:ilvl="7">
      <w:start w:val="1"/>
      <w:numFmt w:val="bullet"/>
      <w:lvlText w:val="o"/>
      <w:lvlJc w:val="left"/>
      <w:pPr>
        <w:tabs>
          <w:tab w:val="num" w:pos="1800"/>
        </w:tabs>
        <w:ind w:left="1800" w:hanging="216"/>
      </w:pPr>
      <w:rPr>
        <w:rFonts w:ascii="Courier New" w:hAnsi="Courier New" w:hint="default"/>
        <w:color w:val="000000" w:themeColor="text2"/>
      </w:rPr>
    </w:lvl>
    <w:lvl w:ilvl="8">
      <w:start w:val="1"/>
      <w:numFmt w:val="bullet"/>
      <w:lvlText w:val=""/>
      <w:lvlJc w:val="left"/>
      <w:pPr>
        <w:tabs>
          <w:tab w:val="num" w:pos="2016"/>
        </w:tabs>
        <w:ind w:left="2016" w:hanging="216"/>
      </w:pPr>
      <w:rPr>
        <w:rFonts w:ascii="Wingdings" w:hAnsi="Wingdings" w:hint="default"/>
        <w:color w:val="000000" w:themeColor="text2"/>
      </w:rPr>
    </w:lvl>
  </w:abstractNum>
  <w:abstractNum w:abstractNumId="2" w15:restartNumberingAfterBreak="0">
    <w:nsid w:val="06E0667B"/>
    <w:multiLevelType w:val="multilevel"/>
    <w:tmpl w:val="FBE4E6EC"/>
    <w:styleLink w:val="ACFBullets"/>
    <w:lvl w:ilvl="0">
      <w:start w:val="1"/>
      <w:numFmt w:val="bullet"/>
      <w:pStyle w:val="ListBullet"/>
      <w:lvlText w:val="●"/>
      <w:lvlJc w:val="left"/>
      <w:pPr>
        <w:tabs>
          <w:tab w:val="num" w:pos="432"/>
        </w:tabs>
        <w:ind w:left="432" w:hanging="216"/>
      </w:pPr>
      <w:rPr>
        <w:rFonts w:ascii="Arial" w:hAnsi="Arial" w:hint="default"/>
        <w:color w:val="DDDDDD" w:themeColor="accent1"/>
      </w:rPr>
    </w:lvl>
    <w:lvl w:ilvl="1">
      <w:start w:val="1"/>
      <w:numFmt w:val="bullet"/>
      <w:lvlText w:val=""/>
      <w:lvlJc w:val="left"/>
      <w:pPr>
        <w:tabs>
          <w:tab w:val="num" w:pos="648"/>
        </w:tabs>
        <w:ind w:left="648" w:hanging="216"/>
      </w:pPr>
      <w:rPr>
        <w:rFonts w:ascii="Wingdings" w:hAnsi="Wingdings" w:hint="default"/>
        <w:color w:val="DDDDDD" w:themeColor="accent1"/>
      </w:rPr>
    </w:lvl>
    <w:lvl w:ilvl="2">
      <w:start w:val="1"/>
      <w:numFmt w:val="bullet"/>
      <w:lvlText w:val=""/>
      <w:lvlJc w:val="left"/>
      <w:pPr>
        <w:tabs>
          <w:tab w:val="num" w:pos="864"/>
        </w:tabs>
        <w:ind w:left="864" w:hanging="216"/>
      </w:pPr>
      <w:rPr>
        <w:rFonts w:ascii="Wingdings" w:hAnsi="Wingdings" w:hint="default"/>
        <w:color w:val="DDDDDD" w:themeColor="accent1"/>
      </w:rPr>
    </w:lvl>
    <w:lvl w:ilvl="3">
      <w:start w:val="1"/>
      <w:numFmt w:val="bullet"/>
      <w:lvlText w:val=""/>
      <w:lvlJc w:val="left"/>
      <w:pPr>
        <w:tabs>
          <w:tab w:val="num" w:pos="1080"/>
        </w:tabs>
        <w:ind w:left="1080" w:hanging="216"/>
      </w:pPr>
      <w:rPr>
        <w:rFonts w:ascii="Symbol" w:hAnsi="Symbol" w:hint="default"/>
        <w:color w:val="DDDDDD" w:themeColor="accent1"/>
      </w:rPr>
    </w:lvl>
    <w:lvl w:ilvl="4">
      <w:start w:val="1"/>
      <w:numFmt w:val="bullet"/>
      <w:lvlText w:val="•"/>
      <w:lvlJc w:val="left"/>
      <w:pPr>
        <w:tabs>
          <w:tab w:val="num" w:pos="1296"/>
        </w:tabs>
        <w:ind w:left="1296" w:hanging="216"/>
      </w:pPr>
      <w:rPr>
        <w:rFonts w:ascii="Times New Roman" w:hAnsi="Times New Roman" w:cs="Times New Roman" w:hint="default"/>
        <w:color w:val="DDDDDD" w:themeColor="accent1"/>
      </w:rPr>
    </w:lvl>
    <w:lvl w:ilvl="5">
      <w:start w:val="1"/>
      <w:numFmt w:val="bullet"/>
      <w:lvlText w:val="▪"/>
      <w:lvlJc w:val="left"/>
      <w:pPr>
        <w:tabs>
          <w:tab w:val="num" w:pos="1512"/>
        </w:tabs>
        <w:ind w:left="1512" w:hanging="216"/>
      </w:pPr>
      <w:rPr>
        <w:rFonts w:ascii="Times New Roman" w:hAnsi="Times New Roman" w:cs="Times New Roman" w:hint="default"/>
        <w:color w:val="DDDDDD" w:themeColor="accent1"/>
      </w:rPr>
    </w:lvl>
    <w:lvl w:ilvl="6">
      <w:start w:val="1"/>
      <w:numFmt w:val="bullet"/>
      <w:lvlText w:val=""/>
      <w:lvlJc w:val="left"/>
      <w:pPr>
        <w:tabs>
          <w:tab w:val="num" w:pos="1728"/>
        </w:tabs>
        <w:ind w:left="1728" w:hanging="216"/>
      </w:pPr>
      <w:rPr>
        <w:rFonts w:ascii="Wingdings" w:hAnsi="Wingdings" w:hint="default"/>
        <w:color w:val="DDDDDD" w:themeColor="accent1"/>
      </w:rPr>
    </w:lvl>
    <w:lvl w:ilvl="7">
      <w:start w:val="1"/>
      <w:numFmt w:val="bullet"/>
      <w:lvlText w:val="◦"/>
      <w:lvlJc w:val="left"/>
      <w:pPr>
        <w:tabs>
          <w:tab w:val="num" w:pos="1944"/>
        </w:tabs>
        <w:ind w:left="1944" w:hanging="216"/>
      </w:pPr>
      <w:rPr>
        <w:rFonts w:ascii="Times New Roman" w:hAnsi="Times New Roman" w:cs="Times New Roman" w:hint="default"/>
        <w:color w:val="DDDDDD" w:themeColor="accent1"/>
      </w:rPr>
    </w:lvl>
    <w:lvl w:ilvl="8">
      <w:start w:val="1"/>
      <w:numFmt w:val="bullet"/>
      <w:lvlText w:val="▫"/>
      <w:lvlJc w:val="left"/>
      <w:pPr>
        <w:tabs>
          <w:tab w:val="num" w:pos="2160"/>
        </w:tabs>
        <w:ind w:left="2160" w:hanging="216"/>
      </w:pPr>
      <w:rPr>
        <w:rFonts w:ascii="Times New Roman" w:hAnsi="Times New Roman" w:cs="Times New Roman" w:hint="default"/>
        <w:color w:val="DDDDDD" w:themeColor="accent1"/>
      </w:rPr>
    </w:lvl>
  </w:abstractNum>
  <w:abstractNum w:abstractNumId="3" w15:restartNumberingAfterBreak="0">
    <w:nsid w:val="093B406C"/>
    <w:multiLevelType w:val="multilevel"/>
    <w:tmpl w:val="5C28E80C"/>
    <w:styleLink w:val="ACFHeadings"/>
    <w:lvl w:ilvl="0">
      <w:start w:val="1"/>
      <w:numFmt w:val="decimal"/>
      <w:lvlText w:val="%1."/>
      <w:lvlJc w:val="left"/>
      <w:pPr>
        <w:ind w:left="360" w:hanging="360"/>
      </w:pPr>
      <w:rPr>
        <w:rFonts w:hint="default"/>
      </w:rPr>
    </w:lvl>
    <w:lvl w:ilvl="1">
      <w:start w:val="1"/>
      <w:numFmt w:val="none"/>
      <w:suff w:val="nothing"/>
      <w:lvlText w:val="%1"/>
      <w:lvlJc w:val="left"/>
      <w:pPr>
        <w:ind w:left="0" w:firstLine="0"/>
      </w:pPr>
      <w:rPr>
        <w:rFonts w:hint="default"/>
      </w:rPr>
    </w:lvl>
    <w:lvl w:ilvl="2">
      <w:start w:val="1"/>
      <w:numFmt w:val="none"/>
      <w:suff w:val="nothing"/>
      <w:lvlText w:val="%1"/>
      <w:lvlJc w:val="left"/>
      <w:pPr>
        <w:ind w:left="0" w:firstLine="0"/>
      </w:pPr>
      <w:rPr>
        <w:rFonts w:hint="default"/>
      </w:rPr>
    </w:lvl>
    <w:lvl w:ilvl="3">
      <w:start w:val="1"/>
      <w:numFmt w:val="none"/>
      <w:suff w:val="nothing"/>
      <w:lvlText w:val="%1"/>
      <w:lvlJc w:val="left"/>
      <w:pPr>
        <w:ind w:left="0" w:firstLine="0"/>
      </w:pPr>
      <w:rPr>
        <w:rFonts w:hint="default"/>
      </w:rPr>
    </w:lvl>
    <w:lvl w:ilvl="4">
      <w:start w:val="1"/>
      <w:numFmt w:val="none"/>
      <w:suff w:val="nothing"/>
      <w:lvlText w:val="%1"/>
      <w:lvlJc w:val="left"/>
      <w:pPr>
        <w:ind w:left="0" w:firstLine="0"/>
      </w:pPr>
      <w:rPr>
        <w:rFonts w:hint="default"/>
      </w:rPr>
    </w:lvl>
    <w:lvl w:ilvl="5">
      <w:start w:val="1"/>
      <w:numFmt w:val="upperLetter"/>
      <w:suff w:val="space"/>
      <w:lvlText w:val="Appendix %6."/>
      <w:lvlJc w:val="left"/>
      <w:pPr>
        <w:ind w:left="2016" w:hanging="2016"/>
      </w:pPr>
      <w:rPr>
        <w:rFonts w:hint="default"/>
      </w:rPr>
    </w:lvl>
    <w:lvl w:ilvl="6">
      <w:start w:val="1"/>
      <w:numFmt w:val="decimal"/>
      <w:lvlText w:val="%6.%7"/>
      <w:lvlJc w:val="left"/>
      <w:pPr>
        <w:tabs>
          <w:tab w:val="num" w:pos="648"/>
        </w:tabs>
        <w:ind w:left="648" w:hanging="648"/>
      </w:pPr>
      <w:rPr>
        <w:rFonts w:hint="default"/>
      </w:rPr>
    </w:lvl>
    <w:lvl w:ilvl="7">
      <w:start w:val="1"/>
      <w:numFmt w:val="decimal"/>
      <w:lvlRestart w:val="1"/>
      <w:lvlText w:val="%6.%7.%8"/>
      <w:lvlJc w:val="left"/>
      <w:pPr>
        <w:tabs>
          <w:tab w:val="num" w:pos="792"/>
        </w:tabs>
        <w:ind w:left="792" w:hanging="792"/>
      </w:pPr>
      <w:rPr>
        <w:rFonts w:hint="default"/>
      </w:rPr>
    </w:lvl>
    <w:lvl w:ilvl="8">
      <w:start w:val="1"/>
      <w:numFmt w:val="decimal"/>
      <w:lvlText w:val="%6.%7.%8.%9"/>
      <w:lvlJc w:val="left"/>
      <w:pPr>
        <w:tabs>
          <w:tab w:val="num" w:pos="1008"/>
        </w:tabs>
        <w:ind w:left="1008" w:hanging="1008"/>
      </w:pPr>
      <w:rPr>
        <w:rFonts w:hint="default"/>
      </w:rPr>
    </w:lvl>
  </w:abstractNum>
  <w:abstractNum w:abstractNumId="4" w15:restartNumberingAfterBreak="0">
    <w:nsid w:val="0DD55CC5"/>
    <w:multiLevelType w:val="hybridMultilevel"/>
    <w:tmpl w:val="985EC1C6"/>
    <w:lvl w:ilvl="0" w:tplc="83E69DB4">
      <w:start w:val="1"/>
      <w:numFmt w:val="bullet"/>
      <w:lvlText w:val="•"/>
      <w:lvlJc w:val="left"/>
      <w:pPr>
        <w:tabs>
          <w:tab w:val="num" w:pos="720"/>
        </w:tabs>
        <w:ind w:left="720" w:hanging="360"/>
      </w:pPr>
      <w:rPr>
        <w:rFonts w:ascii="Arial" w:hAnsi="Arial" w:hint="default"/>
      </w:rPr>
    </w:lvl>
    <w:lvl w:ilvl="1" w:tplc="83DAA06A" w:tentative="1">
      <w:start w:val="1"/>
      <w:numFmt w:val="bullet"/>
      <w:lvlText w:val="•"/>
      <w:lvlJc w:val="left"/>
      <w:pPr>
        <w:tabs>
          <w:tab w:val="num" w:pos="1440"/>
        </w:tabs>
        <w:ind w:left="1440" w:hanging="360"/>
      </w:pPr>
      <w:rPr>
        <w:rFonts w:ascii="Arial" w:hAnsi="Arial" w:hint="default"/>
      </w:rPr>
    </w:lvl>
    <w:lvl w:ilvl="2" w:tplc="7C765892" w:tentative="1">
      <w:start w:val="1"/>
      <w:numFmt w:val="bullet"/>
      <w:lvlText w:val="•"/>
      <w:lvlJc w:val="left"/>
      <w:pPr>
        <w:tabs>
          <w:tab w:val="num" w:pos="2160"/>
        </w:tabs>
        <w:ind w:left="2160" w:hanging="360"/>
      </w:pPr>
      <w:rPr>
        <w:rFonts w:ascii="Arial" w:hAnsi="Arial" w:hint="default"/>
      </w:rPr>
    </w:lvl>
    <w:lvl w:ilvl="3" w:tplc="53427372" w:tentative="1">
      <w:start w:val="1"/>
      <w:numFmt w:val="bullet"/>
      <w:lvlText w:val="•"/>
      <w:lvlJc w:val="left"/>
      <w:pPr>
        <w:tabs>
          <w:tab w:val="num" w:pos="2880"/>
        </w:tabs>
        <w:ind w:left="2880" w:hanging="360"/>
      </w:pPr>
      <w:rPr>
        <w:rFonts w:ascii="Arial" w:hAnsi="Arial" w:hint="default"/>
      </w:rPr>
    </w:lvl>
    <w:lvl w:ilvl="4" w:tplc="6ADCF3CE" w:tentative="1">
      <w:start w:val="1"/>
      <w:numFmt w:val="bullet"/>
      <w:lvlText w:val="•"/>
      <w:lvlJc w:val="left"/>
      <w:pPr>
        <w:tabs>
          <w:tab w:val="num" w:pos="3600"/>
        </w:tabs>
        <w:ind w:left="3600" w:hanging="360"/>
      </w:pPr>
      <w:rPr>
        <w:rFonts w:ascii="Arial" w:hAnsi="Arial" w:hint="default"/>
      </w:rPr>
    </w:lvl>
    <w:lvl w:ilvl="5" w:tplc="EE4EAFA8" w:tentative="1">
      <w:start w:val="1"/>
      <w:numFmt w:val="bullet"/>
      <w:lvlText w:val="•"/>
      <w:lvlJc w:val="left"/>
      <w:pPr>
        <w:tabs>
          <w:tab w:val="num" w:pos="4320"/>
        </w:tabs>
        <w:ind w:left="4320" w:hanging="360"/>
      </w:pPr>
      <w:rPr>
        <w:rFonts w:ascii="Arial" w:hAnsi="Arial" w:hint="default"/>
      </w:rPr>
    </w:lvl>
    <w:lvl w:ilvl="6" w:tplc="5D3E95B0" w:tentative="1">
      <w:start w:val="1"/>
      <w:numFmt w:val="bullet"/>
      <w:lvlText w:val="•"/>
      <w:lvlJc w:val="left"/>
      <w:pPr>
        <w:tabs>
          <w:tab w:val="num" w:pos="5040"/>
        </w:tabs>
        <w:ind w:left="5040" w:hanging="360"/>
      </w:pPr>
      <w:rPr>
        <w:rFonts w:ascii="Arial" w:hAnsi="Arial" w:hint="default"/>
      </w:rPr>
    </w:lvl>
    <w:lvl w:ilvl="7" w:tplc="EDEE5696" w:tentative="1">
      <w:start w:val="1"/>
      <w:numFmt w:val="bullet"/>
      <w:lvlText w:val="•"/>
      <w:lvlJc w:val="left"/>
      <w:pPr>
        <w:tabs>
          <w:tab w:val="num" w:pos="5760"/>
        </w:tabs>
        <w:ind w:left="5760" w:hanging="360"/>
      </w:pPr>
      <w:rPr>
        <w:rFonts w:ascii="Arial" w:hAnsi="Arial" w:hint="default"/>
      </w:rPr>
    </w:lvl>
    <w:lvl w:ilvl="8" w:tplc="35B82D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0F0CFD"/>
    <w:multiLevelType w:val="multilevel"/>
    <w:tmpl w:val="28EC6CFC"/>
    <w:styleLink w:val="ACFTableNumbered"/>
    <w:lvl w:ilvl="0">
      <w:start w:val="1"/>
      <w:numFmt w:val="decimal"/>
      <w:lvlText w:val="%1."/>
      <w:lvlJc w:val="left"/>
      <w:pPr>
        <w:tabs>
          <w:tab w:val="num" w:pos="360"/>
        </w:tabs>
        <w:ind w:left="360" w:hanging="288"/>
      </w:pPr>
      <w:rPr>
        <w:rFonts w:hint="default"/>
        <w:color w:val="auto"/>
      </w:rPr>
    </w:lvl>
    <w:lvl w:ilvl="1">
      <w:start w:val="1"/>
      <w:numFmt w:val="lowerLetter"/>
      <w:lvlText w:val="%2."/>
      <w:lvlJc w:val="left"/>
      <w:pPr>
        <w:tabs>
          <w:tab w:val="num" w:pos="576"/>
        </w:tabs>
        <w:ind w:left="576" w:hanging="288"/>
      </w:pPr>
      <w:rPr>
        <w:rFonts w:hint="default"/>
      </w:rPr>
    </w:lvl>
    <w:lvl w:ilvl="2">
      <w:start w:val="1"/>
      <w:numFmt w:val="lowerRoman"/>
      <w:lvlText w:val="%3."/>
      <w:lvlJc w:val="left"/>
      <w:pPr>
        <w:tabs>
          <w:tab w:val="num" w:pos="792"/>
        </w:tabs>
        <w:ind w:left="792" w:hanging="288"/>
      </w:pPr>
      <w:rPr>
        <w:rFonts w:hint="default"/>
      </w:rPr>
    </w:lvl>
    <w:lvl w:ilvl="3">
      <w:start w:val="1"/>
      <w:numFmt w:val="decimal"/>
      <w:lvlText w:val="%4)"/>
      <w:lvlJc w:val="left"/>
      <w:pPr>
        <w:tabs>
          <w:tab w:val="num" w:pos="1008"/>
        </w:tabs>
        <w:ind w:left="1008" w:hanging="288"/>
      </w:pPr>
      <w:rPr>
        <w:rFonts w:hint="default"/>
      </w:rPr>
    </w:lvl>
    <w:lvl w:ilvl="4">
      <w:start w:val="1"/>
      <w:numFmt w:val="lowerLetter"/>
      <w:lvlText w:val="%5)"/>
      <w:lvlJc w:val="left"/>
      <w:pPr>
        <w:tabs>
          <w:tab w:val="num" w:pos="1224"/>
        </w:tabs>
        <w:ind w:left="1224" w:hanging="288"/>
      </w:pPr>
      <w:rPr>
        <w:rFonts w:hint="default"/>
      </w:rPr>
    </w:lvl>
    <w:lvl w:ilvl="5">
      <w:start w:val="1"/>
      <w:numFmt w:val="lowerRoman"/>
      <w:lvlText w:val="%6)"/>
      <w:lvlJc w:val="left"/>
      <w:pPr>
        <w:tabs>
          <w:tab w:val="num" w:pos="1440"/>
        </w:tabs>
        <w:ind w:left="1440" w:hanging="288"/>
      </w:pPr>
      <w:rPr>
        <w:rFonts w:hint="default"/>
      </w:rPr>
    </w:lvl>
    <w:lvl w:ilvl="6">
      <w:start w:val="1"/>
      <w:numFmt w:val="decimal"/>
      <w:lvlText w:val="%7."/>
      <w:lvlJc w:val="left"/>
      <w:pPr>
        <w:tabs>
          <w:tab w:val="num" w:pos="1656"/>
        </w:tabs>
        <w:ind w:left="1656" w:hanging="288"/>
      </w:pPr>
      <w:rPr>
        <w:rFonts w:hint="default"/>
      </w:rPr>
    </w:lvl>
    <w:lvl w:ilvl="7">
      <w:start w:val="1"/>
      <w:numFmt w:val="lowerLetter"/>
      <w:lvlText w:val="%8."/>
      <w:lvlJc w:val="left"/>
      <w:pPr>
        <w:tabs>
          <w:tab w:val="num" w:pos="1872"/>
        </w:tabs>
        <w:ind w:left="1872" w:hanging="288"/>
      </w:pPr>
      <w:rPr>
        <w:rFonts w:hint="default"/>
      </w:rPr>
    </w:lvl>
    <w:lvl w:ilvl="8">
      <w:start w:val="1"/>
      <w:numFmt w:val="lowerRoman"/>
      <w:lvlText w:val="%9."/>
      <w:lvlJc w:val="left"/>
      <w:pPr>
        <w:tabs>
          <w:tab w:val="num" w:pos="2088"/>
        </w:tabs>
        <w:ind w:left="2088" w:hanging="288"/>
      </w:pPr>
      <w:rPr>
        <w:rFonts w:hint="default"/>
      </w:rPr>
    </w:lvl>
  </w:abstractNum>
  <w:abstractNum w:abstractNumId="6" w15:restartNumberingAfterBreak="0">
    <w:nsid w:val="14622EA7"/>
    <w:multiLevelType w:val="hybridMultilevel"/>
    <w:tmpl w:val="F73686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0A0E8F"/>
    <w:multiLevelType w:val="multilevel"/>
    <w:tmpl w:val="C3D2DF7C"/>
    <w:styleLink w:val="ACFTableList"/>
    <w:lvl w:ilvl="0">
      <w:start w:val="1"/>
      <w:numFmt w:val="bullet"/>
      <w:pStyle w:val="TableBullets"/>
      <w:lvlText w:val=""/>
      <w:lvlJc w:val="left"/>
      <w:pPr>
        <w:tabs>
          <w:tab w:val="num" w:pos="144"/>
        </w:tabs>
        <w:ind w:left="144" w:hanging="144"/>
      </w:pPr>
      <w:rPr>
        <w:rFonts w:ascii="Wingdings" w:hAnsi="Wingdings" w:hint="default"/>
        <w:color w:val="000000" w:themeColor="text2"/>
      </w:rPr>
    </w:lvl>
    <w:lvl w:ilvl="1">
      <w:start w:val="1"/>
      <w:numFmt w:val="bullet"/>
      <w:lvlText w:val=""/>
      <w:lvlJc w:val="left"/>
      <w:pPr>
        <w:tabs>
          <w:tab w:val="num" w:pos="432"/>
        </w:tabs>
        <w:ind w:left="288" w:hanging="144"/>
      </w:pPr>
      <w:rPr>
        <w:rFonts w:ascii="Wingdings" w:hAnsi="Wingdings" w:hint="default"/>
        <w:color w:val="000000" w:themeColor="text2"/>
      </w:rPr>
    </w:lvl>
    <w:lvl w:ilvl="2">
      <w:start w:val="1"/>
      <w:numFmt w:val="bullet"/>
      <w:lvlText w:val=""/>
      <w:lvlJc w:val="left"/>
      <w:pPr>
        <w:tabs>
          <w:tab w:val="num" w:pos="576"/>
        </w:tabs>
        <w:ind w:left="432" w:hanging="144"/>
      </w:pPr>
      <w:rPr>
        <w:rFonts w:ascii="Wingdings" w:hAnsi="Wingdings" w:hint="default"/>
        <w:color w:val="000000" w:themeColor="text2"/>
      </w:rPr>
    </w:lvl>
    <w:lvl w:ilvl="3">
      <w:start w:val="1"/>
      <w:numFmt w:val="bullet"/>
      <w:lvlText w:val=""/>
      <w:lvlJc w:val="left"/>
      <w:pPr>
        <w:tabs>
          <w:tab w:val="num" w:pos="720"/>
        </w:tabs>
        <w:ind w:left="576" w:hanging="144"/>
      </w:pPr>
      <w:rPr>
        <w:rFonts w:ascii="Symbol" w:hAnsi="Symbol" w:hint="default"/>
        <w:color w:val="000000" w:themeColor="text2"/>
      </w:rPr>
    </w:lvl>
    <w:lvl w:ilvl="4">
      <w:start w:val="1"/>
      <w:numFmt w:val="bullet"/>
      <w:lvlText w:val=""/>
      <w:lvlJc w:val="left"/>
      <w:pPr>
        <w:tabs>
          <w:tab w:val="num" w:pos="864"/>
        </w:tabs>
        <w:ind w:left="720" w:hanging="144"/>
      </w:pPr>
      <w:rPr>
        <w:rFonts w:ascii="Wingdings" w:hAnsi="Wingdings" w:hint="default"/>
        <w:color w:val="000000" w:themeColor="text2"/>
      </w:rPr>
    </w:lvl>
    <w:lvl w:ilvl="5">
      <w:start w:val="1"/>
      <w:numFmt w:val="bullet"/>
      <w:lvlRestart w:val="4"/>
      <w:lvlText w:val=""/>
      <w:lvlJc w:val="left"/>
      <w:pPr>
        <w:tabs>
          <w:tab w:val="num" w:pos="1008"/>
        </w:tabs>
        <w:ind w:left="864" w:hanging="144"/>
      </w:pPr>
      <w:rPr>
        <w:rFonts w:ascii="Wingdings" w:hAnsi="Wingdings" w:hint="default"/>
        <w:color w:val="000000" w:themeColor="text2"/>
      </w:rPr>
    </w:lvl>
    <w:lvl w:ilvl="6">
      <w:start w:val="1"/>
      <w:numFmt w:val="bullet"/>
      <w:lvlText w:val=""/>
      <w:lvlJc w:val="left"/>
      <w:pPr>
        <w:tabs>
          <w:tab w:val="num" w:pos="1152"/>
        </w:tabs>
        <w:ind w:left="1008" w:hanging="144"/>
      </w:pPr>
      <w:rPr>
        <w:rFonts w:ascii="Wingdings" w:hAnsi="Wingdings" w:hint="default"/>
        <w:color w:val="000000" w:themeColor="text2"/>
      </w:rPr>
    </w:lvl>
    <w:lvl w:ilvl="7">
      <w:start w:val="1"/>
      <w:numFmt w:val="bullet"/>
      <w:lvlText w:val=""/>
      <w:lvlJc w:val="left"/>
      <w:pPr>
        <w:tabs>
          <w:tab w:val="num" w:pos="1296"/>
        </w:tabs>
        <w:ind w:left="1152" w:hanging="144"/>
      </w:pPr>
      <w:rPr>
        <w:rFonts w:ascii="Symbol" w:hAnsi="Symbol" w:hint="default"/>
        <w:color w:val="000000" w:themeColor="text2"/>
      </w:rPr>
    </w:lvl>
    <w:lvl w:ilvl="8">
      <w:start w:val="1"/>
      <w:numFmt w:val="bullet"/>
      <w:lvlRestart w:val="3"/>
      <w:lvlText w:val=""/>
      <w:lvlJc w:val="left"/>
      <w:pPr>
        <w:tabs>
          <w:tab w:val="num" w:pos="1440"/>
        </w:tabs>
        <w:ind w:left="1296" w:hanging="144"/>
      </w:pPr>
      <w:rPr>
        <w:rFonts w:ascii="Symbol" w:hAnsi="Symbol" w:hint="default"/>
        <w:color w:val="000000" w:themeColor="text2"/>
      </w:rPr>
    </w:lvl>
  </w:abstractNum>
  <w:abstractNum w:abstractNumId="9" w15:restartNumberingAfterBreak="0">
    <w:nsid w:val="1E49040A"/>
    <w:multiLevelType w:val="multilevel"/>
    <w:tmpl w:val="C20A8A94"/>
    <w:lvl w:ilvl="0">
      <w:start w:val="1"/>
      <w:numFmt w:val="decimal"/>
      <w:pStyle w:val="TableNumbered"/>
      <w:lvlText w:val="%1."/>
      <w:lvlJc w:val="left"/>
      <w:pPr>
        <w:tabs>
          <w:tab w:val="num" w:pos="288"/>
        </w:tabs>
        <w:ind w:left="288" w:hanging="288"/>
      </w:pPr>
      <w:rPr>
        <w:rFonts w:hint="default"/>
        <w:color w:val="auto"/>
      </w:rPr>
    </w:lvl>
    <w:lvl w:ilvl="1">
      <w:start w:val="1"/>
      <w:numFmt w:val="lowerLetter"/>
      <w:lvlText w:val="%2."/>
      <w:lvlJc w:val="left"/>
      <w:pPr>
        <w:tabs>
          <w:tab w:val="num" w:pos="360"/>
        </w:tabs>
        <w:ind w:left="360" w:hanging="216"/>
      </w:pPr>
      <w:rPr>
        <w:rFonts w:hint="default"/>
      </w:rPr>
    </w:lvl>
    <w:lvl w:ilvl="2">
      <w:start w:val="1"/>
      <w:numFmt w:val="lowerRoman"/>
      <w:lvlText w:val="%3."/>
      <w:lvlJc w:val="left"/>
      <w:pPr>
        <w:tabs>
          <w:tab w:val="num" w:pos="432"/>
        </w:tabs>
        <w:ind w:left="432" w:hanging="144"/>
      </w:pPr>
      <w:rPr>
        <w:rFonts w:hint="default"/>
      </w:rPr>
    </w:lvl>
    <w:lvl w:ilvl="3">
      <w:start w:val="1"/>
      <w:numFmt w:val="decimal"/>
      <w:lvlText w:val="%4)"/>
      <w:lvlJc w:val="left"/>
      <w:pPr>
        <w:tabs>
          <w:tab w:val="num" w:pos="576"/>
        </w:tabs>
        <w:ind w:left="576" w:hanging="144"/>
      </w:pPr>
      <w:rPr>
        <w:rFonts w:hint="default"/>
      </w:rPr>
    </w:lvl>
    <w:lvl w:ilvl="4">
      <w:start w:val="1"/>
      <w:numFmt w:val="lowerLetter"/>
      <w:lvlText w:val="%5)"/>
      <w:lvlJc w:val="left"/>
      <w:pPr>
        <w:tabs>
          <w:tab w:val="num" w:pos="720"/>
        </w:tabs>
        <w:ind w:left="720" w:hanging="144"/>
      </w:pPr>
      <w:rPr>
        <w:rFonts w:hint="default"/>
      </w:rPr>
    </w:lvl>
    <w:lvl w:ilvl="5">
      <w:start w:val="1"/>
      <w:numFmt w:val="lowerRoman"/>
      <w:lvlText w:val="%6)"/>
      <w:lvlJc w:val="left"/>
      <w:pPr>
        <w:tabs>
          <w:tab w:val="num" w:pos="864"/>
        </w:tabs>
        <w:ind w:left="864" w:hanging="144"/>
      </w:pPr>
      <w:rPr>
        <w:rFonts w:hint="default"/>
      </w:rPr>
    </w:lvl>
    <w:lvl w:ilvl="6">
      <w:start w:val="1"/>
      <w:numFmt w:val="decimal"/>
      <w:lvlText w:val="%7."/>
      <w:lvlJc w:val="left"/>
      <w:pPr>
        <w:tabs>
          <w:tab w:val="num" w:pos="1008"/>
        </w:tabs>
        <w:ind w:left="1008" w:hanging="144"/>
      </w:pPr>
      <w:rPr>
        <w:rFonts w:hint="default"/>
      </w:rPr>
    </w:lvl>
    <w:lvl w:ilvl="7">
      <w:start w:val="1"/>
      <w:numFmt w:val="lowerLetter"/>
      <w:lvlText w:val="%8."/>
      <w:lvlJc w:val="left"/>
      <w:pPr>
        <w:tabs>
          <w:tab w:val="num" w:pos="1152"/>
        </w:tabs>
        <w:ind w:left="1152" w:hanging="144"/>
      </w:pPr>
      <w:rPr>
        <w:rFonts w:hint="default"/>
      </w:rPr>
    </w:lvl>
    <w:lvl w:ilvl="8">
      <w:start w:val="1"/>
      <w:numFmt w:val="lowerRoman"/>
      <w:lvlText w:val="%9."/>
      <w:lvlJc w:val="left"/>
      <w:pPr>
        <w:tabs>
          <w:tab w:val="num" w:pos="1296"/>
        </w:tabs>
        <w:ind w:left="1296" w:hanging="144"/>
      </w:pPr>
      <w:rPr>
        <w:rFonts w:hint="default"/>
      </w:rPr>
    </w:lvl>
  </w:abstractNum>
  <w:abstractNum w:abstractNumId="10" w15:restartNumberingAfterBreak="0">
    <w:nsid w:val="24E341AD"/>
    <w:multiLevelType w:val="multilevel"/>
    <w:tmpl w:val="FCE0CADA"/>
    <w:styleLink w:val="ACFPQBullets"/>
    <w:lvl w:ilvl="0">
      <w:start w:val="1"/>
      <w:numFmt w:val="bullet"/>
      <w:pStyle w:val="PullQuoteBullets"/>
      <w:lvlText w:val=""/>
      <w:lvlJc w:val="left"/>
      <w:pPr>
        <w:tabs>
          <w:tab w:val="num" w:pos="360"/>
        </w:tabs>
        <w:ind w:left="360" w:hanging="216"/>
      </w:pPr>
      <w:rPr>
        <w:rFonts w:ascii="Symbol" w:hAnsi="Symbol" w:hint="default"/>
        <w:color w:val="000000" w:themeColor="text2"/>
        <w:sz w:val="20"/>
      </w:rPr>
    </w:lvl>
    <w:lvl w:ilvl="1">
      <w:start w:val="1"/>
      <w:numFmt w:val="bullet"/>
      <w:lvlText w:val=""/>
      <w:lvlJc w:val="left"/>
      <w:pPr>
        <w:tabs>
          <w:tab w:val="num" w:pos="648"/>
        </w:tabs>
        <w:ind w:left="648" w:hanging="216"/>
      </w:pPr>
      <w:rPr>
        <w:rFonts w:ascii="Wingdings" w:hAnsi="Wingdings" w:hint="default"/>
        <w:color w:val="000000" w:themeColor="text2"/>
      </w:rPr>
    </w:lvl>
    <w:lvl w:ilvl="2">
      <w:start w:val="1"/>
      <w:numFmt w:val="bullet"/>
      <w:lvlText w:val=""/>
      <w:lvlJc w:val="left"/>
      <w:pPr>
        <w:tabs>
          <w:tab w:val="num" w:pos="936"/>
        </w:tabs>
        <w:ind w:left="936" w:hanging="216"/>
      </w:pPr>
      <w:rPr>
        <w:rFonts w:ascii="Wingdings" w:hAnsi="Wingdings" w:hint="default"/>
        <w:color w:val="000000" w:themeColor="text2"/>
      </w:rPr>
    </w:lvl>
    <w:lvl w:ilvl="3">
      <w:start w:val="1"/>
      <w:numFmt w:val="bullet"/>
      <w:lvlText w:val=""/>
      <w:lvlJc w:val="left"/>
      <w:pPr>
        <w:tabs>
          <w:tab w:val="num" w:pos="1224"/>
        </w:tabs>
        <w:ind w:left="1224" w:hanging="216"/>
      </w:pPr>
      <w:rPr>
        <w:rFonts w:ascii="Symbol" w:hAnsi="Symbol" w:hint="default"/>
        <w:color w:val="000000" w:themeColor="text2"/>
      </w:rPr>
    </w:lvl>
    <w:lvl w:ilvl="4">
      <w:start w:val="1"/>
      <w:numFmt w:val="bullet"/>
      <w:lvlText w:val="•"/>
      <w:lvlJc w:val="left"/>
      <w:pPr>
        <w:tabs>
          <w:tab w:val="num" w:pos="1512"/>
        </w:tabs>
        <w:ind w:left="1512" w:hanging="216"/>
      </w:pPr>
      <w:rPr>
        <w:rFonts w:ascii="Times New Roman" w:hAnsi="Times New Roman" w:cs="Times New Roman" w:hint="default"/>
        <w:color w:val="000000" w:themeColor="text2"/>
      </w:rPr>
    </w:lvl>
    <w:lvl w:ilvl="5">
      <w:start w:val="1"/>
      <w:numFmt w:val="bullet"/>
      <w:lvlText w:val="▪"/>
      <w:lvlJc w:val="left"/>
      <w:pPr>
        <w:tabs>
          <w:tab w:val="num" w:pos="1800"/>
        </w:tabs>
        <w:ind w:left="1800" w:hanging="216"/>
      </w:pPr>
      <w:rPr>
        <w:rFonts w:ascii="Times New Roman" w:hAnsi="Times New Roman" w:cs="Times New Roman" w:hint="default"/>
        <w:color w:val="000000" w:themeColor="text2"/>
      </w:rPr>
    </w:lvl>
    <w:lvl w:ilvl="6">
      <w:start w:val="1"/>
      <w:numFmt w:val="bullet"/>
      <w:lvlText w:val=""/>
      <w:lvlJc w:val="left"/>
      <w:pPr>
        <w:tabs>
          <w:tab w:val="num" w:pos="2088"/>
        </w:tabs>
        <w:ind w:left="2088" w:hanging="216"/>
      </w:pPr>
      <w:rPr>
        <w:rFonts w:ascii="Wingdings" w:hAnsi="Wingdings" w:hint="default"/>
        <w:color w:val="000000" w:themeColor="text2"/>
      </w:rPr>
    </w:lvl>
    <w:lvl w:ilvl="7">
      <w:start w:val="1"/>
      <w:numFmt w:val="bullet"/>
      <w:lvlText w:val="◦"/>
      <w:lvlJc w:val="left"/>
      <w:pPr>
        <w:tabs>
          <w:tab w:val="num" w:pos="2376"/>
        </w:tabs>
        <w:ind w:left="2376" w:hanging="216"/>
      </w:pPr>
      <w:rPr>
        <w:rFonts w:ascii="Times New Roman" w:hAnsi="Times New Roman" w:cs="Times New Roman" w:hint="default"/>
        <w:color w:val="000000" w:themeColor="text2"/>
      </w:rPr>
    </w:lvl>
    <w:lvl w:ilvl="8">
      <w:start w:val="1"/>
      <w:numFmt w:val="bullet"/>
      <w:lvlText w:val="▫"/>
      <w:lvlJc w:val="left"/>
      <w:pPr>
        <w:tabs>
          <w:tab w:val="num" w:pos="2664"/>
        </w:tabs>
        <w:ind w:left="2664" w:hanging="216"/>
      </w:pPr>
      <w:rPr>
        <w:rFonts w:ascii="Times New Roman" w:hAnsi="Times New Roman" w:cs="Times New Roman" w:hint="default"/>
        <w:color w:val="000000" w:themeColor="text2"/>
      </w:rPr>
    </w:lvl>
  </w:abstractNum>
  <w:abstractNum w:abstractNumId="11" w15:restartNumberingAfterBreak="0">
    <w:nsid w:val="2BCF5DA9"/>
    <w:multiLevelType w:val="multilevel"/>
    <w:tmpl w:val="F4180046"/>
    <w:styleLink w:val="ACFAlphaList"/>
    <w:lvl w:ilvl="0">
      <w:start w:val="1"/>
      <w:numFmt w:val="lowerLetter"/>
      <w:pStyle w:val="ListAlpha"/>
      <w:lvlText w:val="%1."/>
      <w:lvlJc w:val="left"/>
      <w:pPr>
        <w:tabs>
          <w:tab w:val="num" w:pos="792"/>
        </w:tabs>
        <w:ind w:left="792" w:hanging="360"/>
      </w:pPr>
      <w:rPr>
        <w:rFonts w:hint="default"/>
      </w:rPr>
    </w:lvl>
    <w:lvl w:ilvl="1">
      <w:start w:val="1"/>
      <w:numFmt w:val="lowerRoman"/>
      <w:lvlText w:val="%2."/>
      <w:lvlJc w:val="left"/>
      <w:pPr>
        <w:tabs>
          <w:tab w:val="num" w:pos="1152"/>
        </w:tabs>
        <w:ind w:left="1152" w:hanging="360"/>
      </w:pPr>
      <w:rPr>
        <w:rFonts w:hint="default"/>
      </w:rPr>
    </w:lvl>
    <w:lvl w:ilvl="2">
      <w:start w:val="1"/>
      <w:numFmt w:val="decimal"/>
      <w:lvlText w:val="%3."/>
      <w:lvlJc w:val="left"/>
      <w:pPr>
        <w:tabs>
          <w:tab w:val="num" w:pos="1512"/>
        </w:tabs>
        <w:ind w:left="1512" w:hanging="360"/>
      </w:pPr>
      <w:rPr>
        <w:rFonts w:hint="default"/>
      </w:rPr>
    </w:lvl>
    <w:lvl w:ilvl="3">
      <w:start w:val="1"/>
      <w:numFmt w:val="lowerLetter"/>
      <w:lvlText w:val="%4)"/>
      <w:lvlJc w:val="left"/>
      <w:pPr>
        <w:tabs>
          <w:tab w:val="num" w:pos="1872"/>
        </w:tabs>
        <w:ind w:left="1872" w:hanging="360"/>
      </w:pPr>
      <w:rPr>
        <w:rFonts w:hint="default"/>
      </w:rPr>
    </w:lvl>
    <w:lvl w:ilvl="4">
      <w:start w:val="1"/>
      <w:numFmt w:val="lowerRoman"/>
      <w:lvlText w:val="%5)"/>
      <w:lvlJc w:val="left"/>
      <w:pPr>
        <w:tabs>
          <w:tab w:val="num" w:pos="2232"/>
        </w:tabs>
        <w:ind w:left="2232" w:hanging="360"/>
      </w:pPr>
      <w:rPr>
        <w:rFonts w:hint="default"/>
      </w:rPr>
    </w:lvl>
    <w:lvl w:ilvl="5">
      <w:start w:val="1"/>
      <w:numFmt w:val="decimal"/>
      <w:lvlText w:val="%6)"/>
      <w:lvlJc w:val="left"/>
      <w:pPr>
        <w:tabs>
          <w:tab w:val="num" w:pos="2592"/>
        </w:tabs>
        <w:ind w:left="2592" w:hanging="360"/>
      </w:pPr>
      <w:rPr>
        <w:rFonts w:hint="default"/>
      </w:rPr>
    </w:lvl>
    <w:lvl w:ilvl="6">
      <w:start w:val="1"/>
      <w:numFmt w:val="lowerLetter"/>
      <w:lvlText w:val="(%7)"/>
      <w:lvlJc w:val="left"/>
      <w:pPr>
        <w:tabs>
          <w:tab w:val="num" w:pos="2952"/>
        </w:tabs>
        <w:ind w:left="2952" w:hanging="360"/>
      </w:pPr>
      <w:rPr>
        <w:rFonts w:hint="default"/>
      </w:rPr>
    </w:lvl>
    <w:lvl w:ilvl="7">
      <w:start w:val="1"/>
      <w:numFmt w:val="lowerRoman"/>
      <w:lvlText w:val="(%8)"/>
      <w:lvlJc w:val="left"/>
      <w:pPr>
        <w:tabs>
          <w:tab w:val="num" w:pos="3312"/>
        </w:tabs>
        <w:ind w:left="3312" w:hanging="360"/>
      </w:pPr>
      <w:rPr>
        <w:rFonts w:hint="default"/>
      </w:rPr>
    </w:lvl>
    <w:lvl w:ilvl="8">
      <w:start w:val="1"/>
      <w:numFmt w:val="decimal"/>
      <w:lvlText w:val="(%9)"/>
      <w:lvlJc w:val="left"/>
      <w:pPr>
        <w:ind w:left="3240" w:hanging="360"/>
      </w:pPr>
      <w:rPr>
        <w:rFonts w:hint="default"/>
      </w:rPr>
    </w:lvl>
  </w:abstractNum>
  <w:abstractNum w:abstractNumId="12" w15:restartNumberingAfterBreak="0">
    <w:nsid w:val="395F36EA"/>
    <w:multiLevelType w:val="multilevel"/>
    <w:tmpl w:val="3084828C"/>
    <w:lvl w:ilvl="0">
      <w:start w:val="1"/>
      <w:numFmt w:val="decimal"/>
      <w:pStyle w:val="PullQuoteNumbered"/>
      <w:lvlText w:val="%1."/>
      <w:lvlJc w:val="left"/>
      <w:pPr>
        <w:tabs>
          <w:tab w:val="num" w:pos="360"/>
        </w:tabs>
        <w:ind w:left="360" w:hanging="216"/>
      </w:pPr>
      <w:rPr>
        <w:rFonts w:hint="default"/>
        <w:color w:val="auto"/>
      </w:rPr>
    </w:lvl>
    <w:lvl w:ilvl="1">
      <w:start w:val="1"/>
      <w:numFmt w:val="lowerLetter"/>
      <w:lvlText w:val="%2."/>
      <w:lvlJc w:val="left"/>
      <w:pPr>
        <w:tabs>
          <w:tab w:val="num" w:pos="576"/>
        </w:tabs>
        <w:ind w:left="576" w:hanging="216"/>
      </w:pPr>
      <w:rPr>
        <w:rFonts w:hint="default"/>
      </w:rPr>
    </w:lvl>
    <w:lvl w:ilvl="2">
      <w:start w:val="1"/>
      <w:numFmt w:val="lowerRoman"/>
      <w:lvlText w:val="%3."/>
      <w:lvlJc w:val="right"/>
      <w:pPr>
        <w:tabs>
          <w:tab w:val="num" w:pos="792"/>
        </w:tabs>
        <w:ind w:left="792" w:hanging="216"/>
      </w:pPr>
      <w:rPr>
        <w:rFonts w:hint="default"/>
      </w:rPr>
    </w:lvl>
    <w:lvl w:ilvl="3">
      <w:start w:val="1"/>
      <w:numFmt w:val="decimal"/>
      <w:lvlText w:val="%4."/>
      <w:lvlJc w:val="left"/>
      <w:pPr>
        <w:tabs>
          <w:tab w:val="num" w:pos="1008"/>
        </w:tabs>
        <w:ind w:left="1008" w:hanging="216"/>
      </w:pPr>
      <w:rPr>
        <w:rFonts w:hint="default"/>
      </w:rPr>
    </w:lvl>
    <w:lvl w:ilvl="4">
      <w:start w:val="1"/>
      <w:numFmt w:val="lowerLetter"/>
      <w:lvlText w:val="%5."/>
      <w:lvlJc w:val="left"/>
      <w:pPr>
        <w:tabs>
          <w:tab w:val="num" w:pos="1224"/>
        </w:tabs>
        <w:ind w:left="1224" w:hanging="216"/>
      </w:pPr>
      <w:rPr>
        <w:rFonts w:hint="default"/>
      </w:rPr>
    </w:lvl>
    <w:lvl w:ilvl="5">
      <w:start w:val="1"/>
      <w:numFmt w:val="lowerRoman"/>
      <w:lvlText w:val="%6."/>
      <w:lvlJc w:val="right"/>
      <w:pPr>
        <w:tabs>
          <w:tab w:val="num" w:pos="1440"/>
        </w:tabs>
        <w:ind w:left="1440" w:hanging="216"/>
      </w:pPr>
      <w:rPr>
        <w:rFonts w:hint="default"/>
      </w:rPr>
    </w:lvl>
    <w:lvl w:ilvl="6">
      <w:start w:val="1"/>
      <w:numFmt w:val="decimal"/>
      <w:lvlText w:val="%7."/>
      <w:lvlJc w:val="left"/>
      <w:pPr>
        <w:tabs>
          <w:tab w:val="num" w:pos="1656"/>
        </w:tabs>
        <w:ind w:left="1656" w:hanging="216"/>
      </w:pPr>
      <w:rPr>
        <w:rFonts w:hint="default"/>
      </w:rPr>
    </w:lvl>
    <w:lvl w:ilvl="7">
      <w:start w:val="1"/>
      <w:numFmt w:val="lowerLetter"/>
      <w:lvlText w:val="%8."/>
      <w:lvlJc w:val="left"/>
      <w:pPr>
        <w:tabs>
          <w:tab w:val="num" w:pos="1872"/>
        </w:tabs>
        <w:ind w:left="1872" w:hanging="216"/>
      </w:pPr>
      <w:rPr>
        <w:rFonts w:hint="default"/>
      </w:rPr>
    </w:lvl>
    <w:lvl w:ilvl="8">
      <w:start w:val="1"/>
      <w:numFmt w:val="lowerRoman"/>
      <w:lvlText w:val="%9."/>
      <w:lvlJc w:val="right"/>
      <w:pPr>
        <w:tabs>
          <w:tab w:val="num" w:pos="2088"/>
        </w:tabs>
        <w:ind w:left="2088" w:hanging="216"/>
      </w:pPr>
      <w:rPr>
        <w:rFonts w:hint="default"/>
      </w:rPr>
    </w:lvl>
  </w:abstractNum>
  <w:abstractNum w:abstractNumId="13" w15:restartNumberingAfterBreak="0">
    <w:nsid w:val="3BED2259"/>
    <w:multiLevelType w:val="hybridMultilevel"/>
    <w:tmpl w:val="D6005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9436FA"/>
    <w:multiLevelType w:val="multilevel"/>
    <w:tmpl w:val="EDD482DA"/>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36"/>
        </w:tabs>
        <w:ind w:left="936" w:hanging="936"/>
      </w:pPr>
      <w:rPr>
        <w:rFonts w:hint="default"/>
      </w:rPr>
    </w:lvl>
    <w:lvl w:ilvl="4">
      <w:start w:val="1"/>
      <w:numFmt w:val="decimal"/>
      <w:pStyle w:val="Heading5"/>
      <w:lvlText w:val="%1.%2.%3.%4.%5."/>
      <w:lvlJc w:val="left"/>
      <w:pPr>
        <w:tabs>
          <w:tab w:val="num" w:pos="1152"/>
        </w:tabs>
        <w:ind w:left="1152" w:hanging="1152"/>
      </w:pPr>
      <w:rPr>
        <w:rFonts w:hint="default"/>
      </w:rPr>
    </w:lvl>
    <w:lvl w:ilvl="5">
      <w:start w:val="1"/>
      <w:numFmt w:val="upperLetter"/>
      <w:pStyle w:val="Heading6"/>
      <w:lvlText w:val="APPENDIX %6."/>
      <w:lvlJc w:val="left"/>
      <w:pPr>
        <w:tabs>
          <w:tab w:val="num" w:pos="1800"/>
        </w:tabs>
        <w:ind w:left="1800" w:hanging="1800"/>
      </w:pPr>
      <w:rPr>
        <w:rFonts w:hint="default"/>
      </w:rPr>
    </w:lvl>
    <w:lvl w:ilvl="6">
      <w:start w:val="1"/>
      <w:numFmt w:val="decimal"/>
      <w:pStyle w:val="Heading7"/>
      <w:lvlText w:val="%6.%7."/>
      <w:lvlJc w:val="left"/>
      <w:pPr>
        <w:tabs>
          <w:tab w:val="num" w:pos="576"/>
        </w:tabs>
        <w:ind w:left="576" w:hanging="576"/>
      </w:pPr>
      <w:rPr>
        <w:rFonts w:hint="default"/>
      </w:rPr>
    </w:lvl>
    <w:lvl w:ilvl="7">
      <w:start w:val="1"/>
      <w:numFmt w:val="decimal"/>
      <w:lvlRestart w:val="1"/>
      <w:pStyle w:val="Heading8"/>
      <w:lvlText w:val="%6.%7.%8."/>
      <w:lvlJc w:val="left"/>
      <w:pPr>
        <w:tabs>
          <w:tab w:val="num" w:pos="792"/>
        </w:tabs>
        <w:ind w:left="792" w:hanging="792"/>
      </w:pPr>
      <w:rPr>
        <w:rFonts w:hint="default"/>
      </w:rPr>
    </w:lvl>
    <w:lvl w:ilvl="8">
      <w:start w:val="1"/>
      <w:numFmt w:val="decimal"/>
      <w:pStyle w:val="Heading9"/>
      <w:lvlText w:val="%6.%7.%8.%9."/>
      <w:lvlJc w:val="left"/>
      <w:pPr>
        <w:tabs>
          <w:tab w:val="num" w:pos="936"/>
        </w:tabs>
        <w:ind w:left="936" w:hanging="936"/>
      </w:pPr>
      <w:rPr>
        <w:rFonts w:hint="default"/>
      </w:rPr>
    </w:lvl>
  </w:abstractNum>
  <w:abstractNum w:abstractNumId="15" w15:restartNumberingAfterBreak="0">
    <w:nsid w:val="51DA599C"/>
    <w:multiLevelType w:val="hybridMultilevel"/>
    <w:tmpl w:val="EE8E6DCA"/>
    <w:lvl w:ilvl="0" w:tplc="42A06D20">
      <w:start w:val="9"/>
      <w:numFmt w:val="lowerLetter"/>
      <w:lvlText w:val="%1."/>
      <w:lvlJc w:val="left"/>
      <w:pPr>
        <w:ind w:left="1440" w:hanging="78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6" w15:restartNumberingAfterBreak="0">
    <w:nsid w:val="546D1745"/>
    <w:multiLevelType w:val="hybridMultilevel"/>
    <w:tmpl w:val="C254A3C6"/>
    <w:lvl w:ilvl="0" w:tplc="7F626BD6">
      <w:start w:val="1"/>
      <w:numFmt w:val="bullet"/>
      <w:lvlText w:val="•"/>
      <w:lvlJc w:val="left"/>
      <w:pPr>
        <w:tabs>
          <w:tab w:val="num" w:pos="720"/>
        </w:tabs>
        <w:ind w:left="720" w:hanging="360"/>
      </w:pPr>
      <w:rPr>
        <w:rFonts w:ascii="Arial" w:hAnsi="Arial" w:hint="default"/>
      </w:rPr>
    </w:lvl>
    <w:lvl w:ilvl="1" w:tplc="4CACED86" w:tentative="1">
      <w:start w:val="1"/>
      <w:numFmt w:val="bullet"/>
      <w:lvlText w:val="•"/>
      <w:lvlJc w:val="left"/>
      <w:pPr>
        <w:tabs>
          <w:tab w:val="num" w:pos="1440"/>
        </w:tabs>
        <w:ind w:left="1440" w:hanging="360"/>
      </w:pPr>
      <w:rPr>
        <w:rFonts w:ascii="Arial" w:hAnsi="Arial" w:hint="default"/>
      </w:rPr>
    </w:lvl>
    <w:lvl w:ilvl="2" w:tplc="DB48E7BE" w:tentative="1">
      <w:start w:val="1"/>
      <w:numFmt w:val="bullet"/>
      <w:lvlText w:val="•"/>
      <w:lvlJc w:val="left"/>
      <w:pPr>
        <w:tabs>
          <w:tab w:val="num" w:pos="2160"/>
        </w:tabs>
        <w:ind w:left="2160" w:hanging="360"/>
      </w:pPr>
      <w:rPr>
        <w:rFonts w:ascii="Arial" w:hAnsi="Arial" w:hint="default"/>
      </w:rPr>
    </w:lvl>
    <w:lvl w:ilvl="3" w:tplc="1A76AB98" w:tentative="1">
      <w:start w:val="1"/>
      <w:numFmt w:val="bullet"/>
      <w:lvlText w:val="•"/>
      <w:lvlJc w:val="left"/>
      <w:pPr>
        <w:tabs>
          <w:tab w:val="num" w:pos="2880"/>
        </w:tabs>
        <w:ind w:left="2880" w:hanging="360"/>
      </w:pPr>
      <w:rPr>
        <w:rFonts w:ascii="Arial" w:hAnsi="Arial" w:hint="default"/>
      </w:rPr>
    </w:lvl>
    <w:lvl w:ilvl="4" w:tplc="7ED8C722" w:tentative="1">
      <w:start w:val="1"/>
      <w:numFmt w:val="bullet"/>
      <w:lvlText w:val="•"/>
      <w:lvlJc w:val="left"/>
      <w:pPr>
        <w:tabs>
          <w:tab w:val="num" w:pos="3600"/>
        </w:tabs>
        <w:ind w:left="3600" w:hanging="360"/>
      </w:pPr>
      <w:rPr>
        <w:rFonts w:ascii="Arial" w:hAnsi="Arial" w:hint="default"/>
      </w:rPr>
    </w:lvl>
    <w:lvl w:ilvl="5" w:tplc="FAC639B8" w:tentative="1">
      <w:start w:val="1"/>
      <w:numFmt w:val="bullet"/>
      <w:lvlText w:val="•"/>
      <w:lvlJc w:val="left"/>
      <w:pPr>
        <w:tabs>
          <w:tab w:val="num" w:pos="4320"/>
        </w:tabs>
        <w:ind w:left="4320" w:hanging="360"/>
      </w:pPr>
      <w:rPr>
        <w:rFonts w:ascii="Arial" w:hAnsi="Arial" w:hint="default"/>
      </w:rPr>
    </w:lvl>
    <w:lvl w:ilvl="6" w:tplc="91A4E502" w:tentative="1">
      <w:start w:val="1"/>
      <w:numFmt w:val="bullet"/>
      <w:lvlText w:val="•"/>
      <w:lvlJc w:val="left"/>
      <w:pPr>
        <w:tabs>
          <w:tab w:val="num" w:pos="5040"/>
        </w:tabs>
        <w:ind w:left="5040" w:hanging="360"/>
      </w:pPr>
      <w:rPr>
        <w:rFonts w:ascii="Arial" w:hAnsi="Arial" w:hint="default"/>
      </w:rPr>
    </w:lvl>
    <w:lvl w:ilvl="7" w:tplc="F89E565E" w:tentative="1">
      <w:start w:val="1"/>
      <w:numFmt w:val="bullet"/>
      <w:lvlText w:val="•"/>
      <w:lvlJc w:val="left"/>
      <w:pPr>
        <w:tabs>
          <w:tab w:val="num" w:pos="5760"/>
        </w:tabs>
        <w:ind w:left="5760" w:hanging="360"/>
      </w:pPr>
      <w:rPr>
        <w:rFonts w:ascii="Arial" w:hAnsi="Arial" w:hint="default"/>
      </w:rPr>
    </w:lvl>
    <w:lvl w:ilvl="8" w:tplc="D19CE05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A8271B3"/>
    <w:multiLevelType w:val="hybridMultilevel"/>
    <w:tmpl w:val="780E1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5150C"/>
    <w:multiLevelType w:val="hybridMultilevel"/>
    <w:tmpl w:val="1D7EC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361E94"/>
    <w:multiLevelType w:val="hybridMultilevel"/>
    <w:tmpl w:val="9C26D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E30CA8"/>
    <w:multiLevelType w:val="hybridMultilevel"/>
    <w:tmpl w:val="58B2FED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6B3A57"/>
    <w:multiLevelType w:val="multilevel"/>
    <w:tmpl w:val="9B8CEE08"/>
    <w:styleLink w:val="ACFHybridList"/>
    <w:lvl w:ilvl="0">
      <w:start w:val="1"/>
      <w:numFmt w:val="decimal"/>
      <w:pStyle w:val="ListHybrid"/>
      <w:lvlText w:val="%1."/>
      <w:lvlJc w:val="left"/>
      <w:pPr>
        <w:tabs>
          <w:tab w:val="num" w:pos="864"/>
        </w:tabs>
        <w:ind w:left="864" w:hanging="432"/>
      </w:pPr>
      <w:rPr>
        <w:rFonts w:hint="default"/>
        <w:color w:val="auto"/>
      </w:rPr>
    </w:lvl>
    <w:lvl w:ilvl="1">
      <w:start w:val="1"/>
      <w:numFmt w:val="bullet"/>
      <w:lvlText w:val="•"/>
      <w:lvlJc w:val="left"/>
      <w:pPr>
        <w:tabs>
          <w:tab w:val="num" w:pos="1152"/>
        </w:tabs>
        <w:ind w:left="1152" w:hanging="288"/>
      </w:pPr>
      <w:rPr>
        <w:rFonts w:ascii="Calibri" w:hAnsi="Calibri" w:hint="default"/>
        <w:color w:val="000000" w:themeColor="text2"/>
      </w:rPr>
    </w:lvl>
    <w:lvl w:ilvl="2">
      <w:start w:val="1"/>
      <w:numFmt w:val="bullet"/>
      <w:lvlText w:val="▪"/>
      <w:lvlJc w:val="left"/>
      <w:pPr>
        <w:tabs>
          <w:tab w:val="num" w:pos="1440"/>
        </w:tabs>
        <w:ind w:left="1440" w:hanging="288"/>
      </w:pPr>
      <w:rPr>
        <w:rFonts w:ascii="Calibri" w:hAnsi="Calibri" w:hint="default"/>
        <w:color w:val="000000" w:themeColor="text2"/>
      </w:rPr>
    </w:lvl>
    <w:lvl w:ilvl="3">
      <w:start w:val="1"/>
      <w:numFmt w:val="decimal"/>
      <w:lvlText w:val="(%4)"/>
      <w:lvlJc w:val="left"/>
      <w:pPr>
        <w:tabs>
          <w:tab w:val="num" w:pos="1872"/>
        </w:tabs>
        <w:ind w:left="1872" w:hanging="432"/>
      </w:pPr>
      <w:rPr>
        <w:rFonts w:hint="default"/>
      </w:rPr>
    </w:lvl>
    <w:lvl w:ilvl="4">
      <w:start w:val="1"/>
      <w:numFmt w:val="lowerLetter"/>
      <w:lvlText w:val="(%5)"/>
      <w:lvlJc w:val="left"/>
      <w:pPr>
        <w:tabs>
          <w:tab w:val="num" w:pos="2376"/>
        </w:tabs>
        <w:ind w:left="2376" w:hanging="504"/>
      </w:pPr>
      <w:rPr>
        <w:rFonts w:hint="default"/>
      </w:rPr>
    </w:lvl>
    <w:lvl w:ilvl="5">
      <w:start w:val="1"/>
      <w:numFmt w:val="lowerRoman"/>
      <w:lvlText w:val="(%6)"/>
      <w:lvlJc w:val="left"/>
      <w:pPr>
        <w:tabs>
          <w:tab w:val="num" w:pos="2808"/>
        </w:tabs>
        <w:ind w:left="2808" w:hanging="432"/>
      </w:pPr>
      <w:rPr>
        <w:rFonts w:hint="default"/>
      </w:rPr>
    </w:lvl>
    <w:lvl w:ilvl="6">
      <w:start w:val="1"/>
      <w:numFmt w:val="decimal"/>
      <w:lvlText w:val="%7."/>
      <w:lvlJc w:val="left"/>
      <w:pPr>
        <w:tabs>
          <w:tab w:val="num" w:pos="3384"/>
        </w:tabs>
        <w:ind w:left="3384" w:hanging="576"/>
      </w:pPr>
      <w:rPr>
        <w:rFonts w:hint="default"/>
      </w:rPr>
    </w:lvl>
    <w:lvl w:ilvl="7">
      <w:start w:val="1"/>
      <w:numFmt w:val="lowerLetter"/>
      <w:lvlText w:val="%8."/>
      <w:lvlJc w:val="left"/>
      <w:pPr>
        <w:tabs>
          <w:tab w:val="num" w:pos="3672"/>
        </w:tabs>
        <w:ind w:left="3672" w:hanging="288"/>
      </w:pPr>
      <w:rPr>
        <w:rFonts w:hint="default"/>
      </w:rPr>
    </w:lvl>
    <w:lvl w:ilvl="8">
      <w:start w:val="1"/>
      <w:numFmt w:val="lowerRoman"/>
      <w:lvlText w:val="%9."/>
      <w:lvlJc w:val="left"/>
      <w:pPr>
        <w:tabs>
          <w:tab w:val="num" w:pos="4104"/>
        </w:tabs>
        <w:ind w:left="4104" w:hanging="432"/>
      </w:pPr>
      <w:rPr>
        <w:rFonts w:hint="default"/>
      </w:rPr>
    </w:lvl>
  </w:abstractNum>
  <w:abstractNum w:abstractNumId="22" w15:restartNumberingAfterBreak="0">
    <w:nsid w:val="6F816B3E"/>
    <w:multiLevelType w:val="hybridMultilevel"/>
    <w:tmpl w:val="2604D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302ABD"/>
    <w:multiLevelType w:val="hybridMultilevel"/>
    <w:tmpl w:val="03842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8A005E"/>
    <w:multiLevelType w:val="multilevel"/>
    <w:tmpl w:val="D792A294"/>
    <w:styleLink w:val="ACFNumbered"/>
    <w:lvl w:ilvl="0">
      <w:start w:val="1"/>
      <w:numFmt w:val="decimal"/>
      <w:pStyle w:val="ListNumber"/>
      <w:lvlText w:val="%1)"/>
      <w:lvlJc w:val="left"/>
      <w:pPr>
        <w:tabs>
          <w:tab w:val="num" w:pos="864"/>
        </w:tabs>
        <w:ind w:left="864" w:hanging="432"/>
      </w:pPr>
      <w:rPr>
        <w:rFonts w:hint="default"/>
      </w:rPr>
    </w:lvl>
    <w:lvl w:ilvl="1">
      <w:start w:val="1"/>
      <w:numFmt w:val="lowerLetter"/>
      <w:lvlText w:val="%2)"/>
      <w:lvlJc w:val="left"/>
      <w:pPr>
        <w:tabs>
          <w:tab w:val="num" w:pos="1325"/>
        </w:tabs>
        <w:ind w:left="1325" w:hanging="461"/>
      </w:pPr>
      <w:rPr>
        <w:rFonts w:hint="default"/>
      </w:rPr>
    </w:lvl>
    <w:lvl w:ilvl="2">
      <w:start w:val="1"/>
      <w:numFmt w:val="lowerRoman"/>
      <w:lvlText w:val="%3)"/>
      <w:lvlJc w:val="left"/>
      <w:pPr>
        <w:tabs>
          <w:tab w:val="num" w:pos="1613"/>
        </w:tabs>
        <w:ind w:left="1613" w:hanging="288"/>
      </w:pPr>
      <w:rPr>
        <w:rFonts w:hint="default"/>
      </w:rPr>
    </w:lvl>
    <w:lvl w:ilvl="3">
      <w:start w:val="1"/>
      <w:numFmt w:val="decimal"/>
      <w:lvlText w:val="(%4)"/>
      <w:lvlJc w:val="left"/>
      <w:pPr>
        <w:tabs>
          <w:tab w:val="num" w:pos="1901"/>
        </w:tabs>
        <w:ind w:left="1901" w:hanging="288"/>
      </w:pPr>
      <w:rPr>
        <w:rFonts w:hint="default"/>
      </w:rPr>
    </w:lvl>
    <w:lvl w:ilvl="4">
      <w:start w:val="1"/>
      <w:numFmt w:val="lowerLetter"/>
      <w:lvlText w:val="(%5)"/>
      <w:lvlJc w:val="left"/>
      <w:pPr>
        <w:tabs>
          <w:tab w:val="num" w:pos="2376"/>
        </w:tabs>
        <w:ind w:left="2376" w:hanging="475"/>
      </w:pPr>
      <w:rPr>
        <w:rFonts w:hint="default"/>
      </w:rPr>
    </w:lvl>
    <w:lvl w:ilvl="5">
      <w:start w:val="1"/>
      <w:numFmt w:val="lowerRoman"/>
      <w:lvlText w:val="(%6)"/>
      <w:lvlJc w:val="left"/>
      <w:pPr>
        <w:tabs>
          <w:tab w:val="num" w:pos="2808"/>
        </w:tabs>
        <w:ind w:left="2808" w:hanging="432"/>
      </w:pPr>
      <w:rPr>
        <w:rFonts w:hint="default"/>
      </w:rPr>
    </w:lvl>
    <w:lvl w:ilvl="6">
      <w:start w:val="1"/>
      <w:numFmt w:val="decimal"/>
      <w:lvlText w:val="%7."/>
      <w:lvlJc w:val="left"/>
      <w:pPr>
        <w:tabs>
          <w:tab w:val="num" w:pos="3384"/>
        </w:tabs>
        <w:ind w:left="3384" w:hanging="576"/>
      </w:pPr>
      <w:rPr>
        <w:rFonts w:hint="default"/>
      </w:rPr>
    </w:lvl>
    <w:lvl w:ilvl="7">
      <w:start w:val="1"/>
      <w:numFmt w:val="lowerLetter"/>
      <w:lvlText w:val="%8."/>
      <w:lvlJc w:val="left"/>
      <w:pPr>
        <w:tabs>
          <w:tab w:val="num" w:pos="3672"/>
        </w:tabs>
        <w:ind w:left="3672" w:hanging="288"/>
      </w:pPr>
      <w:rPr>
        <w:rFonts w:hint="default"/>
      </w:rPr>
    </w:lvl>
    <w:lvl w:ilvl="8">
      <w:start w:val="1"/>
      <w:numFmt w:val="lowerRoman"/>
      <w:lvlText w:val="%9."/>
      <w:lvlJc w:val="left"/>
      <w:pPr>
        <w:tabs>
          <w:tab w:val="num" w:pos="4104"/>
        </w:tabs>
        <w:ind w:left="4104" w:hanging="432"/>
      </w:pPr>
      <w:rPr>
        <w:rFonts w:hint="default"/>
      </w:rPr>
    </w:lvl>
  </w:abstractNum>
  <w:num w:numId="1">
    <w:abstractNumId w:val="11"/>
  </w:num>
  <w:num w:numId="2">
    <w:abstractNumId w:val="2"/>
  </w:num>
  <w:num w:numId="3">
    <w:abstractNumId w:val="21"/>
  </w:num>
  <w:num w:numId="4">
    <w:abstractNumId w:val="8"/>
  </w:num>
  <w:num w:numId="5">
    <w:abstractNumId w:val="21"/>
  </w:num>
  <w:num w:numId="6">
    <w:abstractNumId w:val="9"/>
  </w:num>
  <w:num w:numId="7">
    <w:abstractNumId w:val="12"/>
  </w:num>
  <w:num w:numId="8">
    <w:abstractNumId w:val="3"/>
  </w:num>
  <w:num w:numId="9">
    <w:abstractNumId w:val="1"/>
  </w:num>
  <w:num w:numId="10">
    <w:abstractNumId w:val="5"/>
  </w:num>
  <w:num w:numId="11">
    <w:abstractNumId w:val="10"/>
  </w:num>
  <w:num w:numId="12">
    <w:abstractNumId w:val="24"/>
  </w:num>
  <w:num w:numId="13">
    <w:abstractNumId w:val="14"/>
  </w:num>
  <w:num w:numId="14">
    <w:abstractNumId w:val="7"/>
  </w:num>
  <w:num w:numId="15">
    <w:abstractNumId w:val="23"/>
  </w:num>
  <w:num w:numId="16">
    <w:abstractNumId w:val="19"/>
  </w:num>
  <w:num w:numId="17">
    <w:abstractNumId w:val="18"/>
  </w:num>
  <w:num w:numId="18">
    <w:abstractNumId w:val="0"/>
  </w:num>
  <w:num w:numId="19">
    <w:abstractNumId w:val="17"/>
  </w:num>
  <w:num w:numId="20">
    <w:abstractNumId w:val="13"/>
  </w:num>
  <w:num w:numId="21">
    <w:abstractNumId w:val="20"/>
  </w:num>
  <w:num w:numId="22">
    <w:abstractNumId w:val="16"/>
  </w:num>
  <w:num w:numId="23">
    <w:abstractNumId w:val="4"/>
  </w:num>
  <w:num w:numId="24">
    <w:abstractNumId w:val="6"/>
  </w:num>
  <w:num w:numId="25">
    <w:abstractNumId w:val="22"/>
  </w:num>
  <w:num w:numId="26">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efaultTableStyle w:val="ACF0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5A1"/>
    <w:rsid w:val="00000B24"/>
    <w:rsid w:val="00003B8E"/>
    <w:rsid w:val="00007971"/>
    <w:rsid w:val="00012D3E"/>
    <w:rsid w:val="000140BE"/>
    <w:rsid w:val="0001466E"/>
    <w:rsid w:val="000149AB"/>
    <w:rsid w:val="00014A05"/>
    <w:rsid w:val="00016ED7"/>
    <w:rsid w:val="00020091"/>
    <w:rsid w:val="00021F52"/>
    <w:rsid w:val="0002371D"/>
    <w:rsid w:val="00024A60"/>
    <w:rsid w:val="00024DD3"/>
    <w:rsid w:val="000251C0"/>
    <w:rsid w:val="00027D9D"/>
    <w:rsid w:val="0003079C"/>
    <w:rsid w:val="00030930"/>
    <w:rsid w:val="00031D62"/>
    <w:rsid w:val="000343A6"/>
    <w:rsid w:val="0003610B"/>
    <w:rsid w:val="00036B79"/>
    <w:rsid w:val="00042CFA"/>
    <w:rsid w:val="00046EE0"/>
    <w:rsid w:val="00046F41"/>
    <w:rsid w:val="000473CA"/>
    <w:rsid w:val="00047DAD"/>
    <w:rsid w:val="00050465"/>
    <w:rsid w:val="00050508"/>
    <w:rsid w:val="00050F83"/>
    <w:rsid w:val="00051C8E"/>
    <w:rsid w:val="00051E97"/>
    <w:rsid w:val="00052D43"/>
    <w:rsid w:val="00054628"/>
    <w:rsid w:val="00054D7B"/>
    <w:rsid w:val="0005523E"/>
    <w:rsid w:val="00055DCF"/>
    <w:rsid w:val="000608B9"/>
    <w:rsid w:val="00060A11"/>
    <w:rsid w:val="00064CBC"/>
    <w:rsid w:val="00084943"/>
    <w:rsid w:val="000849F8"/>
    <w:rsid w:val="00084B55"/>
    <w:rsid w:val="000863BE"/>
    <w:rsid w:val="0008782C"/>
    <w:rsid w:val="00087C31"/>
    <w:rsid w:val="00091002"/>
    <w:rsid w:val="00093D11"/>
    <w:rsid w:val="000960F3"/>
    <w:rsid w:val="000A3BFB"/>
    <w:rsid w:val="000A4FE0"/>
    <w:rsid w:val="000A5993"/>
    <w:rsid w:val="000B1280"/>
    <w:rsid w:val="000B4B29"/>
    <w:rsid w:val="000C51DB"/>
    <w:rsid w:val="000C694B"/>
    <w:rsid w:val="000C76A7"/>
    <w:rsid w:val="000D2895"/>
    <w:rsid w:val="000D39C5"/>
    <w:rsid w:val="000D6FAD"/>
    <w:rsid w:val="000D71DD"/>
    <w:rsid w:val="000D7BB7"/>
    <w:rsid w:val="000E1C21"/>
    <w:rsid w:val="000E2438"/>
    <w:rsid w:val="000E5E5A"/>
    <w:rsid w:val="000E6478"/>
    <w:rsid w:val="000E713A"/>
    <w:rsid w:val="000F240B"/>
    <w:rsid w:val="000F3EB7"/>
    <w:rsid w:val="000F6BCC"/>
    <w:rsid w:val="000F7A11"/>
    <w:rsid w:val="0010131A"/>
    <w:rsid w:val="00106DC2"/>
    <w:rsid w:val="001115B5"/>
    <w:rsid w:val="001148A0"/>
    <w:rsid w:val="0011596A"/>
    <w:rsid w:val="0012042D"/>
    <w:rsid w:val="00125F6C"/>
    <w:rsid w:val="001274DB"/>
    <w:rsid w:val="00134847"/>
    <w:rsid w:val="001358C5"/>
    <w:rsid w:val="00136124"/>
    <w:rsid w:val="001375A1"/>
    <w:rsid w:val="00140849"/>
    <w:rsid w:val="001413E6"/>
    <w:rsid w:val="00145BFD"/>
    <w:rsid w:val="00145D18"/>
    <w:rsid w:val="00145F9C"/>
    <w:rsid w:val="00146EF3"/>
    <w:rsid w:val="00152498"/>
    <w:rsid w:val="00155017"/>
    <w:rsid w:val="00157CAA"/>
    <w:rsid w:val="00160CD3"/>
    <w:rsid w:val="00163959"/>
    <w:rsid w:val="00164146"/>
    <w:rsid w:val="00171D75"/>
    <w:rsid w:val="00172765"/>
    <w:rsid w:val="00172A83"/>
    <w:rsid w:val="00172F4D"/>
    <w:rsid w:val="001833E8"/>
    <w:rsid w:val="0018347D"/>
    <w:rsid w:val="00183737"/>
    <w:rsid w:val="0018437C"/>
    <w:rsid w:val="001862B8"/>
    <w:rsid w:val="00187181"/>
    <w:rsid w:val="00190D3F"/>
    <w:rsid w:val="001911D7"/>
    <w:rsid w:val="0019148E"/>
    <w:rsid w:val="00194120"/>
    <w:rsid w:val="00194EFE"/>
    <w:rsid w:val="0019564F"/>
    <w:rsid w:val="00196815"/>
    <w:rsid w:val="001970E1"/>
    <w:rsid w:val="001A2FE1"/>
    <w:rsid w:val="001A69B7"/>
    <w:rsid w:val="001A7558"/>
    <w:rsid w:val="001B571C"/>
    <w:rsid w:val="001B6705"/>
    <w:rsid w:val="001B6C43"/>
    <w:rsid w:val="001C03B4"/>
    <w:rsid w:val="001C22AB"/>
    <w:rsid w:val="001C2F18"/>
    <w:rsid w:val="001C4264"/>
    <w:rsid w:val="001C6578"/>
    <w:rsid w:val="001D24C7"/>
    <w:rsid w:val="001D7DF1"/>
    <w:rsid w:val="001E1D47"/>
    <w:rsid w:val="001E7B48"/>
    <w:rsid w:val="001F15B3"/>
    <w:rsid w:val="001F3148"/>
    <w:rsid w:val="001F5969"/>
    <w:rsid w:val="0020162F"/>
    <w:rsid w:val="00201708"/>
    <w:rsid w:val="00203342"/>
    <w:rsid w:val="00203BB1"/>
    <w:rsid w:val="00207D43"/>
    <w:rsid w:val="00207E4C"/>
    <w:rsid w:val="002103A8"/>
    <w:rsid w:val="00212EE6"/>
    <w:rsid w:val="00213E78"/>
    <w:rsid w:val="00216D0B"/>
    <w:rsid w:val="002171D0"/>
    <w:rsid w:val="00217521"/>
    <w:rsid w:val="00223518"/>
    <w:rsid w:val="00227515"/>
    <w:rsid w:val="00230004"/>
    <w:rsid w:val="002309D6"/>
    <w:rsid w:val="002314CA"/>
    <w:rsid w:val="002340A8"/>
    <w:rsid w:val="00234A1F"/>
    <w:rsid w:val="002374DA"/>
    <w:rsid w:val="002376B5"/>
    <w:rsid w:val="00237984"/>
    <w:rsid w:val="00240FA2"/>
    <w:rsid w:val="00244D09"/>
    <w:rsid w:val="00251D1B"/>
    <w:rsid w:val="002545DC"/>
    <w:rsid w:val="00256A59"/>
    <w:rsid w:val="002657E7"/>
    <w:rsid w:val="00265845"/>
    <w:rsid w:val="002665AD"/>
    <w:rsid w:val="00266E0E"/>
    <w:rsid w:val="00273AB4"/>
    <w:rsid w:val="00275A2B"/>
    <w:rsid w:val="00277969"/>
    <w:rsid w:val="00280454"/>
    <w:rsid w:val="002829C2"/>
    <w:rsid w:val="0028341C"/>
    <w:rsid w:val="00283A41"/>
    <w:rsid w:val="00284ABB"/>
    <w:rsid w:val="00287B14"/>
    <w:rsid w:val="00287E88"/>
    <w:rsid w:val="00287EC6"/>
    <w:rsid w:val="00290A15"/>
    <w:rsid w:val="002925CD"/>
    <w:rsid w:val="002966F0"/>
    <w:rsid w:val="002A02D9"/>
    <w:rsid w:val="002A0DED"/>
    <w:rsid w:val="002A1576"/>
    <w:rsid w:val="002A2130"/>
    <w:rsid w:val="002A46DD"/>
    <w:rsid w:val="002A60B9"/>
    <w:rsid w:val="002B2F9E"/>
    <w:rsid w:val="002B5898"/>
    <w:rsid w:val="002C02AD"/>
    <w:rsid w:val="002C2C01"/>
    <w:rsid w:val="002C4ABB"/>
    <w:rsid w:val="002C72C7"/>
    <w:rsid w:val="002D07F9"/>
    <w:rsid w:val="002D09B4"/>
    <w:rsid w:val="002D0D19"/>
    <w:rsid w:val="002D0E59"/>
    <w:rsid w:val="002D123E"/>
    <w:rsid w:val="002D349C"/>
    <w:rsid w:val="002D378B"/>
    <w:rsid w:val="002D59A3"/>
    <w:rsid w:val="002D7893"/>
    <w:rsid w:val="002E0C6D"/>
    <w:rsid w:val="002E0DA7"/>
    <w:rsid w:val="002E4048"/>
    <w:rsid w:val="002E4371"/>
    <w:rsid w:val="002E4C6C"/>
    <w:rsid w:val="002E6596"/>
    <w:rsid w:val="002F3BC7"/>
    <w:rsid w:val="002F5143"/>
    <w:rsid w:val="002F5614"/>
    <w:rsid w:val="002F7480"/>
    <w:rsid w:val="00300544"/>
    <w:rsid w:val="00300C08"/>
    <w:rsid w:val="00305B5E"/>
    <w:rsid w:val="00306AC7"/>
    <w:rsid w:val="003111B0"/>
    <w:rsid w:val="003137CA"/>
    <w:rsid w:val="003166E2"/>
    <w:rsid w:val="00320803"/>
    <w:rsid w:val="00320BED"/>
    <w:rsid w:val="00321D42"/>
    <w:rsid w:val="0032219C"/>
    <w:rsid w:val="00330F3D"/>
    <w:rsid w:val="00331674"/>
    <w:rsid w:val="00333952"/>
    <w:rsid w:val="00337151"/>
    <w:rsid w:val="003379F3"/>
    <w:rsid w:val="00340DDB"/>
    <w:rsid w:val="003433BC"/>
    <w:rsid w:val="003446AB"/>
    <w:rsid w:val="00346305"/>
    <w:rsid w:val="00352832"/>
    <w:rsid w:val="00353228"/>
    <w:rsid w:val="00353C14"/>
    <w:rsid w:val="00354D81"/>
    <w:rsid w:val="00355614"/>
    <w:rsid w:val="00355A58"/>
    <w:rsid w:val="00356C11"/>
    <w:rsid w:val="00357856"/>
    <w:rsid w:val="00357C51"/>
    <w:rsid w:val="00363E96"/>
    <w:rsid w:val="0036540B"/>
    <w:rsid w:val="00367E3A"/>
    <w:rsid w:val="00373579"/>
    <w:rsid w:val="00375455"/>
    <w:rsid w:val="003778C9"/>
    <w:rsid w:val="003826FA"/>
    <w:rsid w:val="00383798"/>
    <w:rsid w:val="00384817"/>
    <w:rsid w:val="00392A31"/>
    <w:rsid w:val="003931EA"/>
    <w:rsid w:val="00394F99"/>
    <w:rsid w:val="003951E8"/>
    <w:rsid w:val="003A1B87"/>
    <w:rsid w:val="003A49EF"/>
    <w:rsid w:val="003A5E75"/>
    <w:rsid w:val="003A604A"/>
    <w:rsid w:val="003A630A"/>
    <w:rsid w:val="003A676E"/>
    <w:rsid w:val="003A7C8A"/>
    <w:rsid w:val="003B0ED3"/>
    <w:rsid w:val="003B3791"/>
    <w:rsid w:val="003B569A"/>
    <w:rsid w:val="003B6005"/>
    <w:rsid w:val="003C523A"/>
    <w:rsid w:val="003C72E4"/>
    <w:rsid w:val="003C78A3"/>
    <w:rsid w:val="003D221A"/>
    <w:rsid w:val="003D4001"/>
    <w:rsid w:val="003D5B16"/>
    <w:rsid w:val="003D7854"/>
    <w:rsid w:val="003E0FCF"/>
    <w:rsid w:val="003E13D0"/>
    <w:rsid w:val="003E4310"/>
    <w:rsid w:val="003E5B3B"/>
    <w:rsid w:val="003E7733"/>
    <w:rsid w:val="003F0886"/>
    <w:rsid w:val="003F1AEE"/>
    <w:rsid w:val="003F6165"/>
    <w:rsid w:val="003F6BE4"/>
    <w:rsid w:val="003F75CB"/>
    <w:rsid w:val="003F7DB1"/>
    <w:rsid w:val="00401F8B"/>
    <w:rsid w:val="00401FAA"/>
    <w:rsid w:val="00402471"/>
    <w:rsid w:val="00403DED"/>
    <w:rsid w:val="00405E7F"/>
    <w:rsid w:val="00414BB6"/>
    <w:rsid w:val="004169AD"/>
    <w:rsid w:val="0042251C"/>
    <w:rsid w:val="00425E91"/>
    <w:rsid w:val="004260BD"/>
    <w:rsid w:val="0042662D"/>
    <w:rsid w:val="00426F59"/>
    <w:rsid w:val="00430618"/>
    <w:rsid w:val="00431AFC"/>
    <w:rsid w:val="00431DF2"/>
    <w:rsid w:val="004336B9"/>
    <w:rsid w:val="00434176"/>
    <w:rsid w:val="00434AA3"/>
    <w:rsid w:val="004369A3"/>
    <w:rsid w:val="00445B7C"/>
    <w:rsid w:val="00445D16"/>
    <w:rsid w:val="00445EBF"/>
    <w:rsid w:val="004477EC"/>
    <w:rsid w:val="00447ACE"/>
    <w:rsid w:val="00447F33"/>
    <w:rsid w:val="0045328C"/>
    <w:rsid w:val="004558C6"/>
    <w:rsid w:val="00456C15"/>
    <w:rsid w:val="004612B1"/>
    <w:rsid w:val="0048128A"/>
    <w:rsid w:val="004842EE"/>
    <w:rsid w:val="00485779"/>
    <w:rsid w:val="00491D19"/>
    <w:rsid w:val="00492953"/>
    <w:rsid w:val="00493010"/>
    <w:rsid w:val="0049464B"/>
    <w:rsid w:val="004947C8"/>
    <w:rsid w:val="00495E49"/>
    <w:rsid w:val="004A12DA"/>
    <w:rsid w:val="004A1C50"/>
    <w:rsid w:val="004A26D3"/>
    <w:rsid w:val="004A2848"/>
    <w:rsid w:val="004A7439"/>
    <w:rsid w:val="004B2E41"/>
    <w:rsid w:val="004B4433"/>
    <w:rsid w:val="004B7B35"/>
    <w:rsid w:val="004C0886"/>
    <w:rsid w:val="004C1560"/>
    <w:rsid w:val="004D0237"/>
    <w:rsid w:val="004D1086"/>
    <w:rsid w:val="004D16D3"/>
    <w:rsid w:val="004D1F6F"/>
    <w:rsid w:val="004D3F33"/>
    <w:rsid w:val="004D6EFE"/>
    <w:rsid w:val="004E19A8"/>
    <w:rsid w:val="004E2618"/>
    <w:rsid w:val="004E2F72"/>
    <w:rsid w:val="004E3B43"/>
    <w:rsid w:val="004E41A8"/>
    <w:rsid w:val="004E46D8"/>
    <w:rsid w:val="004E4A07"/>
    <w:rsid w:val="004F17AF"/>
    <w:rsid w:val="004F271A"/>
    <w:rsid w:val="004F4E54"/>
    <w:rsid w:val="004F5E1D"/>
    <w:rsid w:val="004F780E"/>
    <w:rsid w:val="0050190A"/>
    <w:rsid w:val="005026BA"/>
    <w:rsid w:val="005056A9"/>
    <w:rsid w:val="0051147A"/>
    <w:rsid w:val="00513232"/>
    <w:rsid w:val="00514DC0"/>
    <w:rsid w:val="00516711"/>
    <w:rsid w:val="00525173"/>
    <w:rsid w:val="005251A6"/>
    <w:rsid w:val="0052560E"/>
    <w:rsid w:val="00530BB8"/>
    <w:rsid w:val="00532988"/>
    <w:rsid w:val="00535516"/>
    <w:rsid w:val="00536900"/>
    <w:rsid w:val="0054695E"/>
    <w:rsid w:val="00550F93"/>
    <w:rsid w:val="00551445"/>
    <w:rsid w:val="00554D61"/>
    <w:rsid w:val="00555BD3"/>
    <w:rsid w:val="00561088"/>
    <w:rsid w:val="005610ED"/>
    <w:rsid w:val="00562234"/>
    <w:rsid w:val="005625A2"/>
    <w:rsid w:val="005634E3"/>
    <w:rsid w:val="005645AC"/>
    <w:rsid w:val="0057325F"/>
    <w:rsid w:val="00580635"/>
    <w:rsid w:val="005809A0"/>
    <w:rsid w:val="00580DF3"/>
    <w:rsid w:val="0058169F"/>
    <w:rsid w:val="00582791"/>
    <w:rsid w:val="0059243F"/>
    <w:rsid w:val="005928E9"/>
    <w:rsid w:val="00592F4C"/>
    <w:rsid w:val="005935FF"/>
    <w:rsid w:val="005969FD"/>
    <w:rsid w:val="00596B5C"/>
    <w:rsid w:val="005A1BBA"/>
    <w:rsid w:val="005A2EF6"/>
    <w:rsid w:val="005A3587"/>
    <w:rsid w:val="005A4136"/>
    <w:rsid w:val="005A44ED"/>
    <w:rsid w:val="005B184E"/>
    <w:rsid w:val="005B23BF"/>
    <w:rsid w:val="005B73A4"/>
    <w:rsid w:val="005C1AAD"/>
    <w:rsid w:val="005C1B93"/>
    <w:rsid w:val="005C6CB9"/>
    <w:rsid w:val="005D0EAA"/>
    <w:rsid w:val="005D5B8B"/>
    <w:rsid w:val="005E019E"/>
    <w:rsid w:val="005E01E3"/>
    <w:rsid w:val="005E29A8"/>
    <w:rsid w:val="005E5053"/>
    <w:rsid w:val="005E51CE"/>
    <w:rsid w:val="005E56AB"/>
    <w:rsid w:val="005E7CEF"/>
    <w:rsid w:val="005F03B9"/>
    <w:rsid w:val="005F04BD"/>
    <w:rsid w:val="005F1E20"/>
    <w:rsid w:val="005F1E7C"/>
    <w:rsid w:val="005F21D0"/>
    <w:rsid w:val="005F639A"/>
    <w:rsid w:val="006021EF"/>
    <w:rsid w:val="00603EAC"/>
    <w:rsid w:val="0060484F"/>
    <w:rsid w:val="00604A53"/>
    <w:rsid w:val="00606125"/>
    <w:rsid w:val="006146F5"/>
    <w:rsid w:val="0061547D"/>
    <w:rsid w:val="00615A97"/>
    <w:rsid w:val="00616418"/>
    <w:rsid w:val="00617C0E"/>
    <w:rsid w:val="00621665"/>
    <w:rsid w:val="006219CC"/>
    <w:rsid w:val="006226D8"/>
    <w:rsid w:val="00625902"/>
    <w:rsid w:val="00626E5C"/>
    <w:rsid w:val="00630BF3"/>
    <w:rsid w:val="0063110D"/>
    <w:rsid w:val="00641A41"/>
    <w:rsid w:val="00641D1E"/>
    <w:rsid w:val="0064396D"/>
    <w:rsid w:val="00646BBF"/>
    <w:rsid w:val="00647601"/>
    <w:rsid w:val="00647E5B"/>
    <w:rsid w:val="0065091F"/>
    <w:rsid w:val="00656709"/>
    <w:rsid w:val="00660DF9"/>
    <w:rsid w:val="00663DAB"/>
    <w:rsid w:val="0066480C"/>
    <w:rsid w:val="00664C5B"/>
    <w:rsid w:val="0066690D"/>
    <w:rsid w:val="006672E2"/>
    <w:rsid w:val="00672E9A"/>
    <w:rsid w:val="006759C2"/>
    <w:rsid w:val="00683C0D"/>
    <w:rsid w:val="00691E4D"/>
    <w:rsid w:val="0069393C"/>
    <w:rsid w:val="006978EF"/>
    <w:rsid w:val="006A27C2"/>
    <w:rsid w:val="006B099C"/>
    <w:rsid w:val="006B2618"/>
    <w:rsid w:val="006B4949"/>
    <w:rsid w:val="006C713C"/>
    <w:rsid w:val="006C7B33"/>
    <w:rsid w:val="006D37B4"/>
    <w:rsid w:val="006D51AB"/>
    <w:rsid w:val="006D53BD"/>
    <w:rsid w:val="006D5D62"/>
    <w:rsid w:val="006D729A"/>
    <w:rsid w:val="006E1220"/>
    <w:rsid w:val="006E3AAE"/>
    <w:rsid w:val="006E7AA9"/>
    <w:rsid w:val="006F213F"/>
    <w:rsid w:val="006F2786"/>
    <w:rsid w:val="006F4EB0"/>
    <w:rsid w:val="006F50F4"/>
    <w:rsid w:val="006F7175"/>
    <w:rsid w:val="006F782B"/>
    <w:rsid w:val="00701D01"/>
    <w:rsid w:val="00701DE2"/>
    <w:rsid w:val="007020B5"/>
    <w:rsid w:val="0070581C"/>
    <w:rsid w:val="00705E85"/>
    <w:rsid w:val="00706426"/>
    <w:rsid w:val="00710135"/>
    <w:rsid w:val="00710996"/>
    <w:rsid w:val="007122FC"/>
    <w:rsid w:val="00712C84"/>
    <w:rsid w:val="00713E82"/>
    <w:rsid w:val="00721102"/>
    <w:rsid w:val="007214DA"/>
    <w:rsid w:val="00723259"/>
    <w:rsid w:val="00724A96"/>
    <w:rsid w:val="00727DB4"/>
    <w:rsid w:val="0073427C"/>
    <w:rsid w:val="00734364"/>
    <w:rsid w:val="007356D1"/>
    <w:rsid w:val="00735E2C"/>
    <w:rsid w:val="00737AC8"/>
    <w:rsid w:val="00740EB7"/>
    <w:rsid w:val="0074345D"/>
    <w:rsid w:val="007434C8"/>
    <w:rsid w:val="00746BA1"/>
    <w:rsid w:val="0074723E"/>
    <w:rsid w:val="007504F0"/>
    <w:rsid w:val="00752765"/>
    <w:rsid w:val="00754B9B"/>
    <w:rsid w:val="007565A9"/>
    <w:rsid w:val="007605D2"/>
    <w:rsid w:val="00761305"/>
    <w:rsid w:val="00762C3D"/>
    <w:rsid w:val="0076339B"/>
    <w:rsid w:val="00766F5F"/>
    <w:rsid w:val="00772CF9"/>
    <w:rsid w:val="00774E26"/>
    <w:rsid w:val="00776550"/>
    <w:rsid w:val="0077668D"/>
    <w:rsid w:val="00777992"/>
    <w:rsid w:val="00780006"/>
    <w:rsid w:val="00783129"/>
    <w:rsid w:val="007876CD"/>
    <w:rsid w:val="00787FC2"/>
    <w:rsid w:val="0079049B"/>
    <w:rsid w:val="007922FF"/>
    <w:rsid w:val="00794954"/>
    <w:rsid w:val="007961F1"/>
    <w:rsid w:val="00796E9A"/>
    <w:rsid w:val="007A2782"/>
    <w:rsid w:val="007A28D6"/>
    <w:rsid w:val="007A32C7"/>
    <w:rsid w:val="007A396F"/>
    <w:rsid w:val="007A40CE"/>
    <w:rsid w:val="007A432F"/>
    <w:rsid w:val="007A4C8D"/>
    <w:rsid w:val="007A6C07"/>
    <w:rsid w:val="007A7379"/>
    <w:rsid w:val="007A76DE"/>
    <w:rsid w:val="007A78B6"/>
    <w:rsid w:val="007B0C54"/>
    <w:rsid w:val="007B395E"/>
    <w:rsid w:val="007B3A0D"/>
    <w:rsid w:val="007B4347"/>
    <w:rsid w:val="007C0022"/>
    <w:rsid w:val="007C20FC"/>
    <w:rsid w:val="007C3BC4"/>
    <w:rsid w:val="007C53E5"/>
    <w:rsid w:val="007C5F56"/>
    <w:rsid w:val="007C73E7"/>
    <w:rsid w:val="007D0274"/>
    <w:rsid w:val="007D1AC8"/>
    <w:rsid w:val="007D7B82"/>
    <w:rsid w:val="007E1EA6"/>
    <w:rsid w:val="007E2ECF"/>
    <w:rsid w:val="007E4A99"/>
    <w:rsid w:val="007E4F61"/>
    <w:rsid w:val="007E575C"/>
    <w:rsid w:val="007E7A13"/>
    <w:rsid w:val="007F07A0"/>
    <w:rsid w:val="007F1905"/>
    <w:rsid w:val="007F2D11"/>
    <w:rsid w:val="0080001F"/>
    <w:rsid w:val="00800CD9"/>
    <w:rsid w:val="0080148F"/>
    <w:rsid w:val="008019AE"/>
    <w:rsid w:val="008038C3"/>
    <w:rsid w:val="00804E8D"/>
    <w:rsid w:val="008058D8"/>
    <w:rsid w:val="00805AC8"/>
    <w:rsid w:val="0081144F"/>
    <w:rsid w:val="008141E6"/>
    <w:rsid w:val="00814F16"/>
    <w:rsid w:val="00820885"/>
    <w:rsid w:val="00825916"/>
    <w:rsid w:val="00832BE6"/>
    <w:rsid w:val="00833A8D"/>
    <w:rsid w:val="00833DB5"/>
    <w:rsid w:val="008340D0"/>
    <w:rsid w:val="00834774"/>
    <w:rsid w:val="00836DB5"/>
    <w:rsid w:val="00840D9F"/>
    <w:rsid w:val="00851D89"/>
    <w:rsid w:val="008548FD"/>
    <w:rsid w:val="00854A1C"/>
    <w:rsid w:val="008551F3"/>
    <w:rsid w:val="00856B37"/>
    <w:rsid w:val="00861A1B"/>
    <w:rsid w:val="008666F3"/>
    <w:rsid w:val="0086722D"/>
    <w:rsid w:val="0087075B"/>
    <w:rsid w:val="008752A4"/>
    <w:rsid w:val="00877C25"/>
    <w:rsid w:val="00882C60"/>
    <w:rsid w:val="0088312B"/>
    <w:rsid w:val="0088700F"/>
    <w:rsid w:val="008873C7"/>
    <w:rsid w:val="00893A36"/>
    <w:rsid w:val="00894A79"/>
    <w:rsid w:val="008A0B91"/>
    <w:rsid w:val="008A2759"/>
    <w:rsid w:val="008A29E8"/>
    <w:rsid w:val="008A52AF"/>
    <w:rsid w:val="008A55E3"/>
    <w:rsid w:val="008A6668"/>
    <w:rsid w:val="008A6D82"/>
    <w:rsid w:val="008A7E9E"/>
    <w:rsid w:val="008B311E"/>
    <w:rsid w:val="008C0527"/>
    <w:rsid w:val="008C280C"/>
    <w:rsid w:val="008C44EC"/>
    <w:rsid w:val="008C68E7"/>
    <w:rsid w:val="008C6BBC"/>
    <w:rsid w:val="008C7014"/>
    <w:rsid w:val="008C7452"/>
    <w:rsid w:val="008C7FDF"/>
    <w:rsid w:val="008D03B6"/>
    <w:rsid w:val="008D1AFE"/>
    <w:rsid w:val="008D1C39"/>
    <w:rsid w:val="008E351A"/>
    <w:rsid w:val="008E5917"/>
    <w:rsid w:val="008F03FF"/>
    <w:rsid w:val="008F06F3"/>
    <w:rsid w:val="008F12F7"/>
    <w:rsid w:val="008F500C"/>
    <w:rsid w:val="008F6CE4"/>
    <w:rsid w:val="008F7435"/>
    <w:rsid w:val="0090191E"/>
    <w:rsid w:val="00902B71"/>
    <w:rsid w:val="00903350"/>
    <w:rsid w:val="009050BA"/>
    <w:rsid w:val="00905B1C"/>
    <w:rsid w:val="0090722B"/>
    <w:rsid w:val="00913124"/>
    <w:rsid w:val="00913563"/>
    <w:rsid w:val="00913CCD"/>
    <w:rsid w:val="00916050"/>
    <w:rsid w:val="009169D7"/>
    <w:rsid w:val="009169D8"/>
    <w:rsid w:val="0091725A"/>
    <w:rsid w:val="00917605"/>
    <w:rsid w:val="00920755"/>
    <w:rsid w:val="00923259"/>
    <w:rsid w:val="00924234"/>
    <w:rsid w:val="0092630A"/>
    <w:rsid w:val="00926907"/>
    <w:rsid w:val="00930429"/>
    <w:rsid w:val="00931211"/>
    <w:rsid w:val="00933B3F"/>
    <w:rsid w:val="009411C7"/>
    <w:rsid w:val="00944B07"/>
    <w:rsid w:val="0094691F"/>
    <w:rsid w:val="00947A98"/>
    <w:rsid w:val="00950F40"/>
    <w:rsid w:val="009527D6"/>
    <w:rsid w:val="00952846"/>
    <w:rsid w:val="009547BE"/>
    <w:rsid w:val="00956A0C"/>
    <w:rsid w:val="0095785A"/>
    <w:rsid w:val="00965C77"/>
    <w:rsid w:val="00966377"/>
    <w:rsid w:val="00970491"/>
    <w:rsid w:val="0097140B"/>
    <w:rsid w:val="00971F3C"/>
    <w:rsid w:val="00972A0F"/>
    <w:rsid w:val="009736BC"/>
    <w:rsid w:val="009752CF"/>
    <w:rsid w:val="00977D5A"/>
    <w:rsid w:val="00980024"/>
    <w:rsid w:val="00980486"/>
    <w:rsid w:val="009821A9"/>
    <w:rsid w:val="00982369"/>
    <w:rsid w:val="00984164"/>
    <w:rsid w:val="00987F9B"/>
    <w:rsid w:val="009918FB"/>
    <w:rsid w:val="009922EA"/>
    <w:rsid w:val="0099240E"/>
    <w:rsid w:val="009927FE"/>
    <w:rsid w:val="00993CED"/>
    <w:rsid w:val="0099540D"/>
    <w:rsid w:val="00995893"/>
    <w:rsid w:val="009A069E"/>
    <w:rsid w:val="009A14EC"/>
    <w:rsid w:val="009A5D06"/>
    <w:rsid w:val="009A6582"/>
    <w:rsid w:val="009A71F3"/>
    <w:rsid w:val="009B1A9A"/>
    <w:rsid w:val="009B22B8"/>
    <w:rsid w:val="009B490C"/>
    <w:rsid w:val="009B6C66"/>
    <w:rsid w:val="009B784D"/>
    <w:rsid w:val="009B7EC1"/>
    <w:rsid w:val="009C3728"/>
    <w:rsid w:val="009C4EAE"/>
    <w:rsid w:val="009D1433"/>
    <w:rsid w:val="009D5754"/>
    <w:rsid w:val="009E3C38"/>
    <w:rsid w:val="009E44E0"/>
    <w:rsid w:val="009E51EC"/>
    <w:rsid w:val="009E6B4F"/>
    <w:rsid w:val="009F02DE"/>
    <w:rsid w:val="009F2138"/>
    <w:rsid w:val="009F2FD0"/>
    <w:rsid w:val="009F766A"/>
    <w:rsid w:val="00A00E52"/>
    <w:rsid w:val="00A01277"/>
    <w:rsid w:val="00A0180A"/>
    <w:rsid w:val="00A01C29"/>
    <w:rsid w:val="00A034DC"/>
    <w:rsid w:val="00A04BE3"/>
    <w:rsid w:val="00A04E13"/>
    <w:rsid w:val="00A05F99"/>
    <w:rsid w:val="00A061C4"/>
    <w:rsid w:val="00A07586"/>
    <w:rsid w:val="00A1025F"/>
    <w:rsid w:val="00A10E4D"/>
    <w:rsid w:val="00A11B71"/>
    <w:rsid w:val="00A141B1"/>
    <w:rsid w:val="00A144A2"/>
    <w:rsid w:val="00A14F8C"/>
    <w:rsid w:val="00A150BF"/>
    <w:rsid w:val="00A156F6"/>
    <w:rsid w:val="00A1605A"/>
    <w:rsid w:val="00A2231C"/>
    <w:rsid w:val="00A24B01"/>
    <w:rsid w:val="00A25E27"/>
    <w:rsid w:val="00A300EC"/>
    <w:rsid w:val="00A3402F"/>
    <w:rsid w:val="00A3497D"/>
    <w:rsid w:val="00A370CE"/>
    <w:rsid w:val="00A378FC"/>
    <w:rsid w:val="00A441DD"/>
    <w:rsid w:val="00A46187"/>
    <w:rsid w:val="00A463B8"/>
    <w:rsid w:val="00A46962"/>
    <w:rsid w:val="00A52CC4"/>
    <w:rsid w:val="00A576E9"/>
    <w:rsid w:val="00A60006"/>
    <w:rsid w:val="00A610CC"/>
    <w:rsid w:val="00A62439"/>
    <w:rsid w:val="00A64189"/>
    <w:rsid w:val="00A646C0"/>
    <w:rsid w:val="00A67900"/>
    <w:rsid w:val="00A71482"/>
    <w:rsid w:val="00A71678"/>
    <w:rsid w:val="00A72E67"/>
    <w:rsid w:val="00A7337A"/>
    <w:rsid w:val="00A73511"/>
    <w:rsid w:val="00A752B0"/>
    <w:rsid w:val="00A75447"/>
    <w:rsid w:val="00A82078"/>
    <w:rsid w:val="00A826D2"/>
    <w:rsid w:val="00A83454"/>
    <w:rsid w:val="00A86286"/>
    <w:rsid w:val="00A864FB"/>
    <w:rsid w:val="00A961AD"/>
    <w:rsid w:val="00A9780A"/>
    <w:rsid w:val="00AA19F9"/>
    <w:rsid w:val="00AB02E1"/>
    <w:rsid w:val="00AB24A5"/>
    <w:rsid w:val="00AB2BC7"/>
    <w:rsid w:val="00AB4A2F"/>
    <w:rsid w:val="00AB7DAB"/>
    <w:rsid w:val="00AB7F5D"/>
    <w:rsid w:val="00AC3112"/>
    <w:rsid w:val="00AC3CB1"/>
    <w:rsid w:val="00AC7667"/>
    <w:rsid w:val="00AC7D7D"/>
    <w:rsid w:val="00AD168C"/>
    <w:rsid w:val="00AD2467"/>
    <w:rsid w:val="00AD6C59"/>
    <w:rsid w:val="00AD74D1"/>
    <w:rsid w:val="00AE1AD6"/>
    <w:rsid w:val="00AE1E3C"/>
    <w:rsid w:val="00AE2371"/>
    <w:rsid w:val="00AE2817"/>
    <w:rsid w:val="00AE52F0"/>
    <w:rsid w:val="00AE6494"/>
    <w:rsid w:val="00AE7071"/>
    <w:rsid w:val="00AF025C"/>
    <w:rsid w:val="00AF2528"/>
    <w:rsid w:val="00AF3FB6"/>
    <w:rsid w:val="00AF5C98"/>
    <w:rsid w:val="00AF6607"/>
    <w:rsid w:val="00B00B01"/>
    <w:rsid w:val="00B042FD"/>
    <w:rsid w:val="00B04B9A"/>
    <w:rsid w:val="00B06F50"/>
    <w:rsid w:val="00B10504"/>
    <w:rsid w:val="00B10D8D"/>
    <w:rsid w:val="00B16B72"/>
    <w:rsid w:val="00B2069E"/>
    <w:rsid w:val="00B211B8"/>
    <w:rsid w:val="00B21F91"/>
    <w:rsid w:val="00B23BA1"/>
    <w:rsid w:val="00B246D8"/>
    <w:rsid w:val="00B24CA5"/>
    <w:rsid w:val="00B270BE"/>
    <w:rsid w:val="00B308F8"/>
    <w:rsid w:val="00B30D9B"/>
    <w:rsid w:val="00B33594"/>
    <w:rsid w:val="00B35413"/>
    <w:rsid w:val="00B41F33"/>
    <w:rsid w:val="00B428C1"/>
    <w:rsid w:val="00B42EAC"/>
    <w:rsid w:val="00B42F17"/>
    <w:rsid w:val="00B4485A"/>
    <w:rsid w:val="00B4671C"/>
    <w:rsid w:val="00B479A9"/>
    <w:rsid w:val="00B50772"/>
    <w:rsid w:val="00B5185F"/>
    <w:rsid w:val="00B522B5"/>
    <w:rsid w:val="00B5263D"/>
    <w:rsid w:val="00B57D68"/>
    <w:rsid w:val="00B61572"/>
    <w:rsid w:val="00B63607"/>
    <w:rsid w:val="00B66069"/>
    <w:rsid w:val="00B7240C"/>
    <w:rsid w:val="00B72766"/>
    <w:rsid w:val="00B72B5E"/>
    <w:rsid w:val="00B7358D"/>
    <w:rsid w:val="00B73967"/>
    <w:rsid w:val="00B74900"/>
    <w:rsid w:val="00B76BB3"/>
    <w:rsid w:val="00B80332"/>
    <w:rsid w:val="00B809D9"/>
    <w:rsid w:val="00B86581"/>
    <w:rsid w:val="00B901D7"/>
    <w:rsid w:val="00B92AD4"/>
    <w:rsid w:val="00B95952"/>
    <w:rsid w:val="00B95ABD"/>
    <w:rsid w:val="00B95D13"/>
    <w:rsid w:val="00B967CC"/>
    <w:rsid w:val="00BA5F9E"/>
    <w:rsid w:val="00BA68F4"/>
    <w:rsid w:val="00BB285F"/>
    <w:rsid w:val="00BB6A81"/>
    <w:rsid w:val="00BC74CA"/>
    <w:rsid w:val="00BD0C9B"/>
    <w:rsid w:val="00BD16CC"/>
    <w:rsid w:val="00BD51F3"/>
    <w:rsid w:val="00BD729D"/>
    <w:rsid w:val="00BE412A"/>
    <w:rsid w:val="00BE47C5"/>
    <w:rsid w:val="00BE66B6"/>
    <w:rsid w:val="00BF27F6"/>
    <w:rsid w:val="00BF2B0F"/>
    <w:rsid w:val="00BF2FCB"/>
    <w:rsid w:val="00BF5775"/>
    <w:rsid w:val="00BF5ACC"/>
    <w:rsid w:val="00C00572"/>
    <w:rsid w:val="00C010EE"/>
    <w:rsid w:val="00C02242"/>
    <w:rsid w:val="00C03DF7"/>
    <w:rsid w:val="00C07006"/>
    <w:rsid w:val="00C1017B"/>
    <w:rsid w:val="00C10745"/>
    <w:rsid w:val="00C10A45"/>
    <w:rsid w:val="00C11FB7"/>
    <w:rsid w:val="00C13C89"/>
    <w:rsid w:val="00C13FD8"/>
    <w:rsid w:val="00C214FA"/>
    <w:rsid w:val="00C232FE"/>
    <w:rsid w:val="00C23F40"/>
    <w:rsid w:val="00C25A96"/>
    <w:rsid w:val="00C261DA"/>
    <w:rsid w:val="00C26E3E"/>
    <w:rsid w:val="00C35C91"/>
    <w:rsid w:val="00C40082"/>
    <w:rsid w:val="00C43116"/>
    <w:rsid w:val="00C44E94"/>
    <w:rsid w:val="00C45B85"/>
    <w:rsid w:val="00C503DE"/>
    <w:rsid w:val="00C52E1E"/>
    <w:rsid w:val="00C536C5"/>
    <w:rsid w:val="00C53F14"/>
    <w:rsid w:val="00C540A2"/>
    <w:rsid w:val="00C568D2"/>
    <w:rsid w:val="00C607D3"/>
    <w:rsid w:val="00C67042"/>
    <w:rsid w:val="00C70FDC"/>
    <w:rsid w:val="00C7534A"/>
    <w:rsid w:val="00C776EF"/>
    <w:rsid w:val="00C777B7"/>
    <w:rsid w:val="00C80C0F"/>
    <w:rsid w:val="00C82C1E"/>
    <w:rsid w:val="00C84AD0"/>
    <w:rsid w:val="00C859B1"/>
    <w:rsid w:val="00C8676D"/>
    <w:rsid w:val="00C86881"/>
    <w:rsid w:val="00C9264A"/>
    <w:rsid w:val="00C9408D"/>
    <w:rsid w:val="00C95480"/>
    <w:rsid w:val="00CA4F2C"/>
    <w:rsid w:val="00CA6BA4"/>
    <w:rsid w:val="00CB0CAA"/>
    <w:rsid w:val="00CB4CF0"/>
    <w:rsid w:val="00CB5B42"/>
    <w:rsid w:val="00CB68D1"/>
    <w:rsid w:val="00CB6F8D"/>
    <w:rsid w:val="00CB7FDA"/>
    <w:rsid w:val="00CC0027"/>
    <w:rsid w:val="00CC33D6"/>
    <w:rsid w:val="00CC55A1"/>
    <w:rsid w:val="00CD395E"/>
    <w:rsid w:val="00CD412A"/>
    <w:rsid w:val="00CD6285"/>
    <w:rsid w:val="00CE1291"/>
    <w:rsid w:val="00CE2147"/>
    <w:rsid w:val="00CE27D9"/>
    <w:rsid w:val="00CE555A"/>
    <w:rsid w:val="00CF19A0"/>
    <w:rsid w:val="00CF2C42"/>
    <w:rsid w:val="00CF4B78"/>
    <w:rsid w:val="00CF7A09"/>
    <w:rsid w:val="00D00382"/>
    <w:rsid w:val="00D00CCA"/>
    <w:rsid w:val="00D051E5"/>
    <w:rsid w:val="00D05F28"/>
    <w:rsid w:val="00D060E7"/>
    <w:rsid w:val="00D06A72"/>
    <w:rsid w:val="00D13468"/>
    <w:rsid w:val="00D15CAF"/>
    <w:rsid w:val="00D168DA"/>
    <w:rsid w:val="00D21798"/>
    <w:rsid w:val="00D26309"/>
    <w:rsid w:val="00D26BC1"/>
    <w:rsid w:val="00D33212"/>
    <w:rsid w:val="00D33DCB"/>
    <w:rsid w:val="00D34498"/>
    <w:rsid w:val="00D37DD7"/>
    <w:rsid w:val="00D4012A"/>
    <w:rsid w:val="00D409EF"/>
    <w:rsid w:val="00D413B9"/>
    <w:rsid w:val="00D44C97"/>
    <w:rsid w:val="00D466A9"/>
    <w:rsid w:val="00D4795B"/>
    <w:rsid w:val="00D51BD1"/>
    <w:rsid w:val="00D52A41"/>
    <w:rsid w:val="00D611ED"/>
    <w:rsid w:val="00D61B9C"/>
    <w:rsid w:val="00D64193"/>
    <w:rsid w:val="00D64F22"/>
    <w:rsid w:val="00D653A5"/>
    <w:rsid w:val="00D665D4"/>
    <w:rsid w:val="00D675B4"/>
    <w:rsid w:val="00D730B2"/>
    <w:rsid w:val="00D73C75"/>
    <w:rsid w:val="00D74804"/>
    <w:rsid w:val="00D74CFC"/>
    <w:rsid w:val="00D7516A"/>
    <w:rsid w:val="00D772D9"/>
    <w:rsid w:val="00D818AC"/>
    <w:rsid w:val="00D8258B"/>
    <w:rsid w:val="00D82C75"/>
    <w:rsid w:val="00D8502E"/>
    <w:rsid w:val="00D860A9"/>
    <w:rsid w:val="00D91E91"/>
    <w:rsid w:val="00D97F59"/>
    <w:rsid w:val="00DB01FA"/>
    <w:rsid w:val="00DB2F78"/>
    <w:rsid w:val="00DB68B2"/>
    <w:rsid w:val="00DB6BF8"/>
    <w:rsid w:val="00DB6E14"/>
    <w:rsid w:val="00DC0D5B"/>
    <w:rsid w:val="00DC13CF"/>
    <w:rsid w:val="00DC7B7C"/>
    <w:rsid w:val="00DD01F9"/>
    <w:rsid w:val="00DD0DBE"/>
    <w:rsid w:val="00DD139A"/>
    <w:rsid w:val="00DD2501"/>
    <w:rsid w:val="00DD3BE0"/>
    <w:rsid w:val="00DD403E"/>
    <w:rsid w:val="00DD4BF8"/>
    <w:rsid w:val="00DD5B58"/>
    <w:rsid w:val="00DE06D6"/>
    <w:rsid w:val="00DE114F"/>
    <w:rsid w:val="00DE341B"/>
    <w:rsid w:val="00DE66B2"/>
    <w:rsid w:val="00DE7BA8"/>
    <w:rsid w:val="00DF18E9"/>
    <w:rsid w:val="00DF23D3"/>
    <w:rsid w:val="00DF2D2C"/>
    <w:rsid w:val="00DF30FB"/>
    <w:rsid w:val="00DF40A4"/>
    <w:rsid w:val="00DF4F15"/>
    <w:rsid w:val="00E01399"/>
    <w:rsid w:val="00E04BAE"/>
    <w:rsid w:val="00E06E4E"/>
    <w:rsid w:val="00E074FD"/>
    <w:rsid w:val="00E1066F"/>
    <w:rsid w:val="00E12556"/>
    <w:rsid w:val="00E12D1B"/>
    <w:rsid w:val="00E22AE6"/>
    <w:rsid w:val="00E260CA"/>
    <w:rsid w:val="00E27343"/>
    <w:rsid w:val="00E30BB2"/>
    <w:rsid w:val="00E339CD"/>
    <w:rsid w:val="00E34CBB"/>
    <w:rsid w:val="00E41778"/>
    <w:rsid w:val="00E419DB"/>
    <w:rsid w:val="00E42782"/>
    <w:rsid w:val="00E430A8"/>
    <w:rsid w:val="00E46EED"/>
    <w:rsid w:val="00E47139"/>
    <w:rsid w:val="00E51E75"/>
    <w:rsid w:val="00E546D9"/>
    <w:rsid w:val="00E554C0"/>
    <w:rsid w:val="00E61428"/>
    <w:rsid w:val="00E61B45"/>
    <w:rsid w:val="00E62C64"/>
    <w:rsid w:val="00E64814"/>
    <w:rsid w:val="00E649E8"/>
    <w:rsid w:val="00E7161F"/>
    <w:rsid w:val="00E723EE"/>
    <w:rsid w:val="00E737D2"/>
    <w:rsid w:val="00E74040"/>
    <w:rsid w:val="00E741E5"/>
    <w:rsid w:val="00E7554C"/>
    <w:rsid w:val="00E76EEA"/>
    <w:rsid w:val="00E81FAA"/>
    <w:rsid w:val="00E84513"/>
    <w:rsid w:val="00E85FFF"/>
    <w:rsid w:val="00E86FB8"/>
    <w:rsid w:val="00E90C3A"/>
    <w:rsid w:val="00E91EB6"/>
    <w:rsid w:val="00E937FE"/>
    <w:rsid w:val="00E93FED"/>
    <w:rsid w:val="00E94A78"/>
    <w:rsid w:val="00EA10C4"/>
    <w:rsid w:val="00EA1EC7"/>
    <w:rsid w:val="00EA3A4C"/>
    <w:rsid w:val="00EA72E4"/>
    <w:rsid w:val="00EA7A61"/>
    <w:rsid w:val="00EB088F"/>
    <w:rsid w:val="00EB1A1B"/>
    <w:rsid w:val="00EB2E59"/>
    <w:rsid w:val="00EB3EF1"/>
    <w:rsid w:val="00EB45E1"/>
    <w:rsid w:val="00EB56AB"/>
    <w:rsid w:val="00EB59A3"/>
    <w:rsid w:val="00EC333D"/>
    <w:rsid w:val="00EC615D"/>
    <w:rsid w:val="00EC630C"/>
    <w:rsid w:val="00ED2DB1"/>
    <w:rsid w:val="00ED3049"/>
    <w:rsid w:val="00ED389A"/>
    <w:rsid w:val="00ED7608"/>
    <w:rsid w:val="00EE16BB"/>
    <w:rsid w:val="00EE2F58"/>
    <w:rsid w:val="00EE4C69"/>
    <w:rsid w:val="00EE687A"/>
    <w:rsid w:val="00EE6C90"/>
    <w:rsid w:val="00EE7106"/>
    <w:rsid w:val="00EF3071"/>
    <w:rsid w:val="00EF42E0"/>
    <w:rsid w:val="00EF666F"/>
    <w:rsid w:val="00F00052"/>
    <w:rsid w:val="00F01078"/>
    <w:rsid w:val="00F02212"/>
    <w:rsid w:val="00F0360C"/>
    <w:rsid w:val="00F03820"/>
    <w:rsid w:val="00F03F04"/>
    <w:rsid w:val="00F05A2B"/>
    <w:rsid w:val="00F07BB8"/>
    <w:rsid w:val="00F10E03"/>
    <w:rsid w:val="00F132FC"/>
    <w:rsid w:val="00F15637"/>
    <w:rsid w:val="00F15D5A"/>
    <w:rsid w:val="00F16F75"/>
    <w:rsid w:val="00F178A6"/>
    <w:rsid w:val="00F2135E"/>
    <w:rsid w:val="00F22CCA"/>
    <w:rsid w:val="00F259A9"/>
    <w:rsid w:val="00F30A5F"/>
    <w:rsid w:val="00F322D8"/>
    <w:rsid w:val="00F3244E"/>
    <w:rsid w:val="00F35F8E"/>
    <w:rsid w:val="00F36C2E"/>
    <w:rsid w:val="00F442D9"/>
    <w:rsid w:val="00F446AD"/>
    <w:rsid w:val="00F44851"/>
    <w:rsid w:val="00F454F4"/>
    <w:rsid w:val="00F46D58"/>
    <w:rsid w:val="00F52C10"/>
    <w:rsid w:val="00F53F6F"/>
    <w:rsid w:val="00F5400B"/>
    <w:rsid w:val="00F55FFF"/>
    <w:rsid w:val="00F61A6A"/>
    <w:rsid w:val="00F62792"/>
    <w:rsid w:val="00F65FA5"/>
    <w:rsid w:val="00F66249"/>
    <w:rsid w:val="00F7094C"/>
    <w:rsid w:val="00F71B57"/>
    <w:rsid w:val="00F725B3"/>
    <w:rsid w:val="00F72C4C"/>
    <w:rsid w:val="00F7355C"/>
    <w:rsid w:val="00F74A43"/>
    <w:rsid w:val="00F776DE"/>
    <w:rsid w:val="00F80C25"/>
    <w:rsid w:val="00F8468E"/>
    <w:rsid w:val="00F85B64"/>
    <w:rsid w:val="00F85CCA"/>
    <w:rsid w:val="00F8740A"/>
    <w:rsid w:val="00F90D2F"/>
    <w:rsid w:val="00F919DD"/>
    <w:rsid w:val="00F9359E"/>
    <w:rsid w:val="00F9444F"/>
    <w:rsid w:val="00F96596"/>
    <w:rsid w:val="00FA1680"/>
    <w:rsid w:val="00FA5421"/>
    <w:rsid w:val="00FA5A23"/>
    <w:rsid w:val="00FA6F03"/>
    <w:rsid w:val="00FA74D8"/>
    <w:rsid w:val="00FB25D2"/>
    <w:rsid w:val="00FB3616"/>
    <w:rsid w:val="00FB672F"/>
    <w:rsid w:val="00FB7800"/>
    <w:rsid w:val="00FC1CF4"/>
    <w:rsid w:val="00FC2521"/>
    <w:rsid w:val="00FC44CB"/>
    <w:rsid w:val="00FC5247"/>
    <w:rsid w:val="00FC5D5F"/>
    <w:rsid w:val="00FC713D"/>
    <w:rsid w:val="00FD025D"/>
    <w:rsid w:val="00FD1E17"/>
    <w:rsid w:val="00FD6E83"/>
    <w:rsid w:val="00FE1DE1"/>
    <w:rsid w:val="00FE22FB"/>
    <w:rsid w:val="00FE7478"/>
    <w:rsid w:val="00FF3280"/>
    <w:rsid w:val="00FF3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D2218"/>
  <w15:docId w15:val="{610F9B78-6C2B-4327-9857-CB19A8269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1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 w:unhideWhenUsed="1" w:qFormat="1"/>
    <w:lsdException w:name="annotation text" w:semiHidden="1" w:unhideWhenUsed="1"/>
    <w:lsdException w:name="header" w:semiHidden="1" w:uiPriority="16"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uiPriority="21"/>
    <w:lsdException w:name="Subtle Reference" w:semiHidden="1" w:qFormat="1"/>
    <w:lsdException w:name="Intense Reference" w:semiHidden="1" w:qFormat="1"/>
    <w:lsdException w:name="Book Title" w:semiHidden="1"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4120"/>
    <w:rPr>
      <w:rFonts w:eastAsiaTheme="minorEastAsia"/>
      <w:szCs w:val="20"/>
    </w:rPr>
  </w:style>
  <w:style w:type="paragraph" w:styleId="Heading1">
    <w:name w:val="heading 1"/>
    <w:basedOn w:val="Normal"/>
    <w:next w:val="Normal"/>
    <w:link w:val="Heading1Char"/>
    <w:uiPriority w:val="9"/>
    <w:qFormat/>
    <w:rsid w:val="003B6005"/>
    <w:pPr>
      <w:keepNext/>
      <w:pageBreakBefore/>
      <w:numPr>
        <w:numId w:val="13"/>
      </w:numPr>
      <w:spacing w:after="240" w:line="264" w:lineRule="auto"/>
      <w:outlineLvl w:val="0"/>
    </w:pPr>
    <w:rPr>
      <w:rFonts w:asciiTheme="majorHAnsi" w:eastAsia="Times New Roman" w:hAnsiTheme="majorHAnsi" w:cs="Arial"/>
      <w:b/>
      <w:color w:val="000000" w:themeColor="text2"/>
      <w:sz w:val="36"/>
      <w:szCs w:val="28"/>
    </w:rPr>
  </w:style>
  <w:style w:type="paragraph" w:styleId="Heading2">
    <w:name w:val="heading 2"/>
    <w:basedOn w:val="Heading1"/>
    <w:next w:val="Normal"/>
    <w:link w:val="Heading2Char"/>
    <w:uiPriority w:val="9"/>
    <w:unhideWhenUsed/>
    <w:qFormat/>
    <w:rsid w:val="0088700F"/>
    <w:pPr>
      <w:keepLines/>
      <w:pageBreakBefore w:val="0"/>
      <w:numPr>
        <w:ilvl w:val="1"/>
      </w:numPr>
      <w:spacing w:before="360" w:after="120"/>
      <w:outlineLvl w:val="1"/>
    </w:pPr>
    <w:rPr>
      <w:rFonts w:eastAsiaTheme="majorEastAsia" w:cstheme="majorBidi"/>
      <w:b w:val="0"/>
      <w:bCs/>
      <w:sz w:val="32"/>
      <w:szCs w:val="26"/>
    </w:rPr>
  </w:style>
  <w:style w:type="paragraph" w:styleId="Heading3">
    <w:name w:val="heading 3"/>
    <w:basedOn w:val="Heading2"/>
    <w:next w:val="Normal"/>
    <w:link w:val="Heading3Char"/>
    <w:uiPriority w:val="9"/>
    <w:unhideWhenUsed/>
    <w:qFormat/>
    <w:rsid w:val="005610ED"/>
    <w:pPr>
      <w:numPr>
        <w:ilvl w:val="2"/>
      </w:numPr>
      <w:spacing w:before="480"/>
      <w:outlineLvl w:val="2"/>
    </w:pPr>
    <w:rPr>
      <w:bCs w:val="0"/>
      <w:sz w:val="28"/>
    </w:rPr>
  </w:style>
  <w:style w:type="paragraph" w:styleId="Heading4">
    <w:name w:val="heading 4"/>
    <w:basedOn w:val="Heading2"/>
    <w:next w:val="Normal"/>
    <w:link w:val="Heading4Char"/>
    <w:uiPriority w:val="9"/>
    <w:unhideWhenUsed/>
    <w:qFormat/>
    <w:rsid w:val="003B6005"/>
    <w:pPr>
      <w:numPr>
        <w:ilvl w:val="3"/>
      </w:numPr>
      <w:outlineLvl w:val="3"/>
    </w:pPr>
    <w:rPr>
      <w:bCs w:val="0"/>
      <w:iCs/>
      <w:sz w:val="26"/>
    </w:rPr>
  </w:style>
  <w:style w:type="paragraph" w:styleId="Heading5">
    <w:name w:val="heading 5"/>
    <w:basedOn w:val="Heading2"/>
    <w:next w:val="Normal"/>
    <w:link w:val="Heading5Char"/>
    <w:uiPriority w:val="9"/>
    <w:unhideWhenUsed/>
    <w:qFormat/>
    <w:rsid w:val="00AE6494"/>
    <w:pPr>
      <w:numPr>
        <w:ilvl w:val="4"/>
      </w:numPr>
      <w:outlineLvl w:val="4"/>
    </w:pPr>
    <w:rPr>
      <w:sz w:val="24"/>
    </w:rPr>
  </w:style>
  <w:style w:type="paragraph" w:styleId="Heading6">
    <w:name w:val="heading 6"/>
    <w:aliases w:val="Appendix1"/>
    <w:basedOn w:val="Heading1"/>
    <w:next w:val="Normal"/>
    <w:link w:val="Heading6Char"/>
    <w:uiPriority w:val="9"/>
    <w:unhideWhenUsed/>
    <w:qFormat/>
    <w:rsid w:val="00AE6494"/>
    <w:pPr>
      <w:numPr>
        <w:ilvl w:val="5"/>
      </w:numPr>
      <w:outlineLvl w:val="5"/>
    </w:pPr>
    <w:rPr>
      <w:iCs/>
    </w:rPr>
  </w:style>
  <w:style w:type="paragraph" w:styleId="Heading7">
    <w:name w:val="heading 7"/>
    <w:aliases w:val="Appendix2"/>
    <w:basedOn w:val="Heading2"/>
    <w:next w:val="Normal"/>
    <w:link w:val="Heading7Char"/>
    <w:uiPriority w:val="9"/>
    <w:unhideWhenUsed/>
    <w:qFormat/>
    <w:rsid w:val="00AE6494"/>
    <w:pPr>
      <w:numPr>
        <w:ilvl w:val="6"/>
      </w:numPr>
      <w:outlineLvl w:val="6"/>
    </w:pPr>
    <w:rPr>
      <w:iCs/>
    </w:rPr>
  </w:style>
  <w:style w:type="paragraph" w:styleId="Heading8">
    <w:name w:val="heading 8"/>
    <w:aliases w:val="Appendix3"/>
    <w:basedOn w:val="Heading3"/>
    <w:next w:val="Normal"/>
    <w:link w:val="Heading8Char"/>
    <w:uiPriority w:val="9"/>
    <w:unhideWhenUsed/>
    <w:qFormat/>
    <w:rsid w:val="00AE6494"/>
    <w:pPr>
      <w:numPr>
        <w:ilvl w:val="7"/>
      </w:numPr>
      <w:outlineLvl w:val="7"/>
    </w:pPr>
    <w:rPr>
      <w:szCs w:val="20"/>
    </w:rPr>
  </w:style>
  <w:style w:type="paragraph" w:styleId="Heading9">
    <w:name w:val="heading 9"/>
    <w:aliases w:val="Appendix4"/>
    <w:basedOn w:val="Heading4"/>
    <w:next w:val="Normal"/>
    <w:link w:val="Heading9Char"/>
    <w:uiPriority w:val="9"/>
    <w:unhideWhenUsed/>
    <w:qFormat/>
    <w:rsid w:val="00AE6494"/>
    <w:pPr>
      <w:numPr>
        <w:ilvl w:val="8"/>
      </w:numPr>
      <w:outlineLvl w:val="8"/>
    </w:pPr>
    <w:rPr>
      <w:iCs w:val="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CFHeadings">
    <w:name w:val="ACF Headings"/>
    <w:basedOn w:val="NoList"/>
    <w:uiPriority w:val="99"/>
    <w:rsid w:val="00710135"/>
    <w:pPr>
      <w:numPr>
        <w:numId w:val="8"/>
      </w:numPr>
    </w:pPr>
  </w:style>
  <w:style w:type="paragraph" w:styleId="BalloonText">
    <w:name w:val="Balloon Text"/>
    <w:basedOn w:val="Normal"/>
    <w:link w:val="BalloonTextChar"/>
    <w:uiPriority w:val="99"/>
    <w:semiHidden/>
    <w:unhideWhenUsed/>
    <w:rsid w:val="00CC55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5A1"/>
    <w:rPr>
      <w:rFonts w:ascii="Tahoma" w:hAnsi="Tahoma" w:cs="Tahoma"/>
      <w:sz w:val="16"/>
      <w:szCs w:val="16"/>
    </w:rPr>
  </w:style>
  <w:style w:type="numbering" w:customStyle="1" w:styleId="ACFTableBullets">
    <w:name w:val="ACF Table Bullets"/>
    <w:basedOn w:val="NoList"/>
    <w:uiPriority w:val="99"/>
    <w:rsid w:val="00A46187"/>
    <w:pPr>
      <w:numPr>
        <w:numId w:val="9"/>
      </w:numPr>
    </w:pPr>
  </w:style>
  <w:style w:type="numbering" w:customStyle="1" w:styleId="ACFNumbered">
    <w:name w:val="ACF Numbered"/>
    <w:basedOn w:val="NoList"/>
    <w:uiPriority w:val="99"/>
    <w:rsid w:val="00710135"/>
    <w:pPr>
      <w:numPr>
        <w:numId w:val="12"/>
      </w:numPr>
    </w:pPr>
  </w:style>
  <w:style w:type="table" w:customStyle="1" w:styleId="ACFPullOutContainer">
    <w:name w:val="ACF Pull Out Container"/>
    <w:basedOn w:val="TableNormal"/>
    <w:uiPriority w:val="99"/>
    <w:qFormat/>
    <w:rsid w:val="00A46187"/>
    <w:pPr>
      <w:spacing w:after="0" w:line="240" w:lineRule="auto"/>
    </w:pPr>
    <w:rPr>
      <w:rFonts w:eastAsia="Times New Roman" w:cs="Times New Roman"/>
      <w:sz w:val="20"/>
      <w:szCs w:val="20"/>
    </w:rPr>
    <w:tblPr>
      <w:jc w:val="right"/>
      <w:tblCellMar>
        <w:top w:w="115" w:type="dxa"/>
        <w:left w:w="115" w:type="dxa"/>
        <w:bottom w:w="115" w:type="dxa"/>
        <w:right w:w="115" w:type="dxa"/>
      </w:tblCellMar>
    </w:tblPr>
    <w:trPr>
      <w:jc w:val="right"/>
    </w:trPr>
    <w:tcPr>
      <w:shd w:val="clear" w:color="auto" w:fill="auto"/>
    </w:tcPr>
    <w:tblStylePr w:type="firstCol">
      <w:tblPr/>
      <w:tcPr>
        <w:tcBorders>
          <w:left w:val="nil"/>
          <w:right w:val="single" w:sz="12" w:space="0" w:color="DDDDDD" w:themeColor="accent1"/>
        </w:tcBorders>
        <w:shd w:val="clear" w:color="auto" w:fill="auto"/>
      </w:tcPr>
    </w:tblStylePr>
  </w:style>
  <w:style w:type="paragraph" w:customStyle="1" w:styleId="NRight">
    <w:name w:val="N: Right"/>
    <w:basedOn w:val="Normal"/>
    <w:uiPriority w:val="4"/>
    <w:qFormat/>
    <w:rsid w:val="00A46187"/>
    <w:pPr>
      <w:jc w:val="right"/>
    </w:pPr>
  </w:style>
  <w:style w:type="character" w:customStyle="1" w:styleId="HeaderChar">
    <w:name w:val="Header Char"/>
    <w:basedOn w:val="DefaultParagraphFont"/>
    <w:link w:val="Header"/>
    <w:uiPriority w:val="16"/>
    <w:locked/>
    <w:rsid w:val="00924234"/>
    <w:rPr>
      <w:rFonts w:asciiTheme="majorHAnsi" w:eastAsia="Times New Roman" w:hAnsiTheme="majorHAnsi" w:cs="Times New Roman"/>
      <w:color w:val="000000" w:themeColor="text2"/>
      <w:spacing w:val="10"/>
      <w:sz w:val="28"/>
      <w:szCs w:val="20"/>
    </w:rPr>
  </w:style>
  <w:style w:type="table" w:customStyle="1" w:styleId="ACFQuoteContainer">
    <w:name w:val="ACF Quote Container"/>
    <w:basedOn w:val="TableNormal"/>
    <w:uiPriority w:val="99"/>
    <w:rsid w:val="00A46187"/>
    <w:pPr>
      <w:spacing w:after="0" w:line="240" w:lineRule="auto"/>
    </w:pPr>
    <w:rPr>
      <w:sz w:val="24"/>
    </w:rPr>
    <w:tblPr>
      <w:jc w:val="right"/>
      <w:tblBorders>
        <w:top w:val="single" w:sz="8" w:space="0" w:color="DDDDDD" w:themeColor="accent1"/>
        <w:left w:val="single" w:sz="36" w:space="0" w:color="DDDDDD" w:themeColor="accent1"/>
        <w:bottom w:val="single" w:sz="8" w:space="0" w:color="DDDDDD" w:themeColor="accent1"/>
        <w:right w:val="single" w:sz="8" w:space="0" w:color="DDDDDD" w:themeColor="accent1"/>
      </w:tblBorders>
      <w:tblCellMar>
        <w:top w:w="230" w:type="dxa"/>
        <w:left w:w="230" w:type="dxa"/>
        <w:bottom w:w="115" w:type="dxa"/>
        <w:right w:w="230" w:type="dxa"/>
      </w:tblCellMar>
    </w:tblPr>
    <w:trPr>
      <w:jc w:val="right"/>
    </w:trPr>
    <w:tcPr>
      <w:shd w:val="clear" w:color="auto" w:fill="auto"/>
    </w:tcPr>
  </w:style>
  <w:style w:type="paragraph" w:styleId="Header">
    <w:name w:val="header"/>
    <w:basedOn w:val="Normal"/>
    <w:link w:val="HeaderChar"/>
    <w:uiPriority w:val="16"/>
    <w:rsid w:val="00924234"/>
    <w:pPr>
      <w:keepLines/>
      <w:pBdr>
        <w:bottom w:val="single" w:sz="8" w:space="6" w:color="000000" w:themeColor="text2"/>
      </w:pBdr>
      <w:tabs>
        <w:tab w:val="right" w:pos="9360"/>
      </w:tabs>
      <w:spacing w:after="360" w:line="240" w:lineRule="auto"/>
      <w:contextualSpacing/>
      <w:jc w:val="center"/>
    </w:pPr>
    <w:rPr>
      <w:rFonts w:asciiTheme="majorHAnsi" w:eastAsia="Times New Roman" w:hAnsiTheme="majorHAnsi" w:cs="Times New Roman"/>
      <w:color w:val="000000" w:themeColor="text2"/>
      <w:spacing w:val="10"/>
      <w:sz w:val="28"/>
    </w:rPr>
  </w:style>
  <w:style w:type="character" w:customStyle="1" w:styleId="ColorACFNavy">
    <w:name w:val="Color: ACF Navy"/>
    <w:basedOn w:val="DefaultParagraphFont"/>
    <w:uiPriority w:val="2"/>
    <w:qFormat/>
    <w:rsid w:val="00DE06D6"/>
    <w:rPr>
      <w:color w:val="000000" w:themeColor="text2"/>
    </w:rPr>
  </w:style>
  <w:style w:type="paragraph" w:styleId="Footer">
    <w:name w:val="footer"/>
    <w:basedOn w:val="Normal"/>
    <w:link w:val="FooterChar"/>
    <w:uiPriority w:val="99"/>
    <w:rsid w:val="0099240E"/>
    <w:pPr>
      <w:pBdr>
        <w:top w:val="single" w:sz="8" w:space="6" w:color="000000" w:themeColor="text2"/>
      </w:pBdr>
      <w:tabs>
        <w:tab w:val="left" w:pos="0"/>
        <w:tab w:val="center" w:pos="4680"/>
        <w:tab w:val="right" w:pos="9360"/>
      </w:tabs>
      <w:spacing w:before="360" w:after="0" w:line="240" w:lineRule="auto"/>
      <w:contextualSpacing/>
    </w:pPr>
    <w:rPr>
      <w:rFonts w:cs="Times New Roman"/>
    </w:rPr>
  </w:style>
  <w:style w:type="character" w:customStyle="1" w:styleId="FooterChar">
    <w:name w:val="Footer Char"/>
    <w:basedOn w:val="DefaultParagraphFont"/>
    <w:link w:val="Footer"/>
    <w:uiPriority w:val="99"/>
    <w:rsid w:val="0099240E"/>
    <w:rPr>
      <w:rFonts w:eastAsiaTheme="minorEastAsia" w:cs="Times New Roman"/>
      <w:sz w:val="24"/>
      <w:szCs w:val="20"/>
    </w:rPr>
  </w:style>
  <w:style w:type="numbering" w:customStyle="1" w:styleId="ACFTableNumbered">
    <w:name w:val="ACF Table Numbered"/>
    <w:basedOn w:val="NoList"/>
    <w:uiPriority w:val="99"/>
    <w:rsid w:val="00A46187"/>
    <w:pPr>
      <w:numPr>
        <w:numId w:val="10"/>
      </w:numPr>
    </w:pPr>
  </w:style>
  <w:style w:type="paragraph" w:customStyle="1" w:styleId="Space-after-tableRemover">
    <w:name w:val="# Space-after-table Remover"/>
    <w:basedOn w:val="Normal"/>
    <w:uiPriority w:val="40"/>
    <w:rsid w:val="00A46187"/>
    <w:pPr>
      <w:keepNext/>
      <w:tabs>
        <w:tab w:val="right" w:pos="9360"/>
      </w:tabs>
      <w:spacing w:before="40" w:after="40" w:line="240" w:lineRule="auto"/>
      <w:ind w:right="90"/>
    </w:pPr>
    <w:rPr>
      <w:rFonts w:asciiTheme="majorHAnsi" w:eastAsia="Times New Roman" w:hAnsiTheme="majorHAnsi" w:cs="Times New Roman"/>
      <w:color w:val="000000" w:themeColor="text2"/>
      <w:sz w:val="2"/>
      <w:szCs w:val="2"/>
    </w:rPr>
  </w:style>
  <w:style w:type="numbering" w:customStyle="1" w:styleId="ACFPQBullets">
    <w:name w:val="ACF PQ Bullets"/>
    <w:basedOn w:val="NoList"/>
    <w:uiPriority w:val="99"/>
    <w:rsid w:val="00710135"/>
    <w:pPr>
      <w:numPr>
        <w:numId w:val="11"/>
      </w:numPr>
    </w:pPr>
  </w:style>
  <w:style w:type="character" w:customStyle="1" w:styleId="Heading1Char">
    <w:name w:val="Heading 1 Char"/>
    <w:basedOn w:val="DefaultParagraphFont"/>
    <w:link w:val="Heading1"/>
    <w:uiPriority w:val="9"/>
    <w:rsid w:val="003B6005"/>
    <w:rPr>
      <w:rFonts w:asciiTheme="majorHAnsi" w:eastAsia="Times New Roman" w:hAnsiTheme="majorHAnsi" w:cs="Arial"/>
      <w:b/>
      <w:color w:val="000000" w:themeColor="text2"/>
      <w:sz w:val="36"/>
      <w:szCs w:val="28"/>
    </w:rPr>
  </w:style>
  <w:style w:type="paragraph" w:styleId="TOCHeading">
    <w:name w:val="TOC Heading"/>
    <w:basedOn w:val="Heading1"/>
    <w:next w:val="Normal"/>
    <w:uiPriority w:val="3"/>
    <w:qFormat/>
    <w:rsid w:val="00CF19A0"/>
    <w:pPr>
      <w:pageBreakBefore w:val="0"/>
      <w:numPr>
        <w:numId w:val="0"/>
      </w:numPr>
      <w:spacing w:before="480"/>
      <w:jc w:val="center"/>
      <w:outlineLvl w:val="9"/>
    </w:pPr>
  </w:style>
  <w:style w:type="paragraph" w:styleId="Caption">
    <w:name w:val="caption"/>
    <w:basedOn w:val="Normal"/>
    <w:next w:val="Normal"/>
    <w:link w:val="CaptionChar"/>
    <w:uiPriority w:val="3"/>
    <w:qFormat/>
    <w:rsid w:val="0081144F"/>
    <w:pPr>
      <w:spacing w:after="75" w:line="264" w:lineRule="auto"/>
      <w:jc w:val="center"/>
    </w:pPr>
    <w:rPr>
      <w:bCs/>
      <w:sz w:val="20"/>
      <w:szCs w:val="16"/>
    </w:rPr>
  </w:style>
  <w:style w:type="table" w:styleId="TableGrid">
    <w:name w:val="Table Grid"/>
    <w:basedOn w:val="TableNormal"/>
    <w:uiPriority w:val="59"/>
    <w:rsid w:val="00E12556"/>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8700F"/>
    <w:rPr>
      <w:rFonts w:asciiTheme="majorHAnsi" w:eastAsiaTheme="majorEastAsia" w:hAnsiTheme="majorHAnsi" w:cstheme="majorBidi"/>
      <w:bCs/>
      <w:color w:val="000000" w:themeColor="text2"/>
      <w:sz w:val="32"/>
      <w:szCs w:val="26"/>
    </w:rPr>
  </w:style>
  <w:style w:type="character" w:customStyle="1" w:styleId="CaptionChar">
    <w:name w:val="Caption Char"/>
    <w:basedOn w:val="DefaultParagraphFont"/>
    <w:link w:val="Caption"/>
    <w:uiPriority w:val="3"/>
    <w:rsid w:val="0081144F"/>
    <w:rPr>
      <w:rFonts w:eastAsiaTheme="minorEastAsia"/>
      <w:bCs/>
      <w:sz w:val="20"/>
      <w:szCs w:val="16"/>
    </w:rPr>
  </w:style>
  <w:style w:type="character" w:styleId="CommentReference">
    <w:name w:val="annotation reference"/>
    <w:basedOn w:val="DefaultParagraphFont"/>
    <w:uiPriority w:val="99"/>
    <w:semiHidden/>
    <w:unhideWhenUsed/>
    <w:rsid w:val="00E46EED"/>
    <w:rPr>
      <w:sz w:val="16"/>
      <w:szCs w:val="16"/>
    </w:rPr>
  </w:style>
  <w:style w:type="paragraph" w:styleId="CommentText">
    <w:name w:val="annotation text"/>
    <w:basedOn w:val="Normal"/>
    <w:link w:val="CommentTextChar"/>
    <w:uiPriority w:val="99"/>
    <w:semiHidden/>
    <w:unhideWhenUsed/>
    <w:rsid w:val="00E46EED"/>
    <w:pPr>
      <w:spacing w:line="240" w:lineRule="auto"/>
    </w:pPr>
    <w:rPr>
      <w:sz w:val="20"/>
    </w:rPr>
  </w:style>
  <w:style w:type="character" w:customStyle="1" w:styleId="CommentTextChar">
    <w:name w:val="Comment Text Char"/>
    <w:basedOn w:val="DefaultParagraphFont"/>
    <w:link w:val="CommentText"/>
    <w:uiPriority w:val="99"/>
    <w:semiHidden/>
    <w:rsid w:val="00E46EED"/>
    <w:rPr>
      <w:sz w:val="20"/>
      <w:szCs w:val="20"/>
    </w:rPr>
  </w:style>
  <w:style w:type="paragraph" w:styleId="CommentSubject">
    <w:name w:val="annotation subject"/>
    <w:basedOn w:val="CommentText"/>
    <w:next w:val="CommentText"/>
    <w:link w:val="CommentSubjectChar"/>
    <w:uiPriority w:val="99"/>
    <w:semiHidden/>
    <w:unhideWhenUsed/>
    <w:rsid w:val="00E46EED"/>
    <w:rPr>
      <w:b/>
      <w:bCs/>
    </w:rPr>
  </w:style>
  <w:style w:type="character" w:customStyle="1" w:styleId="CommentSubjectChar">
    <w:name w:val="Comment Subject Char"/>
    <w:basedOn w:val="CommentTextChar"/>
    <w:link w:val="CommentSubject"/>
    <w:uiPriority w:val="99"/>
    <w:semiHidden/>
    <w:rsid w:val="00E46EED"/>
    <w:rPr>
      <w:b/>
      <w:bCs/>
      <w:sz w:val="20"/>
      <w:szCs w:val="20"/>
    </w:rPr>
  </w:style>
  <w:style w:type="character" w:customStyle="1" w:styleId="Heading3Char">
    <w:name w:val="Heading 3 Char"/>
    <w:basedOn w:val="DefaultParagraphFont"/>
    <w:link w:val="Heading3"/>
    <w:uiPriority w:val="9"/>
    <w:rsid w:val="005610ED"/>
    <w:rPr>
      <w:rFonts w:asciiTheme="majorHAnsi" w:eastAsiaTheme="majorEastAsia" w:hAnsiTheme="majorHAnsi" w:cstheme="majorBidi"/>
      <w:color w:val="000000" w:themeColor="text2"/>
      <w:sz w:val="28"/>
      <w:szCs w:val="26"/>
    </w:rPr>
  </w:style>
  <w:style w:type="paragraph" w:styleId="TOC1">
    <w:name w:val="toc 1"/>
    <w:basedOn w:val="Normal"/>
    <w:next w:val="Normal"/>
    <w:autoRedefine/>
    <w:uiPriority w:val="39"/>
    <w:rsid w:val="00E42782"/>
    <w:pPr>
      <w:tabs>
        <w:tab w:val="left" w:pos="630"/>
        <w:tab w:val="right" w:leader="dot" w:pos="9900"/>
      </w:tabs>
      <w:spacing w:after="0" w:line="240" w:lineRule="auto"/>
      <w:ind w:left="360" w:right="360"/>
    </w:pPr>
    <w:rPr>
      <w:b/>
      <w:noProof/>
    </w:rPr>
  </w:style>
  <w:style w:type="paragraph" w:styleId="TOC2">
    <w:name w:val="toc 2"/>
    <w:basedOn w:val="TOC1"/>
    <w:next w:val="Normal"/>
    <w:autoRedefine/>
    <w:uiPriority w:val="39"/>
    <w:rsid w:val="00710135"/>
    <w:pPr>
      <w:tabs>
        <w:tab w:val="clear" w:pos="630"/>
        <w:tab w:val="left" w:pos="1080"/>
      </w:tabs>
      <w:ind w:left="630"/>
    </w:pPr>
    <w:rPr>
      <w:b w:val="0"/>
    </w:rPr>
  </w:style>
  <w:style w:type="character" w:styleId="Hyperlink">
    <w:name w:val="Hyperlink"/>
    <w:basedOn w:val="DefaultParagraphFont"/>
    <w:uiPriority w:val="99"/>
    <w:rsid w:val="00E12556"/>
    <w:rPr>
      <w:color w:val="307FE2"/>
      <w:u w:val="single"/>
    </w:rPr>
  </w:style>
  <w:style w:type="character" w:customStyle="1" w:styleId="Heading6Char">
    <w:name w:val="Heading 6 Char"/>
    <w:aliases w:val="Appendix1 Char"/>
    <w:basedOn w:val="DefaultParagraphFont"/>
    <w:link w:val="Heading6"/>
    <w:uiPriority w:val="9"/>
    <w:rsid w:val="00AE6494"/>
    <w:rPr>
      <w:rFonts w:asciiTheme="majorHAnsi" w:eastAsia="Times New Roman" w:hAnsiTheme="majorHAnsi" w:cs="Arial"/>
      <w:b/>
      <w:iCs/>
      <w:color w:val="000000" w:themeColor="text2"/>
      <w:sz w:val="36"/>
      <w:szCs w:val="28"/>
    </w:rPr>
  </w:style>
  <w:style w:type="character" w:customStyle="1" w:styleId="Heading7Char">
    <w:name w:val="Heading 7 Char"/>
    <w:aliases w:val="Appendix2 Char"/>
    <w:basedOn w:val="DefaultParagraphFont"/>
    <w:link w:val="Heading7"/>
    <w:uiPriority w:val="9"/>
    <w:rsid w:val="00AE6494"/>
    <w:rPr>
      <w:rFonts w:asciiTheme="majorHAnsi" w:eastAsiaTheme="majorEastAsia" w:hAnsiTheme="majorHAnsi" w:cstheme="majorBidi"/>
      <w:bCs/>
      <w:iCs/>
      <w:color w:val="000000" w:themeColor="text2"/>
      <w:sz w:val="32"/>
      <w:szCs w:val="26"/>
    </w:rPr>
  </w:style>
  <w:style w:type="paragraph" w:styleId="TableofFigures">
    <w:name w:val="table of figures"/>
    <w:basedOn w:val="Normal"/>
    <w:next w:val="Normal"/>
    <w:uiPriority w:val="99"/>
    <w:rsid w:val="00C84AD0"/>
    <w:pPr>
      <w:tabs>
        <w:tab w:val="right" w:leader="dot" w:pos="9000"/>
      </w:tabs>
      <w:spacing w:before="60" w:after="60"/>
      <w:ind w:left="1170" w:right="360" w:hanging="810"/>
    </w:pPr>
    <w:rPr>
      <w:noProof/>
    </w:rPr>
  </w:style>
  <w:style w:type="character" w:customStyle="1" w:styleId="Heading8Char">
    <w:name w:val="Heading 8 Char"/>
    <w:aliases w:val="Appendix3 Char"/>
    <w:basedOn w:val="DefaultParagraphFont"/>
    <w:link w:val="Heading8"/>
    <w:uiPriority w:val="9"/>
    <w:rsid w:val="00AE6494"/>
    <w:rPr>
      <w:rFonts w:asciiTheme="majorHAnsi" w:eastAsiaTheme="majorEastAsia" w:hAnsiTheme="majorHAnsi" w:cstheme="majorBidi"/>
      <w:color w:val="000000" w:themeColor="text2"/>
      <w:sz w:val="28"/>
      <w:szCs w:val="20"/>
    </w:rPr>
  </w:style>
  <w:style w:type="paragraph" w:styleId="FootnoteText">
    <w:name w:val="footnote text"/>
    <w:basedOn w:val="Normal"/>
    <w:link w:val="FootnoteTextChar"/>
    <w:uiPriority w:val="7"/>
    <w:qFormat/>
    <w:rsid w:val="00E12556"/>
    <w:pPr>
      <w:spacing w:after="0"/>
    </w:pPr>
    <w:rPr>
      <w:sz w:val="18"/>
    </w:rPr>
  </w:style>
  <w:style w:type="character" w:customStyle="1" w:styleId="FootnoteTextChar">
    <w:name w:val="Footnote Text Char"/>
    <w:basedOn w:val="DefaultParagraphFont"/>
    <w:link w:val="FootnoteText"/>
    <w:uiPriority w:val="7"/>
    <w:rsid w:val="00950F40"/>
    <w:rPr>
      <w:rFonts w:eastAsiaTheme="minorEastAsia"/>
      <w:sz w:val="18"/>
      <w:szCs w:val="20"/>
    </w:rPr>
  </w:style>
  <w:style w:type="character" w:styleId="FootnoteReference">
    <w:name w:val="footnote reference"/>
    <w:uiPriority w:val="7"/>
    <w:rsid w:val="00E12556"/>
    <w:rPr>
      <w:vertAlign w:val="superscript"/>
    </w:rPr>
  </w:style>
  <w:style w:type="paragraph" w:customStyle="1" w:styleId="BoxforTips">
    <w:name w:val="Box for Tips"/>
    <w:basedOn w:val="Normal"/>
    <w:next w:val="Normal"/>
    <w:uiPriority w:val="1"/>
    <w:qFormat/>
    <w:rsid w:val="00084B55"/>
    <w:pPr>
      <w:keepLines/>
      <w:pBdr>
        <w:top w:val="single" w:sz="12" w:space="10" w:color="000000" w:themeColor="text1"/>
        <w:bottom w:val="single" w:sz="12" w:space="10" w:color="000000" w:themeColor="text1"/>
      </w:pBdr>
      <w:shd w:val="clear" w:color="auto" w:fill="FFFFFF" w:themeFill="background1"/>
      <w:spacing w:before="240" w:after="240"/>
      <w:ind w:left="720" w:right="720"/>
      <w:contextualSpacing/>
      <w:jc w:val="center"/>
    </w:pPr>
    <w:rPr>
      <w:rFonts w:asciiTheme="majorHAnsi" w:eastAsia="Times New Roman" w:hAnsiTheme="majorHAnsi" w:cs="Times New Roman"/>
      <w:noProof/>
    </w:rPr>
  </w:style>
  <w:style w:type="numbering" w:customStyle="1" w:styleId="ACFAlphaList">
    <w:name w:val="ACF Alpha List"/>
    <w:basedOn w:val="NoList"/>
    <w:uiPriority w:val="99"/>
    <w:rsid w:val="00710135"/>
    <w:pPr>
      <w:numPr>
        <w:numId w:val="1"/>
      </w:numPr>
    </w:pPr>
  </w:style>
  <w:style w:type="numbering" w:customStyle="1" w:styleId="ACFBullets">
    <w:name w:val="ACF Bullets"/>
    <w:basedOn w:val="NoList"/>
    <w:uiPriority w:val="99"/>
    <w:rsid w:val="00710135"/>
    <w:pPr>
      <w:numPr>
        <w:numId w:val="2"/>
      </w:numPr>
    </w:pPr>
  </w:style>
  <w:style w:type="numbering" w:customStyle="1" w:styleId="ACFHybridList">
    <w:name w:val="ACF Hybrid List"/>
    <w:basedOn w:val="NoList"/>
    <w:uiPriority w:val="99"/>
    <w:rsid w:val="00E12556"/>
    <w:pPr>
      <w:numPr>
        <w:numId w:val="3"/>
      </w:numPr>
    </w:pPr>
  </w:style>
  <w:style w:type="table" w:customStyle="1" w:styleId="LayoutTable">
    <w:name w:val="Layout Table"/>
    <w:basedOn w:val="TableNormal"/>
    <w:uiPriority w:val="99"/>
    <w:rsid w:val="00E12556"/>
    <w:pPr>
      <w:spacing w:before="100" w:after="0" w:line="240" w:lineRule="auto"/>
    </w:pPr>
    <w:rPr>
      <w:rFonts w:eastAsiaTheme="minorEastAsia"/>
      <w:sz w:val="20"/>
      <w:szCs w:val="20"/>
    </w:rPr>
    <w:tblPr>
      <w:jc w:val="center"/>
      <w:tblCellMar>
        <w:left w:w="0" w:type="dxa"/>
        <w:right w:w="0" w:type="dxa"/>
      </w:tblCellMar>
    </w:tblPr>
    <w:trPr>
      <w:jc w:val="center"/>
    </w:trPr>
  </w:style>
  <w:style w:type="paragraph" w:customStyle="1" w:styleId="CoverVersionNo">
    <w:name w:val="Cover: Version No"/>
    <w:basedOn w:val="CoverTitle"/>
    <w:uiPriority w:val="5"/>
    <w:rsid w:val="0012042D"/>
    <w:pPr>
      <w:pBdr>
        <w:bottom w:val="none" w:sz="0" w:space="0" w:color="auto"/>
      </w:pBdr>
      <w:spacing w:before="0" w:after="1440"/>
      <w:jc w:val="right"/>
    </w:pPr>
    <w:rPr>
      <w:b w:val="0"/>
      <w:color w:val="auto"/>
      <w:sz w:val="44"/>
    </w:rPr>
  </w:style>
  <w:style w:type="numbering" w:customStyle="1" w:styleId="ACFTableList">
    <w:name w:val="ACF Table List"/>
    <w:basedOn w:val="NoList"/>
    <w:uiPriority w:val="99"/>
    <w:rsid w:val="007E1EA6"/>
    <w:pPr>
      <w:numPr>
        <w:numId w:val="4"/>
      </w:numPr>
    </w:pPr>
  </w:style>
  <w:style w:type="paragraph" w:customStyle="1" w:styleId="CaptionInLineImage">
    <w:name w:val="Caption: In Line Image"/>
    <w:basedOn w:val="Normal"/>
    <w:next w:val="Normal"/>
    <w:uiPriority w:val="3"/>
    <w:qFormat/>
    <w:rsid w:val="0081144F"/>
    <w:pPr>
      <w:keepNext/>
      <w:spacing w:before="120" w:after="0" w:line="264" w:lineRule="auto"/>
      <w:jc w:val="center"/>
    </w:pPr>
    <w:rPr>
      <w:rFonts w:eastAsia="Times New Roman" w:cs="Times New Roman"/>
      <w:sz w:val="20"/>
    </w:rPr>
  </w:style>
  <w:style w:type="character" w:customStyle="1" w:styleId="CaptionLabelColor">
    <w:name w:val="Caption: Label Color"/>
    <w:basedOn w:val="DefaultParagraphFont"/>
    <w:uiPriority w:val="3"/>
    <w:qFormat/>
    <w:rsid w:val="00DE06D6"/>
    <w:rPr>
      <w:b/>
      <w:color w:val="000000" w:themeColor="text2"/>
    </w:rPr>
  </w:style>
  <w:style w:type="paragraph" w:customStyle="1" w:styleId="CaptionTable">
    <w:name w:val="Caption: Table"/>
    <w:basedOn w:val="Caption"/>
    <w:uiPriority w:val="3"/>
    <w:qFormat/>
    <w:rsid w:val="0081144F"/>
    <w:pPr>
      <w:keepNext/>
      <w:spacing w:after="120"/>
    </w:pPr>
  </w:style>
  <w:style w:type="character" w:customStyle="1" w:styleId="ColorHHSRed">
    <w:name w:val="Color: HHS Red"/>
    <w:uiPriority w:val="2"/>
    <w:qFormat/>
    <w:rsid w:val="00924234"/>
    <w:rPr>
      <w:b w:val="0"/>
      <w:color w:val="808080" w:themeColor="accent4"/>
    </w:rPr>
  </w:style>
  <w:style w:type="paragraph" w:customStyle="1" w:styleId="CoverAuthor">
    <w:name w:val="Cover: Author"/>
    <w:basedOn w:val="CoverTitle"/>
    <w:next w:val="Normal"/>
    <w:uiPriority w:val="5"/>
    <w:rsid w:val="00A24B01"/>
    <w:pPr>
      <w:keepLines/>
      <w:pBdr>
        <w:bottom w:val="none" w:sz="0" w:space="0" w:color="auto"/>
      </w:pBdr>
      <w:spacing w:after="240"/>
    </w:pPr>
    <w:rPr>
      <w:b w:val="0"/>
      <w:color w:val="000000" w:themeColor="text1"/>
      <w:sz w:val="32"/>
      <w:szCs w:val="32"/>
    </w:rPr>
  </w:style>
  <w:style w:type="paragraph" w:customStyle="1" w:styleId="CoverSubtitle">
    <w:name w:val="Cover: Subtitle"/>
    <w:basedOn w:val="CoverTitle"/>
    <w:next w:val="CoverDocTitle"/>
    <w:uiPriority w:val="5"/>
    <w:rsid w:val="00B4671C"/>
    <w:pPr>
      <w:keepLines/>
      <w:pBdr>
        <w:bottom w:val="none" w:sz="0" w:space="0" w:color="auto"/>
      </w:pBdr>
      <w:spacing w:before="0" w:after="600"/>
    </w:pPr>
    <w:rPr>
      <w:b w:val="0"/>
      <w:color w:val="000000" w:themeColor="text1"/>
      <w:sz w:val="48"/>
    </w:rPr>
  </w:style>
  <w:style w:type="paragraph" w:customStyle="1" w:styleId="CoverTitle">
    <w:name w:val="Cover: Title"/>
    <w:basedOn w:val="Normal"/>
    <w:uiPriority w:val="5"/>
    <w:rsid w:val="0076339B"/>
    <w:pPr>
      <w:pBdr>
        <w:bottom w:val="single" w:sz="8" w:space="1" w:color="000000" w:themeColor="text2"/>
      </w:pBdr>
      <w:spacing w:before="240" w:line="264" w:lineRule="auto"/>
      <w:ind w:left="720" w:right="720"/>
      <w:contextualSpacing/>
      <w:jc w:val="center"/>
    </w:pPr>
    <w:rPr>
      <w:rFonts w:asciiTheme="majorHAnsi" w:eastAsiaTheme="minorHAnsi" w:hAnsiTheme="majorHAnsi" w:cs="Times New Roman"/>
      <w:b/>
      <w:color w:val="000000" w:themeColor="text2"/>
      <w:sz w:val="52"/>
      <w:szCs w:val="52"/>
    </w:rPr>
  </w:style>
  <w:style w:type="character" w:styleId="FollowedHyperlink">
    <w:name w:val="FollowedHyperlink"/>
    <w:basedOn w:val="DefaultParagraphFont"/>
    <w:uiPriority w:val="99"/>
    <w:semiHidden/>
    <w:unhideWhenUsed/>
    <w:rsid w:val="00E12556"/>
    <w:rPr>
      <w:color w:val="919191" w:themeColor="followedHyperlink"/>
      <w:u w:val="single"/>
    </w:rPr>
  </w:style>
  <w:style w:type="paragraph" w:customStyle="1" w:styleId="FooterCover">
    <w:name w:val="Footer: Cover"/>
    <w:next w:val="Normal"/>
    <w:uiPriority w:val="16"/>
    <w:rsid w:val="00A24B01"/>
    <w:pPr>
      <w:pBdr>
        <w:top w:val="single" w:sz="12" w:space="5" w:color="000000" w:themeColor="text2"/>
      </w:pBdr>
      <w:spacing w:before="360" w:after="0" w:line="240" w:lineRule="auto"/>
      <w:jc w:val="center"/>
    </w:pPr>
    <w:rPr>
      <w:rFonts w:eastAsiaTheme="minorEastAsia"/>
      <w:b/>
      <w:color w:val="FFFFFF" w:themeColor="background1"/>
      <w:sz w:val="24"/>
      <w:szCs w:val="20"/>
    </w:rPr>
  </w:style>
  <w:style w:type="paragraph" w:customStyle="1" w:styleId="FooterPageNumber">
    <w:name w:val="Footer: Page Number"/>
    <w:basedOn w:val="Footer"/>
    <w:uiPriority w:val="16"/>
    <w:rsid w:val="00752765"/>
    <w:pPr>
      <w:tabs>
        <w:tab w:val="clear" w:pos="0"/>
        <w:tab w:val="clear" w:pos="9360"/>
      </w:tabs>
      <w:spacing w:before="0"/>
      <w:jc w:val="center"/>
    </w:pPr>
    <w:rPr>
      <w:rFonts w:asciiTheme="majorHAnsi" w:hAnsiTheme="majorHAnsi" w:cstheme="majorHAnsi"/>
      <w:b/>
      <w:color w:val="000000" w:themeColor="text2"/>
      <w:szCs w:val="60"/>
    </w:rPr>
  </w:style>
  <w:style w:type="paragraph" w:customStyle="1" w:styleId="Footnote">
    <w:name w:val="Footnote"/>
    <w:basedOn w:val="FootnoteText"/>
    <w:uiPriority w:val="7"/>
    <w:rsid w:val="00E12556"/>
    <w:pPr>
      <w:spacing w:before="120" w:after="120" w:line="300" w:lineRule="auto"/>
      <w:contextualSpacing/>
    </w:pPr>
    <w:rPr>
      <w:rFonts w:eastAsia="Times New Roman" w:cs="Arial"/>
      <w:bCs/>
      <w:i/>
      <w:szCs w:val="18"/>
    </w:rPr>
  </w:style>
  <w:style w:type="paragraph" w:customStyle="1" w:styleId="HeaderCover">
    <w:name w:val="Header: Cover"/>
    <w:basedOn w:val="Header"/>
    <w:uiPriority w:val="16"/>
    <w:rsid w:val="00A24B01"/>
    <w:pPr>
      <w:pBdr>
        <w:bottom w:val="single" w:sz="12" w:space="31" w:color="000000" w:themeColor="text2"/>
      </w:pBdr>
    </w:pPr>
    <w:rPr>
      <w:b/>
      <w:noProof/>
      <w:sz w:val="36"/>
    </w:rPr>
  </w:style>
  <w:style w:type="character" w:customStyle="1" w:styleId="Heading4Char">
    <w:name w:val="Heading 4 Char"/>
    <w:basedOn w:val="DefaultParagraphFont"/>
    <w:link w:val="Heading4"/>
    <w:uiPriority w:val="9"/>
    <w:rsid w:val="003B6005"/>
    <w:rPr>
      <w:rFonts w:asciiTheme="majorHAnsi" w:eastAsiaTheme="majorEastAsia" w:hAnsiTheme="majorHAnsi" w:cstheme="majorBidi"/>
      <w:iCs/>
      <w:color w:val="000000" w:themeColor="text2"/>
      <w:sz w:val="26"/>
      <w:szCs w:val="26"/>
    </w:rPr>
  </w:style>
  <w:style w:type="character" w:customStyle="1" w:styleId="Heading5Char">
    <w:name w:val="Heading 5 Char"/>
    <w:basedOn w:val="DefaultParagraphFont"/>
    <w:link w:val="Heading5"/>
    <w:uiPriority w:val="9"/>
    <w:rsid w:val="00AE6494"/>
    <w:rPr>
      <w:rFonts w:asciiTheme="majorHAnsi" w:eastAsiaTheme="majorEastAsia" w:hAnsiTheme="majorHAnsi" w:cstheme="majorBidi"/>
      <w:bCs/>
      <w:color w:val="000000" w:themeColor="text2"/>
      <w:sz w:val="24"/>
      <w:szCs w:val="26"/>
    </w:rPr>
  </w:style>
  <w:style w:type="character" w:customStyle="1" w:styleId="Heading9Char">
    <w:name w:val="Heading 9 Char"/>
    <w:aliases w:val="Appendix4 Char"/>
    <w:basedOn w:val="DefaultParagraphFont"/>
    <w:link w:val="Heading9"/>
    <w:uiPriority w:val="9"/>
    <w:rsid w:val="00AE6494"/>
    <w:rPr>
      <w:rFonts w:asciiTheme="majorHAnsi" w:eastAsiaTheme="majorEastAsia" w:hAnsiTheme="majorHAnsi" w:cstheme="majorBidi"/>
      <w:color w:val="000000" w:themeColor="text2"/>
      <w:sz w:val="26"/>
      <w:szCs w:val="20"/>
    </w:rPr>
  </w:style>
  <w:style w:type="paragraph" w:styleId="ListBullet">
    <w:name w:val="List Bullet"/>
    <w:basedOn w:val="Normal"/>
    <w:uiPriority w:val="1"/>
    <w:qFormat/>
    <w:rsid w:val="007E1EA6"/>
    <w:pPr>
      <w:numPr>
        <w:numId w:val="2"/>
      </w:numPr>
      <w:contextualSpacing/>
    </w:pPr>
    <w:rPr>
      <w:rFonts w:eastAsia="Times New Roman" w:cs="Times New Roman"/>
    </w:rPr>
  </w:style>
  <w:style w:type="paragraph" w:customStyle="1" w:styleId="ListAlpha">
    <w:name w:val="List Alpha"/>
    <w:basedOn w:val="ListBullet"/>
    <w:uiPriority w:val="1"/>
    <w:qFormat/>
    <w:rsid w:val="00E12556"/>
    <w:pPr>
      <w:numPr>
        <w:numId w:val="1"/>
      </w:numPr>
      <w:spacing w:line="288" w:lineRule="auto"/>
    </w:pPr>
    <w:rPr>
      <w:szCs w:val="22"/>
    </w:rPr>
  </w:style>
  <w:style w:type="paragraph" w:styleId="ListNumber">
    <w:name w:val="List Number"/>
    <w:basedOn w:val="Normal"/>
    <w:uiPriority w:val="1"/>
    <w:qFormat/>
    <w:rsid w:val="00E12556"/>
    <w:pPr>
      <w:numPr>
        <w:numId w:val="12"/>
      </w:numPr>
      <w:contextualSpacing/>
    </w:pPr>
  </w:style>
  <w:style w:type="paragraph" w:customStyle="1" w:styleId="ListHybrid">
    <w:name w:val="List Hybrid"/>
    <w:basedOn w:val="ListNumber"/>
    <w:uiPriority w:val="1"/>
    <w:qFormat/>
    <w:rsid w:val="00E12556"/>
    <w:pPr>
      <w:numPr>
        <w:numId w:val="5"/>
      </w:numPr>
      <w:spacing w:line="288" w:lineRule="auto"/>
    </w:pPr>
    <w:rPr>
      <w:rFonts w:eastAsiaTheme="minorHAnsi"/>
      <w:szCs w:val="22"/>
    </w:rPr>
  </w:style>
  <w:style w:type="paragraph" w:customStyle="1" w:styleId="NCenter">
    <w:name w:val="N: Center"/>
    <w:basedOn w:val="Normal"/>
    <w:uiPriority w:val="4"/>
    <w:qFormat/>
    <w:rsid w:val="00E12556"/>
    <w:pPr>
      <w:jc w:val="center"/>
    </w:pPr>
  </w:style>
  <w:style w:type="paragraph" w:customStyle="1" w:styleId="TableBody">
    <w:name w:val="Table: Body"/>
    <w:basedOn w:val="Normal"/>
    <w:uiPriority w:val="2"/>
    <w:qFormat/>
    <w:rsid w:val="00A46187"/>
    <w:pPr>
      <w:spacing w:before="60" w:after="60" w:line="240" w:lineRule="auto"/>
    </w:pPr>
    <w:rPr>
      <w:sz w:val="20"/>
    </w:rPr>
  </w:style>
  <w:style w:type="paragraph" w:customStyle="1" w:styleId="TableBodyCenter">
    <w:name w:val="Table: Body Center"/>
    <w:basedOn w:val="TableBody"/>
    <w:uiPriority w:val="2"/>
    <w:qFormat/>
    <w:rsid w:val="00E12556"/>
    <w:pPr>
      <w:jc w:val="center"/>
    </w:pPr>
    <w:rPr>
      <w:rFonts w:eastAsia="Times New Roman" w:cs="Times New Roman"/>
      <w:bCs/>
    </w:rPr>
  </w:style>
  <w:style w:type="paragraph" w:customStyle="1" w:styleId="TableBodyRight">
    <w:name w:val="Table: Body Right"/>
    <w:basedOn w:val="TableBody"/>
    <w:uiPriority w:val="2"/>
    <w:qFormat/>
    <w:rsid w:val="00E12556"/>
    <w:pPr>
      <w:jc w:val="right"/>
    </w:pPr>
    <w:rPr>
      <w:rFonts w:eastAsia="Times New Roman" w:cs="Times New Roman"/>
      <w:bCs/>
    </w:rPr>
  </w:style>
  <w:style w:type="paragraph" w:customStyle="1" w:styleId="TableBullets">
    <w:name w:val="Table: Bullets"/>
    <w:basedOn w:val="TableBody"/>
    <w:uiPriority w:val="2"/>
    <w:qFormat/>
    <w:rsid w:val="007E1EA6"/>
    <w:pPr>
      <w:numPr>
        <w:numId w:val="4"/>
      </w:numPr>
      <w:spacing w:after="0"/>
    </w:pPr>
    <w:rPr>
      <w:rFonts w:eastAsia="Times New Roman" w:cs="Times New Roman"/>
    </w:rPr>
  </w:style>
  <w:style w:type="paragraph" w:customStyle="1" w:styleId="TableHeadingReversed">
    <w:name w:val="Table: Heading Reversed"/>
    <w:basedOn w:val="TableBody"/>
    <w:uiPriority w:val="2"/>
    <w:qFormat/>
    <w:rsid w:val="00E12556"/>
    <w:rPr>
      <w:rFonts w:eastAsia="Times New Roman" w:cs="Times New Roman"/>
      <w:bCs/>
      <w:color w:val="FFFFFF" w:themeColor="background1"/>
    </w:rPr>
  </w:style>
  <w:style w:type="paragraph" w:customStyle="1" w:styleId="TableNumbered">
    <w:name w:val="Table: Numbered"/>
    <w:basedOn w:val="TableBody"/>
    <w:uiPriority w:val="2"/>
    <w:qFormat/>
    <w:rsid w:val="00E12556"/>
    <w:pPr>
      <w:numPr>
        <w:numId w:val="6"/>
      </w:numPr>
    </w:pPr>
  </w:style>
  <w:style w:type="paragraph" w:customStyle="1" w:styleId="PullQuoteBody">
    <w:name w:val="Pull Quote: Body"/>
    <w:basedOn w:val="Normal"/>
    <w:uiPriority w:val="4"/>
    <w:qFormat/>
    <w:rsid w:val="008A6D82"/>
    <w:pPr>
      <w:ind w:left="72" w:right="72"/>
    </w:pPr>
    <w:rPr>
      <w:rFonts w:eastAsia="Times New Roman" w:cs="Arial"/>
      <w:color w:val="000000" w:themeColor="text2"/>
    </w:rPr>
  </w:style>
  <w:style w:type="paragraph" w:customStyle="1" w:styleId="PullQuoteBullets">
    <w:name w:val="Pull Quote: Bullets"/>
    <w:basedOn w:val="PullQuoteBody"/>
    <w:uiPriority w:val="4"/>
    <w:qFormat/>
    <w:rsid w:val="00E12556"/>
    <w:pPr>
      <w:numPr>
        <w:numId w:val="11"/>
      </w:numPr>
      <w:contextualSpacing/>
    </w:pPr>
  </w:style>
  <w:style w:type="paragraph" w:customStyle="1" w:styleId="PullQuoteCenter">
    <w:name w:val="Pull Quote: Center"/>
    <w:basedOn w:val="PullQuoteBody"/>
    <w:uiPriority w:val="4"/>
    <w:qFormat/>
    <w:rsid w:val="00E12556"/>
    <w:pPr>
      <w:jc w:val="center"/>
    </w:pPr>
    <w:rPr>
      <w:rFonts w:cs="Times New Roman"/>
      <w:iCs/>
    </w:rPr>
  </w:style>
  <w:style w:type="paragraph" w:customStyle="1" w:styleId="PullQuoteNumbered">
    <w:name w:val="Pull Quote: Numbered"/>
    <w:basedOn w:val="PullQuoteBody"/>
    <w:uiPriority w:val="4"/>
    <w:qFormat/>
    <w:rsid w:val="00E12556"/>
    <w:pPr>
      <w:numPr>
        <w:numId w:val="7"/>
      </w:numPr>
      <w:contextualSpacing/>
    </w:pPr>
    <w:rPr>
      <w:rFonts w:cs="Times New Roman"/>
      <w:bCs/>
      <w:spacing w:val="-6"/>
    </w:rPr>
  </w:style>
  <w:style w:type="paragraph" w:customStyle="1" w:styleId="PullQuoteRight">
    <w:name w:val="Pull Quote: Right"/>
    <w:basedOn w:val="PullQuoteBody"/>
    <w:uiPriority w:val="4"/>
    <w:qFormat/>
    <w:rsid w:val="00E12556"/>
    <w:pPr>
      <w:spacing w:line="240" w:lineRule="auto"/>
      <w:jc w:val="right"/>
    </w:pPr>
    <w:rPr>
      <w:rFonts w:cs="Times New Roman"/>
    </w:rPr>
  </w:style>
  <w:style w:type="paragraph" w:customStyle="1" w:styleId="PullQuoteTitle">
    <w:name w:val="Pull Quote: Title"/>
    <w:basedOn w:val="PullQuoteBody"/>
    <w:next w:val="PullQuoteBody"/>
    <w:uiPriority w:val="4"/>
    <w:qFormat/>
    <w:rsid w:val="008A6D82"/>
    <w:pPr>
      <w:keepNext/>
      <w:shd w:val="clear" w:color="auto" w:fill="FFFFFF" w:themeFill="background1"/>
      <w:spacing w:line="240" w:lineRule="auto"/>
      <w:ind w:left="0" w:right="0"/>
    </w:pPr>
    <w:rPr>
      <w:rFonts w:asciiTheme="majorHAnsi" w:hAnsiTheme="majorHAnsi" w:cs="Times New Roman"/>
      <w:b/>
      <w:sz w:val="24"/>
    </w:rPr>
  </w:style>
  <w:style w:type="paragraph" w:styleId="TOC3">
    <w:name w:val="toc 3"/>
    <w:basedOn w:val="Normal"/>
    <w:next w:val="Normal"/>
    <w:autoRedefine/>
    <w:uiPriority w:val="39"/>
    <w:rsid w:val="00710135"/>
    <w:pPr>
      <w:tabs>
        <w:tab w:val="left" w:pos="1080"/>
        <w:tab w:val="right" w:leader="dot" w:pos="9900"/>
      </w:tabs>
      <w:spacing w:after="0"/>
      <w:ind w:left="1080" w:right="360"/>
    </w:pPr>
    <w:rPr>
      <w:noProof/>
    </w:rPr>
  </w:style>
  <w:style w:type="paragraph" w:styleId="TOC4">
    <w:name w:val="toc 4"/>
    <w:basedOn w:val="Normal"/>
    <w:next w:val="Normal"/>
    <w:autoRedefine/>
    <w:uiPriority w:val="39"/>
    <w:unhideWhenUsed/>
    <w:rsid w:val="00E12556"/>
    <w:pPr>
      <w:spacing w:after="100" w:line="288" w:lineRule="auto"/>
      <w:ind w:left="720"/>
    </w:pPr>
    <w:rPr>
      <w:rFonts w:eastAsia="Times New Roman" w:cs="Times New Roman"/>
      <w:szCs w:val="24"/>
    </w:rPr>
  </w:style>
  <w:style w:type="paragraph" w:styleId="TOC5">
    <w:name w:val="toc 5"/>
    <w:basedOn w:val="TOC2"/>
    <w:next w:val="Normal"/>
    <w:autoRedefine/>
    <w:uiPriority w:val="99"/>
    <w:semiHidden/>
    <w:rsid w:val="00E12556"/>
    <w:pPr>
      <w:tabs>
        <w:tab w:val="clear" w:pos="9900"/>
        <w:tab w:val="left" w:pos="1440"/>
        <w:tab w:val="right" w:leader="dot" w:pos="9360"/>
      </w:tabs>
      <w:spacing w:line="288" w:lineRule="auto"/>
      <w:ind w:left="965" w:right="907" w:hanging="576"/>
      <w:contextualSpacing/>
    </w:pPr>
    <w:rPr>
      <w:rFonts w:eastAsiaTheme="majorEastAsia" w:cs="Times New Roman"/>
      <w:szCs w:val="24"/>
    </w:rPr>
  </w:style>
  <w:style w:type="paragraph" w:styleId="TOC6">
    <w:name w:val="toc 6"/>
    <w:basedOn w:val="TOC3"/>
    <w:next w:val="Normal"/>
    <w:autoRedefine/>
    <w:uiPriority w:val="99"/>
    <w:semiHidden/>
    <w:rsid w:val="00E12556"/>
    <w:pPr>
      <w:tabs>
        <w:tab w:val="clear" w:pos="1080"/>
        <w:tab w:val="clear" w:pos="9900"/>
        <w:tab w:val="right" w:leader="dot" w:pos="9360"/>
      </w:tabs>
      <w:spacing w:line="288" w:lineRule="auto"/>
      <w:ind w:left="1195" w:right="907" w:hanging="576"/>
    </w:pPr>
    <w:rPr>
      <w:rFonts w:eastAsiaTheme="majorEastAsia" w:cs="Times New Roman"/>
      <w:szCs w:val="24"/>
    </w:rPr>
  </w:style>
  <w:style w:type="paragraph" w:customStyle="1" w:styleId="CoverDocTitle">
    <w:name w:val="Cover: Doc Title"/>
    <w:basedOn w:val="CoverTitle"/>
    <w:next w:val="Normal"/>
    <w:uiPriority w:val="5"/>
    <w:rsid w:val="0076339B"/>
    <w:pPr>
      <w:keepLines/>
      <w:pBdr>
        <w:bottom w:val="none" w:sz="0" w:space="0" w:color="auto"/>
      </w:pBdr>
      <w:spacing w:after="0" w:line="240" w:lineRule="auto"/>
      <w:jc w:val="right"/>
    </w:pPr>
    <w:rPr>
      <w:color w:val="000000" w:themeColor="text1"/>
      <w:sz w:val="44"/>
    </w:rPr>
  </w:style>
  <w:style w:type="table" w:customStyle="1" w:styleId="ACF01">
    <w:name w:val="ACF 01"/>
    <w:basedOn w:val="TableNormal"/>
    <w:uiPriority w:val="99"/>
    <w:rsid w:val="00F07BB8"/>
    <w:pPr>
      <w:spacing w:after="0" w:line="240" w:lineRule="auto"/>
    </w:pPr>
    <w:tblPr>
      <w:tblStyleRowBandSize w:val="1"/>
      <w:jc w:val="center"/>
      <w:tblBorders>
        <w:top w:val="single" w:sz="12" w:space="0" w:color="000000" w:themeColor="text2"/>
        <w:left w:val="single" w:sz="12" w:space="0" w:color="000000" w:themeColor="text2"/>
        <w:bottom w:val="single" w:sz="12" w:space="0" w:color="000000" w:themeColor="text2"/>
        <w:right w:val="single" w:sz="12" w:space="0" w:color="000000" w:themeColor="text2"/>
        <w:insideH w:val="single" w:sz="4" w:space="0" w:color="000000" w:themeColor="text2"/>
        <w:insideV w:val="single" w:sz="4" w:space="0" w:color="000000" w:themeColor="text2"/>
      </w:tblBorders>
      <w:tblCellMar>
        <w:top w:w="29" w:type="dxa"/>
        <w:left w:w="115" w:type="dxa"/>
        <w:bottom w:w="29" w:type="dxa"/>
        <w:right w:w="115" w:type="dxa"/>
      </w:tblCellMar>
    </w:tblPr>
    <w:trPr>
      <w:jc w:val="center"/>
    </w:trPr>
    <w:tblStylePr w:type="firstRow">
      <w:rPr>
        <w:b/>
        <w:color w:val="FFFFFF" w:themeColor="background1"/>
      </w:rPr>
      <w:tblPr/>
      <w:trPr>
        <w:tblHeader/>
      </w:trPr>
      <w:tcPr>
        <w:tcBorders>
          <w:top w:val="single" w:sz="12" w:space="0" w:color="000000" w:themeColor="text2"/>
          <w:left w:val="single" w:sz="12" w:space="0" w:color="000000" w:themeColor="text2"/>
          <w:bottom w:val="single" w:sz="12" w:space="0" w:color="000000" w:themeColor="text2"/>
          <w:right w:val="single" w:sz="12" w:space="0" w:color="000000" w:themeColor="text2"/>
          <w:insideH w:val="nil"/>
          <w:insideV w:val="single" w:sz="4" w:space="0" w:color="FFFFFF" w:themeColor="background1"/>
          <w:tl2br w:val="nil"/>
          <w:tr2bl w:val="nil"/>
        </w:tcBorders>
        <w:shd w:val="clear" w:color="auto" w:fill="000000" w:themeFill="text2"/>
        <w:vAlign w:val="bottom"/>
      </w:tcPr>
    </w:tblStylePr>
    <w:tblStylePr w:type="lastRow">
      <w:rPr>
        <w:b/>
        <w:color w:val="FFFFFF" w:themeColor="background1"/>
      </w:rPr>
      <w:tblPr/>
      <w:tcPr>
        <w:tcBorders>
          <w:top w:val="double" w:sz="4" w:space="0" w:color="000000" w:themeColor="text2"/>
          <w:left w:val="single" w:sz="12" w:space="0" w:color="000000" w:themeColor="text2"/>
          <w:bottom w:val="single" w:sz="12" w:space="0" w:color="000000" w:themeColor="text2"/>
          <w:right w:val="single" w:sz="12" w:space="0" w:color="000000" w:themeColor="text2"/>
          <w:insideH w:val="nil"/>
          <w:insideV w:val="single" w:sz="4" w:space="0" w:color="FFFFFF" w:themeColor="background1"/>
          <w:tl2br w:val="nil"/>
          <w:tr2bl w:val="nil"/>
        </w:tcBorders>
        <w:shd w:val="clear" w:color="auto" w:fill="000000" w:themeFill="text2"/>
      </w:tcPr>
    </w:tblStylePr>
    <w:tblStylePr w:type="firstCol">
      <w:rPr>
        <w:b/>
      </w:rPr>
    </w:tblStylePr>
    <w:tblStylePr w:type="band2Horz">
      <w:tblPr/>
      <w:tcPr>
        <w:shd w:val="clear" w:color="auto" w:fill="D0D0D0" w:themeFill="accent2" w:themeFillTint="99"/>
      </w:tcPr>
    </w:tblStylePr>
  </w:style>
  <w:style w:type="paragraph" w:styleId="Date">
    <w:name w:val="Date"/>
    <w:basedOn w:val="Normal"/>
    <w:next w:val="Normal"/>
    <w:link w:val="DateChar"/>
    <w:uiPriority w:val="99"/>
    <w:unhideWhenUsed/>
    <w:rsid w:val="0081144F"/>
  </w:style>
  <w:style w:type="character" w:customStyle="1" w:styleId="DateChar">
    <w:name w:val="Date Char"/>
    <w:basedOn w:val="DefaultParagraphFont"/>
    <w:link w:val="Date"/>
    <w:uiPriority w:val="99"/>
    <w:rsid w:val="0081144F"/>
    <w:rPr>
      <w:rFonts w:eastAsiaTheme="minorEastAsia"/>
      <w:szCs w:val="20"/>
    </w:rPr>
  </w:style>
  <w:style w:type="paragraph" w:styleId="Closing">
    <w:name w:val="Closing"/>
    <w:basedOn w:val="Normal"/>
    <w:link w:val="ClosingChar"/>
    <w:uiPriority w:val="99"/>
    <w:semiHidden/>
    <w:unhideWhenUsed/>
    <w:rsid w:val="009F2FD0"/>
    <w:pPr>
      <w:spacing w:after="0" w:line="240" w:lineRule="auto"/>
      <w:ind w:left="4320"/>
    </w:pPr>
  </w:style>
  <w:style w:type="character" w:customStyle="1" w:styleId="ClosingChar">
    <w:name w:val="Closing Char"/>
    <w:basedOn w:val="DefaultParagraphFont"/>
    <w:link w:val="Closing"/>
    <w:uiPriority w:val="99"/>
    <w:semiHidden/>
    <w:rsid w:val="009F2FD0"/>
    <w:rPr>
      <w:rFonts w:eastAsiaTheme="minorEastAsia"/>
      <w:szCs w:val="20"/>
    </w:rPr>
  </w:style>
  <w:style w:type="paragraph" w:customStyle="1" w:styleId="AcronymDefinition">
    <w:name w:val="Acronym Definition"/>
    <w:qFormat/>
    <w:rsid w:val="00952846"/>
    <w:pPr>
      <w:spacing w:before="120" w:after="120" w:line="274" w:lineRule="auto"/>
    </w:pPr>
    <w:rPr>
      <w:sz w:val="20"/>
      <w:szCs w:val="21"/>
      <w:lang w:eastAsia="ja-JP"/>
    </w:rPr>
  </w:style>
  <w:style w:type="paragraph" w:customStyle="1" w:styleId="AcronymTerm">
    <w:name w:val="Acronym Term"/>
    <w:qFormat/>
    <w:rsid w:val="00952846"/>
    <w:pPr>
      <w:spacing w:before="120" w:after="120" w:line="274" w:lineRule="auto"/>
    </w:pPr>
    <w:rPr>
      <w:b/>
      <w:sz w:val="20"/>
      <w:szCs w:val="21"/>
      <w:lang w:eastAsia="ja-JP"/>
    </w:rPr>
  </w:style>
  <w:style w:type="paragraph" w:customStyle="1" w:styleId="ApprovalDate">
    <w:name w:val="Approval Date"/>
    <w:basedOn w:val="Normal"/>
    <w:qFormat/>
    <w:rsid w:val="00952846"/>
    <w:pPr>
      <w:spacing w:before="1080" w:after="0" w:line="240" w:lineRule="auto"/>
      <w:jc w:val="right"/>
    </w:pPr>
    <w:rPr>
      <w:rFonts w:asciiTheme="majorHAnsi" w:eastAsiaTheme="minorHAnsi" w:hAnsiTheme="majorHAnsi"/>
      <w:color w:val="000000" w:themeColor="text1"/>
      <w:sz w:val="24"/>
      <w:szCs w:val="24"/>
      <w:lang w:eastAsia="ja-JP"/>
    </w:rPr>
  </w:style>
  <w:style w:type="paragraph" w:customStyle="1" w:styleId="BackMatterHeading">
    <w:name w:val="Back Matter Heading"/>
    <w:next w:val="Normal"/>
    <w:autoRedefine/>
    <w:rsid w:val="00952846"/>
    <w:pPr>
      <w:spacing w:before="360" w:after="240"/>
    </w:pPr>
    <w:rPr>
      <w:rFonts w:asciiTheme="majorHAnsi" w:eastAsiaTheme="majorEastAsia" w:hAnsiTheme="majorHAnsi" w:cstheme="majorBidi"/>
      <w:bCs/>
      <w:color w:val="000000" w:themeColor="text1"/>
      <w:spacing w:val="20"/>
      <w:sz w:val="32"/>
      <w:szCs w:val="28"/>
      <w:lang w:eastAsia="ja-JP"/>
    </w:rPr>
  </w:style>
  <w:style w:type="character" w:styleId="BookTitle">
    <w:name w:val="Book Title"/>
    <w:basedOn w:val="DefaultParagraphFont"/>
    <w:uiPriority w:val="33"/>
    <w:qFormat/>
    <w:rsid w:val="00952846"/>
    <w:rPr>
      <w:b/>
      <w:bCs/>
      <w:caps/>
      <w:smallCaps w:val="0"/>
      <w:color w:val="000000" w:themeColor="text2"/>
      <w:spacing w:val="10"/>
    </w:rPr>
  </w:style>
  <w:style w:type="paragraph" w:customStyle="1" w:styleId="Contactinfo">
    <w:name w:val="Contact info"/>
    <w:basedOn w:val="Normal"/>
    <w:uiPriority w:val="1"/>
    <w:rsid w:val="00952846"/>
    <w:pPr>
      <w:spacing w:after="0" w:line="274" w:lineRule="auto"/>
      <w:jc w:val="right"/>
    </w:pPr>
    <w:rPr>
      <w:rFonts w:eastAsiaTheme="minorHAnsi"/>
      <w:caps/>
      <w:szCs w:val="22"/>
      <w:lang w:eastAsia="ja-JP"/>
    </w:rPr>
  </w:style>
  <w:style w:type="paragraph" w:customStyle="1" w:styleId="DocInstructions">
    <w:name w:val="Doc Instructions"/>
    <w:basedOn w:val="Normal"/>
    <w:next w:val="Normal"/>
    <w:qFormat/>
    <w:rsid w:val="00952846"/>
    <w:pPr>
      <w:pBdr>
        <w:top w:val="single" w:sz="12" w:space="1" w:color="auto"/>
        <w:bottom w:val="single" w:sz="12" w:space="1" w:color="auto"/>
      </w:pBdr>
      <w:spacing w:after="180" w:line="274" w:lineRule="auto"/>
    </w:pPr>
    <w:rPr>
      <w:rFonts w:eastAsiaTheme="minorHAnsi" w:cs="Times New Roman"/>
      <w:color w:val="000000" w:themeColor="text2"/>
      <w:szCs w:val="24"/>
      <w:lang w:eastAsia="ja-JP"/>
    </w:rPr>
  </w:style>
  <w:style w:type="paragraph" w:customStyle="1" w:styleId="EffectiveDate">
    <w:name w:val="Effective Date"/>
    <w:basedOn w:val="Normal"/>
    <w:next w:val="Normal"/>
    <w:qFormat/>
    <w:rsid w:val="00952846"/>
    <w:pPr>
      <w:spacing w:after="180" w:line="274" w:lineRule="auto"/>
    </w:pPr>
    <w:rPr>
      <w:rFonts w:eastAsiaTheme="minorHAnsi"/>
      <w:szCs w:val="22"/>
      <w:lang w:eastAsia="ja-JP"/>
    </w:rPr>
  </w:style>
  <w:style w:type="paragraph" w:customStyle="1" w:styleId="FrontMatterHeading">
    <w:name w:val="Front Matter Heading"/>
    <w:qFormat/>
    <w:rsid w:val="00952846"/>
    <w:pPr>
      <w:spacing w:before="360" w:after="240" w:line="240" w:lineRule="auto"/>
    </w:pPr>
    <w:rPr>
      <w:rFonts w:asciiTheme="majorHAnsi" w:eastAsiaTheme="majorEastAsia" w:hAnsiTheme="majorHAnsi" w:cstheme="majorBidi"/>
      <w:bCs/>
      <w:color w:val="000000" w:themeColor="text1"/>
      <w:spacing w:val="20"/>
      <w:sz w:val="32"/>
      <w:szCs w:val="28"/>
      <w:lang w:eastAsia="ja-JP"/>
    </w:rPr>
  </w:style>
  <w:style w:type="paragraph" w:customStyle="1" w:styleId="Logo">
    <w:name w:val="Logo"/>
    <w:basedOn w:val="Normal"/>
    <w:uiPriority w:val="1"/>
    <w:qFormat/>
    <w:rsid w:val="00952846"/>
    <w:pPr>
      <w:spacing w:after="1440" w:line="274" w:lineRule="auto"/>
      <w:jc w:val="right"/>
    </w:pPr>
    <w:rPr>
      <w:rFonts w:eastAsiaTheme="minorHAnsi"/>
      <w:noProof/>
      <w:sz w:val="32"/>
      <w:szCs w:val="52"/>
      <w:lang w:eastAsia="ja-JP"/>
    </w:rPr>
  </w:style>
  <w:style w:type="paragraph" w:styleId="Title">
    <w:name w:val="Title"/>
    <w:basedOn w:val="Normal"/>
    <w:next w:val="Normal"/>
    <w:link w:val="TitleChar"/>
    <w:uiPriority w:val="10"/>
    <w:qFormat/>
    <w:rsid w:val="009528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846"/>
    <w:rPr>
      <w:rFonts w:asciiTheme="majorHAnsi" w:eastAsiaTheme="majorEastAsia" w:hAnsiTheme="majorHAnsi" w:cstheme="majorBidi"/>
      <w:spacing w:val="-10"/>
      <w:kern w:val="28"/>
      <w:sz w:val="56"/>
      <w:szCs w:val="56"/>
    </w:rPr>
  </w:style>
  <w:style w:type="paragraph" w:customStyle="1" w:styleId="PersonalName">
    <w:name w:val="Personal Name"/>
    <w:basedOn w:val="Title"/>
    <w:qFormat/>
    <w:rsid w:val="00952846"/>
    <w:pPr>
      <w:spacing w:after="120"/>
    </w:pPr>
    <w:rPr>
      <w:b/>
      <w:caps/>
      <w:color w:val="000000"/>
      <w:spacing w:val="30"/>
      <w:sz w:val="28"/>
      <w:szCs w:val="28"/>
      <w:lang w:eastAsia="ja-JP"/>
    </w:rPr>
  </w:style>
  <w:style w:type="character" w:styleId="PlaceholderText">
    <w:name w:val="Placeholder Text"/>
    <w:basedOn w:val="DefaultParagraphFont"/>
    <w:uiPriority w:val="99"/>
    <w:semiHidden/>
    <w:rsid w:val="00952846"/>
    <w:rPr>
      <w:color w:val="808080"/>
    </w:rPr>
  </w:style>
  <w:style w:type="table" w:customStyle="1" w:styleId="PolicyTable-Glossary">
    <w:name w:val="Policy Table - Glossary"/>
    <w:basedOn w:val="TableNormal"/>
    <w:uiPriority w:val="99"/>
    <w:rsid w:val="00952846"/>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style>
  <w:style w:type="paragraph" w:customStyle="1" w:styleId="PubDate">
    <w:name w:val="PubDate"/>
    <w:rsid w:val="00952846"/>
    <w:pPr>
      <w:spacing w:before="360" w:after="200" w:line="240" w:lineRule="auto"/>
      <w:jc w:val="right"/>
    </w:pPr>
    <w:rPr>
      <w:rFonts w:ascii="Arial Narrow" w:eastAsia="Times New Roman" w:hAnsi="Arial Narrow" w:cs="Times New Roman"/>
      <w:b/>
      <w:sz w:val="32"/>
      <w:szCs w:val="20"/>
    </w:rPr>
  </w:style>
  <w:style w:type="character" w:customStyle="1" w:styleId="SampleText2">
    <w:name w:val="Sample Text2"/>
    <w:basedOn w:val="DefaultParagraphFont"/>
    <w:uiPriority w:val="1"/>
    <w:qFormat/>
    <w:rsid w:val="00952846"/>
    <w:rPr>
      <w:rFonts w:cs="Times New Roman"/>
      <w:color w:val="808080" w:themeColor="accent4"/>
      <w:szCs w:val="24"/>
    </w:rPr>
  </w:style>
  <w:style w:type="paragraph" w:styleId="Subtitle">
    <w:name w:val="Subtitle"/>
    <w:next w:val="Normal"/>
    <w:link w:val="SubtitleChar"/>
    <w:uiPriority w:val="11"/>
    <w:qFormat/>
    <w:rsid w:val="00952846"/>
    <w:pPr>
      <w:spacing w:after="200"/>
      <w:jc w:val="right"/>
    </w:pPr>
    <w:rPr>
      <w:rFonts w:asciiTheme="majorHAnsi" w:eastAsiaTheme="majorEastAsia" w:hAnsiTheme="majorHAnsi" w:cstheme="minorHAnsi"/>
      <w:caps/>
      <w:noProof/>
      <w:color w:val="000000" w:themeColor="text1"/>
      <w:spacing w:val="14"/>
      <w:sz w:val="36"/>
      <w:szCs w:val="32"/>
    </w:rPr>
  </w:style>
  <w:style w:type="character" w:customStyle="1" w:styleId="SubtitleChar">
    <w:name w:val="Subtitle Char"/>
    <w:basedOn w:val="DefaultParagraphFont"/>
    <w:link w:val="Subtitle"/>
    <w:uiPriority w:val="11"/>
    <w:rsid w:val="00952846"/>
    <w:rPr>
      <w:rFonts w:asciiTheme="majorHAnsi" w:eastAsiaTheme="majorEastAsia" w:hAnsiTheme="majorHAnsi" w:cstheme="minorHAnsi"/>
      <w:caps/>
      <w:noProof/>
      <w:color w:val="000000" w:themeColor="text1"/>
      <w:spacing w:val="14"/>
      <w:sz w:val="36"/>
      <w:szCs w:val="32"/>
    </w:rPr>
  </w:style>
  <w:style w:type="paragraph" w:customStyle="1" w:styleId="Version">
    <w:name w:val="Version"/>
    <w:qFormat/>
    <w:rsid w:val="00952846"/>
    <w:pPr>
      <w:spacing w:before="1080" w:after="0" w:line="240" w:lineRule="auto"/>
      <w:jc w:val="right"/>
    </w:pPr>
    <w:rPr>
      <w:rFonts w:asciiTheme="majorHAnsi" w:hAnsiTheme="majorHAnsi"/>
      <w:color w:val="000000" w:themeColor="text1"/>
      <w:sz w:val="24"/>
      <w:szCs w:val="24"/>
      <w:lang w:eastAsia="ja-JP"/>
    </w:rPr>
  </w:style>
  <w:style w:type="table" w:customStyle="1" w:styleId="GridTable3-Accent31">
    <w:name w:val="Grid Table 3 - Accent 31"/>
    <w:basedOn w:val="TableNormal"/>
    <w:uiPriority w:val="48"/>
    <w:rsid w:val="009E6B4F"/>
    <w:pPr>
      <w:spacing w:after="0" w:line="240" w:lineRule="auto"/>
    </w:pPr>
    <w:rPr>
      <w:lang w:eastAsia="ja-JP"/>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paragraph" w:styleId="BodyText">
    <w:name w:val="Body Text"/>
    <w:basedOn w:val="Normal"/>
    <w:link w:val="BodyTextChar"/>
    <w:rsid w:val="00772CF9"/>
    <w:pPr>
      <w:spacing w:before="60" w:after="120" w:line="240" w:lineRule="auto"/>
      <w:ind w:left="576"/>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72CF9"/>
    <w:rPr>
      <w:rFonts w:ascii="Times New Roman" w:eastAsia="Times New Roman" w:hAnsi="Times New Roman" w:cs="Times New Roman"/>
      <w:sz w:val="24"/>
      <w:szCs w:val="24"/>
    </w:rPr>
  </w:style>
  <w:style w:type="paragraph" w:customStyle="1" w:styleId="InfoBlue">
    <w:name w:val="InfoBlue"/>
    <w:basedOn w:val="Normal"/>
    <w:next w:val="BodyText"/>
    <w:rsid w:val="00772CF9"/>
    <w:pPr>
      <w:widowControl w:val="0"/>
      <w:spacing w:after="120" w:line="240" w:lineRule="atLeast"/>
      <w:ind w:left="576"/>
      <w:jc w:val="both"/>
    </w:pPr>
    <w:rPr>
      <w:rFonts w:ascii="Times New Roman" w:eastAsia="Times New Roman" w:hAnsi="Times New Roman" w:cs="Times New Roman"/>
      <w:i/>
      <w:color w:val="0000FF"/>
      <w:sz w:val="24"/>
    </w:rPr>
  </w:style>
  <w:style w:type="paragraph" w:customStyle="1" w:styleId="InfoBlueChar">
    <w:name w:val="InfoBlue Char"/>
    <w:basedOn w:val="Normal"/>
    <w:next w:val="BodyText"/>
    <w:rsid w:val="00772CF9"/>
    <w:pPr>
      <w:keepLines/>
      <w:spacing w:after="120" w:line="240" w:lineRule="atLeast"/>
      <w:ind w:left="576"/>
      <w:jc w:val="both"/>
    </w:pPr>
    <w:rPr>
      <w:rFonts w:ascii="Times New Roman" w:eastAsia="Times New Roman" w:hAnsi="Times New Roman" w:cs="Times New Roman"/>
      <w:i/>
      <w:color w:val="0000FF"/>
      <w:sz w:val="24"/>
    </w:rPr>
  </w:style>
  <w:style w:type="paragraph" w:styleId="BodyText3">
    <w:name w:val="Body Text 3"/>
    <w:basedOn w:val="Normal"/>
    <w:link w:val="BodyText3Char"/>
    <w:uiPriority w:val="99"/>
    <w:semiHidden/>
    <w:unhideWhenUsed/>
    <w:rsid w:val="00772CF9"/>
    <w:pPr>
      <w:spacing w:after="120"/>
    </w:pPr>
    <w:rPr>
      <w:sz w:val="16"/>
      <w:szCs w:val="16"/>
    </w:rPr>
  </w:style>
  <w:style w:type="character" w:customStyle="1" w:styleId="BodyText3Char">
    <w:name w:val="Body Text 3 Char"/>
    <w:basedOn w:val="DefaultParagraphFont"/>
    <w:link w:val="BodyText3"/>
    <w:uiPriority w:val="99"/>
    <w:semiHidden/>
    <w:rsid w:val="00772CF9"/>
    <w:rPr>
      <w:rFonts w:eastAsiaTheme="minorEastAsia"/>
      <w:sz w:val="16"/>
      <w:szCs w:val="16"/>
    </w:rPr>
  </w:style>
  <w:style w:type="paragraph" w:customStyle="1" w:styleId="Bullet1">
    <w:name w:val="Bullet 1"/>
    <w:basedOn w:val="Normal"/>
    <w:rsid w:val="00772CF9"/>
    <w:pPr>
      <w:numPr>
        <w:numId w:val="14"/>
      </w:numPr>
      <w:tabs>
        <w:tab w:val="clear" w:pos="720"/>
        <w:tab w:val="num" w:pos="340"/>
        <w:tab w:val="num" w:pos="454"/>
      </w:tabs>
      <w:spacing w:after="0" w:line="240" w:lineRule="auto"/>
      <w:ind w:left="340" w:hanging="227"/>
    </w:pPr>
    <w:rPr>
      <w:rFonts w:ascii="Arial" w:eastAsia="Times New Roman" w:hAnsi="Arial" w:cs="Times New Roman"/>
      <w:sz w:val="24"/>
      <w:szCs w:val="24"/>
    </w:rPr>
  </w:style>
  <w:style w:type="paragraph" w:customStyle="1" w:styleId="Appendix">
    <w:name w:val="Appendix"/>
    <w:basedOn w:val="Normal"/>
    <w:rsid w:val="00772CF9"/>
    <w:pPr>
      <w:spacing w:before="60" w:after="60" w:line="240" w:lineRule="auto"/>
      <w:jc w:val="both"/>
    </w:pPr>
    <w:rPr>
      <w:rFonts w:ascii="Times New Roman" w:eastAsia="Times New Roman" w:hAnsi="Times New Roman" w:cs="Times New Roman"/>
      <w:b/>
      <w:sz w:val="28"/>
      <w:szCs w:val="28"/>
    </w:rPr>
  </w:style>
  <w:style w:type="paragraph" w:styleId="ListParagraph">
    <w:name w:val="List Paragraph"/>
    <w:basedOn w:val="Normal"/>
    <w:uiPriority w:val="34"/>
    <w:qFormat/>
    <w:rsid w:val="00157CAA"/>
    <w:pPr>
      <w:ind w:left="720"/>
      <w:contextualSpacing/>
    </w:pPr>
  </w:style>
  <w:style w:type="paragraph" w:customStyle="1" w:styleId="InstructionalText">
    <w:name w:val="Instructional Text"/>
    <w:basedOn w:val="BodyText"/>
    <w:next w:val="BodyText"/>
    <w:link w:val="InstructionalTextChar"/>
    <w:qFormat/>
    <w:rsid w:val="00134847"/>
    <w:pPr>
      <w:spacing w:before="120"/>
      <w:ind w:left="0"/>
      <w:jc w:val="left"/>
    </w:pPr>
    <w:rPr>
      <w:rFonts w:ascii="Arial" w:hAnsi="Arial"/>
      <w:i/>
      <w:color w:val="0000FF"/>
      <w:szCs w:val="20"/>
      <w:lang w:eastAsia="ar-SA"/>
    </w:rPr>
  </w:style>
  <w:style w:type="character" w:customStyle="1" w:styleId="InstructionalTextChar">
    <w:name w:val="Instructional Text Char"/>
    <w:basedOn w:val="BodyTextChar"/>
    <w:link w:val="InstructionalText"/>
    <w:rsid w:val="00134847"/>
    <w:rPr>
      <w:rFonts w:ascii="Arial" w:eastAsia="Times New Roman" w:hAnsi="Arial" w:cs="Times New Roman"/>
      <w:i/>
      <w:color w:val="0000FF"/>
      <w:sz w:val="24"/>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75611">
      <w:bodyDiv w:val="1"/>
      <w:marLeft w:val="0"/>
      <w:marRight w:val="0"/>
      <w:marTop w:val="0"/>
      <w:marBottom w:val="0"/>
      <w:divBdr>
        <w:top w:val="none" w:sz="0" w:space="0" w:color="auto"/>
        <w:left w:val="none" w:sz="0" w:space="0" w:color="auto"/>
        <w:bottom w:val="none" w:sz="0" w:space="0" w:color="auto"/>
        <w:right w:val="none" w:sz="0" w:space="0" w:color="auto"/>
      </w:divBdr>
    </w:div>
    <w:div w:id="277958509">
      <w:bodyDiv w:val="1"/>
      <w:marLeft w:val="0"/>
      <w:marRight w:val="0"/>
      <w:marTop w:val="0"/>
      <w:marBottom w:val="0"/>
      <w:divBdr>
        <w:top w:val="none" w:sz="0" w:space="0" w:color="auto"/>
        <w:left w:val="none" w:sz="0" w:space="0" w:color="auto"/>
        <w:bottom w:val="none" w:sz="0" w:space="0" w:color="auto"/>
        <w:right w:val="none" w:sz="0" w:space="0" w:color="auto"/>
      </w:divBdr>
    </w:div>
    <w:div w:id="278726027">
      <w:bodyDiv w:val="1"/>
      <w:marLeft w:val="0"/>
      <w:marRight w:val="0"/>
      <w:marTop w:val="0"/>
      <w:marBottom w:val="0"/>
      <w:divBdr>
        <w:top w:val="none" w:sz="0" w:space="0" w:color="auto"/>
        <w:left w:val="none" w:sz="0" w:space="0" w:color="auto"/>
        <w:bottom w:val="none" w:sz="0" w:space="0" w:color="auto"/>
        <w:right w:val="none" w:sz="0" w:space="0" w:color="auto"/>
      </w:divBdr>
    </w:div>
    <w:div w:id="322584040">
      <w:bodyDiv w:val="1"/>
      <w:marLeft w:val="0"/>
      <w:marRight w:val="0"/>
      <w:marTop w:val="0"/>
      <w:marBottom w:val="0"/>
      <w:divBdr>
        <w:top w:val="none" w:sz="0" w:space="0" w:color="auto"/>
        <w:left w:val="none" w:sz="0" w:space="0" w:color="auto"/>
        <w:bottom w:val="none" w:sz="0" w:space="0" w:color="auto"/>
        <w:right w:val="none" w:sz="0" w:space="0" w:color="auto"/>
      </w:divBdr>
      <w:divsChild>
        <w:div w:id="1090274941">
          <w:marLeft w:val="547"/>
          <w:marRight w:val="0"/>
          <w:marTop w:val="77"/>
          <w:marBottom w:val="0"/>
          <w:divBdr>
            <w:top w:val="none" w:sz="0" w:space="0" w:color="auto"/>
            <w:left w:val="none" w:sz="0" w:space="0" w:color="auto"/>
            <w:bottom w:val="none" w:sz="0" w:space="0" w:color="auto"/>
            <w:right w:val="none" w:sz="0" w:space="0" w:color="auto"/>
          </w:divBdr>
        </w:div>
        <w:div w:id="522673323">
          <w:marLeft w:val="547"/>
          <w:marRight w:val="0"/>
          <w:marTop w:val="77"/>
          <w:marBottom w:val="0"/>
          <w:divBdr>
            <w:top w:val="none" w:sz="0" w:space="0" w:color="auto"/>
            <w:left w:val="none" w:sz="0" w:space="0" w:color="auto"/>
            <w:bottom w:val="none" w:sz="0" w:space="0" w:color="auto"/>
            <w:right w:val="none" w:sz="0" w:space="0" w:color="auto"/>
          </w:divBdr>
        </w:div>
        <w:div w:id="58330547">
          <w:marLeft w:val="547"/>
          <w:marRight w:val="0"/>
          <w:marTop w:val="77"/>
          <w:marBottom w:val="0"/>
          <w:divBdr>
            <w:top w:val="none" w:sz="0" w:space="0" w:color="auto"/>
            <w:left w:val="none" w:sz="0" w:space="0" w:color="auto"/>
            <w:bottom w:val="none" w:sz="0" w:space="0" w:color="auto"/>
            <w:right w:val="none" w:sz="0" w:space="0" w:color="auto"/>
          </w:divBdr>
        </w:div>
      </w:divsChild>
    </w:div>
    <w:div w:id="551380467">
      <w:bodyDiv w:val="1"/>
      <w:marLeft w:val="0"/>
      <w:marRight w:val="0"/>
      <w:marTop w:val="0"/>
      <w:marBottom w:val="0"/>
      <w:divBdr>
        <w:top w:val="none" w:sz="0" w:space="0" w:color="auto"/>
        <w:left w:val="none" w:sz="0" w:space="0" w:color="auto"/>
        <w:bottom w:val="none" w:sz="0" w:space="0" w:color="auto"/>
        <w:right w:val="none" w:sz="0" w:space="0" w:color="auto"/>
      </w:divBdr>
      <w:divsChild>
        <w:div w:id="1250237284">
          <w:marLeft w:val="547"/>
          <w:marRight w:val="0"/>
          <w:marTop w:val="120"/>
          <w:marBottom w:val="0"/>
          <w:divBdr>
            <w:top w:val="none" w:sz="0" w:space="0" w:color="auto"/>
            <w:left w:val="none" w:sz="0" w:space="0" w:color="auto"/>
            <w:bottom w:val="none" w:sz="0" w:space="0" w:color="auto"/>
            <w:right w:val="none" w:sz="0" w:space="0" w:color="auto"/>
          </w:divBdr>
        </w:div>
        <w:div w:id="480004763">
          <w:marLeft w:val="1166"/>
          <w:marRight w:val="0"/>
          <w:marTop w:val="120"/>
          <w:marBottom w:val="0"/>
          <w:divBdr>
            <w:top w:val="none" w:sz="0" w:space="0" w:color="auto"/>
            <w:left w:val="none" w:sz="0" w:space="0" w:color="auto"/>
            <w:bottom w:val="none" w:sz="0" w:space="0" w:color="auto"/>
            <w:right w:val="none" w:sz="0" w:space="0" w:color="auto"/>
          </w:divBdr>
        </w:div>
        <w:div w:id="383023537">
          <w:marLeft w:val="547"/>
          <w:marRight w:val="0"/>
          <w:marTop w:val="120"/>
          <w:marBottom w:val="0"/>
          <w:divBdr>
            <w:top w:val="none" w:sz="0" w:space="0" w:color="auto"/>
            <w:left w:val="none" w:sz="0" w:space="0" w:color="auto"/>
            <w:bottom w:val="none" w:sz="0" w:space="0" w:color="auto"/>
            <w:right w:val="none" w:sz="0" w:space="0" w:color="auto"/>
          </w:divBdr>
        </w:div>
        <w:div w:id="1956982648">
          <w:marLeft w:val="547"/>
          <w:marRight w:val="0"/>
          <w:marTop w:val="120"/>
          <w:marBottom w:val="0"/>
          <w:divBdr>
            <w:top w:val="none" w:sz="0" w:space="0" w:color="auto"/>
            <w:left w:val="none" w:sz="0" w:space="0" w:color="auto"/>
            <w:bottom w:val="none" w:sz="0" w:space="0" w:color="auto"/>
            <w:right w:val="none" w:sz="0" w:space="0" w:color="auto"/>
          </w:divBdr>
        </w:div>
        <w:div w:id="669984369">
          <w:marLeft w:val="547"/>
          <w:marRight w:val="0"/>
          <w:marTop w:val="120"/>
          <w:marBottom w:val="0"/>
          <w:divBdr>
            <w:top w:val="none" w:sz="0" w:space="0" w:color="auto"/>
            <w:left w:val="none" w:sz="0" w:space="0" w:color="auto"/>
            <w:bottom w:val="none" w:sz="0" w:space="0" w:color="auto"/>
            <w:right w:val="none" w:sz="0" w:space="0" w:color="auto"/>
          </w:divBdr>
        </w:div>
        <w:div w:id="604506741">
          <w:marLeft w:val="1166"/>
          <w:marRight w:val="0"/>
          <w:marTop w:val="120"/>
          <w:marBottom w:val="0"/>
          <w:divBdr>
            <w:top w:val="none" w:sz="0" w:space="0" w:color="auto"/>
            <w:left w:val="none" w:sz="0" w:space="0" w:color="auto"/>
            <w:bottom w:val="none" w:sz="0" w:space="0" w:color="auto"/>
            <w:right w:val="none" w:sz="0" w:space="0" w:color="auto"/>
          </w:divBdr>
        </w:div>
        <w:div w:id="32385899">
          <w:marLeft w:val="547"/>
          <w:marRight w:val="0"/>
          <w:marTop w:val="120"/>
          <w:marBottom w:val="0"/>
          <w:divBdr>
            <w:top w:val="none" w:sz="0" w:space="0" w:color="auto"/>
            <w:left w:val="none" w:sz="0" w:space="0" w:color="auto"/>
            <w:bottom w:val="none" w:sz="0" w:space="0" w:color="auto"/>
            <w:right w:val="none" w:sz="0" w:space="0" w:color="auto"/>
          </w:divBdr>
        </w:div>
        <w:div w:id="259485157">
          <w:marLeft w:val="547"/>
          <w:marRight w:val="0"/>
          <w:marTop w:val="120"/>
          <w:marBottom w:val="0"/>
          <w:divBdr>
            <w:top w:val="none" w:sz="0" w:space="0" w:color="auto"/>
            <w:left w:val="none" w:sz="0" w:space="0" w:color="auto"/>
            <w:bottom w:val="none" w:sz="0" w:space="0" w:color="auto"/>
            <w:right w:val="none" w:sz="0" w:space="0" w:color="auto"/>
          </w:divBdr>
        </w:div>
        <w:div w:id="1666932086">
          <w:marLeft w:val="1166"/>
          <w:marRight w:val="0"/>
          <w:marTop w:val="120"/>
          <w:marBottom w:val="0"/>
          <w:divBdr>
            <w:top w:val="none" w:sz="0" w:space="0" w:color="auto"/>
            <w:left w:val="none" w:sz="0" w:space="0" w:color="auto"/>
            <w:bottom w:val="none" w:sz="0" w:space="0" w:color="auto"/>
            <w:right w:val="none" w:sz="0" w:space="0" w:color="auto"/>
          </w:divBdr>
        </w:div>
      </w:divsChild>
    </w:div>
    <w:div w:id="639380055">
      <w:bodyDiv w:val="1"/>
      <w:marLeft w:val="0"/>
      <w:marRight w:val="0"/>
      <w:marTop w:val="0"/>
      <w:marBottom w:val="0"/>
      <w:divBdr>
        <w:top w:val="none" w:sz="0" w:space="0" w:color="auto"/>
        <w:left w:val="none" w:sz="0" w:space="0" w:color="auto"/>
        <w:bottom w:val="none" w:sz="0" w:space="0" w:color="auto"/>
        <w:right w:val="none" w:sz="0" w:space="0" w:color="auto"/>
      </w:divBdr>
    </w:div>
    <w:div w:id="771318836">
      <w:bodyDiv w:val="1"/>
      <w:marLeft w:val="0"/>
      <w:marRight w:val="0"/>
      <w:marTop w:val="0"/>
      <w:marBottom w:val="0"/>
      <w:divBdr>
        <w:top w:val="none" w:sz="0" w:space="0" w:color="auto"/>
        <w:left w:val="none" w:sz="0" w:space="0" w:color="auto"/>
        <w:bottom w:val="none" w:sz="0" w:space="0" w:color="auto"/>
        <w:right w:val="none" w:sz="0" w:space="0" w:color="auto"/>
      </w:divBdr>
    </w:div>
    <w:div w:id="1056666546">
      <w:bodyDiv w:val="1"/>
      <w:marLeft w:val="0"/>
      <w:marRight w:val="0"/>
      <w:marTop w:val="0"/>
      <w:marBottom w:val="0"/>
      <w:divBdr>
        <w:top w:val="none" w:sz="0" w:space="0" w:color="auto"/>
        <w:left w:val="none" w:sz="0" w:space="0" w:color="auto"/>
        <w:bottom w:val="none" w:sz="0" w:space="0" w:color="auto"/>
        <w:right w:val="none" w:sz="0" w:space="0" w:color="auto"/>
      </w:divBdr>
    </w:div>
    <w:div w:id="1353842991">
      <w:bodyDiv w:val="1"/>
      <w:marLeft w:val="0"/>
      <w:marRight w:val="0"/>
      <w:marTop w:val="0"/>
      <w:marBottom w:val="0"/>
      <w:divBdr>
        <w:top w:val="none" w:sz="0" w:space="0" w:color="auto"/>
        <w:left w:val="none" w:sz="0" w:space="0" w:color="auto"/>
        <w:bottom w:val="none" w:sz="0" w:space="0" w:color="auto"/>
        <w:right w:val="none" w:sz="0" w:space="0" w:color="auto"/>
      </w:divBdr>
      <w:divsChild>
        <w:div w:id="1682275629">
          <w:marLeft w:val="547"/>
          <w:marRight w:val="0"/>
          <w:marTop w:val="120"/>
          <w:marBottom w:val="0"/>
          <w:divBdr>
            <w:top w:val="none" w:sz="0" w:space="0" w:color="auto"/>
            <w:left w:val="none" w:sz="0" w:space="0" w:color="auto"/>
            <w:bottom w:val="none" w:sz="0" w:space="0" w:color="auto"/>
            <w:right w:val="none" w:sz="0" w:space="0" w:color="auto"/>
          </w:divBdr>
        </w:div>
        <w:div w:id="326400322">
          <w:marLeft w:val="547"/>
          <w:marRight w:val="0"/>
          <w:marTop w:val="120"/>
          <w:marBottom w:val="0"/>
          <w:divBdr>
            <w:top w:val="none" w:sz="0" w:space="0" w:color="auto"/>
            <w:left w:val="none" w:sz="0" w:space="0" w:color="auto"/>
            <w:bottom w:val="none" w:sz="0" w:space="0" w:color="auto"/>
            <w:right w:val="none" w:sz="0" w:space="0" w:color="auto"/>
          </w:divBdr>
        </w:div>
        <w:div w:id="1675061888">
          <w:marLeft w:val="547"/>
          <w:marRight w:val="0"/>
          <w:marTop w:val="120"/>
          <w:marBottom w:val="0"/>
          <w:divBdr>
            <w:top w:val="none" w:sz="0" w:space="0" w:color="auto"/>
            <w:left w:val="none" w:sz="0" w:space="0" w:color="auto"/>
            <w:bottom w:val="none" w:sz="0" w:space="0" w:color="auto"/>
            <w:right w:val="none" w:sz="0" w:space="0" w:color="auto"/>
          </w:divBdr>
        </w:div>
        <w:div w:id="655888293">
          <w:marLeft w:val="547"/>
          <w:marRight w:val="0"/>
          <w:marTop w:val="120"/>
          <w:marBottom w:val="0"/>
          <w:divBdr>
            <w:top w:val="none" w:sz="0" w:space="0" w:color="auto"/>
            <w:left w:val="none" w:sz="0" w:space="0" w:color="auto"/>
            <w:bottom w:val="none" w:sz="0" w:space="0" w:color="auto"/>
            <w:right w:val="none" w:sz="0" w:space="0" w:color="auto"/>
          </w:divBdr>
        </w:div>
        <w:div w:id="424570828">
          <w:marLeft w:val="547"/>
          <w:marRight w:val="0"/>
          <w:marTop w:val="120"/>
          <w:marBottom w:val="0"/>
          <w:divBdr>
            <w:top w:val="none" w:sz="0" w:space="0" w:color="auto"/>
            <w:left w:val="none" w:sz="0" w:space="0" w:color="auto"/>
            <w:bottom w:val="none" w:sz="0" w:space="0" w:color="auto"/>
            <w:right w:val="none" w:sz="0" w:space="0" w:color="auto"/>
          </w:divBdr>
        </w:div>
        <w:div w:id="689069599">
          <w:marLeft w:val="547"/>
          <w:marRight w:val="0"/>
          <w:marTop w:val="120"/>
          <w:marBottom w:val="0"/>
          <w:divBdr>
            <w:top w:val="none" w:sz="0" w:space="0" w:color="auto"/>
            <w:left w:val="none" w:sz="0" w:space="0" w:color="auto"/>
            <w:bottom w:val="none" w:sz="0" w:space="0" w:color="auto"/>
            <w:right w:val="none" w:sz="0" w:space="0" w:color="auto"/>
          </w:divBdr>
        </w:div>
        <w:div w:id="1101954490">
          <w:marLeft w:val="547"/>
          <w:marRight w:val="0"/>
          <w:marTop w:val="120"/>
          <w:marBottom w:val="0"/>
          <w:divBdr>
            <w:top w:val="none" w:sz="0" w:space="0" w:color="auto"/>
            <w:left w:val="none" w:sz="0" w:space="0" w:color="auto"/>
            <w:bottom w:val="none" w:sz="0" w:space="0" w:color="auto"/>
            <w:right w:val="none" w:sz="0" w:space="0" w:color="auto"/>
          </w:divBdr>
        </w:div>
        <w:div w:id="1532956694">
          <w:marLeft w:val="1166"/>
          <w:marRight w:val="0"/>
          <w:marTop w:val="120"/>
          <w:marBottom w:val="0"/>
          <w:divBdr>
            <w:top w:val="none" w:sz="0" w:space="0" w:color="auto"/>
            <w:left w:val="none" w:sz="0" w:space="0" w:color="auto"/>
            <w:bottom w:val="none" w:sz="0" w:space="0" w:color="auto"/>
            <w:right w:val="none" w:sz="0" w:space="0" w:color="auto"/>
          </w:divBdr>
        </w:div>
        <w:div w:id="1116175630">
          <w:marLeft w:val="1166"/>
          <w:marRight w:val="0"/>
          <w:marTop w:val="120"/>
          <w:marBottom w:val="0"/>
          <w:divBdr>
            <w:top w:val="none" w:sz="0" w:space="0" w:color="auto"/>
            <w:left w:val="none" w:sz="0" w:space="0" w:color="auto"/>
            <w:bottom w:val="none" w:sz="0" w:space="0" w:color="auto"/>
            <w:right w:val="none" w:sz="0" w:space="0" w:color="auto"/>
          </w:divBdr>
        </w:div>
        <w:div w:id="484442575">
          <w:marLeft w:val="1166"/>
          <w:marRight w:val="0"/>
          <w:marTop w:val="120"/>
          <w:marBottom w:val="0"/>
          <w:divBdr>
            <w:top w:val="none" w:sz="0" w:space="0" w:color="auto"/>
            <w:left w:val="none" w:sz="0" w:space="0" w:color="auto"/>
            <w:bottom w:val="none" w:sz="0" w:space="0" w:color="auto"/>
            <w:right w:val="none" w:sz="0" w:space="0" w:color="auto"/>
          </w:divBdr>
        </w:div>
        <w:div w:id="1127166534">
          <w:marLeft w:val="1166"/>
          <w:marRight w:val="0"/>
          <w:marTop w:val="120"/>
          <w:marBottom w:val="0"/>
          <w:divBdr>
            <w:top w:val="none" w:sz="0" w:space="0" w:color="auto"/>
            <w:left w:val="none" w:sz="0" w:space="0" w:color="auto"/>
            <w:bottom w:val="none" w:sz="0" w:space="0" w:color="auto"/>
            <w:right w:val="none" w:sz="0" w:space="0" w:color="auto"/>
          </w:divBdr>
        </w:div>
      </w:divsChild>
    </w:div>
    <w:div w:id="1472210252">
      <w:bodyDiv w:val="1"/>
      <w:marLeft w:val="0"/>
      <w:marRight w:val="0"/>
      <w:marTop w:val="0"/>
      <w:marBottom w:val="0"/>
      <w:divBdr>
        <w:top w:val="none" w:sz="0" w:space="0" w:color="auto"/>
        <w:left w:val="none" w:sz="0" w:space="0" w:color="auto"/>
        <w:bottom w:val="none" w:sz="0" w:space="0" w:color="auto"/>
        <w:right w:val="none" w:sz="0" w:space="0" w:color="auto"/>
      </w:divBdr>
    </w:div>
    <w:div w:id="1551308186">
      <w:bodyDiv w:val="1"/>
      <w:marLeft w:val="0"/>
      <w:marRight w:val="0"/>
      <w:marTop w:val="0"/>
      <w:marBottom w:val="0"/>
      <w:divBdr>
        <w:top w:val="none" w:sz="0" w:space="0" w:color="auto"/>
        <w:left w:val="none" w:sz="0" w:space="0" w:color="auto"/>
        <w:bottom w:val="none" w:sz="0" w:space="0" w:color="auto"/>
        <w:right w:val="none" w:sz="0" w:space="0" w:color="auto"/>
      </w:divBdr>
    </w:div>
    <w:div w:id="1687831013">
      <w:bodyDiv w:val="1"/>
      <w:marLeft w:val="0"/>
      <w:marRight w:val="0"/>
      <w:marTop w:val="0"/>
      <w:marBottom w:val="0"/>
      <w:divBdr>
        <w:top w:val="none" w:sz="0" w:space="0" w:color="auto"/>
        <w:left w:val="none" w:sz="0" w:space="0" w:color="auto"/>
        <w:bottom w:val="none" w:sz="0" w:space="0" w:color="auto"/>
        <w:right w:val="none" w:sz="0" w:space="0" w:color="auto"/>
      </w:divBdr>
    </w:div>
    <w:div w:id="1726876065">
      <w:bodyDiv w:val="1"/>
      <w:marLeft w:val="0"/>
      <w:marRight w:val="0"/>
      <w:marTop w:val="0"/>
      <w:marBottom w:val="0"/>
      <w:divBdr>
        <w:top w:val="none" w:sz="0" w:space="0" w:color="auto"/>
        <w:left w:val="none" w:sz="0" w:space="0" w:color="auto"/>
        <w:bottom w:val="none" w:sz="0" w:space="0" w:color="auto"/>
        <w:right w:val="none" w:sz="0" w:space="0" w:color="auto"/>
      </w:divBdr>
      <w:divsChild>
        <w:div w:id="1685207593">
          <w:marLeft w:val="547"/>
          <w:marRight w:val="0"/>
          <w:marTop w:val="115"/>
          <w:marBottom w:val="0"/>
          <w:divBdr>
            <w:top w:val="none" w:sz="0" w:space="0" w:color="auto"/>
            <w:left w:val="none" w:sz="0" w:space="0" w:color="auto"/>
            <w:bottom w:val="none" w:sz="0" w:space="0" w:color="auto"/>
            <w:right w:val="none" w:sz="0" w:space="0" w:color="auto"/>
          </w:divBdr>
        </w:div>
        <w:div w:id="1480463729">
          <w:marLeft w:val="547"/>
          <w:marRight w:val="0"/>
          <w:marTop w:val="115"/>
          <w:marBottom w:val="0"/>
          <w:divBdr>
            <w:top w:val="none" w:sz="0" w:space="0" w:color="auto"/>
            <w:left w:val="none" w:sz="0" w:space="0" w:color="auto"/>
            <w:bottom w:val="none" w:sz="0" w:space="0" w:color="auto"/>
            <w:right w:val="none" w:sz="0" w:space="0" w:color="auto"/>
          </w:divBdr>
        </w:div>
        <w:div w:id="1675455161">
          <w:marLeft w:val="547"/>
          <w:marRight w:val="0"/>
          <w:marTop w:val="115"/>
          <w:marBottom w:val="0"/>
          <w:divBdr>
            <w:top w:val="none" w:sz="0" w:space="0" w:color="auto"/>
            <w:left w:val="none" w:sz="0" w:space="0" w:color="auto"/>
            <w:bottom w:val="none" w:sz="0" w:space="0" w:color="auto"/>
            <w:right w:val="none" w:sz="0" w:space="0" w:color="auto"/>
          </w:divBdr>
        </w:div>
      </w:divsChild>
    </w:div>
    <w:div w:id="1762335269">
      <w:bodyDiv w:val="1"/>
      <w:marLeft w:val="0"/>
      <w:marRight w:val="0"/>
      <w:marTop w:val="0"/>
      <w:marBottom w:val="0"/>
      <w:divBdr>
        <w:top w:val="none" w:sz="0" w:space="0" w:color="auto"/>
        <w:left w:val="none" w:sz="0" w:space="0" w:color="auto"/>
        <w:bottom w:val="none" w:sz="0" w:space="0" w:color="auto"/>
        <w:right w:val="none" w:sz="0" w:space="0" w:color="auto"/>
      </w:divBdr>
    </w:div>
    <w:div w:id="1869559730">
      <w:bodyDiv w:val="1"/>
      <w:marLeft w:val="0"/>
      <w:marRight w:val="0"/>
      <w:marTop w:val="0"/>
      <w:marBottom w:val="0"/>
      <w:divBdr>
        <w:top w:val="none" w:sz="0" w:space="0" w:color="auto"/>
        <w:left w:val="none" w:sz="0" w:space="0" w:color="auto"/>
        <w:bottom w:val="none" w:sz="0" w:space="0" w:color="auto"/>
        <w:right w:val="none" w:sz="0" w:space="0" w:color="auto"/>
      </w:divBdr>
    </w:div>
    <w:div w:id="1970285785">
      <w:bodyDiv w:val="1"/>
      <w:marLeft w:val="0"/>
      <w:marRight w:val="0"/>
      <w:marTop w:val="0"/>
      <w:marBottom w:val="0"/>
      <w:divBdr>
        <w:top w:val="none" w:sz="0" w:space="0" w:color="auto"/>
        <w:left w:val="none" w:sz="0" w:space="0" w:color="auto"/>
        <w:bottom w:val="none" w:sz="0" w:space="0" w:color="auto"/>
        <w:right w:val="none" w:sz="0" w:space="0" w:color="auto"/>
      </w:divBdr>
      <w:divsChild>
        <w:div w:id="275718682">
          <w:marLeft w:val="547"/>
          <w:marRight w:val="0"/>
          <w:marTop w:val="86"/>
          <w:marBottom w:val="0"/>
          <w:divBdr>
            <w:top w:val="none" w:sz="0" w:space="0" w:color="auto"/>
            <w:left w:val="none" w:sz="0" w:space="0" w:color="auto"/>
            <w:bottom w:val="none" w:sz="0" w:space="0" w:color="auto"/>
            <w:right w:val="none" w:sz="0" w:space="0" w:color="auto"/>
          </w:divBdr>
        </w:div>
        <w:div w:id="1228344384">
          <w:marLeft w:val="547"/>
          <w:marRight w:val="0"/>
          <w:marTop w:val="86"/>
          <w:marBottom w:val="0"/>
          <w:divBdr>
            <w:top w:val="none" w:sz="0" w:space="0" w:color="auto"/>
            <w:left w:val="none" w:sz="0" w:space="0" w:color="auto"/>
            <w:bottom w:val="none" w:sz="0" w:space="0" w:color="auto"/>
            <w:right w:val="none" w:sz="0" w:space="0" w:color="auto"/>
          </w:divBdr>
        </w:div>
      </w:divsChild>
    </w:div>
    <w:div w:id="2085643094">
      <w:bodyDiv w:val="1"/>
      <w:marLeft w:val="0"/>
      <w:marRight w:val="0"/>
      <w:marTop w:val="0"/>
      <w:marBottom w:val="0"/>
      <w:divBdr>
        <w:top w:val="none" w:sz="0" w:space="0" w:color="auto"/>
        <w:left w:val="none" w:sz="0" w:space="0" w:color="auto"/>
        <w:bottom w:val="none" w:sz="0" w:space="0" w:color="auto"/>
        <w:right w:val="none" w:sz="0" w:space="0" w:color="auto"/>
      </w:divBdr>
    </w:div>
    <w:div w:id="209966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solesolutionsinc.sharepoint.com/Shared%20Documents/ACF/FY19/Server%20Upgrade/Stage%20Gates/RAR_PDR_CDR/Ready%20To%20Be%20Sent%20to%20ACF/SWIFT%20Server%20Upgrade%20Design%20Doc.docx" TargetMode="Externa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02BDB0F561445C83521BC665E21482"/>
        <w:category>
          <w:name w:val="General"/>
          <w:gallery w:val="placeholder"/>
        </w:category>
        <w:types>
          <w:type w:val="bbPlcHdr"/>
        </w:types>
        <w:behaviors>
          <w:behavior w:val="content"/>
        </w:behaviors>
        <w:guid w:val="{B18075D2-8C79-4C8F-98B3-8172F043E1F4}"/>
      </w:docPartPr>
      <w:docPartBody>
        <w:p w:rsidR="00042BC2" w:rsidRDefault="00A746A0" w:rsidP="00A746A0">
          <w:pPr>
            <w:pStyle w:val="4F02BDB0F561445C83521BC665E214821"/>
          </w:pPr>
          <w:r w:rsidRPr="00CB1C71">
            <w:rPr>
              <w:rFonts w:cstheme="majorHAnsi"/>
              <w:i/>
              <w:color w:val="0000FF"/>
              <w:sz w:val="72"/>
              <w:szCs w:val="72"/>
            </w:rPr>
            <w:t>[Project Name (Abbreviation)</w:t>
          </w:r>
          <w:r>
            <w:rPr>
              <w:rFonts w:cstheme="majorHAnsi"/>
              <w:i/>
              <w:color w:val="0000FF"/>
              <w:sz w:val="72"/>
              <w:szCs w:val="72"/>
            </w:rPr>
            <w:t>]</w:t>
          </w:r>
        </w:p>
      </w:docPartBody>
    </w:docPart>
    <w:docPart>
      <w:docPartPr>
        <w:name w:val="ECB05E1C9A7A44D4A7269F322A0EEAC6"/>
        <w:category>
          <w:name w:val="General"/>
          <w:gallery w:val="placeholder"/>
        </w:category>
        <w:types>
          <w:type w:val="bbPlcHdr"/>
        </w:types>
        <w:behaviors>
          <w:behavior w:val="content"/>
        </w:behaviors>
        <w:guid w:val="{04C3429A-D598-4550-8619-0D7486A15313}"/>
      </w:docPartPr>
      <w:docPartBody>
        <w:p w:rsidR="00042BC2" w:rsidRDefault="00A746A0" w:rsidP="00A746A0">
          <w:pPr>
            <w:pStyle w:val="ECB05E1C9A7A44D4A7269F322A0EEAC61"/>
          </w:pPr>
          <w:r w:rsidRPr="00B8680B">
            <w:rPr>
              <w:rFonts w:asciiTheme="majorHAnsi" w:hAnsiTheme="majorHAnsi"/>
              <w:i/>
              <w:color w:val="0000FF"/>
              <w:szCs w:val="24"/>
            </w:rPr>
            <w:t>[Program Office]</w:t>
          </w:r>
        </w:p>
      </w:docPartBody>
    </w:docPart>
    <w:docPart>
      <w:docPartPr>
        <w:name w:val="C943066496B74176927091DC4BA0E692"/>
        <w:category>
          <w:name w:val="General"/>
          <w:gallery w:val="placeholder"/>
        </w:category>
        <w:types>
          <w:type w:val="bbPlcHdr"/>
        </w:types>
        <w:behaviors>
          <w:behavior w:val="content"/>
        </w:behaviors>
        <w:guid w:val="{2D18E14B-9E97-477D-BF88-9EF66BDB913E}"/>
      </w:docPartPr>
      <w:docPartBody>
        <w:p w:rsidR="00042BC2" w:rsidRDefault="00A746A0" w:rsidP="00A746A0">
          <w:pPr>
            <w:pStyle w:val="C943066496B74176927091DC4BA0E6921"/>
          </w:pPr>
          <w:r w:rsidRPr="009E6B4F">
            <w:rPr>
              <w:sz w:val="36"/>
              <w:szCs w:val="36"/>
            </w:rPr>
            <w:t>[X.X]</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B3F"/>
    <w:rsid w:val="00000067"/>
    <w:rsid w:val="00042BC2"/>
    <w:rsid w:val="002123EC"/>
    <w:rsid w:val="003419DC"/>
    <w:rsid w:val="00347778"/>
    <w:rsid w:val="00490472"/>
    <w:rsid w:val="006D20AF"/>
    <w:rsid w:val="00942545"/>
    <w:rsid w:val="00954DC1"/>
    <w:rsid w:val="00963B3F"/>
    <w:rsid w:val="009A445E"/>
    <w:rsid w:val="00A746A0"/>
    <w:rsid w:val="00B43D91"/>
    <w:rsid w:val="00B65962"/>
    <w:rsid w:val="00BD25B3"/>
    <w:rsid w:val="00D46A07"/>
    <w:rsid w:val="00EF4AEA"/>
    <w:rsid w:val="00F1549E"/>
    <w:rsid w:val="00F46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02BDB0F561445C83521BC665E21482">
    <w:name w:val="4F02BDB0F561445C83521BC665E21482"/>
    <w:rsid w:val="00963B3F"/>
  </w:style>
  <w:style w:type="paragraph" w:customStyle="1" w:styleId="ECB05E1C9A7A44D4A7269F322A0EEAC6">
    <w:name w:val="ECB05E1C9A7A44D4A7269F322A0EEAC6"/>
    <w:rsid w:val="00963B3F"/>
  </w:style>
  <w:style w:type="paragraph" w:customStyle="1" w:styleId="C943066496B74176927091DC4BA0E692">
    <w:name w:val="C943066496B74176927091DC4BA0E692"/>
    <w:rsid w:val="00963B3F"/>
  </w:style>
  <w:style w:type="character" w:styleId="PlaceholderText">
    <w:name w:val="Placeholder Text"/>
    <w:basedOn w:val="DefaultParagraphFont"/>
    <w:uiPriority w:val="99"/>
    <w:semiHidden/>
    <w:rsid w:val="00A746A0"/>
    <w:rPr>
      <w:color w:val="808080"/>
    </w:rPr>
  </w:style>
  <w:style w:type="paragraph" w:customStyle="1" w:styleId="4F02BDB0F561445C83521BC665E214821">
    <w:name w:val="4F02BDB0F561445C83521BC665E214821"/>
    <w:rsid w:val="00A746A0"/>
    <w:pPr>
      <w:keepLines/>
      <w:spacing w:before="240" w:after="0" w:line="240" w:lineRule="auto"/>
      <w:ind w:left="720" w:right="720"/>
      <w:contextualSpacing/>
      <w:jc w:val="right"/>
    </w:pPr>
    <w:rPr>
      <w:rFonts w:asciiTheme="majorHAnsi" w:eastAsiaTheme="minorHAnsi" w:hAnsiTheme="majorHAnsi" w:cs="Times New Roman"/>
      <w:b/>
      <w:color w:val="000000" w:themeColor="text1"/>
      <w:sz w:val="44"/>
      <w:szCs w:val="52"/>
    </w:rPr>
  </w:style>
  <w:style w:type="paragraph" w:customStyle="1" w:styleId="ECB05E1C9A7A44D4A7269F322A0EEAC61">
    <w:name w:val="ECB05E1C9A7A44D4A7269F322A0EEAC61"/>
    <w:rsid w:val="00A746A0"/>
    <w:pPr>
      <w:spacing w:after="210" w:line="276" w:lineRule="auto"/>
    </w:pPr>
    <w:rPr>
      <w:szCs w:val="20"/>
    </w:rPr>
  </w:style>
  <w:style w:type="paragraph" w:customStyle="1" w:styleId="C943066496B74176927091DC4BA0E6921">
    <w:name w:val="C943066496B74176927091DC4BA0E6921"/>
    <w:rsid w:val="00A746A0"/>
    <w:pPr>
      <w:spacing w:after="1440" w:line="264" w:lineRule="auto"/>
      <w:ind w:left="720" w:right="720"/>
      <w:contextualSpacing/>
      <w:jc w:val="center"/>
    </w:pPr>
    <w:rPr>
      <w:rFonts w:asciiTheme="majorHAnsi" w:eastAsiaTheme="minorHAnsi" w:hAnsiTheme="majorHAnsi" w:cs="Times New Roman"/>
      <w:sz w:val="44"/>
      <w:szCs w:val="5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45E83811821E64EBD9B6600E5FDFC3C" ma:contentTypeVersion="0" ma:contentTypeDescription="Create a new document." ma:contentTypeScope="" ma:versionID="49072450e03d8b2b4fc6c533c60566fc">
  <xsd:schema xmlns:xsd="http://www.w3.org/2001/XMLSchema" xmlns:xs="http://www.w3.org/2001/XMLSchema" xmlns:p="http://schemas.microsoft.com/office/2006/metadata/properties" targetNamespace="http://schemas.microsoft.com/office/2006/metadata/properties" ma:root="true" ma:fieldsID="abf739da56f6756d3209b4e9235e443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201F63-96B7-44D0-8EDB-B75F6FC373F8}"/>
</file>

<file path=customXml/itemProps2.xml><?xml version="1.0" encoding="utf-8"?>
<ds:datastoreItem xmlns:ds="http://schemas.openxmlformats.org/officeDocument/2006/customXml" ds:itemID="{12E7DCB1-3897-466C-A23B-DAF4C8DA3FF7}"/>
</file>

<file path=customXml/itemProps3.xml><?xml version="1.0" encoding="utf-8"?>
<ds:datastoreItem xmlns:ds="http://schemas.openxmlformats.org/officeDocument/2006/customXml" ds:itemID="{E71D2441-95AD-42B8-B659-3A6167585FFD}"/>
</file>

<file path=customXml/itemProps4.xml><?xml version="1.0" encoding="utf-8"?>
<ds:datastoreItem xmlns:ds="http://schemas.openxmlformats.org/officeDocument/2006/customXml" ds:itemID="{7B63FEEF-A2D4-4DA9-B7CF-F3E5BCF20692}"/>
</file>

<file path=docProps/app.xml><?xml version="1.0" encoding="utf-8"?>
<Properties xmlns="http://schemas.openxmlformats.org/officeDocument/2006/extended-properties" xmlns:vt="http://schemas.openxmlformats.org/officeDocument/2006/docPropsVTypes">
  <Template>Normal</Template>
  <TotalTime>0</TotalTime>
  <Pages>21</Pages>
  <Words>2562</Words>
  <Characters>14609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SWP Template for HHS ACF Cybersecurity</vt:lpstr>
    </vt:vector>
  </TitlesOfParts>
  <Company>DHHS</Company>
  <LinksUpToDate>false</LinksUpToDate>
  <CharactersWithSpaces>17137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SWP Template for HHS ACF Cybersecurity</dc:title>
  <dc:subject/>
  <dc:creator>CVP</dc:creator>
  <cp:keywords/>
  <dc:description/>
  <cp:lastModifiedBy>Walsh, Michael (ACF) (CTR)</cp:lastModifiedBy>
  <cp:revision>2</cp:revision>
  <cp:lastPrinted>2018-12-27T16:56:00Z</cp:lastPrinted>
  <dcterms:created xsi:type="dcterms:W3CDTF">2019-07-09T12:20:00Z</dcterms:created>
  <dcterms:modified xsi:type="dcterms:W3CDTF">2019-07-09T12:20:00Z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0x010100045E83811821E64EBD9B6600E5FDFC3C</vt:lpwstr>
  </property>
</Properties>
</file>