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834" w:type="dxa"/>
        <w:tblInd w:w="-1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2"/>
        <w:gridCol w:w="2574"/>
        <w:gridCol w:w="2346"/>
        <w:gridCol w:w="2026"/>
        <w:gridCol w:w="2116"/>
      </w:tblGrid>
      <w:tr>
        <w:trPr>
          <w:trHeight w:val="390" w:hRule="atLeast"/>
        </w:trPr>
        <w:tc>
          <w:tcPr>
            <w:tcW w:w="1083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Средства /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32"/>
                <w:szCs w:val="32"/>
                <w:u w:val="none"/>
                <w:vertAlign w:val="baseline"/>
              </w:rPr>
              <w:t>проектирования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  <w:vertAlign w:val="baseline"/>
              </w:rPr>
              <w:t>/</w:t>
            </w: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 </w:t>
            </w: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Особенности </w:t>
            </w: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Ограничения </w:t>
            </w: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Достоинства </w:t>
            </w: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0" w:right="0"/>
              <w:jc w:val="both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Недостатки</w:t>
            </w: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мощных компьютеров для работы, могут быть сложными для новичков.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требуют высокой квалификации для работы, могут быть дорогими для малых компаний.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000000" w:themeColor="text1"/>
                <w:sz w:val="24"/>
                <w:szCs w:val="24"/>
                <w:u w:val="none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не всегда подходят для точного моделирования объектов.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both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могут быть сложными для новичков, требуют времени на освоение.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330" w:hRule="atLeast"/>
        </w:trPr>
        <w:tc>
          <w:tcPr>
            <w:tcW w:w="17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3" w:lineRule="atLeast"/>
              <w:ind w:left="0" w:right="0" w:firstLine="360" w:firstLineChars="150"/>
              <w:jc w:val="left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Helvetica Neue" w:cs="Times New Roman Regular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требуют специальной подготовки и обучения для использования.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3" w:lineRule="atLeast"/>
              <w:ind w:firstLine="360" w:firstLineChars="150"/>
              <w:jc w:val="left"/>
              <w:textAlignment w:val="top"/>
              <w:rPr>
                <w:rFonts w:hint="default" w:ascii="Times New Roman Regular" w:hAnsi="Times New Roman Regular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ind w:firstLine="360" w:firstLineChars="150"/>
        <w:rPr>
          <w:rFonts w:hint="default" w:ascii="Times New Roman Regular" w:hAnsi="Times New Roman Regular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9C7C"/>
    <w:rsid w:val="9FE7C223"/>
    <w:rsid w:val="FFF39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2024-04-06T18:01:00Z</dcterms:created>
  <dc:creator>nikitatisevic</dc:creator>
  <cp:lastModifiedBy>nikita tisevich</cp:lastModifiedBy>
  <dcterms:modified xsi:type="dcterms:W3CDTF">2024-04-08T08:41:51Z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