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0"/>
      </w:pPr>
      <w:r>
        <w:t xml:space="preserve"/>
      </w:r>
    </w:p>
    <w:p>
      <w:pPr>
        <w:jc w:val="center"/>
      </w:pPr>
      <w:r>
        <w:rPr>
          <w:rFonts w:ascii="Arial" w:cs="Arial" w:eastAsia="Arial" w:hAnsi="Arial"/>
          <w:b/>
          <w:bCs/>
          <w:color w:val="1F3864"/>
          <w:sz w:val="72"/>
          <w:szCs w:val="72"/>
        </w:rPr>
        <w:t xml:space="preserve">CONTASAT</w:t>
      </w:r>
    </w:p>
    <w:p>
      <w:pPr>
        <w:spacing w:before="80"/>
        <w:jc w:val="center"/>
      </w:pPr>
      <w:r>
        <w:rPr>
          <w:rFonts w:ascii="Arial" w:cs="Arial" w:eastAsia="Arial" w:hAnsi="Arial"/>
          <w:color w:val="2E5BA8"/>
          <w:sz w:val="32"/>
          <w:szCs w:val="32"/>
        </w:rPr>
        <w:t xml:space="preserve">Sistema de Gestion de CFDIs del SAT Mexico</w:t>
      </w:r>
    </w:p>
    <w:p>
      <w:pPr>
        <w:spacing w:before="80" w:after="0"/>
      </w:pPr>
      <w:r>
        <w:t xml:space="preserve"/>
      </w:r>
    </w:p>
    <w:p>
      <w:pPr>
        <w:pBdr>
          <w:top w:val="single" w:color="2E5BA8" w:sz="4"/>
          <w:bottom w:val="single" w:color="2E5BA8" w:sz="4"/>
        </w:pBdr>
        <w:shd w:fill="D6E4F7" w:val="clear"/>
        <w:spacing w:before="160" w:after="160"/>
        <w:jc w:val="center"/>
      </w:pPr>
      <w:r>
        <w:rPr>
          <w:rFonts w:ascii="Arial" w:cs="Arial" w:eastAsia="Arial" w:hAnsi="Arial"/>
          <w:b/>
          <w:bCs/>
          <w:color w:val="1F3864"/>
          <w:sz w:val="26"/>
          <w:szCs w:val="26"/>
        </w:rPr>
        <w:t xml:space="preserve">Guia de Usuario — Version 3.7.0</w:t>
      </w:r>
    </w:p>
    <w:p>
      <w:pPr>
        <w:spacing w:before="160" w:after="0"/>
      </w:pPr>
      <w:r>
        <w:t xml:space="preserve"/>
      </w:r>
    </w:p>
    <w:p>
      <w:pPr>
        <w:jc w:val="center"/>
      </w:pPr>
      <w:r>
        <w:rPr>
          <w:rFonts w:ascii="Arial" w:cs="Arial" w:eastAsia="Arial" w:hAnsi="Arial"/>
          <w:color w:val="595959"/>
          <w:sz w:val="24"/>
          <w:szCs w:val="24"/>
        </w:rPr>
        <w:t xml:space="preserve">Descarga automatica con Flask + satcfdi</w:t>
      </w:r>
    </w:p>
    <w:p>
      <w:pPr>
        <w:jc w:val="center"/>
      </w:pPr>
      <w:r>
        <w:rPr>
          <w:rFonts w:ascii="Arial" w:cs="Arial" w:eastAsia="Arial" w:hAnsi="Arial"/>
          <w:color w:val="595959"/>
          <w:sz w:val="24"/>
          <w:szCs w:val="24"/>
        </w:rPr>
        <w:t xml:space="preserve">Notificaciones SMTP, reanudacion de descargas</w:t>
      </w:r>
    </w:p>
    <w:p>
      <w:pPr>
        <w:jc w:val="center"/>
      </w:pPr>
      <w:r>
        <w:rPr>
          <w:rFonts w:ascii="Arial" w:cs="Arial" w:eastAsia="Arial" w:hAnsi="Arial"/>
          <w:color w:val="595959"/>
          <w:sz w:val="24"/>
          <w:szCs w:val="24"/>
        </w:rPr>
        <w:t xml:space="preserve">y entorno virtual aislado</w:t>
      </w:r>
    </w:p>
    <w:p>
      <w:pPr>
        <w:spacing w:before="320" w:after="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Version</w:t>
            </w:r>
          </w:p>
        </w:tc>
        <w:tc>
          <w:tcPr>
            <w:tcW w:type="dxa" w:w="252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3.7.0</w:t>
            </w:r>
          </w:p>
        </w:tc>
      </w:tr>
      <w:tr>
        <w:tc>
          <w:tcPr>
            <w:tcW w:type="dxa" w:w="252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Fecha</w:t>
            </w:r>
          </w:p>
        </w:tc>
        <w:tc>
          <w:tcPr>
            <w:tcW w:type="dxa" w:w="252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Marzo 2026</w:t>
            </w:r>
          </w:p>
        </w:tc>
      </w:tr>
      <w:tr>
        <w:tc>
          <w:tcPr>
            <w:tcW w:type="dxa" w:w="252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Plataforma</w:t>
            </w:r>
          </w:p>
        </w:tc>
        <w:tc>
          <w:tcPr>
            <w:tcW w:type="dxa" w:w="252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Windows 10 / 11</w:t>
            </w:r>
          </w:p>
        </w:tc>
      </w:tr>
      <w:tr>
        <w:tc>
          <w:tcPr>
            <w:tcW w:type="dxa" w:w="252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Interfaz</w:t>
            </w:r>
          </w:p>
        </w:tc>
        <w:tc>
          <w:tcPr>
            <w:tcW w:type="dxa" w:w="252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Flask + navegador del sistema</w:t>
            </w:r>
          </w:p>
        </w:tc>
      </w:tr>
      <w:tr>
        <w:tc>
          <w:tcPr>
            <w:tcW w:type="dxa" w:w="252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Libreria SAT</w:t>
            </w:r>
          </w:p>
        </w:tc>
        <w:tc>
          <w:tcPr>
            <w:tcW w:type="dxa" w:w="252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satcfdi</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2E5BA8" w:sz="6" w:space="4"/>
        </w:pBdr>
        <w:spacing w:before="360" w:after="160"/>
      </w:pPr>
      <w:r>
        <w:rPr>
          <w:rFonts w:ascii="Arial" w:cs="Arial" w:eastAsia="Arial" w:hAnsi="Arial"/>
          <w:b/>
          <w:bCs/>
          <w:color w:val="1F3864"/>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1.  Introduccion</w:t>
      </w:r>
    </w:p>
    <w:p>
      <w:pPr>
        <w:spacing w:before="80" w:after="80"/>
        <w:jc w:val="both"/>
      </w:pPr>
      <w:r>
        <w:rPr>
          <w:rFonts w:ascii="Arial" w:cs="Arial" w:eastAsia="Arial" w:hAnsi="Arial"/>
          <w:color w:val="000000"/>
          <w:sz w:val="22"/>
          <w:szCs w:val="22"/>
        </w:rPr>
        <w:t xml:space="preserve">ContaSAT es un sistema de escritorio para la descarga automatica, organizacion y consulta de Comprobantes Fiscales Digitales (CFDI) directamente desde el Web Service del SAT Mexico.</w:t>
      </w:r>
    </w:p>
    <w:p>
      <w:pPr>
        <w:spacing w:before="40" w:after="0"/>
      </w:pPr>
      <w:r>
        <w:t xml:space="preserve"/>
      </w:r>
    </w:p>
    <w:p>
      <w:pPr>
        <w:spacing w:before="80" w:after="80"/>
        <w:jc w:val="both"/>
      </w:pPr>
      <w:r>
        <w:rPr>
          <w:rFonts w:ascii="Arial" w:cs="Arial" w:eastAsia="Arial" w:hAnsi="Arial"/>
          <w:color w:val="000000"/>
          <w:sz w:val="22"/>
          <w:szCs w:val="22"/>
        </w:rPr>
        <w:t xml:space="preserve">A partir de la version 3.7, la aplicacion usa Flask como servidor local en lugar de PyWebView, lo que elimina la dependencia de pythonnet y NuGet y garantiza compatibilidad con cualquier version de Python 3.10 o superior en Windows.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1.1  Arquitectura del sistema</w:t>
      </w:r>
    </w:p>
    <w:p>
      <w:pPr>
        <w:spacing w:before="80" w:after="80"/>
        <w:jc w:val="both"/>
      </w:pPr>
      <w:r>
        <w:rPr>
          <w:rFonts w:ascii="Arial" w:cs="Arial" w:eastAsia="Arial" w:hAnsi="Arial"/>
          <w:color w:val="000000"/>
          <w:sz w:val="22"/>
          <w:szCs w:val="22"/>
        </w:rPr>
        <w:t xml:space="preserve">Cuando ejecutas el acceso directo del Escritorio:</w:t>
      </w:r>
    </w:p>
    <w:p>
      <w:pPr>
        <w:pStyle w:val="ListParagraph"/>
        <w:numPr>
          <w:ilvl w:val="0"/>
          <w:numId w:val="2"/>
        </w:numPr>
        <w:spacing w:before="60" w:after="60"/>
      </w:pPr>
      <w:r>
        <w:rPr>
          <w:rFonts w:ascii="Arial" w:cs="Arial" w:eastAsia="Arial" w:hAnsi="Arial"/>
          <w:sz w:val="22"/>
          <w:szCs w:val="22"/>
        </w:rPr>
        <w:t xml:space="preserve">El archivo iniciar_contasat.bat verifica las dependencias y activa el entorno virtual.</w:t>
      </w:r>
    </w:p>
    <w:p>
      <w:pPr>
        <w:pStyle w:val="ListParagraph"/>
        <w:numPr>
          <w:ilvl w:val="0"/>
          <w:numId w:val="2"/>
        </w:numPr>
        <w:spacing w:before="60" w:after="60"/>
      </w:pPr>
      <w:r>
        <w:rPr>
          <w:rFonts w:ascii="Arial" w:cs="Arial" w:eastAsia="Arial" w:hAnsi="Arial"/>
          <w:sz w:val="22"/>
          <w:szCs w:val="22"/>
        </w:rPr>
        <w:t xml:space="preserve">Python arranca Flask en http://localhost:5120 — un servidor HTTP local que solo acepta conexiones de tu propia computadora.</w:t>
      </w:r>
    </w:p>
    <w:p>
      <w:pPr>
        <w:pStyle w:val="ListParagraph"/>
        <w:numPr>
          <w:ilvl w:val="0"/>
          <w:numId w:val="2"/>
        </w:numPr>
        <w:spacing w:before="60" w:after="60"/>
      </w:pPr>
      <w:r>
        <w:rPr>
          <w:rFonts w:ascii="Arial" w:cs="Arial" w:eastAsia="Arial" w:hAnsi="Arial"/>
          <w:sz w:val="22"/>
          <w:szCs w:val="22"/>
        </w:rPr>
        <w:t xml:space="preserve">Edge o Chrome se abre automaticamente con la interfaz grafica.</w:t>
      </w:r>
    </w:p>
    <w:p>
      <w:pPr>
        <w:pStyle w:val="ListParagraph"/>
        <w:numPr>
          <w:ilvl w:val="0"/>
          <w:numId w:val="2"/>
        </w:numPr>
        <w:spacing w:before="60" w:after="60"/>
      </w:pPr>
      <w:r>
        <w:rPr>
          <w:rFonts w:ascii="Arial" w:cs="Arial" w:eastAsia="Arial" w:hAnsi="Arial"/>
          <w:sz w:val="22"/>
          <w:szCs w:val="22"/>
        </w:rPr>
        <w:t xml:space="preserve">La GUI se comunica con Python via fetch(/api/...) para todas las operaciones.</w:t>
      </w:r>
    </w:p>
    <w:p>
      <w:pPr>
        <w:pStyle w:val="ListParagraph"/>
        <w:numPr>
          <w:ilvl w:val="0"/>
          <w:numId w:val="2"/>
        </w:numPr>
        <w:spacing w:before="60" w:after="60"/>
      </w:pPr>
      <w:r>
        <w:rPr>
          <w:rFonts w:ascii="Arial" w:cs="Arial" w:eastAsia="Arial" w:hAnsi="Arial"/>
          <w:sz w:val="22"/>
          <w:szCs w:val="22"/>
        </w:rPr>
        <w:t xml:space="preserve">Para cerrar ContaSAT, cierra la terminal — no el navegador.</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1.2  Modulos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E5BA8" w:sz="4"/>
              <w:left w:val="single" w:color="2E5BA8" w:sz="4"/>
              <w:bottom w:val="single" w:color="2E5BA8" w:sz="4"/>
              <w:right w:val="single" w:color="2E5BA8" w:sz="4"/>
            </w:tcBorders>
            <w:shd w:fill="2E5BA8"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Modulo</w:t>
            </w:r>
          </w:p>
        </w:tc>
        <w:tc>
          <w:tcPr>
            <w:tcW w:type="dxa" w:w="7560"/>
            <w:tcBorders>
              <w:top w:val="single" w:color="2E5BA8" w:sz="4"/>
              <w:left w:val="single" w:color="2E5BA8" w:sz="4"/>
              <w:bottom w:val="single" w:color="2E5BA8" w:sz="4"/>
              <w:right w:val="single" w:color="2E5BA8" w:sz="4"/>
            </w:tcBorders>
            <w:shd w:fill="2E5BA8"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Funcion principal</w:t>
            </w:r>
          </w:p>
        </w:tc>
      </w:tr>
      <w:tr>
        <w:tc>
          <w:tcPr>
            <w:tcW w:type="dxa" w:w="18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Dashboard</w:t>
            </w:r>
          </w:p>
        </w:tc>
        <w:tc>
          <w:tcPr>
            <w:tcW w:type="dxa" w:w="7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Metricas del periodo: emitido, recibido, balance y CFDIs en disco.</w:t>
            </w:r>
          </w:p>
        </w:tc>
      </w:tr>
      <w:tr>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Descarga SAT</w:t>
            </w:r>
          </w:p>
        </w:tc>
        <w:tc>
          <w:tcPr>
            <w:tcW w:type="dxa" w:w="7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Conexion al SAT con e.firma via drag &amp; drop para solicitar y descargar CFDIs.</w:t>
            </w:r>
          </w:p>
        </w:tc>
      </w:tr>
      <w:tr>
        <w:tc>
          <w:tcPr>
            <w:tcW w:type="dxa" w:w="18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Facturas</w:t>
            </w:r>
          </w:p>
        </w:tc>
        <w:tc>
          <w:tcPr>
            <w:tcW w:type="dxa" w:w="7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Consulta, busqueda y filtrado de todos los CFDIs descargados.</w:t>
            </w:r>
          </w:p>
        </w:tc>
      </w:tr>
      <w:tr>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Conciliacion</w:t>
            </w:r>
          </w:p>
        </w:tc>
        <w:tc>
          <w:tcPr>
            <w:tcW w:type="dxa" w:w="7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Clasificacion de facturas por categoria para declaraciones y DIOT.</w:t>
            </w:r>
          </w:p>
        </w:tc>
      </w:tr>
      <w:tr>
        <w:tc>
          <w:tcPr>
            <w:tcW w:type="dxa" w:w="18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Reportes</w:t>
            </w:r>
          </w:p>
        </w:tc>
        <w:tc>
          <w:tcPr>
            <w:tcW w:type="dxa" w:w="7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Generacion de Excel, DIOT y paquete para contador.</w:t>
            </w:r>
          </w:p>
        </w:tc>
      </w:tr>
      <w:tr>
        <w:tc>
          <w:tcPr>
            <w:tcW w:type="dxa" w:w="18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Historial</w:t>
            </w:r>
          </w:p>
        </w:tc>
        <w:tc>
          <w:tcPr>
            <w:tcW w:type="dxa" w:w="7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Registro completo de sincronizaciones con estadisticas.</w:t>
            </w:r>
          </w:p>
        </w:tc>
      </w:tr>
      <w:tr>
        <w:tc>
          <w:tcPr>
            <w:tcW w:type="dxa" w:w="18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Configuracion</w:t>
            </w:r>
          </w:p>
        </w:tc>
        <w:tc>
          <w:tcPr>
            <w:tcW w:type="dxa" w:w="7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RFC, regimen, correo SMTP, contrasena de aplicacion y automatizacion mensual.</w:t>
            </w:r>
          </w:p>
        </w:tc>
      </w:tr>
    </w:tbl>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2.  Instalacion</w:t>
      </w:r>
    </w:p>
    <w:p>
      <w:pPr>
        <w:pStyle w:val="Heading2"/>
        <w:spacing w:before="280" w:after="120"/>
      </w:pPr>
      <w:r>
        <w:rPr>
          <w:rFonts w:ascii="Arial" w:cs="Arial" w:eastAsia="Arial" w:hAnsi="Arial"/>
          <w:b/>
          <w:bCs/>
          <w:color w:val="2E5BA8"/>
          <w:sz w:val="26"/>
          <w:szCs w:val="26"/>
        </w:rPr>
        <w:t xml:space="preserve">2.1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Componente</w:t>
            </w:r>
          </w:p>
        </w:tc>
        <w:tc>
          <w:tcPr>
            <w:tcW w:type="dxa" w:w="318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Requerimiento</w:t>
            </w:r>
          </w:p>
        </w:tc>
        <w:tc>
          <w:tcPr>
            <w:tcW w:type="dxa" w:w="318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Notas</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Windows</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10 o 11 (64 bits)</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Python</w:t>
            </w:r>
          </w:p>
        </w:tc>
        <w:tc>
          <w:tcPr>
            <w:tcW w:type="dxa" w:w="318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3.10 o superior</w:t>
            </w:r>
          </w:p>
        </w:tc>
        <w:tc>
          <w:tcPr>
            <w:tcW w:type="dxa" w:w="318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Se instala automaticamente si no existe</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Conexion a internet</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Requerida</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Para descargar scripts y comunicarse con el SAT</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RFC</w:t>
            </w:r>
          </w:p>
        </w:tc>
        <w:tc>
          <w:tcPr>
            <w:tcW w:type="dxa" w:w="318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Activo ante el SAT</w:t>
            </w:r>
          </w:p>
        </w:tc>
        <w:tc>
          <w:tcPr>
            <w:tcW w:type="dxa" w:w="318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e.firma</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Vigente</w:t>
            </w:r>
          </w:p>
        </w:tc>
        <w:tc>
          <w:tcPr>
            <w:tcW w:type="dxa" w:w="318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Archivos .cer y .key con su contrasena</w:t>
            </w:r>
          </w:p>
        </w:tc>
      </w:tr>
    </w:tbl>
    <w:p>
      <w:pPr>
        <w:spacing w:before="40" w:after="0"/>
      </w:pPr>
      <w:r>
        <w:t xml:space="preserve"/>
      </w:r>
    </w:p>
    <w:p>
      <w:pPr>
        <w:pStyle w:val="Heading2"/>
        <w:spacing w:before="280" w:after="120"/>
      </w:pPr>
      <w:r>
        <w:rPr>
          <w:rFonts w:ascii="Arial" w:cs="Arial" w:eastAsia="Arial" w:hAnsi="Arial"/>
          <w:b/>
          <w:bCs/>
          <w:color w:val="2E5BA8"/>
          <w:sz w:val="26"/>
          <w:szCs w:val="26"/>
        </w:rPr>
        <w:t xml:space="preserve">2.2  Procedimiento</w:t>
      </w:r>
    </w:p>
    <w:p>
      <w:pPr>
        <w:pStyle w:val="ListParagraph"/>
        <w:numPr>
          <w:ilvl w:val="0"/>
          <w:numId w:val="3"/>
        </w:numPr>
        <w:spacing w:before="60" w:after="60"/>
      </w:pPr>
      <w:r>
        <w:rPr>
          <w:rFonts w:ascii="Arial" w:cs="Arial" w:eastAsia="Arial" w:hAnsi="Arial"/>
          <w:color w:val="000000"/>
          <w:sz w:val="22"/>
          <w:szCs w:val="22"/>
        </w:rPr>
        <w:t xml:space="preserve">Descarga instalar_contasat.bat desde github.com/HHuertaB/contadorcito</w:t>
      </w:r>
    </w:p>
    <w:p>
      <w:pPr>
        <w:pStyle w:val="ListParagraph"/>
        <w:numPr>
          <w:ilvl w:val="0"/>
          <w:numId w:val="3"/>
        </w:numPr>
        <w:spacing w:before="60" w:after="60"/>
      </w:pPr>
      <w:r>
        <w:rPr>
          <w:rFonts w:ascii="Arial" w:cs="Arial" w:eastAsia="Arial" w:hAnsi="Arial"/>
          <w:color w:val="000000"/>
          <w:sz w:val="22"/>
          <w:szCs w:val="22"/>
        </w:rPr>
        <w:t xml:space="preserve">Haz clic derecho sobre el archivo y selecciona Ejecutar como administrador.</w:t>
      </w:r>
    </w:p>
    <w:p>
      <w:pPr>
        <w:pStyle w:val="ListParagraph"/>
        <w:numPr>
          <w:ilvl w:val="0"/>
          <w:numId w:val="3"/>
        </w:numPr>
        <w:spacing w:before="60" w:after="60"/>
      </w:pPr>
      <w:r>
        <w:rPr>
          <w:rFonts w:ascii="Arial" w:cs="Arial" w:eastAsia="Arial" w:hAnsi="Arial"/>
          <w:color w:val="000000"/>
          <w:sz w:val="22"/>
          <w:szCs w:val="22"/>
        </w:rPr>
        <w:t xml:space="preserve">El instalador realiza 7 etapas automaticamente: verificar permisos, crear carpetas, detectar Python, crear entorno virtual (venv), instalar dependencias, descargar scripts de GitHub y registrar la tarea mensual.</w:t>
      </w:r>
    </w:p>
    <w:p>
      <w:pPr>
        <w:pStyle w:val="ListParagraph"/>
        <w:numPr>
          <w:ilvl w:val="0"/>
          <w:numId w:val="3"/>
        </w:numPr>
        <w:spacing w:before="60" w:after="60"/>
      </w:pPr>
      <w:r>
        <w:rPr>
          <w:rFonts w:ascii="Arial" w:cs="Arial" w:eastAsia="Arial" w:hAnsi="Arial"/>
          <w:color w:val="000000"/>
          <w:sz w:val="22"/>
          <w:szCs w:val="22"/>
        </w:rPr>
        <w:t xml:space="preserve">Al terminar, lee el resumen en pantalla y presiona cualquier tecla para cerrar.</w:t>
      </w:r>
    </w:p>
    <w:p>
      <w:pPr>
        <w:pStyle w:val="ListParagraph"/>
        <w:numPr>
          <w:ilvl w:val="0"/>
          <w:numId w:val="3"/>
        </w:numPr>
        <w:spacing w:before="60" w:after="60"/>
      </w:pPr>
      <w:r>
        <w:rPr>
          <w:rFonts w:ascii="Arial" w:cs="Arial" w:eastAsia="Arial" w:hAnsi="Arial"/>
          <w:color w:val="000000"/>
          <w:sz w:val="22"/>
          <w:szCs w:val="22"/>
        </w:rPr>
        <w:t xml:space="preserve">Abre ContaSAT desde el acceso directo del Escritorio.</w:t>
      </w:r>
    </w:p>
    <w:p>
      <w:pPr>
        <w:spacing w:before="40" w:after="0"/>
      </w:pPr>
      <w:r>
        <w:t xml:space="preserve"/>
      </w:r>
    </w:p>
    <w:p>
      <w:pPr>
        <w:pBdr>
          <w:left w:val="single" w:color="2E5BA8" w:sz="12"/>
        </w:pBdr>
        <w:shd w:fill="D6E4F7" w:val="clear"/>
        <w:spacing w:before="80" w:after="80"/>
        <w:ind w:left="360"/>
      </w:pPr>
      <w:r>
        <w:rPr>
          <w:rFonts w:ascii="Arial" w:cs="Arial" w:eastAsia="Arial" w:hAnsi="Arial"/>
          <w:color w:val="1F3864"/>
          <w:sz w:val="20"/>
          <w:szCs w:val="20"/>
        </w:rPr>
        <w:t xml:space="preserve">  El entorno virtual (venv) aisla las dependencias de ContaSAT del Python del sistema, eliminando conflictos de versiones. Todas las librerias se instalan dentro de ContaSAT\venv\ sin afectar otras aplicaciones.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2.3  Verificar la instalacion</w:t>
      </w:r>
    </w:p>
    <w:p>
      <w:pPr>
        <w:spacing w:before="80" w:after="80"/>
        <w:jc w:val="both"/>
      </w:pPr>
      <w:r>
        <w:rPr>
          <w:rFonts w:ascii="Arial" w:cs="Arial" w:eastAsia="Arial" w:hAnsi="Arial"/>
          <w:color w:val="000000"/>
          <w:sz w:val="22"/>
          <w:szCs w:val="22"/>
        </w:rPr>
        <w:t xml:space="preserve">Confirma que en C:\Users\TuUsuario\ContaSAT\src\ existan los siguientes archivos:</w:t>
      </w:r>
    </w:p>
    <w:p>
      <w:pPr>
        <w:pStyle w:val="ListParagraph"/>
        <w:numPr>
          <w:ilvl w:val="0"/>
          <w:numId w:val="2"/>
        </w:numPr>
        <w:spacing w:before="60" w:after="60"/>
      </w:pPr>
      <w:r>
        <w:rPr>
          <w:rFonts w:ascii="Arial" w:cs="Arial" w:eastAsia="Arial" w:hAnsi="Arial"/>
          <w:sz w:val="22"/>
          <w:szCs w:val="22"/>
        </w:rPr>
        <w:t xml:space="preserve">app.py</w:t>
      </w:r>
    </w:p>
    <w:p>
      <w:pPr>
        <w:pStyle w:val="ListParagraph"/>
        <w:numPr>
          <w:ilvl w:val="0"/>
          <w:numId w:val="2"/>
        </w:numPr>
        <w:spacing w:before="60" w:after="60"/>
      </w:pPr>
      <w:r>
        <w:rPr>
          <w:rFonts w:ascii="Arial" w:cs="Arial" w:eastAsia="Arial" w:hAnsi="Arial"/>
          <w:sz w:val="22"/>
          <w:szCs w:val="22"/>
        </w:rPr>
        <w:t xml:space="preserve">contasat_gui.html</w:t>
      </w:r>
    </w:p>
    <w:p>
      <w:pPr>
        <w:pStyle w:val="ListParagraph"/>
        <w:numPr>
          <w:ilvl w:val="0"/>
          <w:numId w:val="2"/>
        </w:numPr>
        <w:spacing w:before="60" w:after="60"/>
      </w:pPr>
      <w:r>
        <w:rPr>
          <w:rFonts w:ascii="Arial" w:cs="Arial" w:eastAsia="Arial" w:hAnsi="Arial"/>
          <w:sz w:val="22"/>
          <w:szCs w:val="22"/>
        </w:rPr>
        <w:t xml:space="preserve">iniciar_contasat.bat</w:t>
      </w:r>
    </w:p>
    <w:p>
      <w:pPr>
        <w:pStyle w:val="ListParagraph"/>
        <w:numPr>
          <w:ilvl w:val="0"/>
          <w:numId w:val="2"/>
        </w:numPr>
        <w:spacing w:before="60" w:after="60"/>
      </w:pPr>
      <w:r>
        <w:rPr>
          <w:rFonts w:ascii="Arial" w:cs="Arial" w:eastAsia="Arial" w:hAnsi="Arial"/>
          <w:sz w:val="22"/>
          <w:szCs w:val="22"/>
        </w:rPr>
        <w:t xml:space="preserve">descarga_cfdi_sat.py</w:t>
      </w:r>
    </w:p>
    <w:p>
      <w:pPr>
        <w:spacing w:before="40" w:after="0"/>
      </w:pPr>
      <w:r>
        <w:t xml:space="preserve"/>
      </w:r>
    </w:p>
    <w:p>
      <w:pPr>
        <w:spacing w:before="80" w:after="80"/>
        <w:jc w:val="both"/>
      </w:pPr>
      <w:r>
        <w:rPr>
          <w:rFonts w:ascii="Arial" w:cs="Arial" w:eastAsia="Arial" w:hAnsi="Arial"/>
          <w:color w:val="000000"/>
          <w:sz w:val="22"/>
          <w:szCs w:val="22"/>
        </w:rPr>
        <w:t xml:space="preserve">Confirma que exista la carpeta ContaSAT\venv\ con el entorno virtual de Python.</w:t>
      </w:r>
    </w:p>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3.  Configuracion Inicial</w:t>
      </w:r>
    </w:p>
    <w:p>
      <w:pPr>
        <w:pStyle w:val="Heading2"/>
        <w:spacing w:before="280" w:after="120"/>
      </w:pPr>
      <w:r>
        <w:rPr>
          <w:rFonts w:ascii="Arial" w:cs="Arial" w:eastAsia="Arial" w:hAnsi="Arial"/>
          <w:b/>
          <w:bCs/>
          <w:color w:val="2E5BA8"/>
          <w:sz w:val="26"/>
          <w:szCs w:val="26"/>
        </w:rPr>
        <w:t xml:space="preserve">3.1  RFC y perfil fiscal</w:t>
      </w:r>
    </w:p>
    <w:p>
      <w:pPr>
        <w:pStyle w:val="ListParagraph"/>
        <w:numPr>
          <w:ilvl w:val="0"/>
          <w:numId w:val="4"/>
        </w:numPr>
        <w:spacing w:before="60" w:after="60"/>
      </w:pPr>
      <w:r>
        <w:rPr>
          <w:rFonts w:ascii="Arial" w:cs="Arial" w:eastAsia="Arial" w:hAnsi="Arial"/>
          <w:color w:val="000000"/>
          <w:sz w:val="22"/>
          <w:szCs w:val="22"/>
        </w:rPr>
        <w:t xml:space="preserve">Abre ContaSAT desde el acceso directo del Escritorio.</w:t>
      </w:r>
    </w:p>
    <w:p>
      <w:pPr>
        <w:pStyle w:val="ListParagraph"/>
        <w:numPr>
          <w:ilvl w:val="0"/>
          <w:numId w:val="4"/>
        </w:numPr>
        <w:spacing w:before="60" w:after="60"/>
      </w:pPr>
      <w:r>
        <w:rPr>
          <w:rFonts w:ascii="Arial" w:cs="Arial" w:eastAsia="Arial" w:hAnsi="Arial"/>
          <w:color w:val="000000"/>
          <w:sz w:val="22"/>
          <w:szCs w:val="22"/>
        </w:rPr>
        <w:t xml:space="preserve">Ve al modulo Configuracion en el menu lateral.</w:t>
      </w:r>
    </w:p>
    <w:p>
      <w:pPr>
        <w:pStyle w:val="ListParagraph"/>
        <w:numPr>
          <w:ilvl w:val="0"/>
          <w:numId w:val="4"/>
        </w:numPr>
        <w:spacing w:before="60" w:after="60"/>
      </w:pPr>
      <w:r>
        <w:rPr>
          <w:rFonts w:ascii="Arial" w:cs="Arial" w:eastAsia="Arial" w:hAnsi="Arial"/>
          <w:color w:val="000000"/>
          <w:sz w:val="22"/>
          <w:szCs w:val="22"/>
        </w:rPr>
        <w:t xml:space="preserve">Escribe tu RFC, nombre completo y selecciona tu regimen fiscal.</w:t>
      </w:r>
    </w:p>
    <w:p>
      <w:pPr>
        <w:pStyle w:val="ListParagraph"/>
        <w:numPr>
          <w:ilvl w:val="0"/>
          <w:numId w:val="4"/>
        </w:numPr>
        <w:spacing w:before="60" w:after="60"/>
      </w:pPr>
      <w:r>
        <w:rPr>
          <w:rFonts w:ascii="Arial" w:cs="Arial" w:eastAsia="Arial" w:hAnsi="Arial"/>
          <w:color w:val="000000"/>
          <w:sz w:val="22"/>
          <w:szCs w:val="22"/>
        </w:rPr>
        <w:t xml:space="preserve">Haz clic en Guardar.</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3.2  Cargar la e.firma</w:t>
      </w:r>
    </w:p>
    <w:p>
      <w:pPr>
        <w:pBdr>
          <w:left w:val="single" w:color="C00000" w:sz="12"/>
        </w:pBdr>
        <w:shd w:fill="FFEDED" w:val="clear"/>
        <w:spacing w:before="80" w:after="80"/>
        <w:ind w:left="360"/>
      </w:pPr>
      <w:r>
        <w:rPr>
          <w:rFonts w:ascii="Arial" w:cs="Arial" w:eastAsia="Arial" w:hAnsi="Arial"/>
          <w:color w:val="C00000"/>
          <w:sz w:val="20"/>
          <w:szCs w:val="20"/>
        </w:rPr>
        <w:t xml:space="preserve">  Nunca compartas tus archivos .cer y .key ni tu contrasena de e.firma. ContaSAT los usa unicamente de forma local y no los transmite a ningun servidor externo distinto al del SAT.</w:t>
      </w:r>
    </w:p>
    <w:p>
      <w:pPr>
        <w:spacing w:before="40" w:after="0"/>
      </w:pPr>
      <w:r>
        <w:t xml:space="preserve"/>
      </w:r>
    </w:p>
    <w:p>
      <w:pPr>
        <w:pStyle w:val="ListParagraph"/>
        <w:numPr>
          <w:ilvl w:val="0"/>
          <w:numId w:val="5"/>
        </w:numPr>
        <w:spacing w:before="60" w:after="60"/>
      </w:pPr>
      <w:r>
        <w:rPr>
          <w:rFonts w:ascii="Arial" w:cs="Arial" w:eastAsia="Arial" w:hAnsi="Arial"/>
          <w:color w:val="000000"/>
          <w:sz w:val="22"/>
          <w:szCs w:val="22"/>
        </w:rPr>
        <w:t xml:space="preserve">Ve al modulo Descarga SAT.</w:t>
      </w:r>
    </w:p>
    <w:p>
      <w:pPr>
        <w:pStyle w:val="ListParagraph"/>
        <w:numPr>
          <w:ilvl w:val="0"/>
          <w:numId w:val="5"/>
        </w:numPr>
        <w:spacing w:before="60" w:after="60"/>
      </w:pPr>
      <w:r>
        <w:rPr>
          <w:rFonts w:ascii="Arial" w:cs="Arial" w:eastAsia="Arial" w:hAnsi="Arial"/>
          <w:color w:val="000000"/>
          <w:sz w:val="22"/>
          <w:szCs w:val="22"/>
        </w:rPr>
        <w:t xml:space="preserve">Arrastra tu archivo .cer al area marcada como Certificado, o haz clic para seleccionarlo.</w:t>
      </w:r>
    </w:p>
    <w:p>
      <w:pPr>
        <w:pStyle w:val="ListParagraph"/>
        <w:numPr>
          <w:ilvl w:val="0"/>
          <w:numId w:val="5"/>
        </w:numPr>
        <w:spacing w:before="60" w:after="60"/>
      </w:pPr>
      <w:r>
        <w:rPr>
          <w:rFonts w:ascii="Arial" w:cs="Arial" w:eastAsia="Arial" w:hAnsi="Arial"/>
          <w:color w:val="000000"/>
          <w:sz w:val="22"/>
          <w:szCs w:val="22"/>
        </w:rPr>
        <w:t xml:space="preserve">Realiza el mismo proceso para el archivo .key.</w:t>
      </w:r>
    </w:p>
    <w:p>
      <w:pPr>
        <w:pStyle w:val="ListParagraph"/>
        <w:numPr>
          <w:ilvl w:val="0"/>
          <w:numId w:val="5"/>
        </w:numPr>
        <w:spacing w:before="60" w:after="60"/>
      </w:pPr>
      <w:r>
        <w:rPr>
          <w:rFonts w:ascii="Arial" w:cs="Arial" w:eastAsia="Arial" w:hAnsi="Arial"/>
          <w:color w:val="000000"/>
          <w:sz w:val="22"/>
          <w:szCs w:val="22"/>
        </w:rPr>
        <w:t xml:space="preserve">Escribe la contrasena de tu e.firma.</w:t>
      </w:r>
    </w:p>
    <w:p>
      <w:pPr>
        <w:pStyle w:val="ListParagraph"/>
        <w:numPr>
          <w:ilvl w:val="0"/>
          <w:numId w:val="5"/>
        </w:numPr>
        <w:spacing w:before="60" w:after="60"/>
      </w:pPr>
      <w:r>
        <w:rPr>
          <w:rFonts w:ascii="Arial" w:cs="Arial" w:eastAsia="Arial" w:hAnsi="Arial"/>
          <w:color w:val="000000"/>
          <w:sz w:val="22"/>
          <w:szCs w:val="22"/>
        </w:rPr>
        <w:t xml:space="preserve">Haz clic en Validar. El sistema confirma con el SAT y muestra el estado Valida en verde.</w:t>
      </w:r>
    </w:p>
    <w:p>
      <w:pPr>
        <w:spacing w:before="40" w:after="0"/>
      </w:pPr>
      <w:r>
        <w:t xml:space="preserve"/>
      </w:r>
    </w:p>
    <w:p>
      <w:pPr>
        <w:pBdr>
          <w:left w:val="single" w:color="2E5BA8" w:sz="12"/>
        </w:pBdr>
        <w:shd w:fill="D6E4F7" w:val="clear"/>
        <w:spacing w:before="80" w:after="80"/>
        <w:ind w:left="360"/>
      </w:pPr>
      <w:r>
        <w:rPr>
          <w:rFonts w:ascii="Arial" w:cs="Arial" w:eastAsia="Arial" w:hAnsi="Arial"/>
          <w:color w:val="1F3864"/>
          <w:sz w:val="20"/>
          <w:szCs w:val="20"/>
        </w:rPr>
        <w:t xml:space="preserve">  Las rutas de los archivos .cer y .key se guardan en config.json. En la proxima sesion solo necesitaras escribir la contrasena — los archivos ya estaran recordados.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3.3  Configurar correo de notificacion</w:t>
      </w:r>
    </w:p>
    <w:p>
      <w:pPr>
        <w:spacing w:before="80" w:after="80"/>
        <w:jc w:val="both"/>
      </w:pPr>
      <w:r>
        <w:rPr>
          <w:rFonts w:ascii="Arial" w:cs="Arial" w:eastAsia="Arial" w:hAnsi="Arial"/>
          <w:color w:val="000000"/>
          <w:sz w:val="22"/>
          <w:szCs w:val="22"/>
        </w:rPr>
        <w:t xml:space="preserve">ContaSAT envia el reporte Excel por correo al terminar cada descarga. Para activarlo necesitas una contrasena de aplicacion de Gmail — es diferente a tu contrasena normal y se genera en myaccount.google.com/security.</w:t>
      </w:r>
    </w:p>
    <w:p>
      <w:pPr>
        <w:spacing w:before="40" w:after="0"/>
      </w:pPr>
      <w:r>
        <w:t xml:space="preserve"/>
      </w:r>
    </w:p>
    <w:p>
      <w:pPr>
        <w:pStyle w:val="Heading3"/>
        <w:spacing w:before="200" w:after="80"/>
      </w:pPr>
      <w:r>
        <w:rPr>
          <w:rFonts w:ascii="Arial" w:cs="Arial" w:eastAsia="Arial" w:hAnsi="Arial"/>
          <w:b/>
          <w:bCs/>
          <w:color w:val="00845A"/>
          <w:sz w:val="22"/>
          <w:szCs w:val="22"/>
        </w:rPr>
        <w:t xml:space="preserve">Generar la contrasena de aplicacion</w:t>
      </w:r>
    </w:p>
    <w:p>
      <w:pPr>
        <w:pStyle w:val="ListParagraph"/>
        <w:numPr>
          <w:ilvl w:val="0"/>
          <w:numId w:val="6"/>
        </w:numPr>
        <w:spacing w:before="60" w:after="60"/>
      </w:pPr>
      <w:r>
        <w:rPr>
          <w:rFonts w:ascii="Arial" w:cs="Arial" w:eastAsia="Arial" w:hAnsi="Arial"/>
          <w:color w:val="000000"/>
          <w:sz w:val="22"/>
          <w:szCs w:val="22"/>
        </w:rPr>
        <w:t xml:space="preserve">Entra a myaccount.google.com/security en tu navegador.</w:t>
      </w:r>
    </w:p>
    <w:p>
      <w:pPr>
        <w:pStyle w:val="ListParagraph"/>
        <w:numPr>
          <w:ilvl w:val="0"/>
          <w:numId w:val="6"/>
        </w:numPr>
        <w:spacing w:before="60" w:after="60"/>
      </w:pPr>
      <w:r>
        <w:rPr>
          <w:rFonts w:ascii="Arial" w:cs="Arial" w:eastAsia="Arial" w:hAnsi="Arial"/>
          <w:color w:val="000000"/>
          <w:sz w:val="22"/>
          <w:szCs w:val="22"/>
        </w:rPr>
        <w:t xml:space="preserve">Asegurate de tener activada la Verificacion en dos pasos.</w:t>
      </w:r>
    </w:p>
    <w:p>
      <w:pPr>
        <w:pStyle w:val="ListParagraph"/>
        <w:numPr>
          <w:ilvl w:val="0"/>
          <w:numId w:val="6"/>
        </w:numPr>
        <w:spacing w:before="60" w:after="60"/>
      </w:pPr>
      <w:r>
        <w:rPr>
          <w:rFonts w:ascii="Arial" w:cs="Arial" w:eastAsia="Arial" w:hAnsi="Arial"/>
          <w:color w:val="000000"/>
          <w:sz w:val="22"/>
          <w:szCs w:val="22"/>
        </w:rPr>
        <w:t xml:space="preserve">Busca la seccion Contrasenas de aplicacion (aparece solo con 2FA activo).</w:t>
      </w:r>
    </w:p>
    <w:p>
      <w:pPr>
        <w:pStyle w:val="ListParagraph"/>
        <w:numPr>
          <w:ilvl w:val="0"/>
          <w:numId w:val="6"/>
        </w:numPr>
        <w:spacing w:before="60" w:after="60"/>
      </w:pPr>
      <w:r>
        <w:rPr>
          <w:rFonts w:ascii="Arial" w:cs="Arial" w:eastAsia="Arial" w:hAnsi="Arial"/>
          <w:color w:val="000000"/>
          <w:sz w:val="22"/>
          <w:szCs w:val="22"/>
        </w:rPr>
        <w:t xml:space="preserve">En el campo de nombre escribe ContaSAT y haz clic en Crear.</w:t>
      </w:r>
    </w:p>
    <w:p>
      <w:pPr>
        <w:pStyle w:val="ListParagraph"/>
        <w:numPr>
          <w:ilvl w:val="0"/>
          <w:numId w:val="6"/>
        </w:numPr>
        <w:spacing w:before="60" w:after="60"/>
      </w:pPr>
      <w:r>
        <w:rPr>
          <w:rFonts w:ascii="Arial" w:cs="Arial" w:eastAsia="Arial" w:hAnsi="Arial"/>
          <w:color w:val="000000"/>
          <w:sz w:val="22"/>
          <w:szCs w:val="22"/>
        </w:rPr>
        <w:t xml:space="preserve">Google genera una clave de 16 caracteres. Copialа.</w:t>
      </w:r>
    </w:p>
    <w:p>
      <w:pPr>
        <w:spacing w:before="40" w:after="0"/>
      </w:pPr>
      <w:r>
        <w:t xml:space="preserve"/>
      </w:r>
    </w:p>
    <w:p>
      <w:pPr>
        <w:pStyle w:val="Heading3"/>
        <w:spacing w:before="200" w:after="80"/>
      </w:pPr>
      <w:r>
        <w:rPr>
          <w:rFonts w:ascii="Arial" w:cs="Arial" w:eastAsia="Arial" w:hAnsi="Arial"/>
          <w:b/>
          <w:bCs/>
          <w:color w:val="00845A"/>
          <w:sz w:val="22"/>
          <w:szCs w:val="22"/>
        </w:rPr>
        <w:t xml:space="preserve">Configurar en ContaSAT</w:t>
      </w:r>
    </w:p>
    <w:p>
      <w:pPr>
        <w:pStyle w:val="ListParagraph"/>
        <w:numPr>
          <w:ilvl w:val="0"/>
          <w:numId w:val="7"/>
        </w:numPr>
        <w:spacing w:before="60" w:after="60"/>
      </w:pPr>
      <w:r>
        <w:rPr>
          <w:rFonts w:ascii="Arial" w:cs="Arial" w:eastAsia="Arial" w:hAnsi="Arial"/>
          <w:color w:val="000000"/>
          <w:sz w:val="22"/>
          <w:szCs w:val="22"/>
        </w:rPr>
        <w:t xml:space="preserve">En el modulo Configuracion, escribe tu correo Gmail en el campo Tu correo Gmail.</w:t>
      </w:r>
    </w:p>
    <w:p>
      <w:pPr>
        <w:pStyle w:val="ListParagraph"/>
        <w:numPr>
          <w:ilvl w:val="0"/>
          <w:numId w:val="7"/>
        </w:numPr>
        <w:spacing w:before="60" w:after="60"/>
      </w:pPr>
      <w:r>
        <w:rPr>
          <w:rFonts w:ascii="Arial" w:cs="Arial" w:eastAsia="Arial" w:hAnsi="Arial"/>
          <w:color w:val="000000"/>
          <w:sz w:val="22"/>
          <w:szCs w:val="22"/>
        </w:rPr>
        <w:t xml:space="preserve">Pega la clave de 16 caracteres en el campo Contrasena de aplicacion Gmail.</w:t>
      </w:r>
    </w:p>
    <w:p>
      <w:pPr>
        <w:pStyle w:val="ListParagraph"/>
        <w:numPr>
          <w:ilvl w:val="0"/>
          <w:numId w:val="7"/>
        </w:numPr>
        <w:spacing w:before="60" w:after="60"/>
      </w:pPr>
      <w:r>
        <w:rPr>
          <w:rFonts w:ascii="Arial" w:cs="Arial" w:eastAsia="Arial" w:hAnsi="Arial"/>
          <w:color w:val="000000"/>
          <w:sz w:val="22"/>
          <w:szCs w:val="22"/>
        </w:rPr>
        <w:t xml:space="preserve">Opcionalmente escribe el correo de tu contador en el campo Contador (CC).</w:t>
      </w:r>
    </w:p>
    <w:p>
      <w:pPr>
        <w:pStyle w:val="ListParagraph"/>
        <w:numPr>
          <w:ilvl w:val="0"/>
          <w:numId w:val="7"/>
        </w:numPr>
        <w:spacing w:before="60" w:after="60"/>
      </w:pPr>
      <w:r>
        <w:rPr>
          <w:rFonts w:ascii="Arial" w:cs="Arial" w:eastAsia="Arial" w:hAnsi="Arial"/>
          <w:color w:val="000000"/>
          <w:sz w:val="22"/>
          <w:szCs w:val="22"/>
        </w:rPr>
        <w:t xml:space="preserve">Haz clic en Guardar.</w:t>
      </w:r>
    </w:p>
    <w:p>
      <w:pPr>
        <w:pStyle w:val="ListParagraph"/>
        <w:numPr>
          <w:ilvl w:val="0"/>
          <w:numId w:val="7"/>
        </w:numPr>
        <w:spacing w:before="60" w:after="60"/>
      </w:pPr>
      <w:r>
        <w:rPr>
          <w:rFonts w:ascii="Arial" w:cs="Arial" w:eastAsia="Arial" w:hAnsi="Arial"/>
          <w:color w:val="000000"/>
          <w:sz w:val="22"/>
          <w:szCs w:val="22"/>
        </w:rPr>
        <w:t xml:space="preserve">Haz clic en Enviar correo de prueba para verificar que funciona.</w:t>
      </w:r>
    </w:p>
    <w:p>
      <w:pPr>
        <w:spacing w:before="40" w:after="0"/>
      </w:pPr>
      <w:r>
        <w:t xml:space="preserve"/>
      </w:r>
    </w:p>
    <w:p>
      <w:pPr>
        <w:pBdr>
          <w:left w:val="single" w:color="00845A" w:sz="12"/>
        </w:pBdr>
        <w:shd w:fill="D6F0E5" w:val="clear"/>
        <w:spacing w:before="80" w:after="80"/>
        <w:ind w:left="360"/>
      </w:pPr>
      <w:r>
        <w:rPr>
          <w:rFonts w:ascii="Arial" w:cs="Arial" w:eastAsia="Arial" w:hAnsi="Arial"/>
          <w:color w:val="1A5C3A"/>
          <w:sz w:val="20"/>
          <w:szCs w:val="20"/>
        </w:rPr>
        <w:t xml:space="preserve">  La contrasena de aplicacion se guarda en config.json y no se vuelve a pedir. Si en algun momento cambias la clave en Google, solo actualiza este campo.</w:t>
      </w:r>
    </w:p>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4.  Descarga de CFDIs</w:t>
      </w:r>
    </w:p>
    <w:p>
      <w:pPr>
        <w:pStyle w:val="Heading2"/>
        <w:spacing w:before="280" w:after="120"/>
      </w:pPr>
      <w:r>
        <w:rPr>
          <w:rFonts w:ascii="Arial" w:cs="Arial" w:eastAsia="Arial" w:hAnsi="Arial"/>
          <w:b/>
          <w:bCs/>
          <w:color w:val="2E5BA8"/>
          <w:sz w:val="26"/>
          <w:szCs w:val="26"/>
        </w:rPr>
        <w:t xml:space="preserve">4.1  Logica de rangos inteligente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BA8" w:sz="4"/>
              <w:left w:val="single" w:color="2E5BA8" w:sz="4"/>
              <w:bottom w:val="single" w:color="2E5BA8" w:sz="4"/>
              <w:right w:val="single" w:color="2E5BA8" w:sz="4"/>
            </w:tcBorders>
            <w:shd w:fill="2E5BA8"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Situacion</w:t>
            </w:r>
          </w:p>
        </w:tc>
        <w:tc>
          <w:tcPr>
            <w:tcW w:type="dxa" w:w="6360"/>
            <w:tcBorders>
              <w:top w:val="single" w:color="2E5BA8" w:sz="4"/>
              <w:left w:val="single" w:color="2E5BA8" w:sz="4"/>
              <w:bottom w:val="single" w:color="2E5BA8" w:sz="4"/>
              <w:right w:val="single" w:color="2E5BA8" w:sz="4"/>
            </w:tcBorders>
            <w:shd w:fill="2E5BA8"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Comportamiento</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Primera ejecucion</w:t>
            </w:r>
          </w:p>
        </w:tc>
        <w:tc>
          <w:tcPr>
            <w:tcW w:type="dxa" w:w="6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Descarga desde el 01 de enero del año actual hasta hoy.</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Ejecuciones siguientes</w:t>
            </w:r>
          </w:p>
        </w:tc>
        <w:tc>
          <w:tcPr>
            <w:tcW w:type="dxa" w:w="6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Descarga desde (ultima fecha descargada menos 1 dia) hasta hoy, para no dejar huecos.</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Rango manual</w:t>
            </w:r>
          </w:p>
        </w:tc>
        <w:tc>
          <w:tcPr>
            <w:tcW w:type="dxa" w:w="6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Puedes especificar cualquier fecha de inicio y fin desde la pestana Manual o usando los Presets.</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CFDI duplicado</w:t>
            </w:r>
          </w:p>
        </w:tc>
        <w:tc>
          <w:tcPr>
            <w:tcW w:type="dxa" w:w="6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Si el UUID ya existe en disco, el archivo se sobreescribe (overwrite). Nunca se generan duplicados.</w:t>
            </w:r>
          </w:p>
        </w:tc>
      </w:tr>
    </w:tbl>
    <w:p>
      <w:pPr>
        <w:spacing w:before="40" w:after="0"/>
      </w:pPr>
      <w:r>
        <w:t xml:space="preserve"/>
      </w:r>
    </w:p>
    <w:p>
      <w:pPr>
        <w:pStyle w:val="Heading2"/>
        <w:spacing w:before="280" w:after="120"/>
      </w:pPr>
      <w:r>
        <w:rPr>
          <w:rFonts w:ascii="Arial" w:cs="Arial" w:eastAsia="Arial" w:hAnsi="Arial"/>
          <w:b/>
          <w:bCs/>
          <w:color w:val="2E5BA8"/>
          <w:sz w:val="26"/>
          <w:szCs w:val="26"/>
        </w:rPr>
        <w:t xml:space="preserve">4.2  Division automatica en trimestres</w:t>
      </w:r>
    </w:p>
    <w:p>
      <w:pPr>
        <w:spacing w:before="80" w:after="80"/>
        <w:jc w:val="both"/>
      </w:pPr>
      <w:r>
        <w:rPr>
          <w:rFonts w:ascii="Arial" w:cs="Arial" w:eastAsia="Arial" w:hAnsi="Arial"/>
          <w:color w:val="000000"/>
          <w:sz w:val="22"/>
          <w:szCs w:val="22"/>
        </w:rPr>
        <w:t xml:space="preserve">El SAT tiene un limite de 3 meses por solicitud. Cuando solicitas un rango mayor, ContaSAT lo divide automaticamente en bloques de hasta 3 meses y los procesa de forma secuencial.</w:t>
      </w:r>
    </w:p>
    <w:p>
      <w:pPr>
        <w:spacing w:before="40" w:after="0"/>
      </w:pPr>
      <w:r>
        <w:t xml:space="preserve"/>
      </w:r>
    </w:p>
    <w:p>
      <w:pPr>
        <w:spacing w:before="80" w:after="80"/>
        <w:jc w:val="both"/>
      </w:pPr>
      <w:r>
        <w:rPr>
          <w:rFonts w:ascii="Arial" w:cs="Arial" w:eastAsia="Arial" w:hAnsi="Arial"/>
          <w:color w:val="000000"/>
          <w:sz w:val="22"/>
          <w:szCs w:val="22"/>
        </w:rPr>
        <w:t xml:space="preserve">Por ejemplo, al solicitar el año completo 2025 se generan 8 solicitudes:</w:t>
      </w:r>
    </w:p>
    <w:p>
      <w:pPr>
        <w:pStyle w:val="ListParagraph"/>
        <w:numPr>
          <w:ilvl w:val="0"/>
          <w:numId w:val="2"/>
        </w:numPr>
        <w:spacing w:before="60" w:after="60"/>
      </w:pPr>
      <w:r>
        <w:rPr>
          <w:rFonts w:ascii="Arial" w:cs="Arial" w:eastAsia="Arial" w:hAnsi="Arial"/>
          <w:sz w:val="22"/>
          <w:szCs w:val="22"/>
        </w:rPr>
        <w:t xml:space="preserve">[1/8] Recibidas Ene-Mar 2025</w:t>
      </w:r>
    </w:p>
    <w:p>
      <w:pPr>
        <w:pStyle w:val="ListParagraph"/>
        <w:numPr>
          <w:ilvl w:val="0"/>
          <w:numId w:val="2"/>
        </w:numPr>
        <w:spacing w:before="60" w:after="60"/>
      </w:pPr>
      <w:r>
        <w:rPr>
          <w:rFonts w:ascii="Arial" w:cs="Arial" w:eastAsia="Arial" w:hAnsi="Arial"/>
          <w:sz w:val="22"/>
          <w:szCs w:val="22"/>
        </w:rPr>
        <w:t xml:space="preserve">[2/8] Recibidas Abr-Jun 2025</w:t>
      </w:r>
    </w:p>
    <w:p>
      <w:pPr>
        <w:pStyle w:val="ListParagraph"/>
        <w:numPr>
          <w:ilvl w:val="0"/>
          <w:numId w:val="2"/>
        </w:numPr>
        <w:spacing w:before="60" w:after="60"/>
      </w:pPr>
      <w:r>
        <w:rPr>
          <w:rFonts w:ascii="Arial" w:cs="Arial" w:eastAsia="Arial" w:hAnsi="Arial"/>
          <w:sz w:val="22"/>
          <w:szCs w:val="22"/>
        </w:rPr>
        <w:t xml:space="preserve">[3/8] Recibidas Jul-Sep 2025</w:t>
      </w:r>
    </w:p>
    <w:p>
      <w:pPr>
        <w:pStyle w:val="ListParagraph"/>
        <w:numPr>
          <w:ilvl w:val="0"/>
          <w:numId w:val="2"/>
        </w:numPr>
        <w:spacing w:before="60" w:after="60"/>
      </w:pPr>
      <w:r>
        <w:rPr>
          <w:rFonts w:ascii="Arial" w:cs="Arial" w:eastAsia="Arial" w:hAnsi="Arial"/>
          <w:sz w:val="22"/>
          <w:szCs w:val="22"/>
        </w:rPr>
        <w:t xml:space="preserve">[4/8] Recibidas Oct-Dic 2025</w:t>
      </w:r>
    </w:p>
    <w:p>
      <w:pPr>
        <w:pStyle w:val="ListParagraph"/>
        <w:numPr>
          <w:ilvl w:val="0"/>
          <w:numId w:val="2"/>
        </w:numPr>
        <w:spacing w:before="60" w:after="60"/>
      </w:pPr>
      <w:r>
        <w:rPr>
          <w:rFonts w:ascii="Arial" w:cs="Arial" w:eastAsia="Arial" w:hAnsi="Arial"/>
          <w:sz w:val="22"/>
          <w:szCs w:val="22"/>
        </w:rPr>
        <w:t xml:space="preserve">[5/8] Emitidas Ene-Mar 2025</w:t>
      </w:r>
    </w:p>
    <w:p>
      <w:pPr>
        <w:pStyle w:val="ListParagraph"/>
        <w:numPr>
          <w:ilvl w:val="0"/>
          <w:numId w:val="2"/>
        </w:numPr>
        <w:spacing w:before="60" w:after="60"/>
      </w:pPr>
      <w:r>
        <w:rPr>
          <w:rFonts w:ascii="Arial" w:cs="Arial" w:eastAsia="Arial" w:hAnsi="Arial"/>
          <w:sz w:val="22"/>
          <w:szCs w:val="22"/>
        </w:rPr>
        <w:t xml:space="preserve">...</w:t>
      </w:r>
    </w:p>
    <w:p>
      <w:pPr>
        <w:spacing w:before="40" w:after="0"/>
      </w:pPr>
      <w:r>
        <w:t xml:space="preserve"/>
      </w:r>
    </w:p>
    <w:p>
      <w:pPr>
        <w:pBdr>
          <w:left w:val="single" w:color="2E5BA8" w:sz="12"/>
        </w:pBdr>
        <w:shd w:fill="D6E4F7" w:val="clear"/>
        <w:spacing w:before="80" w:after="80"/>
        <w:ind w:left="360"/>
      </w:pPr>
      <w:r>
        <w:rPr>
          <w:rFonts w:ascii="Arial" w:cs="Arial" w:eastAsia="Arial" w:hAnsi="Arial"/>
          <w:color w:val="1F3864"/>
          <w:sz w:val="20"/>
          <w:szCs w:val="20"/>
        </w:rPr>
        <w:t xml:space="preserve">  El SAT no permite solicitudes en paralelo para el mismo RFC. Cada bloque se procesa en secuencia: solicitar, esperar respuesta (estado=3), descargar paquetes y continuar con el siguiente.</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4.3  Reanudacion si se cierra el programa</w:t>
      </w:r>
    </w:p>
    <w:p>
      <w:pPr>
        <w:spacing w:before="80" w:after="80"/>
        <w:jc w:val="both"/>
      </w:pPr>
      <w:r>
        <w:rPr>
          <w:rFonts w:ascii="Arial" w:cs="Arial" w:eastAsia="Arial" w:hAnsi="Arial"/>
          <w:color w:val="000000"/>
          <w:sz w:val="22"/>
          <w:szCs w:val="22"/>
        </w:rPr>
        <w:t xml:space="preserve">Al iniciar una descarga, ContaSAT guarda el plan completo en disco (plan_descarga.json). Cada bloque registra su estado: pendiente, en_proceso o completado.</w:t>
      </w:r>
    </w:p>
    <w:p>
      <w:pPr>
        <w:spacing w:before="40" w:after="0"/>
      </w:pPr>
      <w:r>
        <w:t xml:space="preserve"/>
      </w:r>
    </w:p>
    <w:p>
      <w:pPr>
        <w:spacing w:before="80" w:after="80"/>
        <w:jc w:val="both"/>
      </w:pPr>
      <w:r>
        <w:rPr>
          <w:rFonts w:ascii="Arial" w:cs="Arial" w:eastAsia="Arial" w:hAnsi="Arial"/>
          <w:color w:val="000000"/>
          <w:sz w:val="22"/>
          <w:szCs w:val="22"/>
        </w:rPr>
        <w:t xml:space="preserve">Si el programa se cierra durante una descarga, al reabrir ContaSAT aparece un banner dorado que indica cuantos bloques quedan pendientes y ofrece la opcion de continuar o cancelar.</w:t>
      </w:r>
    </w:p>
    <w:p>
      <w:pPr>
        <w:spacing w:before="40" w:after="0"/>
      </w:pPr>
      <w:r>
        <w:t xml:space="preserve"/>
      </w:r>
    </w:p>
    <w:p>
      <w:pPr>
        <w:spacing w:before="80" w:after="80"/>
        <w:jc w:val="both"/>
      </w:pPr>
      <w:r>
        <w:rPr>
          <w:rFonts w:ascii="Arial" w:cs="Arial" w:eastAsia="Arial" w:hAnsi="Arial"/>
          <w:color w:val="000000"/>
          <w:sz w:val="22"/>
          <w:szCs w:val="22"/>
        </w:rPr>
        <w:t xml:space="preserve">Si un bloque ya tenia una solicitud enviada al SAT (ID de solicitud guardado), el sistema retoma la verificacion de estado sin crear una nueva solicitud. Si no tenia ID, crea una nueva solicitud para ese bloque.</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4.4  Estados del SAT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560"/>
      </w:tblGrid>
      <w:tr>
        <w:tc>
          <w:tcPr>
            <w:tcW w:type="dxa" w:w="120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Estado</w:t>
            </w:r>
          </w:p>
        </w:tc>
        <w:tc>
          <w:tcPr>
            <w:tcW w:type="dxa" w:w="260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Significado</w:t>
            </w:r>
          </w:p>
        </w:tc>
        <w:tc>
          <w:tcPr>
            <w:tcW w:type="dxa" w:w="556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Accion del sistema</w:t>
            </w:r>
          </w:p>
        </w:tc>
      </w:tr>
      <w:tr>
        <w:tc>
          <w:tcPr>
            <w:tcW w:type="dxa" w:w="12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center"/>
            </w:pPr>
            <w:r>
              <w:rPr>
                <w:rFonts w:ascii="Arial" w:cs="Arial" w:eastAsia="Arial" w:hAnsi="Arial"/>
                <w:b w:val="false"/>
                <w:bCs w:val="false"/>
                <w:color w:val="000000"/>
                <w:sz w:val="20"/>
                <w:szCs w:val="20"/>
              </w:rPr>
              <w:t xml:space="preserve">1</w:t>
            </w:r>
          </w:p>
        </w:tc>
        <w:tc>
          <w:tcPr>
            <w:tcW w:type="dxa" w:w="26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Aceptada</w:t>
            </w:r>
          </w:p>
        </w:tc>
        <w:tc>
          <w:tcPr>
            <w:tcW w:type="dxa" w:w="5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Espera y reintenta cada 30 segundos.</w:t>
            </w:r>
          </w:p>
        </w:tc>
      </w:tr>
      <w:tr>
        <w:tc>
          <w:tcPr>
            <w:tcW w:type="dxa" w:w="1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center"/>
            </w:pPr>
            <w:r>
              <w:rPr>
                <w:rFonts w:ascii="Arial" w:cs="Arial" w:eastAsia="Arial" w:hAnsi="Arial"/>
                <w:b w:val="false"/>
                <w:bCs w:val="false"/>
                <w:color w:val="000000"/>
                <w:sz w:val="20"/>
                <w:szCs w:val="20"/>
              </w:rPr>
              <w:t xml:space="preserve">2</w:t>
            </w:r>
          </w:p>
        </w:tc>
        <w:tc>
          <w:tcPr>
            <w:tcW w:type="dxa" w:w="2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En proceso</w:t>
            </w:r>
          </w:p>
        </w:tc>
        <w:tc>
          <w:tcPr>
            <w:tcW w:type="dxa" w:w="5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El SAT esta preparando los paquetes. Puede tardar de minutos a horas.</w:t>
            </w:r>
          </w:p>
        </w:tc>
      </w:tr>
      <w:tr>
        <w:tc>
          <w:tcPr>
            <w:tcW w:type="dxa" w:w="12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center"/>
            </w:pPr>
            <w:r>
              <w:rPr>
                <w:rFonts w:ascii="Arial" w:cs="Arial" w:eastAsia="Arial" w:hAnsi="Arial"/>
                <w:b w:val="false"/>
                <w:bCs w:val="false"/>
                <w:color w:val="000000"/>
                <w:sz w:val="20"/>
                <w:szCs w:val="20"/>
              </w:rPr>
              <w:t xml:space="preserve">3</w:t>
            </w:r>
          </w:p>
        </w:tc>
        <w:tc>
          <w:tcPr>
            <w:tcW w:type="dxa" w:w="26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Terminada</w:t>
            </w:r>
          </w:p>
        </w:tc>
        <w:tc>
          <w:tcPr>
            <w:tcW w:type="dxa" w:w="5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Descarga los paquetes ZIP y extrae los XMLs.</w:t>
            </w:r>
          </w:p>
        </w:tc>
      </w:tr>
      <w:tr>
        <w:tc>
          <w:tcPr>
            <w:tcW w:type="dxa" w:w="1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center"/>
            </w:pPr>
            <w:r>
              <w:rPr>
                <w:rFonts w:ascii="Arial" w:cs="Arial" w:eastAsia="Arial" w:hAnsi="Arial"/>
                <w:b w:val="false"/>
                <w:bCs w:val="false"/>
                <w:color w:val="000000"/>
                <w:sz w:val="20"/>
                <w:szCs w:val="20"/>
              </w:rPr>
              <w:t xml:space="preserve">5</w:t>
            </w:r>
          </w:p>
        </w:tc>
        <w:tc>
          <w:tcPr>
            <w:tcW w:type="dxa" w:w="2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Sin datos</w:t>
            </w:r>
          </w:p>
        </w:tc>
        <w:tc>
          <w:tcPr>
            <w:tcW w:type="dxa" w:w="5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No hay CFDIs en ese periodo. Continua con el siguiente bloque.</w:t>
            </w:r>
          </w:p>
        </w:tc>
      </w:tr>
      <w:tr>
        <w:tc>
          <w:tcPr>
            <w:tcW w:type="dxa" w:w="12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center"/>
            </w:pPr>
            <w:r>
              <w:rPr>
                <w:rFonts w:ascii="Arial" w:cs="Arial" w:eastAsia="Arial" w:hAnsi="Arial"/>
                <w:b/>
                <w:bCs/>
                <w:color w:val="00845A"/>
                <w:sz w:val="20"/>
                <w:szCs w:val="20"/>
              </w:rPr>
              <w:t xml:space="preserve">5000</w:t>
            </w:r>
          </w:p>
        </w:tc>
        <w:tc>
          <w:tcPr>
            <w:tcW w:type="dxa" w:w="26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Solicitud aceptada</w:t>
            </w:r>
          </w:p>
        </w:tc>
        <w:tc>
          <w:tcPr>
            <w:tcW w:type="dxa" w:w="55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Codigo de exito al crear la solicitud.</w:t>
            </w:r>
          </w:p>
        </w:tc>
      </w:tr>
      <w:tr>
        <w:tc>
          <w:tcPr>
            <w:tcW w:type="dxa" w:w="12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center"/>
            </w:pPr>
            <w:r>
              <w:rPr>
                <w:rFonts w:ascii="Arial" w:cs="Arial" w:eastAsia="Arial" w:hAnsi="Arial"/>
                <w:b/>
                <w:bCs/>
                <w:color w:val="C00000"/>
                <w:sz w:val="20"/>
                <w:szCs w:val="20"/>
              </w:rPr>
              <w:t xml:space="preserve">301</w:t>
            </w:r>
          </w:p>
        </w:tc>
        <w:tc>
          <w:tcPr>
            <w:tcW w:type="dxa" w:w="26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XML mal formado</w:t>
            </w:r>
          </w:p>
        </w:tc>
        <w:tc>
          <w:tcPr>
            <w:tcW w:type="dxa" w:w="55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Se resuelve usando estado_comprobante=VIGENTE para excluir cancelados.</w:t>
            </w:r>
          </w:p>
        </w:tc>
      </w:tr>
    </w:tbl>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5.  Notificaciones por Correo</w:t>
      </w:r>
    </w:p>
    <w:p>
      <w:pPr>
        <w:spacing w:before="80" w:after="80"/>
        <w:jc w:val="both"/>
      </w:pPr>
      <w:r>
        <w:rPr>
          <w:rFonts w:ascii="Arial" w:cs="Arial" w:eastAsia="Arial" w:hAnsi="Arial"/>
          <w:color w:val="000000"/>
          <w:sz w:val="22"/>
          <w:szCs w:val="22"/>
        </w:rPr>
        <w:t xml:space="preserve">Al completar cada descarga, ContaSAT envia automaticamente un correo con el reporte Excel adjunto. El correo incluye una tabla con el total emitido, recibido, balance y numero de CFDIs procesados.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5.1  Requisitos</w:t>
      </w:r>
    </w:p>
    <w:p>
      <w:pPr>
        <w:pStyle w:val="ListParagraph"/>
        <w:numPr>
          <w:ilvl w:val="0"/>
          <w:numId w:val="2"/>
        </w:numPr>
        <w:spacing w:before="60" w:after="60"/>
      </w:pPr>
      <w:r>
        <w:rPr>
          <w:rFonts w:ascii="Arial" w:cs="Arial" w:eastAsia="Arial" w:hAnsi="Arial"/>
          <w:sz w:val="22"/>
          <w:szCs w:val="22"/>
        </w:rPr>
        <w:t xml:space="preserve">Cuenta de Gmail con verificacion en dos pasos activada.</w:t>
      </w:r>
    </w:p>
    <w:p>
      <w:pPr>
        <w:pStyle w:val="ListParagraph"/>
        <w:numPr>
          <w:ilvl w:val="0"/>
          <w:numId w:val="2"/>
        </w:numPr>
        <w:spacing w:before="60" w:after="60"/>
      </w:pPr>
      <w:r>
        <w:rPr>
          <w:rFonts w:ascii="Arial" w:cs="Arial" w:eastAsia="Arial" w:hAnsi="Arial"/>
          <w:sz w:val="22"/>
          <w:szCs w:val="22"/>
        </w:rPr>
        <w:t xml:space="preserve">Contrasena de aplicacion de Gmail generada en myaccount.google.com/security.</w:t>
      </w:r>
    </w:p>
    <w:p>
      <w:pPr>
        <w:pStyle w:val="ListParagraph"/>
        <w:numPr>
          <w:ilvl w:val="0"/>
          <w:numId w:val="2"/>
        </w:numPr>
        <w:spacing w:before="60" w:after="60"/>
      </w:pPr>
      <w:r>
        <w:rPr>
          <w:rFonts w:ascii="Arial" w:cs="Arial" w:eastAsia="Arial" w:hAnsi="Arial"/>
          <w:sz w:val="22"/>
          <w:szCs w:val="22"/>
        </w:rPr>
        <w:t xml:space="preserve">La contrasena configurada en Configuracion &gt; Contrasena de aplicacion Gmail.</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5.2  Correo de prueba</w:t>
      </w:r>
    </w:p>
    <w:p>
      <w:pPr>
        <w:spacing w:before="80" w:after="80"/>
        <w:jc w:val="both"/>
      </w:pPr>
      <w:r>
        <w:rPr>
          <w:rFonts w:ascii="Arial" w:cs="Arial" w:eastAsia="Arial" w:hAnsi="Arial"/>
          <w:color w:val="000000"/>
          <w:sz w:val="22"/>
          <w:szCs w:val="22"/>
        </w:rPr>
        <w:t xml:space="preserve">Antes de realizar la primera descarga real, verifica que el correo funciona correctamente usando el boton Enviar correo de prueba en el modulo Configuracion. Si la configuracion es correcta recibiras un correo de prueba en tu bandeja en segundos.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5.3  Errores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Error</w:t>
            </w:r>
          </w:p>
        </w:tc>
        <w:tc>
          <w:tcPr>
            <w:tcW w:type="dxa" w:w="536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Solucion</w:t>
            </w:r>
          </w:p>
        </w:tc>
      </w:tr>
      <w:tr>
        <w:tc>
          <w:tcPr>
            <w:tcW w:type="dxa" w:w="4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Error de autenticacion</w:t>
            </w:r>
          </w:p>
        </w:tc>
        <w:tc>
          <w:tcPr>
            <w:tcW w:type="dxa" w:w="5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Verifica que sea una Contrasena de aplicacion y no tu contrasena normal de Gmail.</w:t>
            </w:r>
          </w:p>
        </w:tc>
      </w:tr>
      <w:tr>
        <w:tc>
          <w:tcPr>
            <w:tcW w:type="dxa" w:w="4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No llega el correo</w:t>
            </w:r>
          </w:p>
        </w:tc>
        <w:tc>
          <w:tcPr>
            <w:tcW w:type="dxa" w:w="5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Revisa la carpeta de Spam. Marca el remitente como seguro.</w:t>
            </w:r>
          </w:p>
        </w:tc>
      </w:tr>
      <w:tr>
        <w:tc>
          <w:tcPr>
            <w:tcW w:type="dxa" w:w="4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No hay contrasena configurada</w:t>
            </w:r>
          </w:p>
        </w:tc>
        <w:tc>
          <w:tcPr>
            <w:tcW w:type="dxa" w:w="5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Ve a Configuracion, escribe la contrasena y guarda antes de descargar.</w:t>
            </w:r>
          </w:p>
        </w:tc>
      </w:tr>
    </w:tbl>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6.  Organizacion de Archivos</w:t>
      </w:r>
    </w:p>
    <w:p>
      <w:pPr>
        <w:spacing w:before="80" w:after="80"/>
        <w:jc w:val="both"/>
      </w:pPr>
      <w:r>
        <w:rPr>
          <w:rFonts w:ascii="Arial" w:cs="Arial" w:eastAsia="Arial" w:hAnsi="Arial"/>
          <w:color w:val="000000"/>
          <w:sz w:val="22"/>
          <w:szCs w:val="22"/>
        </w:rPr>
        <w:t xml:space="preserve">ContaSAT organiza los archivos descargados con esta estructura:</w:t>
      </w:r>
    </w:p>
    <w:p>
      <w:pPr>
        <w:spacing w:before="40" w:after="0"/>
      </w:pPr>
      <w:r>
        <w:t xml:space="preserve"/>
      </w:r>
    </w:p>
    <w:p>
      <w:pPr>
        <w:shd w:fill="1E1E1E" w:val="clear"/>
        <w:spacing w:before="80"/>
        <w:ind w:left="360"/>
      </w:pPr>
      <w:r>
        <w:rPr>
          <w:rFonts w:ascii="Courier New" w:cs="Courier New" w:eastAsia="Courier New" w:hAnsi="Courier New"/>
          <w:color w:val="00C27A"/>
          <w:sz w:val="20"/>
          <w:szCs w:val="20"/>
        </w:rPr>
        <w:t xml:space="preserve">ContaSAT\</w:t>
      </w:r>
    </w:p>
    <w:p>
      <w:pPr>
        <w:shd w:fill="1E1E1E" w:val="clear"/>
        <w:ind w:left="360"/>
      </w:pPr>
      <w:r>
        <w:rPr>
          <w:rFonts w:ascii="Courier New" w:cs="Courier New" w:eastAsia="Courier New" w:hAnsi="Courier New"/>
          <w:color w:val="AAAAAA"/>
          <w:sz w:val="20"/>
          <w:szCs w:val="20"/>
        </w:rPr>
        <w:t xml:space="preserve">├── venv\                  &lt;- Entorno virtual Python aislado</w:t>
      </w:r>
    </w:p>
    <w:p>
      <w:pPr>
        <w:shd w:fill="1E1E1E" w:val="clear"/>
        <w:ind w:left="360"/>
      </w:pPr>
      <w:r>
        <w:rPr>
          <w:rFonts w:ascii="Courier New" w:cs="Courier New" w:eastAsia="Courier New" w:hAnsi="Courier New"/>
          <w:color w:val="AAAAAA"/>
          <w:sz w:val="20"/>
          <w:szCs w:val="20"/>
        </w:rPr>
        <w:t xml:space="preserve">├── efirma\                &lt;- Coloca aqui tu .cer y .key</w:t>
      </w:r>
    </w:p>
    <w:p>
      <w:pPr>
        <w:shd w:fill="1E1E1E" w:val="clear"/>
        <w:ind w:left="360"/>
      </w:pPr>
      <w:r>
        <w:rPr>
          <w:rFonts w:ascii="Courier New" w:cs="Courier New" w:eastAsia="Courier New" w:hAnsi="Courier New"/>
          <w:color w:val="4D9FFF"/>
          <w:sz w:val="20"/>
          <w:szCs w:val="20"/>
        </w:rPr>
        <w:t xml:space="preserve">├── contabilidad_sat\</w:t>
      </w:r>
    </w:p>
    <w:p>
      <w:pPr>
        <w:shd w:fill="1E1E1E" w:val="clear"/>
        <w:ind w:left="360"/>
      </w:pPr>
      <w:r>
        <w:rPr>
          <w:rFonts w:ascii="Courier New" w:cs="Courier New" w:eastAsia="Courier New" w:hAnsi="Courier New"/>
          <w:color w:val="AAAAAA"/>
          <w:sz w:val="20"/>
          <w:szCs w:val="20"/>
        </w:rPr>
        <w:t xml:space="preserve">│   ├── 2025\01\recibidas\xml\   &lt;- XMLs recibidas</w:t>
      </w:r>
    </w:p>
    <w:p>
      <w:pPr>
        <w:shd w:fill="1E1E1E" w:val="clear"/>
        <w:ind w:left="360"/>
      </w:pPr>
      <w:r>
        <w:rPr>
          <w:rFonts w:ascii="Courier New" w:cs="Courier New" w:eastAsia="Courier New" w:hAnsi="Courier New"/>
          <w:color w:val="AAAAAA"/>
          <w:sz w:val="20"/>
          <w:szCs w:val="20"/>
        </w:rPr>
        <w:t xml:space="preserve">│   ├── 2025\01\emitidas\xml\    &lt;- XMLs emitidas</w:t>
      </w:r>
    </w:p>
    <w:p>
      <w:pPr>
        <w:shd w:fill="1E1E1E" w:val="clear"/>
        <w:ind w:left="360"/>
      </w:pPr>
      <w:r>
        <w:rPr>
          <w:rFonts w:ascii="Courier New" w:cs="Courier New" w:eastAsia="Courier New" w:hAnsi="Courier New"/>
          <w:color w:val="E8C44A"/>
          <w:sz w:val="20"/>
          <w:szCs w:val="20"/>
        </w:rPr>
        <w:t xml:space="preserve">│   ├── reportes\               &lt;- Archivos Excel</w:t>
      </w:r>
    </w:p>
    <w:p>
      <w:pPr>
        <w:shd w:fill="1E1E1E" w:val="clear"/>
        <w:ind w:left="360"/>
      </w:pPr>
      <w:r>
        <w:rPr>
          <w:rFonts w:ascii="Courier New" w:cs="Courier New" w:eastAsia="Courier New" w:hAnsi="Courier New"/>
          <w:color w:val="E8C44A"/>
          <w:sz w:val="20"/>
          <w:szCs w:val="20"/>
        </w:rPr>
        <w:t xml:space="preserve">│   ├── historial.json          &lt;- Registro de descargas y UUIDs</w:t>
      </w:r>
    </w:p>
    <w:p>
      <w:pPr>
        <w:shd w:fill="1E1E1E" w:val="clear"/>
        <w:ind w:left="360"/>
      </w:pPr>
      <w:r>
        <w:rPr>
          <w:rFonts w:ascii="Courier New" w:cs="Courier New" w:eastAsia="Courier New" w:hAnsi="Courier New"/>
          <w:color w:val="E8C44A"/>
          <w:sz w:val="20"/>
          <w:szCs w:val="20"/>
        </w:rPr>
        <w:t xml:space="preserve">│   ├── plan_descarga.json      &lt;- Plan activo si hay descarga en proceso</w:t>
      </w:r>
    </w:p>
    <w:p>
      <w:pPr>
        <w:shd w:fill="1E1E1E" w:val="clear"/>
        <w:ind w:left="360"/>
      </w:pPr>
      <w:r>
        <w:rPr>
          <w:rFonts w:ascii="Courier New" w:cs="Courier New" w:eastAsia="Courier New" w:hAnsi="Courier New"/>
          <w:color w:val="E8C44A"/>
          <w:sz w:val="20"/>
          <w:szCs w:val="20"/>
        </w:rPr>
        <w:t xml:space="preserve">│   └── descarga_sat.log        &lt;- Log completo de operaciones</w:t>
      </w:r>
    </w:p>
    <w:p>
      <w:pPr>
        <w:shd w:fill="1E1E1E" w:val="clear"/>
        <w:spacing w:after="80"/>
        <w:ind w:left="360"/>
      </w:pPr>
      <w:r>
        <w:rPr>
          <w:rFonts w:ascii="Courier New" w:cs="Courier New" w:eastAsia="Courier New" w:hAnsi="Courier New"/>
          <w:color w:val="AAAAAA"/>
          <w:sz w:val="20"/>
          <w:szCs w:val="20"/>
        </w:rPr>
        <w:t xml:space="preserve">├── src\app.py               &lt;- Backend Flask</w:t>
      </w:r>
    </w:p>
    <w:p>
      <w:pPr>
        <w:spacing w:before="40" w:after="0"/>
      </w:pPr>
      <w:r>
        <w:t xml:space="preserve"/>
      </w:r>
    </w:p>
    <w:p>
      <w:pPr>
        <w:pBdr>
          <w:left w:val="single" w:color="B8860B" w:sz="12"/>
        </w:pBdr>
        <w:shd w:fill="FFF8DC" w:val="clear"/>
        <w:spacing w:before="80" w:after="80"/>
        <w:ind w:left="360"/>
      </w:pPr>
      <w:r>
        <w:rPr>
          <w:rFonts w:ascii="Arial" w:cs="Arial" w:eastAsia="Arial" w:hAnsi="Arial"/>
          <w:color w:val="7B3F00"/>
          <w:sz w:val="20"/>
          <w:szCs w:val="20"/>
        </w:rPr>
        <w:t xml:space="preserve">  Advertencia: No elimines ni modifiques manualmente historial.json ni plan_descarga.json. Si necesitas limpiar el historial usa la opcion correspondiente en el modulo Configuracion.</w:t>
      </w:r>
    </w:p>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7.  Seguridad</w:t>
      </w:r>
    </w:p>
    <w:p>
      <w:pPr>
        <w:pStyle w:val="Heading2"/>
        <w:spacing w:before="280" w:after="120"/>
      </w:pPr>
      <w:r>
        <w:rPr>
          <w:rFonts w:ascii="Arial" w:cs="Arial" w:eastAsia="Arial" w:hAnsi="Arial"/>
          <w:b/>
          <w:bCs/>
          <w:color w:val="2E5BA8"/>
          <w:sz w:val="26"/>
          <w:szCs w:val="26"/>
        </w:rPr>
        <w:t xml:space="preserve">7.1  e.firma</w:t>
      </w:r>
    </w:p>
    <w:p>
      <w:pPr>
        <w:pBdr>
          <w:left w:val="single" w:color="C00000" w:sz="12"/>
        </w:pBdr>
        <w:shd w:fill="FFEDED" w:val="clear"/>
        <w:spacing w:before="80" w:after="80"/>
        <w:ind w:left="360"/>
      </w:pPr>
      <w:r>
        <w:rPr>
          <w:rFonts w:ascii="Arial" w:cs="Arial" w:eastAsia="Arial" w:hAnsi="Arial"/>
          <w:color w:val="C00000"/>
          <w:sz w:val="20"/>
          <w:szCs w:val="20"/>
        </w:rPr>
        <w:t xml:space="preserve">  La e.firma es equivalente a tu firma autografa con efectos legales. Su uso no autorizado puede derivar en la emision de facturas falsas a tu nombre.</w:t>
      </w:r>
    </w:p>
    <w:p>
      <w:pPr>
        <w:spacing w:before="40" w:after="0"/>
      </w:pPr>
      <w:r>
        <w:t xml:space="preserve"/>
      </w:r>
    </w:p>
    <w:p>
      <w:pPr>
        <w:pStyle w:val="ListParagraph"/>
        <w:numPr>
          <w:ilvl w:val="0"/>
          <w:numId w:val="2"/>
        </w:numPr>
        <w:spacing w:before="60" w:after="60"/>
      </w:pPr>
      <w:r>
        <w:rPr>
          <w:rFonts w:ascii="Arial" w:cs="Arial" w:eastAsia="Arial" w:hAnsi="Arial"/>
          <w:sz w:val="22"/>
          <w:szCs w:val="22"/>
        </w:rPr>
        <w:t xml:space="preserve">Los archivos .cer y .key nunca se transmiten a servidores externos distintos al del SAT.</w:t>
      </w:r>
    </w:p>
    <w:p>
      <w:pPr>
        <w:pStyle w:val="ListParagraph"/>
        <w:numPr>
          <w:ilvl w:val="0"/>
          <w:numId w:val="2"/>
        </w:numPr>
        <w:spacing w:before="60" w:after="60"/>
      </w:pPr>
      <w:r>
        <w:rPr>
          <w:rFonts w:ascii="Arial" w:cs="Arial" w:eastAsia="Arial" w:hAnsi="Arial"/>
          <w:sz w:val="22"/>
          <w:szCs w:val="22"/>
        </w:rPr>
        <w:t xml:space="preserve">La contrasena de e.firma nunca se guarda en disco — se pide en cada sesion.</w:t>
      </w:r>
    </w:p>
    <w:p>
      <w:pPr>
        <w:pStyle w:val="ListParagraph"/>
        <w:numPr>
          <w:ilvl w:val="0"/>
          <w:numId w:val="2"/>
        </w:numPr>
        <w:spacing w:before="60" w:after="60"/>
      </w:pPr>
      <w:r>
        <w:rPr>
          <w:rFonts w:ascii="Arial" w:cs="Arial" w:eastAsia="Arial" w:hAnsi="Arial"/>
          <w:sz w:val="22"/>
          <w:szCs w:val="22"/>
        </w:rPr>
        <w:t xml:space="preserve">Solo se guardan las rutas de los archivos para precargar la interfaz.</w:t>
      </w:r>
    </w:p>
    <w:p>
      <w:pPr>
        <w:pStyle w:val="ListParagraph"/>
        <w:numPr>
          <w:ilvl w:val="0"/>
          <w:numId w:val="2"/>
        </w:numPr>
        <w:spacing w:before="60" w:after="60"/>
      </w:pPr>
      <w:r>
        <w:rPr>
          <w:rFonts w:ascii="Arial" w:cs="Arial" w:eastAsia="Arial" w:hAnsi="Arial"/>
          <w:sz w:val="22"/>
          <w:szCs w:val="22"/>
        </w:rPr>
        <w:t xml:space="preserve">Si sospechas que tu e.firma fue comprometida, revocala en sat.gob.mx inmediatamente.</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7.2  Contrasena de aplicacion Gmail</w:t>
      </w:r>
    </w:p>
    <w:p>
      <w:pPr>
        <w:pStyle w:val="ListParagraph"/>
        <w:numPr>
          <w:ilvl w:val="0"/>
          <w:numId w:val="2"/>
        </w:numPr>
        <w:spacing w:before="60" w:after="60"/>
      </w:pPr>
      <w:r>
        <w:rPr>
          <w:rFonts w:ascii="Arial" w:cs="Arial" w:eastAsia="Arial" w:hAnsi="Arial"/>
          <w:sz w:val="22"/>
          <w:szCs w:val="22"/>
        </w:rPr>
        <w:t xml:space="preserve">Se guarda en config.json en texto plano dentro de tu carpeta de instalacion.</w:t>
      </w:r>
    </w:p>
    <w:p>
      <w:pPr>
        <w:pStyle w:val="ListParagraph"/>
        <w:numPr>
          <w:ilvl w:val="0"/>
          <w:numId w:val="2"/>
        </w:numPr>
        <w:spacing w:before="60" w:after="60"/>
      </w:pPr>
      <w:r>
        <w:rPr>
          <w:rFonts w:ascii="Arial" w:cs="Arial" w:eastAsia="Arial" w:hAnsi="Arial"/>
          <w:sz w:val="22"/>
          <w:szCs w:val="22"/>
        </w:rPr>
        <w:t xml:space="preserve">No es tu contrasena principal de Gmail — puede revocarse en cualquier momento desde myaccount.google.com/security sin afectar tu cuenta.</w:t>
      </w:r>
    </w:p>
    <w:p>
      <w:pPr>
        <w:pStyle w:val="ListParagraph"/>
        <w:numPr>
          <w:ilvl w:val="0"/>
          <w:numId w:val="2"/>
        </w:numPr>
        <w:spacing w:before="60" w:after="60"/>
      </w:pPr>
      <w:r>
        <w:rPr>
          <w:rFonts w:ascii="Arial" w:cs="Arial" w:eastAsia="Arial" w:hAnsi="Arial"/>
          <w:sz w:val="22"/>
          <w:szCs w:val="22"/>
        </w:rPr>
        <w:t xml:space="preserve">Solo tiene permiso para enviar correos, no para leer ni eliminar mensajes.</w:t>
      </w:r>
    </w:p>
    <w:p>
      <w:pPr>
        <w:spacing w:before="40" w:after="0"/>
      </w:pPr>
      <w:r>
        <w:t xml:space="preserve"/>
      </w:r>
    </w:p>
    <w:p>
      <w:pPr>
        <w:pStyle w:val="Heading2"/>
        <w:spacing w:before="280" w:after="120"/>
      </w:pPr>
      <w:r>
        <w:rPr>
          <w:rFonts w:ascii="Arial" w:cs="Arial" w:eastAsia="Arial" w:hAnsi="Arial"/>
          <w:b/>
          <w:bCs/>
          <w:color w:val="2E5BA8"/>
          <w:sz w:val="26"/>
          <w:szCs w:val="26"/>
        </w:rPr>
        <w:t xml:space="preserve">7.3  Respaldo de CFDIs</w:t>
      </w:r>
    </w:p>
    <w:p>
      <w:pPr>
        <w:pStyle w:val="ListParagraph"/>
        <w:numPr>
          <w:ilvl w:val="0"/>
          <w:numId w:val="2"/>
        </w:numPr>
        <w:spacing w:before="60" w:after="60"/>
      </w:pPr>
      <w:r>
        <w:rPr>
          <w:rFonts w:ascii="Arial" w:cs="Arial" w:eastAsia="Arial" w:hAnsi="Arial"/>
          <w:sz w:val="22"/>
          <w:szCs w:val="22"/>
        </w:rPr>
        <w:t xml:space="preserve">Realiza copias mensuales de la carpeta contabilidad_sat\ a un disco externo.</w:t>
      </w:r>
    </w:p>
    <w:p>
      <w:pPr>
        <w:pStyle w:val="ListParagraph"/>
        <w:numPr>
          <w:ilvl w:val="0"/>
          <w:numId w:val="2"/>
        </w:numPr>
        <w:spacing w:before="60" w:after="60"/>
      </w:pPr>
      <w:r>
        <w:rPr>
          <w:rFonts w:ascii="Arial" w:cs="Arial" w:eastAsia="Arial" w:hAnsi="Arial"/>
          <w:sz w:val="22"/>
          <w:szCs w:val="22"/>
        </w:rPr>
        <w:t xml:space="preserve">Conserva los XMLs al menos 5 anos — es el plazo de prescripcion fiscal.</w:t>
      </w:r>
    </w:p>
    <w:p>
      <w:r>
        <w:br w:type="page"/>
      </w:r>
    </w:p>
    <w:p>
      <w:pPr>
        <w:pStyle w:val="Heading1"/>
        <w:pBdr>
          <w:bottom w:val="single" w:color="2E5BA8" w:sz="6" w:space="4"/>
        </w:pBdr>
        <w:spacing w:before="360" w:after="160"/>
      </w:pPr>
      <w:r>
        <w:rPr>
          <w:rFonts w:ascii="Arial" w:cs="Arial" w:eastAsia="Arial" w:hAnsi="Arial"/>
          <w:b/>
          <w:bCs/>
          <w:color w:val="1F3864"/>
          <w:sz w:val="32"/>
          <w:szCs w:val="32"/>
        </w:rPr>
        <w:t xml:space="preserve">8.  Solucion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Problema</w:t>
            </w:r>
          </w:p>
        </w:tc>
        <w:tc>
          <w:tcPr>
            <w:tcW w:type="dxa" w:w="6360"/>
            <w:tcBorders>
              <w:top w:val="single" w:color="2E5BA8" w:sz="4"/>
              <w:left w:val="single" w:color="2E5BA8" w:sz="4"/>
              <w:bottom w:val="single" w:color="2E5BA8" w:sz="4"/>
              <w:right w:val="single" w:color="2E5BA8" w:sz="4"/>
            </w:tcBorders>
            <w:shd w:fill="1F3864"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Solucion</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La terminal se cierra sola al abrir</w:t>
            </w:r>
          </w:p>
        </w:tc>
        <w:tc>
          <w:tcPr>
            <w:tcW w:type="dxa" w:w="6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Desde la terminal ejecuta: ContaSAT\venv\Scripts\python.exe src\app.py — el error aparecera en pantalla.</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Error de autenticacion Gmail 401</w:t>
            </w:r>
          </w:p>
        </w:tc>
        <w:tc>
          <w:tcPr>
            <w:tcW w:type="dxa" w:w="6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Usa una Contrasena de aplicacion, no tu contrasena normal. Verifica que la verificacion en dos pasos este activa.</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SAT codigo 301</w:t>
            </w:r>
          </w:p>
        </w:tc>
        <w:tc>
          <w:tcPr>
            <w:tcW w:type="dxa" w:w="6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Resuelto en v3.7 con estado_comprobante=VIGENTE. Actualiza app.py desde GitHub.</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SAT estado 2 por mucho tiempo</w:t>
            </w:r>
          </w:p>
        </w:tc>
        <w:tc>
          <w:tcPr>
            <w:tcW w:type="dxa" w:w="6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Es normal. El SAT puede tardar entre 20 minutos y varias horas segun el volumen. Deja el programa abierto o cierralo — el plan se reanuda al reabrir.</w:t>
            </w:r>
          </w:p>
        </w:tc>
      </w:tr>
      <w:tr>
        <w:tc>
          <w:tcPr>
            <w:tcW w:type="dxa" w:w="300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Dependencias faltantes al abrir</w:t>
            </w:r>
          </w:p>
        </w:tc>
        <w:tc>
          <w:tcPr>
            <w:tcW w:type="dxa" w:w="6360"/>
            <w:tcBorders>
              <w:top w:val="single" w:color="AAAAAA" w:sz="1"/>
              <w:left w:val="single" w:color="AAAAAA" w:sz="1"/>
              <w:bottom w:val="single" w:color="AAAAAA" w:sz="1"/>
              <w:right w:val="single" w:color="AAAAAA" w:sz="1"/>
            </w:tcBorders>
            <w:shd w:fill="F2F2F2"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El lanzador las instala automaticamente. Si falla, ejecuta: ContaSAT\venv\Scripts\pip.exe install flask satcfdi openpyxl</w:t>
            </w:r>
          </w:p>
        </w:tc>
      </w:tr>
      <w:tr>
        <w:tc>
          <w:tcPr>
            <w:tcW w:type="dxa" w:w="300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No aparece el banner de reanudacion</w:t>
            </w:r>
          </w:p>
        </w:tc>
        <w:tc>
          <w:tcPr>
            <w:tcW w:type="dxa" w:w="6360"/>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Verifica que exista ContaSAT\contabilidad_sat\plan_descarga.json. Si no existe, la descarga no se interrumpio o ya concluyo.</w:t>
            </w:r>
          </w:p>
        </w:tc>
      </w:tr>
    </w:tbl>
    <w:p>
      <w:pPr>
        <w:spacing w:before="80" w:after="0"/>
      </w:pPr>
      <w:r>
        <w:t xml:space="preserve"/>
      </w:r>
    </w:p>
    <w:p>
      <w:pPr>
        <w:pBdr>
          <w:top w:val="single" w:color="2E5BA8" w:sz="4" w:space="4"/>
        </w:pBdr>
        <w:spacing w:before="160"/>
        <w:jc w:val="center"/>
      </w:pPr>
      <w:r>
        <w:rPr>
          <w:rFonts w:ascii="Arial" w:cs="Arial" w:eastAsia="Arial" w:hAnsi="Arial"/>
          <w:color w:val="595959"/>
          <w:sz w:val="18"/>
          <w:szCs w:val="18"/>
        </w:rPr>
        <w:t xml:space="preserve">ContaSAT v3.7.0  —  Marzo 2026  —  github.com/HHuertaB/contadorcito</w:t>
      </w:r>
    </w:p>
    <w:sectPr>
      <w:headerReference w:type="default" r:id="rId6"/>
      <w:footerReference w:type="default" r:id="rId7"/>
      <w:pgSz w:w="12240" w:h="15840" w:orient="portrait"/>
      <w:pgMar w:top="1080" w:right="108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BA8" w:sz="4" w:space="4"/>
      </w:pBdr>
    </w:pPr>
    <w:r>
      <w:rPr>
        <w:rFonts w:ascii="Arial" w:cs="Arial" w:eastAsia="Arial" w:hAnsi="Arial"/>
        <w:color w:val="595959"/>
        <w:sz w:val="18"/>
        <w:szCs w:val="18"/>
      </w:rPr>
      <w:t xml:space="preserve">ContaSAT — Uso interno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BA8" w:sz="4" w:space="4"/>
      </w:pBdr>
    </w:pPr>
    <w:r>
      <w:rPr>
        <w:rFonts w:ascii="Arial" w:cs="Arial" w:eastAsia="Arial" w:hAnsi="Arial"/>
        <w:color w:val="595959"/>
        <w:sz w:val="18"/>
        <w:szCs w:val="18"/>
      </w:rPr>
      <w:t xml:space="preserve">ContaSAT v3.7 — Guia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E5BA8"/>
      <w:sz w:val="26"/>
      <w:szCs w:val="26"/>
    </w:rPr>
  </w:style>
  <w:style w:type="paragraph" w:styleId="Heading3">
    <w:name w:val="Heading 3"/>
    <w:basedOn w:val="Normal"/>
    <w:next w:val="Normal"/>
    <w:qFormat/>
    <w:pPr>
      <w:spacing w:before="200" w:after="80"/>
      <w:outlineLvl w:val="2"/>
    </w:pPr>
    <w:rPr>
      <w:rFonts w:ascii="Arial" w:cs="Arial" w:eastAsia="Arial" w:hAnsi="Arial"/>
      <w:b/>
      <w:bCs/>
      <w:color w:val="0084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ContaSAT — Guia de Usuario v3.7</dc:title>
  <dc:creator>ContaSAT</dc:creator>
  <cp:lastModifiedBy>Un-named</cp:lastModifiedBy>
  <cp:revision>1</cp:revision>
  <dcterms:created xsi:type="dcterms:W3CDTF">2026-03-20T00:31:32.901Z</dcterms:created>
  <dcterms:modified xsi:type="dcterms:W3CDTF">2026-03-20T00:31:32.902Z</dcterms:modified>
</cp:coreProperties>
</file>

<file path=docProps/custom.xml><?xml version="1.0" encoding="utf-8"?>
<Properties xmlns="http://schemas.openxmlformats.org/officeDocument/2006/custom-properties" xmlns:vt="http://schemas.openxmlformats.org/officeDocument/2006/docPropsVTypes"/>
</file>