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5DD23" w14:textId="150CE5EE" w:rsidR="00D85A52" w:rsidRDefault="009E4A02">
      <w:pPr>
        <w:snapToGrid w:val="0"/>
        <w:jc w:val="left"/>
        <w:rPr>
          <w:rFonts w:eastAsia="微软雅黑" w:hint="eastAsia"/>
          <w:b/>
          <w:color w:val="4B282F"/>
          <w:sz w:val="52"/>
          <w:szCs w:val="52"/>
        </w:rPr>
      </w:pPr>
      <w:r>
        <w:rPr>
          <w:b/>
          <w:noProof/>
          <w:color w:val="4B282F"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56FCC378" wp14:editId="3182FBCC">
            <wp:simplePos x="0" y="0"/>
            <wp:positionH relativeFrom="column">
              <wp:posOffset>-285115</wp:posOffset>
            </wp:positionH>
            <wp:positionV relativeFrom="page">
              <wp:posOffset>8890</wp:posOffset>
            </wp:positionV>
            <wp:extent cx="7543800" cy="10667365"/>
            <wp:effectExtent l="0" t="0" r="0" b="63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7"/>
        <w:tblW w:w="10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1984"/>
        <w:gridCol w:w="142"/>
        <w:gridCol w:w="3453"/>
        <w:gridCol w:w="2720"/>
      </w:tblGrid>
      <w:tr w:rsidR="00D85A52" w14:paraId="1920A989" w14:textId="77777777">
        <w:tc>
          <w:tcPr>
            <w:tcW w:w="2689" w:type="dxa"/>
            <w:vMerge w:val="restart"/>
          </w:tcPr>
          <w:p w14:paraId="46C158DD" w14:textId="5E4C2523" w:rsidR="00D85A52" w:rsidRDefault="00A941C0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rFonts w:eastAsia="微软雅黑" w:hint="eastAsia"/>
                <w:b/>
                <w:color w:val="4B282F"/>
                <w:sz w:val="52"/>
                <w:szCs w:val="52"/>
              </w:rPr>
              <w:t>胡小豆</w:t>
            </w:r>
          </w:p>
          <w:p w14:paraId="027AFC44" w14:textId="77777777" w:rsidR="00D85A52" w:rsidRDefault="00D85A52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</w:p>
          <w:p w14:paraId="432C7859" w14:textId="77777777" w:rsidR="00D85A52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rFonts w:ascii="微软雅黑" w:eastAsia="微软雅黑" w:hAnsi="微软雅黑" w:hint="eastAsia"/>
                <w:noProof/>
                <w:color w:val="4B282F"/>
              </w:rPr>
              <w:drawing>
                <wp:inline distT="0" distB="0" distL="0" distR="0" wp14:anchorId="4456D2E3" wp14:editId="51E52A53">
                  <wp:extent cx="133985" cy="13716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16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4B282F"/>
              </w:rPr>
              <w:t>24岁</w:t>
            </w:r>
          </w:p>
          <w:p w14:paraId="1C11B84B" w14:textId="77777777" w:rsidR="00D85A52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rFonts w:ascii="微软雅黑" w:eastAsia="微软雅黑" w:hAnsi="微软雅黑" w:hint="eastAsia"/>
                <w:noProof/>
                <w:color w:val="4B282F"/>
              </w:rPr>
              <w:drawing>
                <wp:inline distT="0" distB="0" distL="0" distR="0" wp14:anchorId="5F95A684" wp14:editId="0B21F32B">
                  <wp:extent cx="111760" cy="137160"/>
                  <wp:effectExtent l="0" t="0" r="254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21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/>
                <w:color w:val="4B282F"/>
              </w:rPr>
              <w:t>广东省广州市</w:t>
            </w:r>
          </w:p>
          <w:p w14:paraId="6ED7C413" w14:textId="77777777" w:rsidR="00D85A52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rFonts w:ascii="微软雅黑" w:eastAsia="微软雅黑" w:hAnsi="微软雅黑"/>
                <w:noProof/>
                <w:color w:val="4B282F"/>
              </w:rPr>
              <w:drawing>
                <wp:inline distT="0" distB="0" distL="0" distR="0" wp14:anchorId="307A6A99" wp14:editId="63584F57">
                  <wp:extent cx="121920" cy="13716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64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/>
                <w:color w:val="4B282F"/>
              </w:rPr>
              <w:t>13888888888</w:t>
            </w:r>
          </w:p>
          <w:p w14:paraId="6689FAE5" w14:textId="0B02D00C" w:rsidR="00D85A52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rFonts w:ascii="微软雅黑" w:eastAsia="微软雅黑" w:hAnsi="微软雅黑"/>
                <w:noProof/>
                <w:color w:val="4B282F"/>
                <w:sz w:val="22"/>
              </w:rPr>
              <w:drawing>
                <wp:inline distT="0" distB="0" distL="0" distR="0" wp14:anchorId="4DE89BB0" wp14:editId="6FA99C08">
                  <wp:extent cx="137160" cy="9588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96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24A0D">
              <w:rPr>
                <w:rFonts w:ascii="微软雅黑" w:eastAsia="微软雅黑" w:hAnsi="微软雅黑" w:hint="eastAsia"/>
                <w:color w:val="4B282F"/>
              </w:rPr>
              <w:t>xxx</w:t>
            </w:r>
            <w:r>
              <w:rPr>
                <w:rFonts w:ascii="微软雅黑" w:eastAsia="微软雅黑" w:hAnsi="微软雅黑"/>
                <w:color w:val="4B282F"/>
              </w:rPr>
              <w:t>@</w:t>
            </w:r>
            <w:r w:rsidR="00E24A0D">
              <w:rPr>
                <w:rFonts w:ascii="微软雅黑" w:eastAsia="微软雅黑" w:hAnsi="微软雅黑" w:hint="eastAsia"/>
                <w:color w:val="4B282F"/>
              </w:rPr>
              <w:t>xx</w:t>
            </w:r>
            <w:r>
              <w:rPr>
                <w:rFonts w:ascii="微软雅黑" w:eastAsia="微软雅黑" w:hAnsi="微软雅黑"/>
                <w:color w:val="4B282F"/>
              </w:rPr>
              <w:t>.me</w:t>
            </w:r>
          </w:p>
          <w:p w14:paraId="566B15E8" w14:textId="20494DEB" w:rsidR="00D85A52" w:rsidRDefault="00E24A0D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8D3CABA" wp14:editId="2EA81487">
                  <wp:simplePos x="0" y="0"/>
                  <wp:positionH relativeFrom="column">
                    <wp:posOffset>113030</wp:posOffset>
                  </wp:positionH>
                  <wp:positionV relativeFrom="page">
                    <wp:posOffset>1910129</wp:posOffset>
                  </wp:positionV>
                  <wp:extent cx="1009650" cy="1333500"/>
                  <wp:effectExtent l="0" t="0" r="0" b="0"/>
                  <wp:wrapNone/>
                  <wp:docPr id="3" name="图片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3442A4" w14:textId="6C394CA8" w:rsidR="00D85A52" w:rsidRDefault="00D85A52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</w:p>
          <w:p w14:paraId="20ED73DC" w14:textId="26A3CA2D" w:rsidR="00D85A52" w:rsidRDefault="00D85A52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</w:p>
          <w:p w14:paraId="50827013" w14:textId="77777777" w:rsidR="00D85A52" w:rsidRDefault="00D85A52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</w:p>
          <w:p w14:paraId="371268BD" w14:textId="4C98E300" w:rsidR="00D85A52" w:rsidRDefault="00D85A52">
            <w:pPr>
              <w:snapToGrid w:val="0"/>
              <w:jc w:val="left"/>
              <w:rPr>
                <w:rFonts w:hint="eastAsia"/>
                <w:b/>
                <w:color w:val="4B282F"/>
                <w:sz w:val="52"/>
                <w:szCs w:val="52"/>
              </w:rPr>
            </w:pPr>
          </w:p>
        </w:tc>
        <w:tc>
          <w:tcPr>
            <w:tcW w:w="8299" w:type="dxa"/>
            <w:gridSpan w:val="4"/>
            <w:tcBorders>
              <w:bottom w:val="single" w:sz="48" w:space="0" w:color="4B282F"/>
            </w:tcBorders>
          </w:tcPr>
          <w:p w14:paraId="5848DA59" w14:textId="77777777" w:rsidR="00D85A52" w:rsidRDefault="00D85A52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</w:p>
          <w:p w14:paraId="7DED714E" w14:textId="77777777" w:rsidR="00D85A52" w:rsidRDefault="00000000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  <w:r>
              <w:rPr>
                <w:rFonts w:ascii="微软雅黑" w:eastAsia="微软雅黑" w:hAnsi="微软雅黑" w:hint="eastAsia"/>
                <w:color w:val="4B282F"/>
              </w:rPr>
              <w:t>求职目标：</w:t>
            </w:r>
            <w:proofErr w:type="gramStart"/>
            <w:r>
              <w:rPr>
                <w:rFonts w:ascii="微软雅黑" w:eastAsia="微软雅黑" w:hAnsi="微软雅黑" w:hint="eastAsia"/>
                <w:color w:val="4B282F"/>
              </w:rPr>
              <w:t>某某市场</w:t>
            </w:r>
            <w:proofErr w:type="gramEnd"/>
            <w:r>
              <w:rPr>
                <w:rFonts w:ascii="微软雅黑" w:eastAsia="微软雅黑" w:hAnsi="微软雅黑" w:hint="eastAsia"/>
                <w:color w:val="4B282F"/>
              </w:rPr>
              <w:t>专员</w:t>
            </w:r>
          </w:p>
        </w:tc>
      </w:tr>
      <w:tr w:rsidR="00D85A52" w14:paraId="280B1929" w14:textId="77777777">
        <w:tc>
          <w:tcPr>
            <w:tcW w:w="2689" w:type="dxa"/>
            <w:vMerge/>
          </w:tcPr>
          <w:p w14:paraId="1514AB56" w14:textId="77777777" w:rsidR="00D85A52" w:rsidRDefault="00D85A52">
            <w:pPr>
              <w:snapToGrid w:val="0"/>
              <w:jc w:val="left"/>
              <w:rPr>
                <w:rFonts w:hint="eastAsia"/>
                <w:color w:val="4B282F"/>
                <w:sz w:val="2"/>
                <w:szCs w:val="2"/>
              </w:rPr>
            </w:pPr>
          </w:p>
        </w:tc>
        <w:tc>
          <w:tcPr>
            <w:tcW w:w="8299" w:type="dxa"/>
            <w:gridSpan w:val="4"/>
            <w:tcBorders>
              <w:top w:val="single" w:sz="48" w:space="0" w:color="4B282F"/>
            </w:tcBorders>
          </w:tcPr>
          <w:p w14:paraId="54FDCF6B" w14:textId="77777777" w:rsidR="00D85A52" w:rsidRDefault="00D85A52">
            <w:pPr>
              <w:snapToGrid w:val="0"/>
              <w:rPr>
                <w:rFonts w:hint="eastAsia"/>
                <w:b/>
                <w:color w:val="4B282F"/>
                <w:sz w:val="2"/>
                <w:szCs w:val="2"/>
              </w:rPr>
            </w:pPr>
          </w:p>
        </w:tc>
      </w:tr>
      <w:tr w:rsidR="00D85A52" w14:paraId="4C13417B" w14:textId="77777777">
        <w:trPr>
          <w:trHeight w:val="624"/>
        </w:trPr>
        <w:tc>
          <w:tcPr>
            <w:tcW w:w="2689" w:type="dxa"/>
            <w:vMerge/>
          </w:tcPr>
          <w:p w14:paraId="4CD0F2D7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0700FDBF" w14:textId="77777777" w:rsidR="00D85A52" w:rsidRDefault="00000000">
            <w:pPr>
              <w:snapToGrid w:val="0"/>
              <w:rPr>
                <w:rFonts w:hint="eastAsia"/>
                <w:b/>
                <w:color w:val="4B282F"/>
                <w:sz w:val="28"/>
                <w:szCs w:val="28"/>
              </w:rPr>
            </w:pPr>
            <w:r>
              <w:rPr>
                <w:b/>
                <w:color w:val="4B282F"/>
                <w:sz w:val="28"/>
                <w:szCs w:val="28"/>
              </w:rPr>
              <w:t>工作经历</w:t>
            </w:r>
          </w:p>
        </w:tc>
      </w:tr>
      <w:tr w:rsidR="00D85A52" w14:paraId="6E4C4695" w14:textId="77777777">
        <w:trPr>
          <w:trHeight w:val="454"/>
        </w:trPr>
        <w:tc>
          <w:tcPr>
            <w:tcW w:w="2689" w:type="dxa"/>
            <w:vMerge/>
          </w:tcPr>
          <w:p w14:paraId="19C3F543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1984" w:type="dxa"/>
            <w:vAlign w:val="bottom"/>
          </w:tcPr>
          <w:p w14:paraId="0DA4BC32" w14:textId="6A919BCE" w:rsidR="00D85A52" w:rsidRDefault="003973AF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.10至今</w:t>
            </w:r>
          </w:p>
        </w:tc>
        <w:tc>
          <w:tcPr>
            <w:tcW w:w="3595" w:type="dxa"/>
            <w:gridSpan w:val="2"/>
            <w:vAlign w:val="bottom"/>
          </w:tcPr>
          <w:p w14:paraId="03D48E21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proofErr w:type="gramStart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卓望信息</w:t>
            </w:r>
            <w:proofErr w:type="gramEnd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科技有限公司</w:t>
            </w:r>
          </w:p>
        </w:tc>
        <w:tc>
          <w:tcPr>
            <w:tcW w:w="2720" w:type="dxa"/>
            <w:vAlign w:val="bottom"/>
          </w:tcPr>
          <w:p w14:paraId="0C5D31CD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hint="eastAsia"/>
                <w:color w:val="4B282F"/>
              </w:rPr>
              <w:t>营运推广主管</w:t>
            </w:r>
          </w:p>
        </w:tc>
      </w:tr>
      <w:tr w:rsidR="00D85A52" w14:paraId="36B23553" w14:textId="77777777">
        <w:tc>
          <w:tcPr>
            <w:tcW w:w="2689" w:type="dxa"/>
            <w:vMerge/>
          </w:tcPr>
          <w:p w14:paraId="7F3CBC69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</w:tcPr>
          <w:p w14:paraId="5814F2C4" w14:textId="77777777" w:rsidR="00D85A5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/>
                <w:color w:val="4B282F"/>
              </w:rPr>
            </w:pP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1、负责社会化媒体营销团队的搭建工作，制定相关运营策略和指标，带领团队实施计划；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2、网站常态运营活动规划和推进执行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3、相关数据报告和统计，为公司决策层提供决策依据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4、轻量级产品和应用的策划，统筹产品、技术团队成员实施。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工作成果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社会化媒体账号</w:t>
            </w:r>
            <w:proofErr w:type="gramStart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总共涨粉67万</w:t>
            </w:r>
            <w:proofErr w:type="gramEnd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（包含QQ空间，人人网，</w:t>
            </w:r>
            <w:proofErr w:type="gramStart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新浪微博</w:t>
            </w:r>
            <w:proofErr w:type="gramEnd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，</w:t>
            </w:r>
            <w:proofErr w:type="gramStart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腾讯微</w:t>
            </w:r>
            <w:proofErr w:type="gramEnd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博）日均互动量相比接手前提升1000%，评论转发量级达到百千级</w:t>
            </w:r>
          </w:p>
        </w:tc>
      </w:tr>
      <w:tr w:rsidR="00D85A52" w14:paraId="5E3AA940" w14:textId="77777777">
        <w:trPr>
          <w:trHeight w:val="454"/>
        </w:trPr>
        <w:tc>
          <w:tcPr>
            <w:tcW w:w="2689" w:type="dxa"/>
            <w:vMerge/>
          </w:tcPr>
          <w:p w14:paraId="6DB48F1C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1984" w:type="dxa"/>
            <w:vAlign w:val="bottom"/>
          </w:tcPr>
          <w:p w14:paraId="42E31CD5" w14:textId="2FDFB6E2" w:rsidR="00D85A52" w:rsidRDefault="003973AF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.08-</w:t>
            </w:r>
            <w:r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20xx</w:t>
            </w:r>
            <w:r w:rsidR="00000000"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.09</w:t>
            </w:r>
          </w:p>
        </w:tc>
        <w:tc>
          <w:tcPr>
            <w:tcW w:w="3595" w:type="dxa"/>
            <w:gridSpan w:val="2"/>
            <w:vAlign w:val="bottom"/>
          </w:tcPr>
          <w:p w14:paraId="1DD5F45E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广州灵心</w:t>
            </w:r>
            <w:proofErr w:type="gramStart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沙文化</w:t>
            </w:r>
            <w:proofErr w:type="gramEnd"/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活动有限公司</w:t>
            </w:r>
          </w:p>
        </w:tc>
        <w:tc>
          <w:tcPr>
            <w:tcW w:w="2720" w:type="dxa"/>
            <w:vAlign w:val="bottom"/>
          </w:tcPr>
          <w:p w14:paraId="340C7D96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hint="eastAsia"/>
                <w:color w:val="4B282F"/>
              </w:rPr>
              <w:t>市场推广专员</w:t>
            </w:r>
          </w:p>
        </w:tc>
      </w:tr>
      <w:tr w:rsidR="00D85A52" w14:paraId="26685FEC" w14:textId="77777777">
        <w:tc>
          <w:tcPr>
            <w:tcW w:w="2689" w:type="dxa"/>
            <w:vMerge/>
          </w:tcPr>
          <w:p w14:paraId="0B7BDA37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</w:tcPr>
          <w:p w14:paraId="296F1AEB" w14:textId="77777777" w:rsidR="00D85A5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/>
                <w:color w:val="4B282F"/>
              </w:rPr>
            </w:pP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t>1、网络推广渠道搭建维护，包括QQ空间、微博、豆瓣等；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2、负责软硬广投放，网络舆情监控，公关稿撰写，事件营销策划；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  <w:br/>
              <w:t>3、标书制作和撰写，甲方沟通工作。</w:t>
            </w:r>
          </w:p>
        </w:tc>
      </w:tr>
      <w:tr w:rsidR="00D85A52" w14:paraId="58D46C27" w14:textId="77777777">
        <w:trPr>
          <w:trHeight w:val="624"/>
        </w:trPr>
        <w:tc>
          <w:tcPr>
            <w:tcW w:w="2689" w:type="dxa"/>
            <w:vMerge/>
          </w:tcPr>
          <w:p w14:paraId="0D349D34" w14:textId="77777777" w:rsidR="00D85A52" w:rsidRDefault="00D85A52">
            <w:pPr>
              <w:snapToGrid w:val="0"/>
              <w:jc w:val="left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367F9DC5" w14:textId="77777777" w:rsidR="00D85A52" w:rsidRDefault="00000000">
            <w:pPr>
              <w:snapToGrid w:val="0"/>
              <w:rPr>
                <w:rFonts w:hint="eastAsia"/>
                <w:b/>
                <w:color w:val="4B282F"/>
                <w:sz w:val="28"/>
                <w:szCs w:val="28"/>
              </w:rPr>
            </w:pPr>
            <w:r>
              <w:rPr>
                <w:rFonts w:hint="eastAsia"/>
                <w:b/>
                <w:color w:val="4B282F"/>
                <w:sz w:val="28"/>
                <w:szCs w:val="28"/>
              </w:rPr>
              <w:t>教育背景</w:t>
            </w:r>
          </w:p>
        </w:tc>
      </w:tr>
      <w:tr w:rsidR="00D85A52" w14:paraId="19560E9C" w14:textId="77777777">
        <w:trPr>
          <w:trHeight w:val="454"/>
        </w:trPr>
        <w:tc>
          <w:tcPr>
            <w:tcW w:w="2689" w:type="dxa"/>
            <w:vMerge/>
          </w:tcPr>
          <w:p w14:paraId="6845E8FC" w14:textId="77777777" w:rsidR="00D85A52" w:rsidRDefault="00D85A52">
            <w:pPr>
              <w:snapToGrid w:val="0"/>
              <w:jc w:val="left"/>
              <w:rPr>
                <w:rFonts w:ascii="微软雅黑" w:eastAsia="微软雅黑" w:hAnsi="微软雅黑" w:hint="eastAsia"/>
                <w:color w:val="4B282F"/>
              </w:rPr>
            </w:pPr>
          </w:p>
        </w:tc>
        <w:tc>
          <w:tcPr>
            <w:tcW w:w="2126" w:type="dxa"/>
            <w:gridSpan w:val="2"/>
            <w:vAlign w:val="bottom"/>
          </w:tcPr>
          <w:p w14:paraId="5D07FD10" w14:textId="6B32C66E" w:rsidR="00D85A52" w:rsidRDefault="003973AF">
            <w:pPr>
              <w:snapToGrid w:val="0"/>
              <w:rPr>
                <w:rFonts w:hint="eastAsia"/>
                <w:color w:val="4B282F"/>
              </w:rPr>
            </w:pPr>
            <w:r>
              <w:rPr>
                <w:color w:val="4B282F"/>
              </w:rPr>
              <w:t>20xx</w:t>
            </w:r>
            <w:r w:rsidR="00000000">
              <w:rPr>
                <w:color w:val="4B282F"/>
              </w:rPr>
              <w:t>.09-</w:t>
            </w:r>
            <w:r>
              <w:rPr>
                <w:color w:val="4B282F"/>
              </w:rPr>
              <w:t>20xx</w:t>
            </w:r>
            <w:r w:rsidR="00000000">
              <w:rPr>
                <w:color w:val="4B282F"/>
              </w:rPr>
              <w:t>.07</w:t>
            </w:r>
            <w:r w:rsidR="00000000">
              <w:rPr>
                <w:rFonts w:hint="eastAsia"/>
                <w:color w:val="4B282F"/>
              </w:rPr>
              <w:t xml:space="preserve">              </w:t>
            </w:r>
          </w:p>
        </w:tc>
        <w:tc>
          <w:tcPr>
            <w:tcW w:w="3453" w:type="dxa"/>
            <w:vAlign w:val="bottom"/>
          </w:tcPr>
          <w:p w14:paraId="16842FC6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hint="eastAsia"/>
                <w:color w:val="4B282F"/>
              </w:rPr>
              <w:t>前行者科技大学</w:t>
            </w:r>
          </w:p>
        </w:tc>
        <w:tc>
          <w:tcPr>
            <w:tcW w:w="2720" w:type="dxa"/>
            <w:vAlign w:val="bottom"/>
          </w:tcPr>
          <w:p w14:paraId="6829740D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hint="eastAsia"/>
                <w:color w:val="4B282F"/>
              </w:rPr>
              <w:t>市场营销</w:t>
            </w:r>
          </w:p>
        </w:tc>
      </w:tr>
      <w:tr w:rsidR="00D85A52" w14:paraId="2A050FB9" w14:textId="77777777">
        <w:tc>
          <w:tcPr>
            <w:tcW w:w="2689" w:type="dxa"/>
            <w:vMerge/>
          </w:tcPr>
          <w:p w14:paraId="157B4221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</w:tcPr>
          <w:p w14:paraId="34A49C18" w14:textId="77777777" w:rsidR="00D85A52" w:rsidRDefault="00000000">
            <w:pPr>
              <w:snapToGrid w:val="0"/>
              <w:rPr>
                <w:rFonts w:hint="eastAsia"/>
                <w:color w:val="4B282F"/>
              </w:rPr>
            </w:pPr>
            <w:r>
              <w:rPr>
                <w:rFonts w:hint="eastAsia"/>
                <w:color w:val="4B282F"/>
              </w:rPr>
              <w:t>主修课程</w:t>
            </w:r>
            <w:r>
              <w:rPr>
                <w:rFonts w:hint="eastAsia"/>
                <w:color w:val="4B282F"/>
              </w:rPr>
              <w:br/>
            </w:r>
            <w:r>
              <w:rPr>
                <w:rFonts w:hint="eastAsia"/>
                <w:color w:val="4B282F"/>
              </w:rPr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D85A52" w14:paraId="7EFD843E" w14:textId="77777777">
        <w:trPr>
          <w:trHeight w:val="624"/>
        </w:trPr>
        <w:tc>
          <w:tcPr>
            <w:tcW w:w="2689" w:type="dxa"/>
            <w:vMerge/>
          </w:tcPr>
          <w:p w14:paraId="1F38FF3B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68A437CC" w14:textId="77777777" w:rsidR="00D85A5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cs="微软雅黑" w:hint="eastAsia"/>
                <w:b/>
                <w:color w:val="4B282F"/>
                <w:kern w:val="0"/>
                <w:sz w:val="28"/>
                <w:szCs w:val="28"/>
                <w:lang w:val="zh-CN"/>
              </w:rPr>
            </w:pPr>
            <w:r>
              <w:rPr>
                <w:rFonts w:ascii="微软雅黑" w:eastAsia="微软雅黑" w:cs="微软雅黑"/>
                <w:b/>
                <w:color w:val="4B282F"/>
                <w:kern w:val="0"/>
                <w:sz w:val="28"/>
                <w:szCs w:val="28"/>
              </w:rPr>
              <w:t>技能证书</w:t>
            </w:r>
          </w:p>
        </w:tc>
      </w:tr>
      <w:tr w:rsidR="00D85A52" w14:paraId="11687580" w14:textId="77777777">
        <w:tc>
          <w:tcPr>
            <w:tcW w:w="2689" w:type="dxa"/>
            <w:vMerge/>
          </w:tcPr>
          <w:p w14:paraId="5EC73762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</w:tcPr>
          <w:p w14:paraId="1BA483FE" w14:textId="77777777" w:rsidR="00D85A5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hint="eastAsia"/>
                <w:color w:val="4B282F"/>
              </w:rPr>
            </w:pPr>
            <w:r>
              <w:rPr>
                <w:rFonts w:ascii="微软雅黑" w:eastAsia="微软雅黑" w:cs="微软雅黑" w:hint="eastAsia"/>
                <w:color w:val="4B282F"/>
                <w:kern w:val="0"/>
                <w:sz w:val="20"/>
                <w:szCs w:val="20"/>
                <w:lang w:val="zh-CN"/>
              </w:rPr>
              <w:t>CET-6，优秀的听说写能力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 w:val="20"/>
                <w:szCs w:val="20"/>
                <w:lang w:val="zh-CN"/>
              </w:rPr>
              <w:br/>
              <w:t>计算机二级，熟悉计算机各项操作</w:t>
            </w:r>
            <w:r>
              <w:rPr>
                <w:rFonts w:ascii="微软雅黑" w:eastAsia="微软雅黑" w:cs="微软雅黑" w:hint="eastAsia"/>
                <w:color w:val="4B282F"/>
                <w:kern w:val="0"/>
                <w:sz w:val="20"/>
                <w:szCs w:val="20"/>
                <w:lang w:val="zh-CN"/>
              </w:rPr>
              <w:br/>
              <w:t>高级营销员，国家职业资格四级</w:t>
            </w:r>
          </w:p>
        </w:tc>
      </w:tr>
      <w:tr w:rsidR="00D85A52" w14:paraId="19C8D9E4" w14:textId="77777777">
        <w:trPr>
          <w:trHeight w:val="624"/>
        </w:trPr>
        <w:tc>
          <w:tcPr>
            <w:tcW w:w="2689" w:type="dxa"/>
            <w:vMerge/>
          </w:tcPr>
          <w:p w14:paraId="6F707B40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  <w:vAlign w:val="bottom"/>
          </w:tcPr>
          <w:p w14:paraId="49353897" w14:textId="77777777" w:rsidR="00D85A5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cs="微软雅黑" w:hint="eastAsia"/>
                <w:b/>
                <w:color w:val="4B282F"/>
                <w:kern w:val="0"/>
                <w:sz w:val="28"/>
                <w:szCs w:val="28"/>
                <w:lang w:val="zh-CN"/>
              </w:rPr>
            </w:pPr>
            <w:r>
              <w:rPr>
                <w:rFonts w:ascii="微软雅黑" w:eastAsia="微软雅黑" w:cs="微软雅黑" w:hint="eastAsia"/>
                <w:b/>
                <w:color w:val="4B282F"/>
                <w:kern w:val="0"/>
                <w:sz w:val="28"/>
                <w:szCs w:val="28"/>
                <w:lang w:val="zh-CN"/>
              </w:rPr>
              <w:t>自我评价</w:t>
            </w:r>
          </w:p>
        </w:tc>
      </w:tr>
      <w:tr w:rsidR="00D85A52" w14:paraId="79087C8A" w14:textId="77777777">
        <w:tc>
          <w:tcPr>
            <w:tcW w:w="2689" w:type="dxa"/>
            <w:vMerge/>
          </w:tcPr>
          <w:p w14:paraId="495BBBEC" w14:textId="77777777" w:rsidR="00D85A52" w:rsidRDefault="00D85A52">
            <w:pPr>
              <w:snapToGrid w:val="0"/>
              <w:rPr>
                <w:rFonts w:hint="eastAsia"/>
                <w:color w:val="4B282F"/>
              </w:rPr>
            </w:pPr>
          </w:p>
        </w:tc>
        <w:tc>
          <w:tcPr>
            <w:tcW w:w="8299" w:type="dxa"/>
            <w:gridSpan w:val="4"/>
          </w:tcPr>
          <w:p w14:paraId="5F451A22" w14:textId="77777777" w:rsidR="00D85A5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cs="微软雅黑" w:hint="eastAsia"/>
                <w:color w:val="4B282F"/>
                <w:kern w:val="0"/>
                <w:szCs w:val="21"/>
                <w:lang w:val="zh-CN"/>
              </w:rPr>
            </w:pPr>
            <w:r>
              <w:rPr>
                <w:rFonts w:ascii="微软雅黑" w:eastAsia="微软雅黑" w:cs="微软雅黑"/>
                <w:color w:val="4B282F"/>
                <w:kern w:val="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</w:tc>
      </w:tr>
    </w:tbl>
    <w:p w14:paraId="559EB371" w14:textId="557F7088" w:rsidR="00D85A52" w:rsidRDefault="00000000">
      <w:pPr>
        <w:snapToGrid w:val="0"/>
        <w:rPr>
          <w:rFonts w:hint="eastAsia"/>
          <w:color w:val="4B282F"/>
        </w:rPr>
      </w:pPr>
      <w:r>
        <w:rPr>
          <w:rFonts w:hint="eastAsia"/>
          <w:color w:val="4B282F"/>
          <w:sz w:val="2"/>
          <w:szCs w:val="2"/>
        </w:rPr>
        <w:t xml:space="preserve"> </w:t>
      </w:r>
    </w:p>
    <w:sectPr w:rsidR="00D85A52">
      <w:headerReference w:type="default" r:id="rId13"/>
      <w:footerReference w:type="default" r:id="rId14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B1E"/>
    <w:rsid w:val="000264BE"/>
    <w:rsid w:val="00033B1E"/>
    <w:rsid w:val="00037090"/>
    <w:rsid w:val="00053A0B"/>
    <w:rsid w:val="00095DA1"/>
    <w:rsid w:val="001E7A10"/>
    <w:rsid w:val="00293133"/>
    <w:rsid w:val="002C0B2A"/>
    <w:rsid w:val="002C1E05"/>
    <w:rsid w:val="00327BA8"/>
    <w:rsid w:val="003973AF"/>
    <w:rsid w:val="003E124F"/>
    <w:rsid w:val="003F6297"/>
    <w:rsid w:val="004A46BB"/>
    <w:rsid w:val="00545128"/>
    <w:rsid w:val="00577B21"/>
    <w:rsid w:val="005E33EB"/>
    <w:rsid w:val="006A05B1"/>
    <w:rsid w:val="007C6BBF"/>
    <w:rsid w:val="00802EC9"/>
    <w:rsid w:val="00827422"/>
    <w:rsid w:val="00843E09"/>
    <w:rsid w:val="00884269"/>
    <w:rsid w:val="009652A5"/>
    <w:rsid w:val="009E4A02"/>
    <w:rsid w:val="00A26156"/>
    <w:rsid w:val="00A733C7"/>
    <w:rsid w:val="00A74D12"/>
    <w:rsid w:val="00A941C0"/>
    <w:rsid w:val="00A9444C"/>
    <w:rsid w:val="00B00936"/>
    <w:rsid w:val="00B81064"/>
    <w:rsid w:val="00BD33C9"/>
    <w:rsid w:val="00C05276"/>
    <w:rsid w:val="00C62657"/>
    <w:rsid w:val="00CE6AC3"/>
    <w:rsid w:val="00D840B8"/>
    <w:rsid w:val="00D85A52"/>
    <w:rsid w:val="00D9775D"/>
    <w:rsid w:val="00DC482C"/>
    <w:rsid w:val="00DD6D76"/>
    <w:rsid w:val="00E24A0D"/>
    <w:rsid w:val="00E53464"/>
    <w:rsid w:val="00F23234"/>
    <w:rsid w:val="00F449A2"/>
    <w:rsid w:val="00F9467A"/>
    <w:rsid w:val="29497401"/>
    <w:rsid w:val="528B30F9"/>
    <w:rsid w:val="6F66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B0AAF3"/>
  <w15:docId w15:val="{80B4E118-2B90-4D97-978D-DCDC6151F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500d简历</dc:title>
  <dc:creator>500d</dc:creator>
  <cp:lastModifiedBy>xt j.</cp:lastModifiedBy>
  <cp:revision>28</cp:revision>
  <dcterms:created xsi:type="dcterms:W3CDTF">2014-10-11T03:44:00Z</dcterms:created>
  <dcterms:modified xsi:type="dcterms:W3CDTF">2025-05-11T09:07:00Z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