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C4F41FD" w:rsidP="4B25BCEF" w:rsidRDefault="3C4F41FD" w14:paraId="4B946CC4" w14:textId="490DF322">
      <w:pPr>
        <w:jc w:val="center"/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</w:pPr>
      <w:r w:rsidR="3C4F41FD">
        <w:drawing>
          <wp:inline wp14:editId="7239E0BA" wp14:anchorId="7C666750">
            <wp:extent cx="4572000" cy="3181350"/>
            <wp:effectExtent l="0" t="0" r="0" b="0"/>
            <wp:docPr id="47267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1a208db32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260" w:rsidR="00B861AE" w:rsidP="00B861AE" w:rsidRDefault="00B861AE" w14:paraId="1A6DA3E1" w14:textId="215499E8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60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 TRUNG HỌC PHỔ THÔNG PHÚ NHUẬN</w:t>
      </w:r>
    </w:p>
    <w:p w:rsidRPr="00724260" w:rsidR="00B861AE" w:rsidP="00B861AE" w:rsidRDefault="00B861AE" w14:paraId="0D52617E" w14:textId="04DC094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60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 TIN HỌC</w:t>
      </w:r>
    </w:p>
    <w:p w:rsidR="00B861AE" w:rsidP="00B861AE" w:rsidRDefault="00B861AE" w14:paraId="085CF463" w14:textId="71183CA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861AE" w:rsidP="00B861AE" w:rsidRDefault="00B861AE" w14:paraId="49DB9F78" w14:textId="09819F7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Pr="00B861AE" w:rsidR="00B861AE" w:rsidP="00B861AE" w:rsidRDefault="00B861AE" w14:paraId="4CCFDFD7" w14:textId="4963F49F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1AE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</w:t>
      </w:r>
    </w:p>
    <w:p w:rsidRPr="00B861AE" w:rsidR="00B861AE" w:rsidP="00B861AE" w:rsidRDefault="00B861AE" w14:paraId="1AAC44B7" w14:textId="21BF140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1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 đề B: BÀI TOÁN VÀ CÁC BƯỚC GIẢI BÀI TOÁN</w:t>
      </w:r>
    </w:p>
    <w:p w:rsidR="00B861AE" w:rsidP="00B861AE" w:rsidRDefault="00B861AE" w14:paraId="3A6F4D6B" w14:textId="7B604A8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1A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 đề con: BÀI TOÁN VÀ THUẬT TOÁN</w:t>
      </w:r>
    </w:p>
    <w:p w:rsidR="00B861AE" w:rsidP="00B861AE" w:rsidRDefault="00B861AE" w14:paraId="381738CA" w14:textId="6DEA760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1AE" w:rsidP="00B861AE" w:rsidRDefault="00B861AE" w14:paraId="6421D435" w14:textId="3E0C9E0E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04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 và tên học sinh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Lý Tấn An, Đoàn Cảnh Bình, Đặng Quốc Thịnh, Đặng Kim Phú, Trần Phạm Trọng Hiếu</w:t>
      </w:r>
    </w:p>
    <w:p w:rsidR="00B861AE" w:rsidP="00B861AE" w:rsidRDefault="00B861AE" w14:paraId="12C8538A" w14:textId="34673C62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04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 thứ tự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C004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 7; 36; 31; 14</w:t>
      </w:r>
      <w:r w:rsidR="0087415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Số nhóm 8</w:t>
      </w:r>
    </w:p>
    <w:p w:rsidR="00B861AE" w:rsidP="00B861AE" w:rsidRDefault="00B861AE" w14:paraId="183B4204" w14:textId="3C251FB7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04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10a13</w:t>
      </w:r>
    </w:p>
    <w:p w:rsidRPr="002B0CEE" w:rsidR="005C0049" w:rsidP="005C0049" w:rsidRDefault="005C0049" w14:paraId="4A0A2688" w14:textId="5D21BC6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CE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Gò Vấp, ngày 13 tháng 10 năm 2021</w:t>
      </w:r>
    </w:p>
    <w:p w:rsidR="005C0049" w:rsidP="005C0049" w:rsidRDefault="005C0049" w14:paraId="7244B9F1" w14:textId="519E4830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049" w:rsidP="4B25BCEF" w:rsidRDefault="005C0049" w14:paraId="40443A2C" w14:textId="1E551BD5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 CHỦ ĐỀ</w:t>
      </w:r>
    </w:p>
    <w:p w:rsidR="005C0049" w:rsidP="4B25BCEF" w:rsidRDefault="005C0049" w14:paraId="22E43A7F" w14:textId="09C84ACE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chủ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E6004" w:rsidP="4B25BCEF" w:rsidRDefault="00724260" w14:paraId="3FEABDEA" w14:textId="3F6B688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BÀI TOÁN VÀ THUẬT TOÁN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sẽ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giúp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hiểu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khái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niệm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tinh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học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khái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niệm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biểu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diễn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hiểu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được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hệ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giữa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khái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niệm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– ‘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– ‘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ngôn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ngữ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lập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trình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rèn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kĩ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năng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biểu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diễn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kiếm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nhị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phân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kiếm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tuần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tự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sắp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xếp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bằng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tráo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đổi</w:t>
      </w:r>
      <w:proofErr w:type="spellEnd"/>
      <w:r w:rsidRPr="4B25BCEF" w:rsidR="004E6004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,…</w:t>
      </w:r>
    </w:p>
    <w:p w:rsidR="005C0049" w:rsidP="4B25BCEF" w:rsidRDefault="005C0049" w14:paraId="013FCEA6" w14:textId="06C8AD01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4B25BCEF" w:rsidR="005C0049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Pr="00D168BD" w:rsidR="005C0049" w:rsidP="4B25BCEF" w:rsidRDefault="002B0CEE" w14:paraId="5BA1AA85" w14:textId="495B3D0E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Trong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ax2+bx+c=0; In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 b;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không?Giải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Khi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nào?Hãy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Pr="00D168BD" w:rsidR="002B0CEE" w:rsidP="4B25BCEF" w:rsidRDefault="002B0CEE" w14:paraId="4C421E2C" w14:textId="6008F480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Theo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Output? Các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2hãy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?</w:t>
      </w:r>
    </w:p>
    <w:p w:rsidRPr="00D168BD" w:rsidR="002B0CEE" w:rsidP="4B25BCEF" w:rsidRDefault="002B0CEE" w14:paraId="2782B6E3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vẽ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bảng.Thuật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Pr="00D168BD" w:rsidR="002B0CEE" w:rsidP="4B25BCEF" w:rsidRDefault="002B0CEE" w14:paraId="5CAEE8AC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Graphical user interface</w:t>
      </w:r>
    </w:p>
    <w:p w:rsidRPr="00D168BD" w:rsidR="002B0CEE" w:rsidP="4B25BCEF" w:rsidRDefault="002B0CEE" w14:paraId="3D20EFE4" w14:textId="096B61C8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automatically generated</w:t>
      </w:r>
    </w:p>
    <w:p w:rsidRPr="00D168BD" w:rsidR="002B0CEE" w:rsidP="4B25BCEF" w:rsidRDefault="002B0CEE" w14:paraId="7792D87F" w14:textId="6E70F2AA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Qua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3,các</w:t>
      </w:r>
      <w:proofErr w:type="gram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2B0CEE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Pr="00D168BD" w:rsidR="002B0CEE" w:rsidP="4B25BCEF" w:rsidRDefault="00D168BD" w14:paraId="7E1A4F80" w14:textId="2EF34093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 Qua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bậc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ax2+bx+c=0,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Pr="00D168BD" w:rsidR="00D168BD" w:rsidP="4B25BCEF" w:rsidRDefault="00D168BD" w14:paraId="450102D2" w14:textId="6E613D26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6: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Pr="00D168BD" w:rsidR="00D168BD" w:rsidP="4B25BCEF" w:rsidRDefault="00D168BD" w14:paraId="6794E12F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7: A group of blue and green globes</w:t>
      </w:r>
    </w:p>
    <w:p w:rsidRPr="00D168BD" w:rsidR="00D168BD" w:rsidP="4B25BCEF" w:rsidRDefault="00D168BD" w14:paraId="558FC6C7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automatically generated with low confidence</w:t>
      </w:r>
    </w:p>
    <w:p w:rsidRPr="00D168BD" w:rsidR="00D168BD" w:rsidP="4B25BCEF" w:rsidRDefault="00D168BD" w14:paraId="07C9A00E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thước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bóng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2B0CEE" w:rsidP="4B25BCEF" w:rsidRDefault="00D168BD" w14:paraId="5298CD3B" w14:textId="781E3F92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8: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168BD" w:rsidP="4B25BCEF" w:rsidRDefault="00D168BD" w14:paraId="3B79AEE3" w14:textId="2C41AF96">
      <w:pPr>
        <w:rPr>
          <w:rFonts w:ascii="Times New Roman" w:hAnsi="Times New Roman" w:cs="Times New Roman"/>
          <w:b w:val="1"/>
          <w:bCs w:val="1"/>
          <w:color w:val="000000" w:themeColor="text1"/>
          <w:sz w:val="72"/>
          <w:szCs w:val="7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72"/>
          <w:szCs w:val="7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NỘI DUNG CHỦ ĐỀ</w:t>
      </w:r>
    </w:p>
    <w:p w:rsidRPr="0048100C" w:rsidR="00D168BD" w:rsidP="4B25BCEF" w:rsidRDefault="00D168BD" w14:paraId="6EF9E9F3" w14:textId="44011284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4B25BCEF" w:rsidR="00D168BD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 xml:space="preserve">:</w:t>
      </w:r>
      <w:r w:rsidRPr="4B25BCEF" w:rsidR="00D168BD">
        <w:rPr>
          <w:rFonts w:ascii="Times New Roman" w:hAnsi="Times New Roman" w:cs="Times New Roman"/>
          <w:b w:val="1"/>
          <w:bCs w:val="1"/>
          <w:sz w:val="26"/>
          <w:szCs w:val="26"/>
          <w:highlight w:val="green"/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điển.Vì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tin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tâm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(Input)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(Output).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ax2 + bx + c = 0 (a ≠ 0).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:</w:t>
      </w:r>
      <w:proofErr w:type="gram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Các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≠ 0)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ax2+bx+ c = 0</w:t>
      </w:r>
    </w:p>
    <w:p w:rsidRPr="0048100C" w:rsidR="00D168BD" w:rsidP="4B25BCEF" w:rsidRDefault="00D168BD" w14:paraId="575CA15E" w14:textId="5BA5A9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2</w:t>
      </w: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để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giải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dãy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hữu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được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sắp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xếp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tự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thực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hiện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dãy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ấy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từ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của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ta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nhận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được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cần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</w:t>
      </w:r>
      <w:proofErr w:type="spellEnd"/>
    </w:p>
    <w:p w:rsidRPr="0048100C" w:rsidR="00D168BD" w:rsidP="4B25BCEF" w:rsidRDefault="00D168BD" w14:paraId="4996FE5C" w14:textId="37AC79EC">
      <w:pPr>
        <w:pStyle w:val="Normal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4A3272D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green"/>
        </w:rPr>
        <w:t xml:space="preserve"> </w:t>
      </w:r>
      <w:r w:rsidRPr="4B25BCEF" w:rsidR="4A3272DF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 xml:space="preserve">+ </w:t>
      </w:r>
      <w:proofErr w:type="spellStart"/>
      <w:r w:rsidRPr="4B25BCEF" w:rsidR="4A3272DF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>câu</w:t>
      </w:r>
      <w:proofErr w:type="spellEnd"/>
      <w:r w:rsidRPr="4B25BCEF" w:rsidR="4A3272DF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 xml:space="preserve"> </w:t>
      </w:r>
      <w:proofErr w:type="spellStart"/>
      <w:r w:rsidRPr="4B25BCEF" w:rsidR="4A3272DF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>hỏi</w:t>
      </w:r>
      <w:proofErr w:type="spellEnd"/>
      <w:r w:rsidRPr="4B25BCEF" w:rsidR="4A3272DF">
        <w:rPr>
          <w:rFonts w:ascii="Times New Roman" w:hAnsi="Times New Roman" w:cs="Times New Roman"/>
          <w:b w:val="1"/>
          <w:bCs w:val="1"/>
          <w:color w:val="FF0000"/>
          <w:sz w:val="26"/>
          <w:szCs w:val="26"/>
          <w:highlight w:val="green"/>
        </w:rPr>
        <w:t xml:space="preserve"> 3:</w:t>
      </w:r>
      <w:r w:rsidRPr="4B25BCEF" w:rsidR="0048100C">
        <w:rPr>
          <w:rFonts w:ascii="Times New Roman" w:hAnsi="Times New Roman" w:cs="Times New Roman"/>
          <w:b w:val="1"/>
          <w:bCs w:val="1"/>
          <w:sz w:val="26"/>
          <w:szCs w:val="26"/>
          <w:highlight w:val="green"/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đáp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vẽ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vẽ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Pr="0048100C" w:rsidR="00D168BD" w:rsidP="4B25BCEF" w:rsidRDefault="00D168BD" w14:paraId="461DCDF5" w14:textId="320248A8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4B25BCEF" w:rsidR="0048100C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diễn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tả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A.Dùng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Vẽ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Quay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B.Dùng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Hình ô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Hình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Hình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vẽ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Hình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quay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vuông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Hình ô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end</w:t>
      </w:r>
    </w:p>
    <w:p w:rsidRPr="0048100C" w:rsidR="0048100C" w:rsidP="4B25BCEF" w:rsidRDefault="00D168BD" w14:paraId="1A0ACBB2" w14:textId="3E732C5B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</w:t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Input: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a,b,c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khác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0)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x1, x2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x1=x2=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if(a=0)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b/c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if(b=0)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c</w:t>
      </w:r>
    </w:p>
    <w:p w:rsidRPr="0048100C" w:rsidR="0048100C" w:rsidP="4B25BCEF" w:rsidRDefault="0048100C" w14:paraId="2B353B04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Pr="0048100C" w:rsidR="0048100C" w:rsidP="4B25BCEF" w:rsidRDefault="0048100C" w14:paraId="3425C9A4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 d = b2 - 4ac.</w:t>
      </w:r>
    </w:p>
    <w:p w:rsidRPr="0048100C" w:rsidR="0048100C" w:rsidP="4B25BCEF" w:rsidRDefault="0048100C" w14:paraId="28B57378" w14:textId="77777777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d: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&lt;0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= 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=-b/2a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&gt; 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- (-b± √ </w:t>
      </w:r>
      <w:proofErr w:type="gram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)</w:t>
      </w:r>
      <w:proofErr w:type="gram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2a.</w:t>
      </w:r>
    </w:p>
    <w:p w:rsidR="00D168BD" w:rsidP="4B25BCEF" w:rsidRDefault="00D168BD" w14:paraId="08EBA133" w14:textId="541B82BB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8100C" w:rsidR="00D168BD" w:rsidP="4B25BCEF" w:rsidRDefault="00D168BD" w14:paraId="57E187CC" w14:textId="51B771CA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I.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a, b, c;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d 4-(bb - 4ac);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&lt; 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= 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-b/(2a),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48100C" w:rsidR="0048100C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(d&gt; 0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X/= (-b + -√ d) / (2a)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x2 = (-b - √ </w:t>
      </w:r>
      <w:proofErr w:type="gram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)</w:t>
      </w:r>
      <w:proofErr w:type="gram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(2a),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4B25BCEF" w:rsidR="0048100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168BD" w:rsidP="4B25BCEF" w:rsidRDefault="00D168BD" w14:paraId="2E2EAFD9" w14:textId="1D2C1FCC">
      <w:pPr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r w:rsidRPr="4B25BCEF" w:rsidR="00D168BD">
        <w:rPr>
          <w:rFonts w:ascii="Times New Roman" w:hAnsi="Times New Roman" w:cs="Times New Roman"/>
          <w:b w:val="1"/>
          <w:bCs w:val="1"/>
          <w:color w:val="FF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Quả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bóng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khối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lượng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lớn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nhất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là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quả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bóng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thứ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từ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trái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phải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Ta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bằng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nhìn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vào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kích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thước</w:t>
      </w:r>
      <w:proofErr w:type="spellEnd"/>
      <w:r w:rsidRPr="00724260" w:rsidR="00724260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Ý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tưởng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nhìn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00724260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1A1E72C" w:rsidP="4B25BCEF" w:rsidRDefault="01A1E72C" w14:paraId="53E56C2A" w14:textId="43813509">
      <w:pPr>
        <w:pStyle w:val="Normal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</w:pPr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B1: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Nhìn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vào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đống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hình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cầu</w:t>
      </w:r>
      <w:proofErr w:type="spellEnd"/>
    </w:p>
    <w:p w:rsidR="01A1E72C" w:rsidP="4B25BCEF" w:rsidRDefault="01A1E72C" w14:paraId="09C19205" w14:textId="4BF227A5">
      <w:pPr>
        <w:pStyle w:val="Normal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</w:pPr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B2: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thấy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cái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nào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to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nhất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thì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cái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đó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nặng</w:t>
      </w:r>
      <w:proofErr w:type="spellEnd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01A1E7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nhất</w:t>
      </w:r>
      <w:proofErr w:type="spellEnd"/>
    </w:p>
    <w:p w:rsidR="4046CC5D" w:rsidP="4B25BCEF" w:rsidRDefault="4046CC5D" w14:paraId="50C938E9" w14:textId="30989E2E">
      <w:pPr>
        <w:pStyle w:val="Normal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</w:pPr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Input: </w:t>
      </w:r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5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quả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bóng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có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kích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thước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khác</w:t>
      </w:r>
      <w:proofErr w:type="spellEnd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nhau</w:t>
      </w:r>
      <w:proofErr w:type="spellEnd"/>
    </w:p>
    <w:p w:rsidR="4046CC5D" w:rsidP="4B25BCEF" w:rsidRDefault="4046CC5D" w14:paraId="30D448BA" w14:textId="2274BD5E">
      <w:pPr>
        <w:pStyle w:val="Normal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</w:pPr>
      <w:r w:rsidRPr="4B25BCEF" w:rsidR="4046CC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Output:</w:t>
      </w:r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quả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bóng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có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khối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lượng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lớn</w:t>
      </w:r>
      <w:proofErr w:type="spellEnd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 xml:space="preserve"> </w:t>
      </w:r>
      <w:proofErr w:type="spellStart"/>
      <w:r w:rsidRPr="4B25BCEF" w:rsidR="4372FB0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highlight w:val="lightGray"/>
        </w:rPr>
        <w:t>nhất</w:t>
      </w:r>
      <w:proofErr w:type="spellEnd"/>
    </w:p>
    <w:p w:rsidRPr="00724260" w:rsidR="00874155" w:rsidP="4B25BCEF" w:rsidRDefault="00874155" w14:paraId="10A991C7" w14:textId="7E02BB1A">
      <w:pPr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4B25BCEF" w:rsidR="00874155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4B25BCEF" w:rsidR="00874155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4B25BCEF" w:rsidR="00874155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8: </w:t>
      </w:r>
      <w:proofErr w:type="spellStart"/>
      <w:r w:rsidRPr="4B25BCEF" w:rsidR="00874155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4B25BCEF" w:rsidR="00874155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mấy</w:t>
      </w:r>
      <w:proofErr w:type="spellEnd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</w:p>
    <w:p w:rsidR="109A0EB3" w:rsidP="4B25BCEF" w:rsidRDefault="109A0EB3" w14:paraId="34413743" w14:textId="1B8053BD">
      <w:pPr>
        <w:pStyle w:val="Normal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liệt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kê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109A0EB3" w:rsidP="4B25BCEF" w:rsidRDefault="109A0EB3" w14:paraId="674E02E4" w14:textId="43813509">
      <w:pPr>
        <w:pStyle w:val="Normal"/>
        <w:rPr>
          <w:rFonts w:ascii="Times New Roman" w:hAnsi="Times New Roman" w:cs="Times New Roman"/>
          <w:color w:val="FF0000"/>
          <w:sz w:val="26"/>
          <w:szCs w:val="26"/>
        </w:rPr>
      </w:pPr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B1: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Nhìn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đống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cầu</w:t>
      </w:r>
      <w:proofErr w:type="spellEnd"/>
    </w:p>
    <w:p w:rsidR="109A0EB3" w:rsidP="4B25BCEF" w:rsidRDefault="109A0EB3" w14:paraId="48238288" w14:textId="4BF227A5">
      <w:pPr>
        <w:pStyle w:val="Normal"/>
        <w:rPr>
          <w:rFonts w:ascii="Times New Roman" w:hAnsi="Times New Roman" w:cs="Times New Roman"/>
          <w:color w:val="FF0000"/>
          <w:sz w:val="26"/>
          <w:szCs w:val="26"/>
        </w:rPr>
      </w:pPr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B2: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thấy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cái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to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nhất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cái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nặng</w:t>
      </w:r>
      <w:proofErr w:type="spellEnd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4B25BCEF" w:rsidR="109A0EB3">
        <w:rPr>
          <w:rFonts w:ascii="Times New Roman" w:hAnsi="Times New Roman" w:cs="Times New Roman"/>
          <w:color w:val="FF0000"/>
          <w:sz w:val="26"/>
          <w:szCs w:val="26"/>
        </w:rPr>
        <w:t>nhất</w:t>
      </w:r>
      <w:proofErr w:type="spellEnd"/>
    </w:p>
    <w:p w:rsidR="4B25BCEF" w:rsidP="4B25BCEF" w:rsidRDefault="4B25BCEF" w14:paraId="6CA61562" w14:textId="5CB7BC8D">
      <w:pPr>
        <w:pStyle w:val="Normal"/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</w:pPr>
    </w:p>
    <w:p w:rsidRPr="00D168BD" w:rsidR="00D168BD" w:rsidP="4B25BCEF" w:rsidRDefault="00724260" w14:paraId="1217A18C" w14:textId="46FBF4EE">
      <w:pPr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</w:pPr>
      <w:proofErr w:type="spellStart"/>
      <w:r w:rsidR="00724260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="00724260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32AD1263">
        <w:drawing>
          <wp:inline wp14:editId="32E88BAE" wp14:anchorId="168A9CE1">
            <wp:extent cx="2466975" cy="2162175"/>
            <wp:effectExtent l="0" t="0" r="0" b="0"/>
            <wp:docPr id="604340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0db59ed07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4B25BCEF" w:rsidR="32AD126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4B25BCEF" w:rsidR="32AD1263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="5DB9744C">
        <w:drawing>
          <wp:inline wp14:editId="0AA515B8" wp14:anchorId="157A25D8">
            <wp:extent cx="1743075" cy="2502807"/>
            <wp:effectExtent l="0" t="0" r="0" b="0"/>
            <wp:docPr id="49257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a8122c794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4B25BCEF" w:rsidR="6357A73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và</w:t>
      </w:r>
      <w:proofErr w:type="spellEnd"/>
      <w:r w:rsidRPr="4B25BCEF" w:rsidR="6357A73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4B25BCEF" w:rsidR="6357A73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tự</w:t>
      </w:r>
      <w:proofErr w:type="spellEnd"/>
      <w:r w:rsidRPr="4B25BCEF" w:rsidR="6357A737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 xml:space="preserve"> làm</w:t>
      </w:r>
    </w:p>
    <w:p w:rsidR="4B25BCEF" w:rsidP="4B25BCEF" w:rsidRDefault="4B25BCEF" w14:paraId="31DD60A9" w14:textId="16053D00">
      <w:pPr>
        <w:pStyle w:val="Normal"/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</w:pPr>
    </w:p>
    <w:sectPr w:rsidRPr="00D168BD" w:rsidR="00D168BD" w:rsidSect="00B861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F6604"/>
    <w:multiLevelType w:val="hybridMultilevel"/>
    <w:tmpl w:val="62D6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341E6"/>
    <w:multiLevelType w:val="multilevel"/>
    <w:tmpl w:val="BB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E"/>
    <w:rsid w:val="002B0CEE"/>
    <w:rsid w:val="0048100C"/>
    <w:rsid w:val="004E6004"/>
    <w:rsid w:val="005C0049"/>
    <w:rsid w:val="005DF103"/>
    <w:rsid w:val="00724260"/>
    <w:rsid w:val="008145F2"/>
    <w:rsid w:val="00874155"/>
    <w:rsid w:val="00B861AE"/>
    <w:rsid w:val="00D168BD"/>
    <w:rsid w:val="01A1E72C"/>
    <w:rsid w:val="02454418"/>
    <w:rsid w:val="0401889F"/>
    <w:rsid w:val="0A80AD7E"/>
    <w:rsid w:val="109A0EB3"/>
    <w:rsid w:val="11566A18"/>
    <w:rsid w:val="14AEBB1B"/>
    <w:rsid w:val="1839CB1C"/>
    <w:rsid w:val="1B716BDE"/>
    <w:rsid w:val="1EA90CA0"/>
    <w:rsid w:val="28D71A3D"/>
    <w:rsid w:val="326D8AFA"/>
    <w:rsid w:val="32AD1263"/>
    <w:rsid w:val="3448F575"/>
    <w:rsid w:val="37823466"/>
    <w:rsid w:val="3C4F41FD"/>
    <w:rsid w:val="3E141E69"/>
    <w:rsid w:val="4046CC5D"/>
    <w:rsid w:val="4372FB02"/>
    <w:rsid w:val="4410D404"/>
    <w:rsid w:val="4A3272DF"/>
    <w:rsid w:val="4B25BCEF"/>
    <w:rsid w:val="4F04DCC9"/>
    <w:rsid w:val="4FCE001A"/>
    <w:rsid w:val="54A1713D"/>
    <w:rsid w:val="5BD18D82"/>
    <w:rsid w:val="5D20AD3A"/>
    <w:rsid w:val="5DB9744C"/>
    <w:rsid w:val="61CD46FE"/>
    <w:rsid w:val="6357A737"/>
    <w:rsid w:val="6504E7C0"/>
    <w:rsid w:val="672DFFFE"/>
    <w:rsid w:val="7522F910"/>
    <w:rsid w:val="794DF723"/>
    <w:rsid w:val="79BA8EBF"/>
    <w:rsid w:val="7C8597E5"/>
    <w:rsid w:val="7D9AF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571"/>
  <w15:chartTrackingRefBased/>
  <w15:docId w15:val="{663580F2-C821-4A03-8E05-976489CD4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C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10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76a1a208db3249c2" /><Relationship Type="http://schemas.openxmlformats.org/officeDocument/2006/relationships/image" Target="/media/image2.jpg" Id="Reb30db59ed0744df" /><Relationship Type="http://schemas.openxmlformats.org/officeDocument/2006/relationships/image" Target="/media/image3.jpg" Id="Rbd2a8122c794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Hung Dang</dc:creator>
  <keywords/>
  <dc:description/>
  <lastModifiedBy>Trần Phạm Trọng Hiếu</lastModifiedBy>
  <revision>3</revision>
  <dcterms:created xsi:type="dcterms:W3CDTF">2021-10-13T15:47:00.0000000Z</dcterms:created>
  <dcterms:modified xsi:type="dcterms:W3CDTF">2021-10-31T02:37:47.5751201Z</dcterms:modified>
</coreProperties>
</file>