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Penalaran Matematika</w:t>
      </w:r>
    </w:p>
    <w:p>
      <w:pPr>
        <w:pStyle w:val="Subtitle"/>
        <w:jc w:val="center"/>
      </w:pPr>
      <w:r>
        <w:t>Aljabar, fungsi, geometri, statistika, peluang, dan model cerita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atematik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Catatan: modul ini adalah materi bimbel mandiri yang disusun sebagai bahan belajar komprehensif. Struktur mengikuti area kemampuan UM-PTKIN yang umum dipublikasikan: penalaran akademik, penalaran matematika, literasi membaca, dan literasi ajaran Islam. Selalu cocokkan kembali jadwal dan ketentuan teknis dengan laman resmi penyelenggara.</w:t>
      </w:r>
    </w:p>
    <w:p>
      <w:r>
        <w:br w:type="page"/>
      </w:r>
    </w:p>
    <w:p>
      <w:pPr>
        <w:pStyle w:val="Heading1"/>
      </w:pPr>
      <w:r>
        <w:t>Cara Menggunakan Modul Ini</w:t>
      </w:r>
    </w:p>
    <w:p>
      <w:r>
        <w:t>Modul ini mengajarkan matematika sebagai alat bernalar. Rumus dibahas bersama makna, langkah model, dan cara menghindari salah baca.</w:t>
      </w:r>
    </w:p>
    <w:p>
      <w:pPr>
        <w:pStyle w:val="ListBullet"/>
      </w:pPr>
      <w:r>
        <w:t>Baca konsep dasar terlebih dahulu, lalu kerjakan contoh terarah tanpa melihat pembahasan.</w:t>
      </w:r>
    </w:p>
    <w:p>
      <w:pPr>
        <w:pStyle w:val="ListBullet"/>
      </w:pPr>
      <w:r>
        <w:t>Setelah latihan, tulis jenis kesalahan: salah konsep, salah membaca, salah hitung, atau salah strategi.</w:t>
      </w:r>
    </w:p>
    <w:p>
      <w:pPr>
        <w:pStyle w:val="ListBullet"/>
      </w:pPr>
      <w:r>
        <w:t>Ulangi bab yang banyak salahnya sebelum pindah ke simulasi waktu.</w:t>
      </w:r>
    </w:p>
    <w:p>
      <w:pPr>
        <w:pStyle w:val="ListBullet"/>
      </w:pPr>
      <w:r>
        <w:t>Gunakan modul ini bersama bank soal dan catatan kesalahan pribadi agar perkembangan terukur.</w:t>
      </w:r>
    </w:p>
    <w:p>
      <w:pPr>
        <w:pStyle w:val="Heading1"/>
      </w:pPr>
      <w:r>
        <w:t>Peta Isi Modul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168"/>
        <w:gridCol w:w="504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Bab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Fokus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Target Kemampuan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Aljabar Dasar sampai Persamaan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Aljabar adalah bahasa untuk mengubah cerita menjadi model. Dalam ujian, kesalahan terbesar sering bukan rumus, melainkan salah menentukan variabel....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Fungsi, Grafik, dan Optimasi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Fungsi menghubungkan input dan output. Soal HOTS sering meminta membaca makna grafik atau mencari nilai maksimum/minimum....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Geometri dan Pengukuran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Geometri menuntut kemampuan membayangkan bentuk. Gambar bantu sering lebih penting daripada hafalan rumus....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Statistika, Peluang, dan Kombinatorika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Data tidak hanya dihitung, tetapi juga ditafsirkan. Peserta harus tahu kapan memakai rata-rata, median, modus, peluang, dan kombinasi....</w:t>
            </w:r>
          </w:p>
        </w:tc>
      </w:tr>
    </w:tbl>
    <w:p/>
    <w:p>
      <w:r>
        <w:br w:type="page"/>
      </w:r>
    </w:p>
    <w:p>
      <w:pPr>
        <w:pStyle w:val="Heading1"/>
      </w:pPr>
      <w:r>
        <w:t>Bab 1. Aljabar Dasar sampai Persamaan</w:t>
      </w:r>
    </w:p>
    <w:p>
      <w:r>
        <w:t>Aljabar adalah bahasa untuk mengubah cerita menjadi model. Dalam ujian, kesalahan terbesar sering bukan rumus, melainkan salah menentukan variabel.</w:t>
      </w:r>
    </w:p>
    <w:p>
      <w:pPr>
        <w:pStyle w:val="Heading2"/>
      </w:pPr>
      <w:r>
        <w:t>A. Konsep Inti</w:t>
      </w:r>
    </w:p>
    <w:p>
      <w:pPr>
        <w:pStyle w:val="Heading3"/>
      </w:pPr>
      <w:r>
        <w:t>Variabel</w:t>
      </w:r>
    </w:p>
    <w:p>
      <w:r>
        <w:t>Pilih variabel untuk hal yang ditanya atau hal yang paling mudah dihubungkan dengan data.</w:t>
      </w:r>
    </w:p>
    <w:p>
      <w:pPr>
        <w:pStyle w:val="Heading3"/>
      </w:pPr>
      <w:r>
        <w:t>Persamaan linear</w:t>
      </w:r>
    </w:p>
    <w:p>
      <w:r>
        <w:t>Gunakan keseimbangan: operasi pada ruas kiri harus dilakukan juga pada ruas kanan.</w:t>
      </w:r>
    </w:p>
    <w:p>
      <w:pPr>
        <w:pStyle w:val="Heading3"/>
      </w:pPr>
      <w:r>
        <w:t>Faktorisasi</w:t>
      </w:r>
    </w:p>
    <w:p>
      <w:r>
        <w:t>Faktorisasi mempercepat penyelesaian persamaan kuadrat, terutama jika akar bilangan bulat.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Cerita umur dan harga</w:t>
      </w:r>
    </w:p>
    <w:p>
      <w:pPr>
        <w:pStyle w:val="ListBullet"/>
      </w:pPr>
      <w:r>
        <w:t>Sistem persamaan dua variabel</w:t>
      </w:r>
    </w:p>
    <w:p>
      <w:pPr>
        <w:pStyle w:val="ListBullet"/>
      </w:pPr>
      <w:r>
        <w:t>Persamaan kuadrat dari konteks luas atau gerak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Jumlah dua bilangan 30 dan selisihnya 8. Bilangan terbesar adalah ...</w:t>
      </w:r>
    </w:p>
    <w:p>
      <w:pPr>
        <w:pStyle w:val="ListBullet"/>
      </w:pPr>
      <w:r>
        <w:t>A. 11</w:t>
      </w:r>
    </w:p>
    <w:p>
      <w:pPr>
        <w:pStyle w:val="ListBullet"/>
      </w:pPr>
      <w:r>
        <w:t>B. 15</w:t>
      </w:r>
    </w:p>
    <w:p>
      <w:pPr>
        <w:pStyle w:val="ListBullet"/>
      </w:pPr>
      <w:r>
        <w:t>C. 19</w:t>
      </w:r>
    </w:p>
    <w:p>
      <w:pPr>
        <w:pStyle w:val="ListBullet"/>
      </w:pPr>
      <w:r>
        <w:t>D. 22</w:t>
      </w:r>
    </w:p>
    <w:p>
      <w:pPr>
        <w:pStyle w:val="ListBullet"/>
      </w:pPr>
      <w:r>
        <w:t>E. 38</w:t>
      </w:r>
    </w:p>
    <w:p>
      <w:r>
        <w:rPr>
          <w:b/>
        </w:rPr>
        <w:t>Jawaban:</w:t>
      </w:r>
      <w:r>
        <w:t xml:space="preserve"> C</w:t>
      </w:r>
    </w:p>
    <w:p>
      <w:r>
        <w:rPr>
          <w:b/>
        </w:rPr>
        <w:t>Pembahasan:</w:t>
      </w:r>
      <w:r>
        <w:t xml:space="preserve"> Misal x+y=30 dan x-y=8, maka 2x=38, x=19.</w:t>
      </w:r>
    </w:p>
    <w:p>
      <w:pPr>
        <w:pStyle w:val="Heading2"/>
      </w:pPr>
      <w:r>
        <w:t>E. Latihan Mandiri</w:t>
      </w:r>
    </w:p>
    <w:p>
      <w:r>
        <w:t>1. Jika 3x+5=20, maka x=...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Harga 2 buku dan 1 pensil Rp17.000, harga 1 buku dan 1 pensil Rp10.000. Harga buku adalah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A. 3x=15 sehingga x=5.</w:t>
      </w:r>
    </w:p>
    <w:p>
      <w:r>
        <w:t>2. B. Kurangkan persamaan, harga buku Rp7.000.</w:t>
      </w:r>
    </w:p>
    <w:p>
      <w:r>
        <w:br w:type="page"/>
      </w:r>
    </w:p>
    <w:p>
      <w:pPr>
        <w:pStyle w:val="Heading1"/>
      </w:pPr>
      <w:r>
        <w:t>Bab 2. Fungsi, Grafik, dan Optimasi</w:t>
      </w:r>
    </w:p>
    <w:p>
      <w:r>
        <w:t>Fungsi menghubungkan input dan output. Soal HOTS sering meminta membaca makna grafik atau mencari nilai maksimum/minimum.</w:t>
      </w:r>
    </w:p>
    <w:p>
      <w:pPr>
        <w:pStyle w:val="Heading2"/>
      </w:pPr>
      <w:r>
        <w:t>A. Konsep Inti</w:t>
      </w:r>
    </w:p>
    <w:p>
      <w:pPr>
        <w:pStyle w:val="Heading3"/>
      </w:pPr>
      <w:r>
        <w:t>Fungsi linear</w:t>
      </w:r>
    </w:p>
    <w:p>
      <w:r>
        <w:t>Grafik garis menunjukkan perubahan tetap. Gradien menunjukkan laju perubahan.</w:t>
      </w:r>
    </w:p>
    <w:p>
      <w:pPr>
        <w:pStyle w:val="Heading3"/>
      </w:pPr>
      <w:r>
        <w:t>Fungsi kuadrat</w:t>
      </w:r>
    </w:p>
    <w:p>
      <w:r>
        <w:t>Grafik parabola memiliki titik puncak. Untuk ax^2+bx+c, absis puncak adalah -b/(2a).</w:t>
      </w:r>
    </w:p>
    <w:p>
      <w:pPr>
        <w:pStyle w:val="Heading3"/>
      </w:pPr>
      <w:r>
        <w:t>Interpretasi</w:t>
      </w:r>
    </w:p>
    <w:p>
      <w:r>
        <w:t>Angka dalam fungsi harus dikaitkan kembali dengan konteks: meter, rupiah, waktu, jumlah orang, atau peluang.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Titik puncak parabola</w:t>
      </w:r>
    </w:p>
    <w:p>
      <w:pPr>
        <w:pStyle w:val="ListBullet"/>
      </w:pPr>
      <w:r>
        <w:t>Grafik pertumbuhan</w:t>
      </w:r>
    </w:p>
    <w:p>
      <w:pPr>
        <w:pStyle w:val="ListBullet"/>
      </w:pPr>
      <w:r>
        <w:t>Komposisi fungsi sederhana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Nilai minimum f(x)=x^2-6x+10 adalah ...</w:t>
      </w:r>
    </w:p>
    <w:p>
      <w:pPr>
        <w:pStyle w:val="ListBullet"/>
      </w:pPr>
      <w:r>
        <w:t>A. 1</w:t>
      </w:r>
    </w:p>
    <w:p>
      <w:pPr>
        <w:pStyle w:val="ListBullet"/>
      </w:pPr>
      <w:r>
        <w:t>B. 3</w:t>
      </w:r>
    </w:p>
    <w:p>
      <w:pPr>
        <w:pStyle w:val="ListBullet"/>
      </w:pPr>
      <w:r>
        <w:t>C. 6</w:t>
      </w:r>
    </w:p>
    <w:p>
      <w:pPr>
        <w:pStyle w:val="ListBullet"/>
      </w:pPr>
      <w:r>
        <w:t>D. 9</w:t>
      </w:r>
    </w:p>
    <w:p>
      <w:pPr>
        <w:pStyle w:val="ListBullet"/>
      </w:pPr>
      <w:r>
        <w:t>E. 10</w:t>
      </w:r>
    </w:p>
    <w:p>
      <w:r>
        <w:rPr>
          <w:b/>
        </w:rPr>
        <w:t>Jawaban:</w:t>
      </w:r>
      <w:r>
        <w:t xml:space="preserve"> A</w:t>
      </w:r>
    </w:p>
    <w:p>
      <w:r>
        <w:rPr>
          <w:b/>
        </w:rPr>
        <w:t>Pembahasan:</w:t>
      </w:r>
      <w:r>
        <w:t xml:space="preserve"> Puncak di x=3; f(3)=9-18+10=1.</w:t>
      </w:r>
    </w:p>
    <w:p>
      <w:pPr>
        <w:pStyle w:val="Heading2"/>
      </w:pPr>
      <w:r>
        <w:t>E. Latihan Mandiri</w:t>
      </w:r>
    </w:p>
    <w:p>
      <w:r>
        <w:t>1. Gradien garis y=2x+3 adalah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Jika h(t)=-5t^2+20t+1, tinggi maksimum terjadi saat t=...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A. Koefisien x adalah gradien.</w:t>
      </w:r>
    </w:p>
    <w:p>
      <w:r>
        <w:t>2. B. t=-b/2a=-20/(-10)=2.</w:t>
      </w:r>
    </w:p>
    <w:p>
      <w:r>
        <w:br w:type="page"/>
      </w:r>
    </w:p>
    <w:p>
      <w:pPr>
        <w:pStyle w:val="Heading1"/>
      </w:pPr>
      <w:r>
        <w:t>Bab 3. Geometri dan Pengukuran</w:t>
      </w:r>
    </w:p>
    <w:p>
      <w:r>
        <w:t>Geometri menuntut kemampuan membayangkan bentuk. Gambar bantu sering lebih penting daripada hafalan rumus.</w:t>
      </w:r>
    </w:p>
    <w:p>
      <w:pPr>
        <w:pStyle w:val="Heading2"/>
      </w:pPr>
      <w:r>
        <w:t>A. Konsep Inti</w:t>
      </w:r>
    </w:p>
    <w:p>
      <w:pPr>
        <w:pStyle w:val="Heading3"/>
      </w:pPr>
      <w:r>
        <w:t>Bangun datar</w:t>
      </w:r>
    </w:p>
    <w:p>
      <w:r>
        <w:t>Luas dan keliling harus dibedakan. Perhatikan satuan: cm, cm^2, atau cm^3.</w:t>
      </w:r>
    </w:p>
    <w:p>
      <w:pPr>
        <w:pStyle w:val="Heading3"/>
      </w:pPr>
      <w:r>
        <w:t>Pythagoras</w:t>
      </w:r>
    </w:p>
    <w:p>
      <w:r>
        <w:t>Untuk segitiga siku-siku, kuadrat sisi miring sama dengan jumlah kuadrat dua sisi lainnya.</w:t>
      </w:r>
    </w:p>
    <w:p>
      <w:pPr>
        <w:pStyle w:val="Heading3"/>
      </w:pPr>
      <w:r>
        <w:t>Kesebangunan</w:t>
      </w:r>
    </w:p>
    <w:p>
      <w:r>
        <w:t>Jika dua bangun sebangun, perbandingan sisi bersesuaian sama. Luas berubah menurut kuadrat skala.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Jarak titik dalam kubus</w:t>
      </w:r>
    </w:p>
    <w:p>
      <w:pPr>
        <w:pStyle w:val="ListBullet"/>
      </w:pPr>
      <w:r>
        <w:t>Luas gabungan</w:t>
      </w:r>
    </w:p>
    <w:p>
      <w:pPr>
        <w:pStyle w:val="ListBullet"/>
      </w:pPr>
      <w:r>
        <w:t>Skala peta dan kesebangunan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Segitiga siku-siku memiliki sisi siku 6 cm dan 8 cm. Sisi miringnya ...</w:t>
      </w:r>
    </w:p>
    <w:p>
      <w:pPr>
        <w:pStyle w:val="ListBullet"/>
      </w:pPr>
      <w:r>
        <w:t>A. 7</w:t>
      </w:r>
    </w:p>
    <w:p>
      <w:pPr>
        <w:pStyle w:val="ListBullet"/>
      </w:pPr>
      <w:r>
        <w:t>B. 8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pPr>
        <w:pStyle w:val="ListBullet"/>
      </w:pPr>
      <w:r>
        <w:t>E. 14</w:t>
      </w:r>
    </w:p>
    <w:p>
      <w:r>
        <w:rPr>
          <w:b/>
        </w:rPr>
        <w:t>Jawaban:</w:t>
      </w:r>
      <w:r>
        <w:t xml:space="preserve"> C</w:t>
      </w:r>
    </w:p>
    <w:p>
      <w:r>
        <w:rPr>
          <w:b/>
        </w:rPr>
        <w:t>Pembahasan:</w:t>
      </w:r>
      <w:r>
        <w:t xml:space="preserve"> sqrt(36+64)=sqrt(100)=10.</w:t>
      </w:r>
    </w:p>
    <w:p>
      <w:pPr>
        <w:pStyle w:val="Heading2"/>
      </w:pPr>
      <w:r>
        <w:t>E. Latihan Mandiri</w:t>
      </w:r>
    </w:p>
    <w:p>
      <w:r>
        <w:t>1. Skala 1:200. Panjang gambar 4 cm berarti panjang sebenarnya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Luas persegi sisi 9 cm adalah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D. 4 x 200 = 800 cm = 8 m.</w:t>
      </w:r>
    </w:p>
    <w:p>
      <w:r>
        <w:t>2. B. 9 x 9 = 81 cm^2.</w:t>
      </w:r>
    </w:p>
    <w:p>
      <w:r>
        <w:br w:type="page"/>
      </w:r>
    </w:p>
    <w:p>
      <w:pPr>
        <w:pStyle w:val="Heading1"/>
      </w:pPr>
      <w:r>
        <w:t>Bab 4. Statistika, Peluang, dan Kombinatorika</w:t>
      </w:r>
    </w:p>
    <w:p>
      <w:r>
        <w:t>Data tidak hanya dihitung, tetapi juga ditafsirkan. Peserta harus tahu kapan memakai rata-rata, median, modus, peluang, dan kombinasi.</w:t>
      </w:r>
    </w:p>
    <w:p>
      <w:pPr>
        <w:pStyle w:val="Heading2"/>
      </w:pPr>
      <w:r>
        <w:t>A. Konsep Inti</w:t>
      </w:r>
    </w:p>
    <w:p>
      <w:pPr>
        <w:pStyle w:val="Heading3"/>
      </w:pPr>
      <w:r>
        <w:t>Ukuran pemusatan</w:t>
      </w:r>
    </w:p>
    <w:p>
      <w:r>
        <w:t>Mean sensitif terhadap pencilan, sedangkan median lebih stabil pada data ekstrem.</w:t>
      </w:r>
    </w:p>
    <w:p>
      <w:pPr>
        <w:pStyle w:val="Heading3"/>
      </w:pPr>
      <w:r>
        <w:t>Peluang</w:t>
      </w:r>
    </w:p>
    <w:p>
      <w:r>
        <w:t>Peluang = kejadian yang diinginkan / semua kemungkinan, jika semua kemungkinan setara.</w:t>
      </w:r>
    </w:p>
    <w:p>
      <w:pPr>
        <w:pStyle w:val="Heading3"/>
      </w:pPr>
      <w:r>
        <w:t>Kombinasi</w:t>
      </w:r>
    </w:p>
    <w:p>
      <w:r>
        <w:t>Kombinasi dipakai saat urutan tidak diperhatikan, misalnya memilih panitia.</w:t>
      </w:r>
    </w:p>
    <w:p>
      <w:pPr>
        <w:pStyle w:val="Heading2"/>
      </w:pPr>
      <w:r>
        <w:t>B. Pola Soal yang Sering Muncul</w:t>
      </w:r>
    </w:p>
    <w:p>
      <w:pPr>
        <w:pStyle w:val="ListBullet"/>
      </w:pPr>
      <w:r>
        <w:t>Peluang dua dadu</w:t>
      </w:r>
    </w:p>
    <w:p>
      <w:pPr>
        <w:pStyle w:val="ListBullet"/>
      </w:pPr>
      <w:r>
        <w:t>Memilih objek dari beberapa kelompok</w:t>
      </w:r>
    </w:p>
    <w:p>
      <w:pPr>
        <w:pStyle w:val="ListBullet"/>
      </w:pPr>
      <w:r>
        <w:t>Median pada data berpencilan</w:t>
      </w:r>
    </w:p>
    <w:p>
      <w:pPr>
        <w:pStyle w:val="Heading2"/>
      </w:pPr>
      <w:r>
        <w:t>C. Langkah Kerja</w:t>
      </w:r>
    </w:p>
    <w:p>
      <w:pPr>
        <w:pStyle w:val="ListNumber"/>
      </w:pPr>
      <w:r>
        <w:t>Tentukan kata kunci dan jenis informasi yang diminta soal.</w:t>
      </w:r>
    </w:p>
    <w:p>
      <w:pPr>
        <w:pStyle w:val="ListNumber"/>
      </w:pPr>
      <w:r>
        <w:t>Ubah informasi menjadi bentuk yang lebih sederhana: tabel, simbol, garis waktu, atau sketsa.</w:t>
      </w:r>
    </w:p>
    <w:p>
      <w:pPr>
        <w:pStyle w:val="ListNumber"/>
      </w:pPr>
      <w:r>
        <w:t>Bandingkan setiap opsi dengan data yang benar-benar tersedia.</w:t>
      </w:r>
    </w:p>
    <w:p>
      <w:pPr>
        <w:pStyle w:val="ListNumber"/>
      </w:pPr>
      <w:r>
        <w:t>Pilih jawaban yang paling kuat, bukan yang paling panjang atau paling menarik.</w:t>
      </w:r>
    </w:p>
    <w:p>
      <w:pPr>
        <w:pStyle w:val="Heading2"/>
      </w:pPr>
      <w:r>
        <w:t>D. Contoh Terarah</w:t>
      </w:r>
    </w:p>
    <w:p>
      <w:r>
        <w:t>1. Data 4,5,5,6,30. Ukuran yang paling mewakili adalah ...</w:t>
      </w:r>
    </w:p>
    <w:p>
      <w:pPr>
        <w:pStyle w:val="ListBullet"/>
      </w:pPr>
      <w:r>
        <w:t>A. Mean</w:t>
      </w:r>
    </w:p>
    <w:p>
      <w:pPr>
        <w:pStyle w:val="ListBullet"/>
      </w:pPr>
      <w:r>
        <w:t>B. Median</w:t>
      </w:r>
    </w:p>
    <w:p>
      <w:pPr>
        <w:pStyle w:val="ListBullet"/>
      </w:pPr>
      <w:r>
        <w:t>C. Jangkauan</w:t>
      </w:r>
    </w:p>
    <w:p>
      <w:pPr>
        <w:pStyle w:val="ListBullet"/>
      </w:pPr>
      <w:r>
        <w:t>D. Variansi</w:t>
      </w:r>
    </w:p>
    <w:p>
      <w:pPr>
        <w:pStyle w:val="ListBullet"/>
      </w:pPr>
      <w:r>
        <w:t>E. Semua sama</w:t>
      </w:r>
    </w:p>
    <w:p>
      <w:r>
        <w:rPr>
          <w:b/>
        </w:rPr>
        <w:t>Jawaban:</w:t>
      </w:r>
      <w:r>
        <w:t xml:space="preserve"> B</w:t>
      </w:r>
    </w:p>
    <w:p>
      <w:r>
        <w:rPr>
          <w:b/>
        </w:rPr>
        <w:t>Pembahasan:</w:t>
      </w:r>
      <w:r>
        <w:t xml:space="preserve"> Ada pencilan 30, sehingga median lebih stabil.</w:t>
      </w:r>
    </w:p>
    <w:p>
      <w:pPr>
        <w:pStyle w:val="Heading2"/>
      </w:pPr>
      <w:r>
        <w:t>E. Latihan Mandiri</w:t>
      </w:r>
    </w:p>
    <w:p>
      <w:r>
        <w:t>1. Peluang muncul angka genap pada satu dadu adalah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r>
        <w:t>2. Banyak cara memilih 2 dari 5 orang adalah ...</w:t>
      </w:r>
    </w:p>
    <w:p>
      <w:pPr>
        <w:pStyle w:val="ListBullet"/>
      </w:pPr>
      <w:r>
        <w:t>A. Pernyataan pertama saja benar</w:t>
      </w:r>
    </w:p>
    <w:p>
      <w:pPr>
        <w:pStyle w:val="ListBullet"/>
      </w:pPr>
      <w:r>
        <w:t>B. Pernyataan kedua saja benar</w:t>
      </w:r>
    </w:p>
    <w:p>
      <w:pPr>
        <w:pStyle w:val="ListBullet"/>
      </w:pPr>
      <w:r>
        <w:t>C. Kedua pernyataan benar</w:t>
      </w:r>
    </w:p>
    <w:p>
      <w:pPr>
        <w:pStyle w:val="ListBullet"/>
      </w:pPr>
      <w:r>
        <w:t>D. Kedua pernyataan salah</w:t>
      </w:r>
    </w:p>
    <w:p>
      <w:pPr>
        <w:pStyle w:val="ListBullet"/>
      </w:pPr>
      <w:r>
        <w:t>E. Tidak dapat ditentukan</w:t>
      </w:r>
    </w:p>
    <w:p>
      <w:pPr>
        <w:pStyle w:val="Heading3"/>
      </w:pPr>
      <w:r>
        <w:t>Kunci Latihan</w:t>
      </w:r>
    </w:p>
    <w:p>
      <w:r>
        <w:t>1. C. Genap: 2,4,6, tiga dari enam = 1/2.</w:t>
      </w:r>
    </w:p>
    <w:p>
      <w:r>
        <w:t>2. A. C(5,2)=10.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Lampiran Materi A-Z</w:t>
      </w:r>
    </w:p>
    <w:p>
      <w:r>
        <w:t>Bagian ini memperluas materi inti. Gunakan sebagai bahan pengayaan, tugas rumah, atau sesi remedial. Setiap topik ditulis dengan tiga fokus: apa yang harus dikuasai, kesalahan umum yang perlu dihindari, dan latihan mini yang bisa langsung dikerjakan.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2808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Topik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Yang Harus Dikuasai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Latihan Mini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Operasi bilangan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Kuasai pecahan, persen, perbandingan, dan estimasi. Banyak soal panjang selesai jika angka disederhanakan.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Ubah 12,5 persen menjadi pecahan sederhana.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Perbandingan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Perbandingan dapat berupa bagian:bagian atau bagian:total. Kesalahan membaca bentuk ini sangat sering terjadi.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Jika A:B=2:3 dan total 50, tentukan A.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Aritmetika sosial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Diskon bertingkat tidak dijumlahkan langsung. Gunakan perkalian persentase sisa.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Hitung harga setelah diskon 20 persen lalu 10 persen.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Barisan dan deret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Cek beda, rasio, beda bertingkat, dan pola campuran. Tuliskan minimal lima suku sebelum menyimpulkan.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Lanjutkan 3, 7, 15, 31, ...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Fungsi dan grafik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Grafik adalah cerita visual. Titik potong, puncak, dan kemiringan punya makna dalam konteks.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Jelaskan arti gradien dalam grafik jarak-waktu.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Geometri ruang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Buat koordinat sederhana untuk kubus atau balok jika gambar sulit dibayangkan.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Tentukan diagonal ruang balok 3,4,12.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Peluang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Pastikan ruang sampel setara. Jika tidak setara, gunakan kasus atau pohon peluang.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Buat ruang sampel pelemparan dua koin.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Statistika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Mean, median, dan modus menjawab kebutuhan berbeda. Data berpencilan biasanya lebih cocok dengan median.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Cari median dari 2, 4, 4, 5, 30.</w:t>
            </w:r>
          </w:p>
        </w:tc>
      </w:tr>
    </w:tbl>
    <w:p/>
    <w:p>
      <w:pPr>
        <w:pStyle w:val="Heading1"/>
      </w:pPr>
      <w:r>
        <w:t>Rencana Belajar 7 Sesi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320"/>
        <w:gridCol w:w="360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Sesi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Fokus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Output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Diagnosis dan pembacaan peta bab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Konsep inti dan contoh terarah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Konsep inti dan contoh terarah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Drill bertahap dan catatan kesalahan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Drill bertahap dan catatan kesalahan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Simulasi waktu per submateri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Sesi 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Review, remedial, dan target berikutnya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Tulis skor, jenis salah, dan rencana perbaikan.</w:t>
            </w:r>
          </w:p>
        </w:tc>
      </w:tr>
    </w:tbl>
    <w:p/>
    <w:p>
      <w:pPr>
        <w:pStyle w:val="Heading1"/>
      </w:pPr>
      <w:r>
        <w:t>Glosarium Cepat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624"/>
      </w:tblGrid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Istilah</w:t>
            </w:r>
          </w:p>
        </w:tc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Makna Praktis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Variabel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Lambang untuk nilai yang belum diketahui.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Gradien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Laju perubahan pada garis.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Median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Nilai tengah setelah data diurutkan.</w:t>
            </w:r>
          </w:p>
        </w:tc>
      </w:tr>
    </w:tbl>
    <w:p/>
    <w:p>
      <w:pPr>
        <w:pStyle w:val="Heading1"/>
      </w:pPr>
      <w:r>
        <w:t>Checklist Penguasaan</w:t>
      </w:r>
    </w:p>
    <w:p>
      <w:pPr>
        <w:pStyle w:val="ListBullet"/>
      </w:pPr>
      <w:r>
        <w:t>Saya mampu menjelaskan konsep utama tanpa membaca ulang teks.</w:t>
      </w:r>
    </w:p>
    <w:p>
      <w:pPr>
        <w:pStyle w:val="ListBullet"/>
      </w:pPr>
      <w:r>
        <w:t>Saya mampu mengerjakan contoh soal dengan alasan yang jelas.</w:t>
      </w:r>
    </w:p>
    <w:p>
      <w:pPr>
        <w:pStyle w:val="ListBullet"/>
      </w:pPr>
      <w:r>
        <w:t>Saya punya daftar kesalahan yang harus diperbaiki sebelum simulasi.</w:t>
      </w:r>
    </w:p>
    <w:p>
      <w:pPr>
        <w:pStyle w:val="ListBullet"/>
      </w:pPr>
      <w:r>
        <w:t>Saya mampu menyelesaikan latihan dengan batas waktu yang makin ketat.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Penalaran Matematika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 w:eastAsia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