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823.0" w:type="dxa"/>
        <w:jc w:val="left"/>
        <w:tblInd w:w="-10.0" w:type="dxa"/>
        <w:tblLayout w:type="fixed"/>
        <w:tblLook w:val="0400"/>
      </w:tblPr>
      <w:tblGrid>
        <w:gridCol w:w="350"/>
        <w:gridCol w:w="613"/>
        <w:gridCol w:w="1202"/>
        <w:gridCol w:w="286"/>
        <w:gridCol w:w="407"/>
        <w:gridCol w:w="916"/>
        <w:gridCol w:w="527"/>
        <w:gridCol w:w="276"/>
        <w:gridCol w:w="276"/>
        <w:gridCol w:w="276"/>
        <w:gridCol w:w="277"/>
        <w:gridCol w:w="955"/>
        <w:gridCol w:w="1190"/>
        <w:gridCol w:w="7"/>
        <w:gridCol w:w="277"/>
        <w:gridCol w:w="217"/>
        <w:gridCol w:w="276"/>
        <w:gridCol w:w="278"/>
        <w:gridCol w:w="734"/>
        <w:gridCol w:w="1207"/>
        <w:gridCol w:w="78"/>
        <w:gridCol w:w="198"/>
        <w:tblGridChange w:id="0">
          <w:tblGrid>
            <w:gridCol w:w="350"/>
            <w:gridCol w:w="613"/>
            <w:gridCol w:w="1202"/>
            <w:gridCol w:w="286"/>
            <w:gridCol w:w="407"/>
            <w:gridCol w:w="916"/>
            <w:gridCol w:w="527"/>
            <w:gridCol w:w="276"/>
            <w:gridCol w:w="276"/>
            <w:gridCol w:w="276"/>
            <w:gridCol w:w="277"/>
            <w:gridCol w:w="955"/>
            <w:gridCol w:w="1190"/>
            <w:gridCol w:w="7"/>
            <w:gridCol w:w="277"/>
            <w:gridCol w:w="217"/>
            <w:gridCol w:w="276"/>
            <w:gridCol w:w="278"/>
            <w:gridCol w:w="734"/>
            <w:gridCol w:w="1207"/>
            <w:gridCol w:w="78"/>
            <w:gridCol w:w="198"/>
          </w:tblGrid>
        </w:tblGridChange>
      </w:tblGrid>
      <w:tr>
        <w:trPr>
          <w:cantSplit w:val="0"/>
          <w:trHeight w:val="109" w:hRule="atLeast"/>
          <w:tblHeader w:val="0"/>
        </w:trPr>
        <w:tc>
          <w:tcPr>
            <w:tcBorders>
              <w:top w:color="000000" w:space="0" w:sz="8" w:val="single"/>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8"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4"/>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8" w:val="single"/>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9" w:hRule="atLeast"/>
          <w:tblHeader w:val="0"/>
        </w:trPr>
        <w:tc>
          <w:tcPr>
            <w:tcBorders>
              <w:top w:color="000000" w:space="0" w:sz="0" w:val="nil"/>
              <w:left w:color="000000" w:space="0" w:sz="8" w:val="single"/>
              <w:bottom w:color="000000" w:space="0" w:sz="0" w:val="nil"/>
              <w:right w:color="000000" w:space="0" w:sz="4" w:val="single"/>
            </w:tcBorders>
            <w:shd w:fill="auto" w:val="clear"/>
            <w:vAlign w:val="bottom"/>
          </w:tcPr>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vMerge w:val="restart"/>
            <w:tcBorders>
              <w:top w:color="000000" w:space="0" w:sz="4" w:val="single"/>
              <w:left w:color="000000" w:space="0" w:sz="4" w:val="single"/>
              <w:right w:color="000000" w:space="0" w:sz="4" w:val="single"/>
            </w:tcBorders>
            <w:shd w:fill="auto" w:val="clear"/>
            <w:vAlign w:val="bottom"/>
          </w:tcPr>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17"/>
            <w:tcBorders>
              <w:top w:color="808080" w:space="0" w:sz="8" w:val="single"/>
              <w:left w:color="000000" w:space="0" w:sz="4" w:val="single"/>
              <w:bottom w:color="000000" w:space="0" w:sz="0" w:val="nil"/>
              <w:right w:color="808080" w:space="0" w:sz="8" w:val="single"/>
            </w:tcBorders>
            <w:shd w:fill="auto" w:val="clear"/>
            <w:vAlign w:val="bottom"/>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POLITEKNIK NEGERI BANDUNG</w:t>
            </w:r>
          </w:p>
        </w:tc>
        <w:tc>
          <w:tcPr>
            <w:gridSpan w:val="2"/>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0" w:hRule="atLeast"/>
          <w:tblHeader w:val="0"/>
        </w:trPr>
        <w:tc>
          <w:tcPr>
            <w:tcBorders>
              <w:top w:color="000000" w:space="0" w:sz="0" w:val="nil"/>
              <w:left w:color="000000" w:space="0" w:sz="8" w:val="single"/>
              <w:bottom w:color="000000" w:space="0" w:sz="0" w:val="nil"/>
              <w:right w:color="000000" w:space="0" w:sz="4" w:val="single"/>
            </w:tcBorders>
            <w:shd w:fill="auto" w:val="clear"/>
            <w:vAlign w:val="bottom"/>
          </w:tcPr>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vMerge w:val="continue"/>
            <w:tcBorders>
              <w:top w:color="000000" w:space="0" w:sz="4" w:val="single"/>
              <w:left w:color="000000" w:space="0" w:sz="4" w:val="single"/>
              <w:right w:color="000000" w:space="0" w:sz="4" w:val="single"/>
            </w:tcBorders>
            <w:shd w:fill="auto" w:val="clear"/>
            <w:vAlign w:val="bottom"/>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17"/>
            <w:tcBorders>
              <w:top w:color="000000" w:space="0" w:sz="0" w:val="nil"/>
              <w:left w:color="000000" w:space="0" w:sz="4" w:val="single"/>
              <w:bottom w:color="000000" w:space="0" w:sz="0" w:val="nil"/>
              <w:right w:color="808080" w:space="0" w:sz="8" w:val="single"/>
            </w:tcBorders>
            <w:shd w:fill="auto" w:val="clear"/>
            <w:vAlign w:val="bottom"/>
          </w:tcPr>
          <w:p w:rsidR="00000000" w:rsidDel="00000000" w:rsidP="00000000" w:rsidRDefault="00000000" w:rsidRPr="00000000" w14:paraId="00000032">
            <w:pPr>
              <w:jc w:val="both"/>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19" w:hRule="atLeast"/>
          <w:tblHeader w:val="0"/>
        </w:trPr>
        <w:tc>
          <w:tcPr>
            <w:tcBorders>
              <w:top w:color="000000" w:space="0" w:sz="0" w:val="nil"/>
              <w:left w:color="000000" w:space="0" w:sz="8" w:val="single"/>
              <w:bottom w:color="000000" w:space="0" w:sz="0" w:val="nil"/>
              <w:right w:color="000000" w:space="0" w:sz="4" w:val="single"/>
            </w:tcBorders>
            <w:shd w:fill="auto" w:val="clear"/>
            <w:vAlign w:val="bottom"/>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181610</wp:posOffset>
                  </wp:positionH>
                  <wp:positionV relativeFrom="paragraph">
                    <wp:posOffset>-242569</wp:posOffset>
                  </wp:positionV>
                  <wp:extent cx="666750" cy="859155"/>
                  <wp:effectExtent b="0" l="0" r="0" t="0"/>
                  <wp:wrapNone/>
                  <wp:docPr descr="Description: Polban tramsparan 1" id="928876379" name="image1.png"/>
                  <a:graphic>
                    <a:graphicData uri="http://schemas.openxmlformats.org/drawingml/2006/picture">
                      <pic:pic>
                        <pic:nvPicPr>
                          <pic:cNvPr descr="Description: Polban tramsparan 1" id="0" name="image1.png"/>
                          <pic:cNvPicPr preferRelativeResize="0"/>
                        </pic:nvPicPr>
                        <pic:blipFill>
                          <a:blip r:embed="rId7"/>
                          <a:srcRect b="0" l="0" r="0" t="0"/>
                          <a:stretch>
                            <a:fillRect/>
                          </a:stretch>
                        </pic:blipFill>
                        <pic:spPr>
                          <a:xfrm>
                            <a:off x="0" y="0"/>
                            <a:ext cx="666750" cy="859155"/>
                          </a:xfrm>
                          <a:prstGeom prst="rect"/>
                          <a:ln/>
                        </pic:spPr>
                      </pic:pic>
                    </a:graphicData>
                  </a:graphic>
                </wp:anchor>
              </w:drawing>
            </w:r>
          </w:p>
        </w:tc>
        <w:tc>
          <w:tcPr>
            <w:gridSpan w:val="17"/>
            <w:tcBorders>
              <w:top w:color="000000" w:space="0" w:sz="0" w:val="nil"/>
              <w:left w:color="000000" w:space="0" w:sz="4" w:val="single"/>
              <w:bottom w:color="000000" w:space="0" w:sz="0" w:val="nil"/>
              <w:right w:color="808080" w:space="0" w:sz="8" w:val="single"/>
            </w:tcBorders>
            <w:shd w:fill="auto" w:val="clear"/>
            <w:vAlign w:val="bottom"/>
          </w:tcPr>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REMEDIAL UAS</w:t>
            </w:r>
          </w:p>
        </w:tc>
        <w:tc>
          <w:tcPr>
            <w:gridSpan w:val="2"/>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19" w:hRule="atLeast"/>
          <w:tblHeader w:val="0"/>
        </w:trPr>
        <w:tc>
          <w:tcPr>
            <w:tcBorders>
              <w:top w:color="000000" w:space="0" w:sz="0" w:val="nil"/>
              <w:left w:color="000000" w:space="0" w:sz="8" w:val="single"/>
              <w:bottom w:color="000000" w:space="0" w:sz="0" w:val="nil"/>
              <w:right w:color="000000" w:space="0" w:sz="4" w:val="single"/>
            </w:tcBorders>
            <w:shd w:fill="auto" w:val="clear"/>
            <w:vAlign w:val="bottom"/>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tc>
        <w:tc>
          <w:tcPr>
            <w:gridSpan w:val="17"/>
            <w:tcBorders>
              <w:top w:color="000000" w:space="0" w:sz="0" w:val="nil"/>
              <w:left w:color="000000" w:space="0" w:sz="4" w:val="single"/>
              <w:right w:color="808080" w:space="0" w:sz="8" w:val="single"/>
            </w:tcBorders>
            <w:shd w:fill="auto" w:val="clear"/>
            <w:vAlign w:val="bottom"/>
          </w:tcPr>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TAHUN AKADEMIK 2022/2023</w:t>
            </w:r>
          </w:p>
        </w:tc>
        <w:tc>
          <w:tcPr>
            <w:gridSpan w:val="2"/>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tl w:val="0"/>
              </w:rPr>
            </w:r>
          </w:p>
        </w:tc>
      </w:tr>
      <w:tr>
        <w:trPr>
          <w:cantSplit w:val="0"/>
          <w:trHeight w:val="219" w:hRule="atLeast"/>
          <w:tblHeader w:val="0"/>
        </w:trPr>
        <w:tc>
          <w:tcPr>
            <w:tcBorders>
              <w:top w:color="000000" w:space="0" w:sz="0" w:val="nil"/>
              <w:left w:color="000000" w:space="0" w:sz="8" w:val="single"/>
              <w:bottom w:color="000000" w:space="0" w:sz="0" w:val="nil"/>
              <w:right w:color="000000" w:space="0" w:sz="4" w:val="single"/>
            </w:tcBorders>
            <w:shd w:fill="auto" w:val="clear"/>
            <w:vAlign w:val="bottom"/>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tl w:val="0"/>
              </w:rPr>
            </w:r>
          </w:p>
        </w:tc>
        <w:tc>
          <w:tcPr>
            <w:gridSpan w:val="17"/>
            <w:tcBorders>
              <w:top w:color="000000" w:space="0" w:sz="0" w:val="nil"/>
              <w:left w:color="000000" w:space="0" w:sz="4" w:val="single"/>
              <w:right w:color="808080" w:space="0" w:sz="8" w:val="single"/>
            </w:tcBorders>
            <w:shd w:fill="auto" w:val="clear"/>
            <w:vAlign w:val="bottom"/>
          </w:tcPr>
          <w:p w:rsidR="00000000" w:rsidDel="00000000" w:rsidP="00000000" w:rsidRDefault="00000000" w:rsidRPr="00000000" w14:paraId="00000074">
            <w:pPr>
              <w:jc w:val="both"/>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tl w:val="0"/>
              </w:rPr>
            </w:r>
          </w:p>
        </w:tc>
      </w:tr>
      <w:tr>
        <w:trPr>
          <w:cantSplit w:val="0"/>
          <w:trHeight w:val="200" w:hRule="atLeast"/>
          <w:tblHeader w:val="0"/>
        </w:trPr>
        <w:tc>
          <w:tcPr>
            <w:tcBorders>
              <w:top w:color="000000" w:space="0" w:sz="0" w:val="nil"/>
              <w:left w:color="000000" w:space="0" w:sz="8" w:val="single"/>
              <w:bottom w:color="000000" w:space="0" w:sz="0" w:val="nil"/>
              <w:right w:color="000000" w:space="0" w:sz="4" w:val="single"/>
            </w:tcBorders>
            <w:shd w:fill="auto" w:val="clear"/>
            <w:vAlign w:val="bottom"/>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4"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dotted"/>
              <w:right w:color="000000" w:space="0" w:sz="0" w:val="nil"/>
            </w:tcBorders>
            <w:shd w:fill="auto" w:val="clear"/>
            <w:vAlign w:val="bottom"/>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dotted"/>
              <w:right w:color="000000" w:space="0" w:sz="0" w:val="nil"/>
            </w:tcBorders>
            <w:shd w:fill="auto" w:val="clear"/>
            <w:vAlign w:val="bottom"/>
          </w:tcPr>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auto" w:val="clear"/>
            <w:vAlign w:val="bottom"/>
          </w:tcPr>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auto" w:val="clear"/>
            <w:vAlign w:val="bottom"/>
          </w:tcPr>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auto" w:val="clear"/>
            <w:vAlign w:val="bottom"/>
          </w:tcPr>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auto" w:val="clear"/>
            <w:vAlign w:val="bottom"/>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dotted"/>
              <w:right w:color="000000" w:space="0" w:sz="0" w:val="nil"/>
            </w:tcBorders>
            <w:shd w:fill="auto" w:val="clear"/>
            <w:vAlign w:val="bottom"/>
          </w:tcPr>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dotted"/>
              <w:right w:color="000000" w:space="0" w:sz="0" w:val="nil"/>
            </w:tcBorders>
            <w:shd w:fill="auto" w:val="clear"/>
            <w:vAlign w:val="bottom"/>
          </w:tcPr>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1"/>
          <w:trHeight w:val="19"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9A">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0" w:val="nil"/>
              <w:left w:color="000000" w:space="0" w:sz="0" w:val="nil"/>
              <w:bottom w:color="000000" w:space="0" w:sz="0" w:val="nil"/>
              <w:right w:color="000000" w:space="0" w:sz="4" w:val="dotted"/>
            </w:tcBorders>
            <w:shd w:fill="auto" w:val="clear"/>
            <w:vAlign w:val="center"/>
          </w:tcPr>
          <w:p w:rsidR="00000000" w:rsidDel="00000000" w:rsidP="00000000" w:rsidRDefault="00000000" w:rsidRPr="00000000" w14:paraId="0000009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Mata Kuliah</w:t>
            </w:r>
          </w:p>
        </w:tc>
        <w:tc>
          <w:tcPr>
            <w:gridSpan w:val="9"/>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Inggris 2</w:t>
            </w:r>
          </w:p>
        </w:tc>
        <w:tc>
          <w:tcPr>
            <w:gridSpan w:val="4"/>
            <w:tcBorders>
              <w:top w:color="000000" w:space="0" w:sz="0" w:val="nil"/>
              <w:left w:color="000000" w:space="0" w:sz="4" w:val="dotted"/>
              <w:bottom w:color="000000" w:space="0" w:sz="0" w:val="nil"/>
              <w:right w:color="000000" w:space="0" w:sz="0" w:val="nil"/>
            </w:tcBorders>
            <w:shd w:fill="auto" w:val="clear"/>
            <w:vAlign w:val="center"/>
          </w:tcPr>
          <w:p w:rsidR="00000000" w:rsidDel="00000000" w:rsidP="00000000" w:rsidRDefault="00000000" w:rsidRPr="00000000" w14:paraId="000000A6">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Jurusan</w:t>
            </w:r>
          </w:p>
        </w:tc>
        <w:tc>
          <w:tcPr>
            <w:tcBorders>
              <w:top w:color="000000" w:space="0" w:sz="0" w:val="nil"/>
              <w:left w:color="000000" w:space="0" w:sz="0" w:val="nil"/>
              <w:bottom w:color="000000" w:space="0" w:sz="0" w:val="nil"/>
              <w:right w:color="000000" w:space="0" w:sz="4" w:val="dotted"/>
            </w:tcBorders>
            <w:shd w:fill="auto" w:val="clear"/>
            <w:vAlign w:val="bottom"/>
          </w:tcPr>
          <w:p w:rsidR="00000000" w:rsidDel="00000000" w:rsidP="00000000" w:rsidRDefault="00000000" w:rsidRPr="00000000" w14:paraId="000000AA">
            <w:pPr>
              <w:jc w:val="left"/>
              <w:rPr>
                <w:rFonts w:ascii="Times New Roman" w:cs="Times New Roman" w:eastAsia="Times New Roman" w:hAnsi="Times New Roman"/>
                <w:b w:val="1"/>
                <w:sz w:val="24"/>
                <w:szCs w:val="24"/>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Elektro</w:t>
            </w:r>
          </w:p>
        </w:tc>
        <w:tc>
          <w:tcPr>
            <w:gridSpan w:val="2"/>
            <w:tcBorders>
              <w:top w:color="000000" w:space="0" w:sz="0" w:val="nil"/>
              <w:left w:color="000000" w:space="0" w:sz="4" w:val="dotted"/>
              <w:bottom w:color="000000" w:space="0" w:sz="0" w:val="nil"/>
              <w:right w:color="000000" w:space="0" w:sz="8" w:val="single"/>
            </w:tcBorders>
            <w:shd w:fill="auto" w:val="clear"/>
            <w:vAlign w:val="bottom"/>
          </w:tcPr>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B0">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0" w:val="nil"/>
              <w:left w:color="000000" w:space="0" w:sz="0" w:val="nil"/>
              <w:bottom w:color="000000" w:space="0" w:sz="0" w:val="nil"/>
              <w:right w:color="000000" w:space="0" w:sz="4" w:val="dotted"/>
            </w:tcBorders>
            <w:shd w:fill="auto" w:val="clear"/>
            <w:vAlign w:val="center"/>
          </w:tcPr>
          <w:p w:rsidR="00000000" w:rsidDel="00000000" w:rsidP="00000000" w:rsidRDefault="00000000" w:rsidRPr="00000000" w14:paraId="000000B1">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Hari/Tanggal</w:t>
            </w:r>
          </w:p>
        </w:tc>
        <w:tc>
          <w:tcPr>
            <w:gridSpan w:val="4"/>
            <w:tcBorders>
              <w:top w:color="000000" w:space="0" w:sz="4" w:val="dotted"/>
              <w:left w:color="000000" w:space="0" w:sz="4" w:val="dotted"/>
              <w:bottom w:color="000000" w:space="0" w:sz="4" w:val="dotted"/>
              <w:right w:color="969696" w:space="0" w:sz="4" w:val="single"/>
            </w:tcBorders>
            <w:shd w:fill="auto" w:val="clear"/>
            <w:vAlign w:val="bottom"/>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Jumat, 26 Mei 2023</w:t>
            </w:r>
          </w:p>
        </w:tc>
        <w:tc>
          <w:tcPr>
            <w:gridSpan w:val="5"/>
            <w:tcBorders>
              <w:top w:color="000000" w:space="0" w:sz="4" w:val="dotted"/>
              <w:left w:color="000000" w:space="0" w:sz="0" w:val="nil"/>
              <w:bottom w:color="000000" w:space="0" w:sz="4" w:val="dotted"/>
              <w:right w:color="000000" w:space="0" w:sz="4" w:val="dotted"/>
            </w:tcBorders>
            <w:shd w:fill="auto" w:val="clear"/>
            <w:vAlign w:val="center"/>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0" w:val="nil"/>
              <w:left w:color="000000" w:space="0" w:sz="4" w:val="dotted"/>
              <w:bottom w:color="000000" w:space="0" w:sz="0" w:val="nil"/>
              <w:right w:color="000000" w:space="0" w:sz="0" w:val="nil"/>
            </w:tcBorders>
            <w:shd w:fill="auto" w:val="clear"/>
            <w:vAlign w:val="bottom"/>
          </w:tcPr>
          <w:p w:rsidR="00000000" w:rsidDel="00000000" w:rsidP="00000000" w:rsidRDefault="00000000" w:rsidRPr="00000000" w14:paraId="000000B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Kelas/Prodi.</w:t>
            </w:r>
          </w:p>
        </w:tc>
        <w:tc>
          <w:tcPr>
            <w:tcBorders>
              <w:top w:color="000000" w:space="0" w:sz="0" w:val="nil"/>
              <w:left w:color="000000" w:space="0" w:sz="0" w:val="nil"/>
              <w:bottom w:color="000000" w:space="0" w:sz="0" w:val="nil"/>
              <w:right w:color="000000" w:space="0" w:sz="4" w:val="dotted"/>
            </w:tcBorders>
            <w:shd w:fill="auto" w:val="clear"/>
            <w:vAlign w:val="bottom"/>
          </w:tcPr>
          <w:p w:rsidR="00000000" w:rsidDel="00000000" w:rsidP="00000000" w:rsidRDefault="00000000" w:rsidRPr="00000000" w14:paraId="000000C0">
            <w:pPr>
              <w:jc w:val="left"/>
              <w:rPr>
                <w:rFonts w:ascii="Times New Roman" w:cs="Times New Roman" w:eastAsia="Times New Roman" w:hAnsi="Times New Roman"/>
                <w:b w:val="1"/>
                <w:sz w:val="24"/>
                <w:szCs w:val="24"/>
              </w:rPr>
            </w:pP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1ANK/1A&amp;1BTC</w:t>
            </w:r>
          </w:p>
        </w:tc>
        <w:tc>
          <w:tcPr>
            <w:gridSpan w:val="2"/>
            <w:tcBorders>
              <w:top w:color="000000" w:space="0" w:sz="0" w:val="nil"/>
              <w:left w:color="000000" w:space="0" w:sz="4" w:val="dotted"/>
              <w:bottom w:color="000000" w:space="0" w:sz="0" w:val="nil"/>
              <w:right w:color="000000" w:space="0" w:sz="8" w:val="single"/>
            </w:tcBorders>
            <w:shd w:fill="auto" w:val="clear"/>
            <w:vAlign w:val="bottom"/>
          </w:tcPr>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C6">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0" w:val="nil"/>
              <w:left w:color="000000" w:space="0" w:sz="0" w:val="nil"/>
              <w:bottom w:color="000000" w:space="0" w:sz="0" w:val="nil"/>
              <w:right w:color="000000" w:space="0" w:sz="4" w:val="dotted"/>
            </w:tcBorders>
            <w:shd w:fill="auto" w:val="clear"/>
            <w:vAlign w:val="center"/>
          </w:tcPr>
          <w:p w:rsidR="00000000" w:rsidDel="00000000" w:rsidP="00000000" w:rsidRDefault="00000000" w:rsidRPr="00000000" w14:paraId="000000C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Dosen</w:t>
            </w:r>
          </w:p>
        </w:tc>
        <w:tc>
          <w:tcPr>
            <w:gridSpan w:val="9"/>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Intan Sinta Dewi Rahayu, M.Pd.</w:t>
            </w:r>
          </w:p>
        </w:tc>
        <w:tc>
          <w:tcPr>
            <w:gridSpan w:val="4"/>
            <w:tcBorders>
              <w:top w:color="000000" w:space="0" w:sz="0" w:val="nil"/>
              <w:left w:color="000000" w:space="0" w:sz="4" w:val="dotted"/>
              <w:bottom w:color="000000" w:space="0" w:sz="0" w:val="nil"/>
              <w:right w:color="000000" w:space="0" w:sz="0" w:val="nil"/>
            </w:tcBorders>
            <w:shd w:fill="auto" w:val="clear"/>
            <w:vAlign w:val="center"/>
          </w:tcPr>
          <w:p w:rsidR="00000000" w:rsidDel="00000000" w:rsidP="00000000" w:rsidRDefault="00000000" w:rsidRPr="00000000" w14:paraId="000000D2">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Semester</w:t>
            </w:r>
          </w:p>
        </w:tc>
        <w:tc>
          <w:tcPr>
            <w:tcBorders>
              <w:top w:color="000000" w:space="0" w:sz="0" w:val="nil"/>
              <w:left w:color="000000" w:space="0" w:sz="0" w:val="nil"/>
              <w:bottom w:color="000000" w:space="0" w:sz="0" w:val="nil"/>
              <w:right w:color="000000" w:space="0" w:sz="4" w:val="dotted"/>
            </w:tcBorders>
            <w:shd w:fill="auto" w:val="clear"/>
            <w:vAlign w:val="bottom"/>
          </w:tcPr>
          <w:p w:rsidR="00000000" w:rsidDel="00000000" w:rsidP="00000000" w:rsidRDefault="00000000" w:rsidRPr="00000000" w14:paraId="000000D6">
            <w:pPr>
              <w:jc w:val="left"/>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shd w:fill="auto" w:val="clear"/>
            <w:vAlign w:val="center"/>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4" w:val="dotted"/>
              <w:bottom w:color="000000" w:space="0" w:sz="0" w:val="nil"/>
              <w:right w:color="000000" w:space="0" w:sz="0" w:val="nil"/>
            </w:tcBorders>
            <w:shd w:fill="auto" w:val="clear"/>
            <w:vAlign w:val="bottom"/>
          </w:tcPr>
          <w:p w:rsidR="00000000" w:rsidDel="00000000" w:rsidP="00000000" w:rsidRDefault="00000000" w:rsidRPr="00000000" w14:paraId="000000D9">
            <w:pPr>
              <w:jc w:val="left"/>
              <w:rPr>
                <w:rFonts w:ascii="Times New Roman" w:cs="Times New Roman" w:eastAsia="Times New Roman" w:hAnsi="Times New Roman"/>
                <w:b w:val="1"/>
                <w:i w:val="1"/>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D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0" w:val="nil"/>
              <w:left w:color="000000" w:space="0" w:sz="0" w:val="nil"/>
              <w:bottom w:color="000000" w:space="0" w:sz="0" w:val="nil"/>
              <w:right w:color="000000" w:space="0" w:sz="4" w:val="dotted"/>
            </w:tcBorders>
            <w:shd w:fill="auto" w:val="clear"/>
            <w:vAlign w:val="center"/>
          </w:tcPr>
          <w:p w:rsidR="00000000" w:rsidDel="00000000" w:rsidP="00000000" w:rsidRDefault="00000000" w:rsidRPr="00000000" w14:paraId="000000DD">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Sifat Ujian</w:t>
            </w:r>
          </w:p>
        </w:tc>
        <w:tc>
          <w:tcPr>
            <w:gridSpan w:val="9"/>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buku dan internet</w:t>
            </w:r>
          </w:p>
        </w:tc>
        <w:tc>
          <w:tcPr>
            <w:gridSpan w:val="4"/>
            <w:tcBorders>
              <w:top w:color="000000" w:space="0" w:sz="0" w:val="nil"/>
              <w:left w:color="000000" w:space="0" w:sz="4" w:val="dotted"/>
              <w:bottom w:color="000000" w:space="0" w:sz="0" w:val="nil"/>
              <w:right w:color="000000" w:space="0" w:sz="0" w:val="nil"/>
            </w:tcBorders>
            <w:shd w:fill="auto" w:val="clear"/>
            <w:vAlign w:val="center"/>
          </w:tcPr>
          <w:p w:rsidR="00000000" w:rsidDel="00000000" w:rsidP="00000000" w:rsidRDefault="00000000" w:rsidRPr="00000000" w14:paraId="000000E8">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Waktu</w:t>
            </w:r>
          </w:p>
        </w:tc>
        <w:tc>
          <w:tcPr>
            <w:tcBorders>
              <w:top w:color="000000" w:space="0" w:sz="0" w:val="nil"/>
              <w:left w:color="000000" w:space="0" w:sz="0" w:val="nil"/>
              <w:bottom w:color="000000" w:space="0" w:sz="0" w:val="nil"/>
              <w:right w:color="000000" w:space="0" w:sz="4" w:val="dotted"/>
            </w:tcBorders>
            <w:shd w:fill="auto" w:val="clear"/>
            <w:vAlign w:val="bottom"/>
          </w:tcPr>
          <w:p w:rsidR="00000000" w:rsidDel="00000000" w:rsidP="00000000" w:rsidRDefault="00000000" w:rsidRPr="00000000" w14:paraId="000000EC">
            <w:pPr>
              <w:jc w:val="left"/>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4" w:val="dotted"/>
              <w:bottom w:color="000000" w:space="0" w:sz="0" w:val="nil"/>
              <w:right w:color="000000" w:space="0" w:sz="0" w:val="nil"/>
            </w:tcBorders>
            <w:shd w:fill="auto" w:val="clear"/>
            <w:vAlign w:val="bottom"/>
          </w:tcPr>
          <w:p w:rsidR="00000000" w:rsidDel="00000000" w:rsidP="00000000" w:rsidRDefault="00000000" w:rsidRPr="00000000" w14:paraId="000000EF">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Menit</w:t>
            </w:r>
          </w:p>
        </w:tc>
        <w:tc>
          <w:tcPr>
            <w:gridSpan w:val="2"/>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tl w:val="0"/>
              </w:rPr>
            </w:r>
          </w:p>
        </w:tc>
      </w:tr>
      <w:tr>
        <w:trPr>
          <w:cantSplit w:val="1"/>
          <w:trHeight w:val="19" w:hRule="atLeast"/>
          <w:tblHeader w:val="0"/>
        </w:trPr>
        <w:tc>
          <w:tcPr>
            <w:tcBorders>
              <w:top w:color="000000" w:space="0" w:sz="0" w:val="nil"/>
              <w:left w:color="000000" w:space="0" w:sz="8" w:val="single"/>
              <w:bottom w:color="000000" w:space="0" w:sz="8" w:val="single"/>
              <w:right w:color="000000" w:space="0" w:sz="0" w:val="nil"/>
            </w:tcBorders>
            <w:shd w:fill="auto" w:val="clear"/>
            <w:vAlign w:val="bottom"/>
          </w:tcPr>
          <w:p w:rsidR="00000000" w:rsidDel="00000000" w:rsidP="00000000" w:rsidRDefault="00000000" w:rsidRPr="00000000" w14:paraId="000000F2">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0F3">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9"/>
            <w:tcBorders>
              <w:top w:color="000000" w:space="0" w:sz="4" w:val="dotted"/>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0F5">
            <w:pPr>
              <w:jc w:val="left"/>
              <w:rPr>
                <w:rFonts w:ascii="Times New Roman" w:cs="Times New Roman" w:eastAsia="Times New Roman" w:hAnsi="Times New Roman"/>
                <w:b w:val="1"/>
                <w:sz w:val="24"/>
                <w:szCs w:val="24"/>
              </w:rPr>
            </w:pPr>
            <w:r w:rsidDel="00000000" w:rsidR="00000000" w:rsidRPr="00000000">
              <w:rPr>
                <w:rtl w:val="0"/>
              </w:rPr>
            </w:r>
          </w:p>
        </w:tc>
        <w:tc>
          <w:tcPr>
            <w:gridSpan w:val="4"/>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0FE">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102">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4" w:val="dotted"/>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103">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4" w:val="dotted"/>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104">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105">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6"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w:t>
            </w:r>
          </w:p>
        </w:tc>
        <w:tc>
          <w:tcPr>
            <w:gridSpan w:val="4"/>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B">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4"/>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0">
            <w:pPr>
              <w:jc w:val="left"/>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KELAS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7">
            <w:pPr>
              <w:jc w:val="left"/>
              <w:rPr>
                <w:rFonts w:ascii="Times New Roman" w:cs="Times New Roman" w:eastAsia="Times New Roman" w:hAnsi="Times New Roman"/>
                <w:b w:val="1"/>
                <w:sz w:val="24"/>
                <w:szCs w:val="24"/>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18">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19">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NIM:</w:t>
            </w:r>
          </w:p>
        </w:tc>
      </w:tr>
      <w:tr>
        <w:trPr>
          <w:cantSplit w:val="0"/>
          <w:trHeight w:val="306"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1">
            <w:pPr>
              <w:jc w:val="left"/>
              <w:rPr>
                <w:rFonts w:ascii="Times New Roman" w:cs="Times New Roman" w:eastAsia="Times New Roman" w:hAnsi="Times New Roman"/>
                <w:b w:val="1"/>
                <w:i w:val="1"/>
                <w:sz w:val="24"/>
                <w:szCs w:val="24"/>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3">
            <w:pPr>
              <w:jc w:val="left"/>
              <w:rPr>
                <w:rFonts w:ascii="Times New Roman" w:cs="Times New Roman" w:eastAsia="Times New Roman" w:hAnsi="Times New Roman"/>
                <w:b w:val="1"/>
                <w:sz w:val="24"/>
                <w:szCs w:val="24"/>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7">
            <w:pPr>
              <w:jc w:val="left"/>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B">
            <w:pPr>
              <w:jc w:val="left"/>
              <w:rPr>
                <w:rFonts w:ascii="Times New Roman" w:cs="Times New Roman" w:eastAsia="Times New Roman" w:hAnsi="Times New Roman"/>
                <w:b w:val="1"/>
                <w:i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D">
            <w:pPr>
              <w:jc w:val="left"/>
              <w:rPr>
                <w:rFonts w:ascii="Times New Roman" w:cs="Times New Roman" w:eastAsia="Times New Roman" w:hAnsi="Times New Roman"/>
                <w:b w:val="1"/>
                <w:sz w:val="24"/>
                <w:szCs w:val="24"/>
              </w:rPr>
            </w:pPr>
            <w:r w:rsidDel="00000000" w:rsidR="00000000" w:rsidRPr="00000000">
              <w:rPr>
                <w:rtl w:val="0"/>
              </w:rPr>
            </w:r>
          </w:p>
        </w:tc>
        <w:tc>
          <w:tcPr>
            <w:gridSpan w:val="8"/>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2E">
            <w:pPr>
              <w:jc w:val="left"/>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Sebelum mengerjakan soal, silakan baca petunjuk pengerjaan berikut:</w:t>
      </w:r>
    </w:p>
    <w:p w:rsidR="00000000" w:rsidDel="00000000" w:rsidP="00000000" w:rsidRDefault="00000000" w:rsidRPr="00000000" w14:paraId="000001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Ketik jawaban Anda langsung pada file soal.</w:t>
      </w:r>
    </w:p>
    <w:p w:rsidR="00000000" w:rsidDel="00000000" w:rsidP="00000000" w:rsidRDefault="00000000" w:rsidRPr="00000000" w14:paraId="000001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Kirimkan jawaban Anda 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Drive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melalui link berikut: </w:t>
      </w: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https://drive.google.com/drive/folders/1vVtpHPa_2PnBKusNOxKFMZQ5BaxcArbR?usp=sharing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Beri nama file Anda sebagai berikut: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Kelas_Nama Mahasiswa_NIM</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‘Kelas’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harus diketik persis seperti pilihan di bawah ini:</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1ANK</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1ATC</w:t>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1BTC</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Contoh nama file: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1ANK_Agung Rahmat_1234567</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Mahasiswa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dilarang untuk bekerja sama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api diperbolehkan untuk melihat materi atau membuka internet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saat mengerjakan soal remedial ini.</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 the following passage then write the main idea for each paragraph.</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Surprising Sources of Disease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who work in large office buildings get sick more often than normal. They may have headaches, stomachaches, or sore, red skin. The reason for this lies in the buildings themselves. These large buildings usually have windows that cannot be opened. The same air stays in the building for a long time and becomes unhealthy. It may be full of chemicals that come from the furniture, the rugs, or the photocopy machines. Or it may be full of cigarette smoke. This unhealthy air causes "sick building syndrome," as doctors call this problem. In order to cure the people with this syn- drome, ti is necessary to treat the building.  The answer is simple: more fresh air.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Idea: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Did you know that you could get sick from a pet reptile? In the 1960s, little turtles were very popular as pets in the United States. Then doctors discovered that these turtles sometimes were sick with an infection called salmonella. People who touched the turtles could catch this infection and become seriously ill. In 1975, the U.S. government banned these turtles as pets. Now doctors think that people, especially small children, can get the same infection from another kind of pet: the iguana. The iguana is a reptile like a turtle and has recently become a favorite pet in many American homes. The government may have to ban these animals, too. For now, doctors say that people should wash their hands very carefully after touching an iguana.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Idea: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you like your meat nicely browned, or even a little black on the outside? If you do, you should perhaps change your tastes. Scientists have found that meat cooked this way can cause cancer. One hamburger or one steak will not giveyou cancer, of course. But you should probably not eat browned meat every day. This is especially true for children. Children who grow up on a regular diet of browned hamburgers have a much higher risk of cancer. This risk canbe prevented by cooking meat in another way. Adding soybeans to the hamburger meat also removes the factors that cause cancer.</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Idea:</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51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Each of the sentences in this exercise is a possible beginning for a newspaper article. Decide which pattern you think the author would use in the article. Then write the letters of that pattern beside the sentence.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L-Listing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 -Sequence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CC-Comparison/Contrast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CE-Cause/Effect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high cost of newspapers in some countries is one simple reason why fewer people read them.</w:t>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television reporting may be more immediate, newspaper reporting is often far more complete.</w:t>
      </w:r>
    </w:p>
    <w:p w:rsidR="00000000" w:rsidDel="00000000" w:rsidP="00000000" w:rsidRDefault="00000000" w:rsidRPr="00000000" w14:paraId="000001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your children watch too much television? Here are a few simple steps for limiting television viewing without causing a major family battle.</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radio was at its height, it was the focus of much family and social activity.</w:t>
      </w:r>
    </w:p>
    <w:p w:rsidR="00000000" w:rsidDel="00000000" w:rsidP="00000000" w:rsidRDefault="00000000" w:rsidRPr="00000000" w14:paraId="000001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sure way to create a poor reader is to put a child in front of a television set all day.</w:t>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technology of television certainly has come a long way since its invention over fifty years ago.</w:t>
      </w:r>
    </w:p>
    <w:p w:rsidR="00000000" w:rsidDel="00000000" w:rsidP="00000000" w:rsidRDefault="00000000" w:rsidRPr="00000000" w14:paraId="000001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Recent research has shown that violence on television can cause violent behavior among children.</w:t>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Television advertising is far more effective than advertising in magazines or newspapers.</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Television has had an enormous influence on politics in recent decades.</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television advertisements from the 1950s would now seem very simple and obvious to us.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 the passage entitled ‘Modern Trends in Management’. Then, answer the following questions. (40 points)</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paragraph patterns of each paragraph? (Listing, sequence, comparison, or cause-effect)</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deciding the paragraph pattern, what are signal words used in each paragraph?</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topic sentence in each paragraph?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Underline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in the passage.</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each paragraph.</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making a summary of each paragraph, summarize the passage.</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a semantic mapping (or a mind mapping) of the third paragraph.</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Modern Trends in Management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Exxon Valdez Oil Spill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March 24, 1989, an enormous ship called the Exxon Valdez was traveling along the coast o fAlaska. It was carryingabout 50 million gallons of petroleum from the Alaskan oil fields. In Prince William Sound, the captain ran the ship aground. Some of the ship's tanks broke open and about 10.8 million gallons of petroleum poured out into the sound. It took threeears and over 10,000 workers to clean up the oil. In the court case about the accident, the judges decided that the Exxon Company was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responsible. The company had to pay $900 million for damages. Even that large sum was not enough to payfor all the workers, equipment, and research that was necessary. The total cost of the clean-up effort was about $2.5 billion.</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29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Paragraph pattern:</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29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Signal words: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Underline them in the passage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29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 sentence: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Underline it in the passage</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 of the paragraph:</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tourist passing through Prince William Sound today probably would see no sign of the 1989oil spill. The coast is once more a spectacular, wild place with clean water and beaches. However, to a more experienced eye, the scenery is not quite the same as before. For one thing, the beaches are too clean. The workers used hot water to clean oil off the rocks and sand. But in the process they also killed many kinds of marine plants. Rockweed, for example, is a brown plant that grows on rocks and in shallow water. Before the clean-up, it was very c o m m o n along that coast, but afterwards it almost completely disappeared. Another difference is t h edecrease in the bird popula- tion. Over a half million birdsdied as a direct result of the oil spill. Certain kinds of ducks and ocean birds were especially unfortunate. Researchersguess that their popu lations declined by up to 70-80%.</w:t>
      </w:r>
    </w:p>
    <w:p w:rsidR="00000000" w:rsidDel="00000000" w:rsidP="00000000" w:rsidRDefault="00000000" w:rsidRPr="00000000" w14:paraId="000001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Paragraph pattern:</w:t>
      </w:r>
    </w:p>
    <w:p w:rsidR="00000000" w:rsidDel="00000000" w:rsidP="00000000" w:rsidRDefault="00000000" w:rsidRPr="00000000" w14:paraId="000001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29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Signal words: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Underline them in the passage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29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 sentence: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Underline it in the passage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29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 of the paragraph:</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scientists study the effects of the Valdez oil spill, they are discovering n e wprob- lems. The oil not only caused the immediate deaths of many animals. It also had longer term effects on many other animals.The harbor seal (a marine mammal) is one example. At first, scientists hoped that the seals would stay away from the areas where there was oil. But instead, the seals swam right through the oil and came outon oily beaches. Scientists noted that these seals seemed sick, and in fact many disappeared. At an earlier counting in 1975, there were about 13,000 harbor seals in Prince William Sound. After the spill, there were only a b o u t2,500. Research o n the bodies of dead seals showedt h a t they suffered some brain damage. This may have caused the seals to become confused and drown. The oil also seems to have affected the ability of female seals to have healthy babies. In the year after the oil spill, there were many more deaths than usualamong baby seals. </w:t>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5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Paragraph pattern:</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5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Signal words: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Underline them in the passage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5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Topic sentence: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Underline it in the passage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5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 of the paragraph:</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 of the passage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38100</wp:posOffset>
                </wp:positionV>
                <wp:extent cx="6303233" cy="958759"/>
                <wp:effectExtent b="0" l="0" r="0" t="0"/>
                <wp:wrapNone/>
                <wp:docPr id="928876377" name=""/>
                <a:graphic>
                  <a:graphicData uri="http://schemas.microsoft.com/office/word/2010/wordprocessingShape">
                    <wps:wsp>
                      <wps:cNvSpPr/>
                      <wps:cNvPr id="2" name="Shape 2"/>
                      <wps:spPr>
                        <a:xfrm>
                          <a:off x="2199146" y="3305383"/>
                          <a:ext cx="6293708" cy="949234"/>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38100</wp:posOffset>
                </wp:positionV>
                <wp:extent cx="6303233" cy="958759"/>
                <wp:effectExtent b="0" l="0" r="0" t="0"/>
                <wp:wrapNone/>
                <wp:docPr id="92887637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303233" cy="958759"/>
                        </a:xfrm>
                        <a:prstGeom prst="rect"/>
                        <a:ln/>
                      </pic:spPr>
                    </pic:pic>
                  </a:graphicData>
                </a:graphic>
              </wp:anchor>
            </w:drawing>
          </mc:Fallback>
        </mc:AlternateConten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tabs>
          <w:tab w:val="left" w:leader="none" w:pos="659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Semantic mapping of the third paragraph</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63500</wp:posOffset>
                </wp:positionV>
                <wp:extent cx="6509179" cy="2892062"/>
                <wp:effectExtent b="0" l="0" r="0" t="0"/>
                <wp:wrapNone/>
                <wp:docPr id="928876378" name=""/>
                <a:graphic>
                  <a:graphicData uri="http://schemas.microsoft.com/office/word/2010/wordprocessingShape">
                    <wps:wsp>
                      <wps:cNvSpPr/>
                      <wps:cNvPr id="3" name="Shape 3"/>
                      <wps:spPr>
                        <a:xfrm>
                          <a:off x="2096173" y="2338732"/>
                          <a:ext cx="6499654" cy="288253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63500</wp:posOffset>
                </wp:positionV>
                <wp:extent cx="6509179" cy="2892062"/>
                <wp:effectExtent b="0" l="0" r="0" t="0"/>
                <wp:wrapNone/>
                <wp:docPr id="92887637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509179" cy="2892062"/>
                        </a:xfrm>
                        <a:prstGeom prst="rect"/>
                        <a:ln/>
                      </pic:spPr>
                    </pic:pic>
                  </a:graphicData>
                </a:graphic>
              </wp:anchor>
            </w:drawing>
          </mc:Fallback>
        </mc:AlternateConten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9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tabs>
          <w:tab w:val="left" w:leader="none" w:pos="6590"/>
        </w:tabs>
        <w:jc w:val="left"/>
        <w:rPr>
          <w:rFonts w:ascii="Times New Roman" w:cs="Times New Roman" w:eastAsia="Times New Roman" w:hAnsi="Times New Roman"/>
          <w:sz w:val="24"/>
          <w:szCs w:val="24"/>
        </w:rPr>
      </w:pPr>
      <w:r w:rsidDel="00000000" w:rsidR="00000000" w:rsidRPr="00000000">
        <w:rPr>
          <w:rtl w:val="0"/>
        </w:rPr>
      </w:r>
    </w:p>
    <w:sectPr>
      <w:footerReference r:id="rId11" w:type="default"/>
      <w:pgSz w:h="16838" w:w="11906" w:orient="portrait"/>
      <w:pgMar w:bottom="567" w:top="567"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5"/>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86" w:hanging="360.00000000000006"/>
      </w:pPr>
      <w:rPr>
        <w:rFonts w:ascii="Times New Roman" w:cs="Times New Roman" w:eastAsia="Times New Roman" w:hAnsi="Times New Roman"/>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F48C7"/>
    <w:pPr>
      <w:spacing w:after="0" w:line="240" w:lineRule="auto"/>
      <w:jc w:val="center"/>
    </w:pPr>
    <w:rPr>
      <w:rFonts w:ascii="Calibri" w:cs="Arial" w:eastAsia="Calibri" w:hAnsi="Calibr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3F48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F48C7"/>
    <w:pPr>
      <w:ind w:left="720"/>
      <w:contextualSpacing w:val="1"/>
    </w:pPr>
  </w:style>
  <w:style w:type="character" w:styleId="Hyperlink">
    <w:name w:val="Hyperlink"/>
    <w:basedOn w:val="DefaultParagraphFont"/>
    <w:uiPriority w:val="99"/>
    <w:unhideWhenUsed w:val="1"/>
    <w:rsid w:val="003F48C7"/>
    <w:rPr>
      <w:color w:val="0000ff" w:themeColor="hyperlink"/>
      <w:u w:val="single"/>
    </w:rPr>
  </w:style>
  <w:style w:type="paragraph" w:styleId="Footer">
    <w:name w:val="footer"/>
    <w:basedOn w:val="Normal"/>
    <w:link w:val="FooterChar"/>
    <w:uiPriority w:val="99"/>
    <w:unhideWhenUsed w:val="1"/>
    <w:rsid w:val="003F48C7"/>
    <w:pPr>
      <w:tabs>
        <w:tab w:val="center" w:pos="4680"/>
        <w:tab w:val="right" w:pos="9360"/>
      </w:tabs>
    </w:pPr>
  </w:style>
  <w:style w:type="character" w:styleId="FooterChar" w:customStyle="1">
    <w:name w:val="Footer Char"/>
    <w:basedOn w:val="DefaultParagraphFont"/>
    <w:link w:val="Footer"/>
    <w:uiPriority w:val="99"/>
    <w:rsid w:val="003F48C7"/>
    <w:rPr>
      <w:rFonts w:ascii="Calibri" w:cs="Arial" w:eastAsia="Calibri" w:hAnsi="Calibri"/>
    </w:rPr>
  </w:style>
  <w:style w:type="paragraph" w:styleId="BalloonText">
    <w:name w:val="Balloon Text"/>
    <w:basedOn w:val="Normal"/>
    <w:link w:val="BalloonTextChar"/>
    <w:uiPriority w:val="99"/>
    <w:semiHidden w:val="1"/>
    <w:unhideWhenUsed w:val="1"/>
    <w:rsid w:val="003F48C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F48C7"/>
    <w:rPr>
      <w:rFonts w:ascii="Tahoma" w:cs="Tahoma" w:eastAsia="Calibri" w:hAnsi="Tahoma"/>
      <w:sz w:val="16"/>
      <w:szCs w:val="16"/>
    </w:rPr>
  </w:style>
  <w:style w:type="paragraph" w:styleId="text-extract" w:customStyle="1">
    <w:name w:val="text-extract"/>
    <w:basedOn w:val="Normal"/>
    <w:rsid w:val="00DB7AEA"/>
    <w:pPr>
      <w:spacing w:after="100" w:afterAutospacing="1" w:before="100" w:beforeAutospacing="1"/>
      <w:jc w:val="left"/>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381044"/>
    <w:rPr>
      <w:i w:val="1"/>
      <w:iCs w:val="1"/>
    </w:rPr>
  </w:style>
  <w:style w:type="paragraph" w:styleId="NormalWeb">
    <w:name w:val="Normal (Web)"/>
    <w:basedOn w:val="Normal"/>
    <w:uiPriority w:val="99"/>
    <w:semiHidden w:val="1"/>
    <w:unhideWhenUsed w:val="1"/>
    <w:rsid w:val="00AD735A"/>
    <w:pPr>
      <w:spacing w:after="100" w:afterAutospacing="1" w:before="100" w:beforeAutospacing="1"/>
      <w:jc w:val="left"/>
    </w:pPr>
    <w:rPr>
      <w:rFonts w:ascii="Times New Roman" w:cs="Times New Roman" w:eastAsia="Times New Roman" w:hAnsi="Times New Roman"/>
      <w:sz w:val="24"/>
      <w:szCs w:val="24"/>
    </w:rPr>
  </w:style>
  <w:style w:type="character" w:styleId="FollowedHyperlink">
    <w:name w:val="FollowedHyperlink"/>
    <w:basedOn w:val="DefaultParagraphFont"/>
    <w:uiPriority w:val="99"/>
    <w:semiHidden w:val="1"/>
    <w:unhideWhenUsed w:val="1"/>
    <w:rsid w:val="000760AA"/>
    <w:rPr>
      <w:color w:val="800080" w:themeColor="followedHyperlink"/>
      <w:u w:val="single"/>
    </w:rPr>
  </w:style>
  <w:style w:type="character" w:styleId="Strong">
    <w:name w:val="Strong"/>
    <w:basedOn w:val="DefaultParagraphFont"/>
    <w:uiPriority w:val="22"/>
    <w:qFormat w:val="1"/>
    <w:rsid w:val="00AD4075"/>
    <w:rPr>
      <w:b w:val="1"/>
      <w:bCs w:val="1"/>
    </w:rPr>
  </w:style>
  <w:style w:type="paragraph" w:styleId="Header">
    <w:name w:val="header"/>
    <w:basedOn w:val="Normal"/>
    <w:link w:val="HeaderChar"/>
    <w:uiPriority w:val="99"/>
    <w:unhideWhenUsed w:val="1"/>
    <w:rsid w:val="00826837"/>
    <w:pPr>
      <w:tabs>
        <w:tab w:val="center" w:pos="4513"/>
        <w:tab w:val="right" w:pos="9026"/>
      </w:tabs>
    </w:pPr>
  </w:style>
  <w:style w:type="character" w:styleId="HeaderChar" w:customStyle="1">
    <w:name w:val="Header Char"/>
    <w:basedOn w:val="DefaultParagraphFont"/>
    <w:link w:val="Header"/>
    <w:uiPriority w:val="99"/>
    <w:rsid w:val="00826837"/>
    <w:rPr>
      <w:rFonts w:ascii="Calibri" w:cs="Arial" w:eastAsia="Calibri" w:hAnsi="Calibri"/>
    </w:rPr>
  </w:style>
  <w:style w:type="character" w:styleId="UnresolvedMention">
    <w:name w:val="Unresolved Mention"/>
    <w:basedOn w:val="DefaultParagraphFont"/>
    <w:uiPriority w:val="99"/>
    <w:semiHidden w:val="1"/>
    <w:unhideWhenUsed w:val="1"/>
    <w:rsid w:val="000C7E1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vVtpHPa_2PnBKusNOxKFMZQ5BaxcArbR?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5HOhkg7YjIvZmQkMP04n7+4mw==">CgMxLjA4AHIhMV9KNVh0NTVrTW1EM0FKOTk3ZF9WcVhxTDY2RDlsM0FP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2022-10-02T15:00:00Z</dcterms:created>
  <dc:creator>Acer</dc:creator>
</cp:coreProperties>
</file>