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D8E" w:rsidRDefault="00FB1D8E" w:rsidP="00FB1D8E">
      <w:pPr>
        <w:pStyle w:val="Heading1"/>
      </w:pPr>
      <w:r>
        <w:t>Introduction</w:t>
      </w:r>
    </w:p>
    <w:p w:rsidR="008C4E85" w:rsidRDefault="008C4E85" w:rsidP="008C4E85">
      <w:pPr>
        <w:pStyle w:val="Heading2"/>
      </w:pPr>
      <w:r>
        <w:t>Overview</w:t>
      </w:r>
    </w:p>
    <w:p w:rsidR="00513747" w:rsidRDefault="00513747" w:rsidP="008C4E85">
      <w:r>
        <w:t>Hierarchical Internet of Things (</w:t>
      </w:r>
      <w:r w:rsidR="008C4E85">
        <w:t>HIOT</w:t>
      </w:r>
      <w:r>
        <w:t>)</w:t>
      </w:r>
      <w:r w:rsidR="008C4E85">
        <w:t xml:space="preserve"> is a communication protocol </w:t>
      </w:r>
      <w:r w:rsidR="007B4E0D">
        <w:t xml:space="preserve">for the Internet of Things (IOT). It is designed to provide a full suite of messaging </w:t>
      </w:r>
      <w:r w:rsidR="00532DD3">
        <w:t>for the</w:t>
      </w:r>
      <w:r w:rsidR="007B4E0D">
        <w:t xml:space="preserve"> configuration, management and operational functionality</w:t>
      </w:r>
      <w:r w:rsidR="00532DD3">
        <w:t xml:space="preserve"> of</w:t>
      </w:r>
      <w:r w:rsidR="007B4E0D">
        <w:t xml:space="preserve"> any IOT use case. </w:t>
      </w:r>
    </w:p>
    <w:p w:rsidR="008C4E85" w:rsidRDefault="00532DD3" w:rsidP="008C4E85">
      <w:r>
        <w:t xml:space="preserve">In addition to traditional IOT messaging, HIOT includes message types which are specifically designed to support delegation of control </w:t>
      </w:r>
      <w:r w:rsidR="001C6908">
        <w:t>as well as</w:t>
      </w:r>
      <w:r>
        <w:t xml:space="preserve"> data aggregation and processing at or near the source of the data.</w:t>
      </w:r>
      <w:r w:rsidR="00513747">
        <w:t xml:space="preserve"> This delegation and local data processing is where HIOT gets its name, enabling IOT to move from a traditional flat structure to a hierarchy of devices and associated roles in order to deliver maximum scalability.</w:t>
      </w:r>
    </w:p>
    <w:p w:rsidR="00532DD3" w:rsidRDefault="00532DD3" w:rsidP="008C4E85">
      <w:r>
        <w:t>There is also a specific message type</w:t>
      </w:r>
      <w:r w:rsidR="00513747">
        <w:t xml:space="preserve"> aimed at increased interoperability.</w:t>
      </w:r>
      <w:r>
        <w:t xml:space="preserve"> Handler messages, which allow new functional</w:t>
      </w:r>
      <w:r w:rsidR="002D7B39">
        <w:t>ity</w:t>
      </w:r>
      <w:r w:rsidR="00513747">
        <w:t xml:space="preserve"> to be added to any remote device at any time, can be used to integrate with third part</w:t>
      </w:r>
      <w:r w:rsidR="001C6908">
        <w:t>y</w:t>
      </w:r>
      <w:r w:rsidR="00513747">
        <w:t xml:space="preserve"> components and translate between HIOT and </w:t>
      </w:r>
      <w:r w:rsidR="001C6908">
        <w:t>protocols</w:t>
      </w:r>
      <w:r w:rsidR="00513747">
        <w:t xml:space="preserve">. </w:t>
      </w:r>
    </w:p>
    <w:p w:rsidR="007B4E0D" w:rsidRDefault="007B4E0D" w:rsidP="008C4E85">
      <w:r>
        <w:t xml:space="preserve">During the development of the protocol, a particular use case was selected in order to test the suitability of the specific message types, a “smart” office building. To examine the practical functionality, a partial implementation of the protocol was developed in NodeJS with MQTT as the messaging protocol. </w:t>
      </w:r>
    </w:p>
    <w:p w:rsidR="008C48B4" w:rsidRPr="008C4E85" w:rsidRDefault="007B4E0D" w:rsidP="008C4E85">
      <w:r>
        <w:t>While this document makes numerous references to MQTT throughout, there should no reason why other messaging protocols could not be used in its place.</w:t>
      </w:r>
    </w:p>
    <w:p w:rsidR="00FB1D8E" w:rsidRDefault="00FB1D8E" w:rsidP="008C4E85">
      <w:pPr>
        <w:pStyle w:val="Heading2"/>
      </w:pPr>
      <w:r>
        <w:t>Terminology</w:t>
      </w:r>
    </w:p>
    <w:p w:rsidR="008C48B4" w:rsidRDefault="008C48B4" w:rsidP="008C48B4">
      <w:r>
        <w:t>HIOT in intended to provide full scope communications for any IOT use-cases. In order to illustrate functionality, a number of terms are used to describe specific components. These terms are defined below.</w:t>
      </w:r>
    </w:p>
    <w:p w:rsidR="007F0A94" w:rsidRDefault="007F0A94" w:rsidP="007F0A94">
      <w:pPr>
        <w:pStyle w:val="Heading3"/>
      </w:pPr>
      <w:r>
        <w:t>Platform</w:t>
      </w:r>
    </w:p>
    <w:p w:rsidR="00571BEA" w:rsidRPr="00571BEA" w:rsidRDefault="00571BEA" w:rsidP="00571BEA">
      <w:r>
        <w:t>Platform refers to typical server-side components offered as part of a SaaS or cloud solution for IOT.</w:t>
      </w:r>
    </w:p>
    <w:p w:rsidR="007F0A94" w:rsidRDefault="007F0A94" w:rsidP="007F0A94">
      <w:pPr>
        <w:pStyle w:val="Heading3"/>
      </w:pPr>
      <w:r>
        <w:t>Deployment</w:t>
      </w:r>
    </w:p>
    <w:p w:rsidR="00571BEA" w:rsidRPr="00571BEA" w:rsidRDefault="00571BEA" w:rsidP="00571BEA">
      <w:r>
        <w:t xml:space="preserve">In our selected use case, a smart office building, the term deployment refers to all IOT elements contained within the building. </w:t>
      </w:r>
    </w:p>
    <w:p w:rsidR="007F0A94" w:rsidRDefault="007F0A94" w:rsidP="007F0A94">
      <w:pPr>
        <w:pStyle w:val="Heading3"/>
      </w:pPr>
      <w:r>
        <w:t>Message</w:t>
      </w:r>
    </w:p>
    <w:p w:rsidR="00571BEA" w:rsidRPr="00571BEA" w:rsidRDefault="00571BEA" w:rsidP="00571BEA">
      <w:r>
        <w:t>Work to date on HIOT has been based on MQTT and a message is any communication sent on an MQTT topic. However, this should be considered non-normative and there should be no reason why other protocols could be used in place of, or in addition to, MQTT.</w:t>
      </w:r>
    </w:p>
    <w:p w:rsidR="007F0A94" w:rsidRDefault="007F0A94" w:rsidP="007F0A94">
      <w:pPr>
        <w:pStyle w:val="Heading3"/>
      </w:pPr>
      <w:r>
        <w:t>Network</w:t>
      </w:r>
    </w:p>
    <w:p w:rsidR="00571BEA" w:rsidRPr="00571BEA" w:rsidRDefault="00571BEA" w:rsidP="00571BEA">
      <w:r>
        <w:t>In the context of HIOT, the network refers to the underlying network for the messaging protocol. Like MQTT, there is no apparent limitation in terms of what network protocols are used.</w:t>
      </w:r>
    </w:p>
    <w:p w:rsidR="007F0A94" w:rsidRDefault="007F0A94" w:rsidP="007F0A94">
      <w:pPr>
        <w:pStyle w:val="Heading3"/>
      </w:pPr>
      <w:r>
        <w:t>Topic</w:t>
      </w:r>
    </w:p>
    <w:p w:rsidR="00571BEA" w:rsidRPr="00571BEA" w:rsidRDefault="00571BEA" w:rsidP="00571BEA">
      <w:r>
        <w:t>The term topic is taken from the MQTT specification and is used in that context throughout this document. Channels and Paths for other messaging protocols should be equally applicable and HIOT should be fully implementable using any alternative to MQTT.</w:t>
      </w:r>
    </w:p>
    <w:p w:rsidR="00513747" w:rsidRPr="00513747" w:rsidRDefault="00513747" w:rsidP="00513747">
      <w:pPr>
        <w:pStyle w:val="Heading3"/>
      </w:pPr>
      <w:r>
        <w:lastRenderedPageBreak/>
        <w:t>Handler</w:t>
      </w:r>
    </w:p>
    <w:p w:rsidR="007F0A94" w:rsidRDefault="00571BEA" w:rsidP="008C48B4">
      <w:r>
        <w:t xml:space="preserve">Handlers are a combination of configuration settings and </w:t>
      </w:r>
      <w:r w:rsidR="007E57F1">
        <w:t>executables or scripts which can provide additional functionality within a deployment. In our partial NodeJS implementation, handler files are JavaScript files which are Base64 encoded as part of Handler messages sent to specific devices. These handler files could also be executable files, byte-code or any other type of files capable of being executed on a device.</w:t>
      </w:r>
    </w:p>
    <w:p w:rsidR="008C48B4" w:rsidRDefault="008C48B4" w:rsidP="008C48B4">
      <w:pPr>
        <w:pStyle w:val="Heading3"/>
      </w:pPr>
      <w:r>
        <w:t>Cloud-side</w:t>
      </w:r>
    </w:p>
    <w:p w:rsidR="008C48B4" w:rsidRDefault="008C48B4" w:rsidP="008C48B4">
      <w:r>
        <w:t>“Cloud-side” refers to typical SaaS offerings, including remote administration tools and user-facing compone</w:t>
      </w:r>
      <w:r w:rsidR="007F0A94">
        <w:t xml:space="preserve">nts. The cloud-side has been </w:t>
      </w:r>
      <w:r>
        <w:t xml:space="preserve">divided into a number of </w:t>
      </w:r>
      <w:r w:rsidR="007F0A94">
        <w:t>subcomponents offering specific functionality. While some of these components and their functionality is outside of the scope of HIOT, they are included or referenced here for the sake of completeness.</w:t>
      </w:r>
    </w:p>
    <w:p w:rsidR="001C6908" w:rsidRDefault="001C6908" w:rsidP="001C6908">
      <w:pPr>
        <w:pStyle w:val="Heading4"/>
      </w:pPr>
      <w:r>
        <w:t xml:space="preserve">Platform, </w:t>
      </w:r>
      <w:r w:rsidRPr="007F0A94">
        <w:t>UI</w:t>
      </w:r>
      <w:r>
        <w:t xml:space="preserve"> and Coordinator L</w:t>
      </w:r>
      <w:r w:rsidRPr="007F0A94">
        <w:t xml:space="preserve">ink </w:t>
      </w:r>
    </w:p>
    <w:p w:rsidR="001C6908" w:rsidRDefault="001C6908" w:rsidP="001C6908">
      <w:r>
        <w:t>Strictly speaking, the Coordinator Link is the only cloud-side element within the scope of HIOT. The Platform component refers to client or user facing tools, typically exposed through REST web-services and web-sockets. UI refers to any user interface connected to the Platform component.</w:t>
      </w:r>
    </w:p>
    <w:p w:rsidR="001C6908" w:rsidRDefault="001C6908" w:rsidP="001C6908">
      <w:r>
        <w:t xml:space="preserve">The Coordinator Link (in conjunction with the deployment-side Coordinator, described below) is responsible for all communications between the Platform and a deployment. </w:t>
      </w:r>
    </w:p>
    <w:p w:rsidR="001C6908" w:rsidRDefault="001C6908" w:rsidP="008C48B4">
      <w:r>
        <w:t xml:space="preserve">Throughout the document, unless called out at the time, the term Platform refers to all cloud-side elements within IOT. </w:t>
      </w:r>
    </w:p>
    <w:p w:rsidR="00F8218C" w:rsidRDefault="00F8218C" w:rsidP="00F8218C">
      <w:pPr>
        <w:pStyle w:val="Heading3"/>
      </w:pPr>
      <w:r>
        <w:t>Path</w:t>
      </w:r>
    </w:p>
    <w:p w:rsidR="00F8218C" w:rsidRPr="00F8218C" w:rsidRDefault="00F8218C" w:rsidP="00F8218C">
      <w:r>
        <w:t>Paths for part of each topic sent and received by a deployment. For example, a health message would take the form “h/&lt;device path&gt;”, where &lt;device path&gt; is the unique path for the associated device.</w:t>
      </w:r>
    </w:p>
    <w:p w:rsidR="007B42CE" w:rsidRDefault="00F8218C" w:rsidP="00532DD3">
      <w:r>
        <w:t>Each role deployed to a device also has a unique path. For example, a physical device may have multiple sensors and/or controllers attached, with each one having its own unique path. This facilitates the movement of roles across devices without the need for widespread configuration change.</w:t>
      </w:r>
    </w:p>
    <w:p w:rsidR="007F0A94" w:rsidRDefault="00532DD3" w:rsidP="00532DD3">
      <w:pPr>
        <w:pStyle w:val="Heading3"/>
      </w:pPr>
      <w:r>
        <w:t>Deployment-</w:t>
      </w:r>
      <w:r w:rsidR="007F0A94">
        <w:t>side</w:t>
      </w:r>
    </w:p>
    <w:p w:rsidR="007E57F1" w:rsidRDefault="007E57F1" w:rsidP="007E57F1">
      <w:r>
        <w:t>“Deployment-side” refers to the local IOT implementation - for example, our smart building or a production line in a factory. Within the Deployment-side, generic devices are configured via messages sent from the platform and their functionality is determined by their configured roles and associated handler files</w:t>
      </w:r>
    </w:p>
    <w:p w:rsidR="007E57F1" w:rsidRDefault="007E57F1" w:rsidP="007E57F1">
      <w:pPr>
        <w:pStyle w:val="Heading4"/>
      </w:pPr>
      <w:r>
        <w:t>Device</w:t>
      </w:r>
    </w:p>
    <w:p w:rsidR="007E57F1" w:rsidRDefault="005A0C5D" w:rsidP="007E57F1">
      <w:r>
        <w:t>This is the base implementation for any component within a deployment. A device is capable of receiving configuration data from the platform and can transfer Health messages (described later) and Error messages to the platform.</w:t>
      </w:r>
    </w:p>
    <w:p w:rsidR="007F0A94" w:rsidRDefault="007F0A94" w:rsidP="007E57F1">
      <w:pPr>
        <w:pStyle w:val="Heading4"/>
      </w:pPr>
      <w:r>
        <w:t>Role: Actuator/controller</w:t>
      </w:r>
    </w:p>
    <w:p w:rsidR="007E57F1" w:rsidRDefault="005A0C5D" w:rsidP="007E57F1">
      <w:r>
        <w:t xml:space="preserve">Controllers are responsible for interfacing with real world elements of the deployment such as heating and lighting controls etc. </w:t>
      </w:r>
      <w:r w:rsidR="00F55B22">
        <w:t xml:space="preserve">Handler files are deployed to devices to implement the required functionality, while the configuration message sent from the </w:t>
      </w:r>
      <w:r w:rsidR="001C6908">
        <w:t>platform</w:t>
      </w:r>
      <w:r w:rsidR="00F55B22">
        <w:t xml:space="preserve"> defines the required parameters, including a list of all commands and their parameters. </w:t>
      </w:r>
    </w:p>
    <w:p w:rsidR="00113CDE" w:rsidRPr="008C4E85" w:rsidRDefault="00113CDE" w:rsidP="007E57F1">
      <w:r>
        <w:lastRenderedPageBreak/>
        <w:t>A device can have any number of configured controllers, with each controller being assigned its own messaging topic.</w:t>
      </w:r>
    </w:p>
    <w:p w:rsidR="007F0A94" w:rsidRDefault="007F0A94" w:rsidP="007F0A94">
      <w:pPr>
        <w:pStyle w:val="Heading4"/>
      </w:pPr>
      <w:r>
        <w:t>Role: Aggregator</w:t>
      </w:r>
      <w:r w:rsidRPr="008C4E85">
        <w:t xml:space="preserve"> </w:t>
      </w:r>
    </w:p>
    <w:p w:rsidR="007E57F1" w:rsidRPr="007E57F1" w:rsidRDefault="00F55B22" w:rsidP="007E57F1">
      <w:r>
        <w:t>Aggregators are a key component in HIOT and allow the deployment to process data locally rather than relying on cloud-side resources. In our selected use case, a number of temperature sensors, distributed across an open-plan area, can transmit readings to an aggregator which can calculate the mean, max and min temperature for the overall area. This data can then be fed to another aggregator which calculates the temperature across the entire floor. Based on the configuration and the handler file, raw sensor data can be included or omitted from the data transferred cloud-side.</w:t>
      </w:r>
    </w:p>
    <w:p w:rsidR="007F0A94" w:rsidRDefault="003A4600" w:rsidP="003A4600">
      <w:pPr>
        <w:pStyle w:val="Heading4"/>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5.9pt;margin-top:13.45pt;width:192.95pt;height:116.25pt;z-index:251659264;mso-position-horizontal-relative:text;mso-position-vertical-relative:text" wrapcoords="9936 0 9774 269 9720 2151 10206 2868 5940 3047 4860 3316 4806 5736 810 7080 756 8604 108 8873 -54 9142 -54 11114 162 11472 810 11472 810 12189 5994 12906 10638 12906 9990 13623 9720 14071 9720 16760 11718 17208 15552 17208 15498 18642 14850 19090 14634 19449 14634 20435 14742 21510 14796 21510 16632 21510 16686 21510 16794 19539 16578 19090 15930 18642 15930 16850 11826 15774 11880 14161 11556 13623 10908 12906 11016 11920 1080 11472 21600 11383 21600 8873 1620 8604 5994 7349 11772 7170 16794 6543 16848 4123 10908 2868 11394 2868 11880 2151 11772 90 11610 0 9936 0">
            <v:imagedata r:id="rId6" o:title=""/>
            <w10:wrap type="tight"/>
          </v:shape>
          <o:OLEObject Type="Embed" ProgID="Visio.Drawing.15" ShapeID="_x0000_s1027" DrawAspect="Content" ObjectID="_1581176142" r:id="rId7"/>
        </w:object>
      </w:r>
      <w:r w:rsidR="007F0A94">
        <w:t>Role: Broker</w:t>
      </w:r>
      <w:r w:rsidR="007F0A94" w:rsidRPr="008C4E85">
        <w:t xml:space="preserve"> </w:t>
      </w:r>
    </w:p>
    <w:p w:rsidR="003A4600" w:rsidRDefault="00C460AB" w:rsidP="007E57F1">
      <w:r>
        <w:t xml:space="preserve">Brokers </w:t>
      </w:r>
      <w:r w:rsidR="003A4600">
        <w:t xml:space="preserve">are organised in a hierarchical structure and pass encapsulated messages along to the relevant device or role. A broker topic is included in each message and defines the path to follow from the coordinator to the recipient device or role. </w:t>
      </w:r>
    </w:p>
    <w:p w:rsidR="00C460AB" w:rsidRDefault="003A4600" w:rsidP="007E57F1">
      <w:r>
        <w:t xml:space="preserve">Similar to Aggregators, Brokers are designed to offer maximum scalability across a deployment by having commands and other platform messages chained across multiple </w:t>
      </w:r>
      <w:r w:rsidR="00250F2F">
        <w:t>levels</w:t>
      </w:r>
      <w:r>
        <w:t>.</w:t>
      </w:r>
    </w:p>
    <w:p w:rsidR="007F0A94" w:rsidRDefault="007F0A94" w:rsidP="007F0A94">
      <w:pPr>
        <w:pStyle w:val="Heading4"/>
      </w:pPr>
      <w:r>
        <w:t>Role: Coordinator</w:t>
      </w:r>
    </w:p>
    <w:p w:rsidR="007E57F1" w:rsidRDefault="00113CDE" w:rsidP="007E57F1">
      <w:r>
        <w:t>The Coordinator is the only deployment-side device with external connectivity. Each deployment has only one active Coordinator at any time. All messages between the cloud-side and deployment-side pass through the Coordinator, allowing for targeted hardening and security measures and decreasing the deployment’s attack surface.</w:t>
      </w:r>
    </w:p>
    <w:p w:rsidR="007E57F1" w:rsidRDefault="007F0A94" w:rsidP="007E57F1">
      <w:pPr>
        <w:pStyle w:val="Heading4"/>
      </w:pPr>
      <w:r>
        <w:t>Role: Sensor</w:t>
      </w:r>
    </w:p>
    <w:p w:rsidR="00113CDE" w:rsidRDefault="00417503" w:rsidP="007E57F1">
      <w:r>
        <w:t>Sensors provide real-world data to the deployment and can be</w:t>
      </w:r>
      <w:r w:rsidR="001C6908">
        <w:t xml:space="preserve"> integrated</w:t>
      </w:r>
      <w:r>
        <w:t xml:space="preserve"> with a specified device through the use of configuration data from the Platform and an associated handler files.</w:t>
      </w:r>
    </w:p>
    <w:p w:rsidR="007E57F1" w:rsidRDefault="00113CDE" w:rsidP="007E57F1">
      <w:r>
        <w:t>A device can have any number of configured sensors, with each sensor having its own messaging topic.</w:t>
      </w:r>
    </w:p>
    <w:p w:rsidR="00FB1D8E" w:rsidRDefault="007E57F1" w:rsidP="007E57F1">
      <w:pPr>
        <w:pStyle w:val="Heading4"/>
      </w:pPr>
      <w:r>
        <w:t xml:space="preserve">Role: </w:t>
      </w:r>
      <w:r w:rsidR="00FB1D8E">
        <w:t>Commander</w:t>
      </w:r>
    </w:p>
    <w:p w:rsidR="007E57F1" w:rsidRDefault="00417503" w:rsidP="007E57F1">
      <w:r>
        <w:t xml:space="preserve">A commander is a local user-interface for the deployment. Unlike the UI component specified as part of the cloud-side, a Commander can communicate directly with specific aggregators and brokers via their messaging topics and subscriptions. </w:t>
      </w:r>
    </w:p>
    <w:p w:rsidR="007E57F1" w:rsidRDefault="00417503" w:rsidP="007E57F1">
      <w:r>
        <w:t>In our selected use-case, a Commander would likely take the form of a wall mounted touchscreen to control and monitor the environment in the immediate vicinity, e.g. control and monitor the temperature in lighting in an open plan office or manage conferencing equipment in a meeting room.</w:t>
      </w:r>
    </w:p>
    <w:p w:rsidR="00113CDE" w:rsidRDefault="00113CDE" w:rsidP="00113CDE">
      <w:pPr>
        <w:pStyle w:val="Heading4"/>
      </w:pPr>
      <w:r>
        <w:t>Example Implementation</w:t>
      </w:r>
    </w:p>
    <w:p w:rsidR="00113CDE" w:rsidRDefault="00417503" w:rsidP="00113CDE">
      <w:r>
        <w:t xml:space="preserve">The diagram below illustrates a minimal HIOT implementation. </w:t>
      </w:r>
    </w:p>
    <w:p w:rsidR="00417503" w:rsidRDefault="00417503" w:rsidP="00113CDE">
      <w:r>
        <w:t>D: A HIOT Device</w:t>
      </w:r>
    </w:p>
    <w:p w:rsidR="00417503" w:rsidRDefault="00417503" w:rsidP="00113CDE">
      <w:r>
        <w:t>S: Sensor – connected directly to a device or integrated via MQTT or another protocol. Configuration data from the Platform and a handler file are used to integrate the</w:t>
      </w:r>
      <w:r w:rsidR="001C6908">
        <w:t xml:space="preserve"> real-world</w:t>
      </w:r>
      <w:r>
        <w:t xml:space="preserve"> sensor into HIOT</w:t>
      </w:r>
    </w:p>
    <w:p w:rsidR="00417503" w:rsidRDefault="00417503" w:rsidP="00417503">
      <w:r>
        <w:lastRenderedPageBreak/>
        <w:t xml:space="preserve"> C: Controllers. Similar to Sensors, these can be directly connected or external and the use of handler files is intended to improve integration and interoperability.</w:t>
      </w:r>
    </w:p>
    <w:p w:rsidR="00417503" w:rsidRDefault="00417503" w:rsidP="00417503">
      <w:r>
        <w:t xml:space="preserve"> A: Aggregators. Configuration data manage</w:t>
      </w:r>
      <w:r w:rsidR="001C6908">
        <w:t>s</w:t>
      </w:r>
      <w:r>
        <w:t xml:space="preserve"> the topic subscriptions (from sensors or other aggregators) and publications (towards the cloud-side). Handler files are deployed to devices </w:t>
      </w:r>
      <w:r w:rsidR="00E15F2B">
        <w:t>to perform</w:t>
      </w:r>
      <w:r>
        <w:t xml:space="preserve"> operations on the data (e</w:t>
      </w:r>
      <w:r w:rsidR="00E15F2B">
        <w:t>.</w:t>
      </w:r>
      <w:r>
        <w:t>g. read data from multiple sensors via subscriptions and send the mean, min and max of the reading to the platform via publications)</w:t>
      </w:r>
      <w:r w:rsidR="00E15F2B">
        <w:t>.</w:t>
      </w:r>
      <w:r>
        <w:t xml:space="preserve"> For example, the Sensors connected to the aggregators in the diagram could all be temperature sensors - the first aggregator could compute mean, min and max temperatures for an open plan office, based on the readings from relevant sensors and </w:t>
      </w:r>
      <w:r w:rsidR="001C6908">
        <w:t>subsequent</w:t>
      </w:r>
      <w:r>
        <w:t xml:space="preserve"> aggregator</w:t>
      </w:r>
      <w:r w:rsidR="001C6908">
        <w:t>s</w:t>
      </w:r>
      <w:r>
        <w:t xml:space="preserve"> could calculate the average temperature for a floor/building etc.</w:t>
      </w:r>
    </w:p>
    <w:p w:rsidR="00417503" w:rsidRDefault="00E15F2B" w:rsidP="00417503">
      <w:r>
        <w:t xml:space="preserve">B: Brokers </w:t>
      </w:r>
      <w:r w:rsidR="00417503">
        <w:t xml:space="preserve">act as intermediaries between the platform and the controllers - so the broker in the diagram could control all the lighting/heating controls for the open plan office. </w:t>
      </w:r>
    </w:p>
    <w:p w:rsidR="00417503" w:rsidRDefault="00E15F2B" w:rsidP="00417503">
      <w:r>
        <w:t>CR:</w:t>
      </w:r>
      <w:r w:rsidR="00417503">
        <w:t xml:space="preserve"> Coordinator - essentially this is the gateway device for a deployment </w:t>
      </w:r>
      <w:r>
        <w:t>–</w:t>
      </w:r>
      <w:r w:rsidR="00417503">
        <w:t xml:space="preserve"> </w:t>
      </w:r>
      <w:r>
        <w:t xml:space="preserve">a </w:t>
      </w:r>
      <w:r w:rsidR="00417503">
        <w:t xml:space="preserve">single point in and out of the deployment and the only local device which can communicate with the platform. In the event of a failure, this role can be moved to another device </w:t>
      </w:r>
      <w:r>
        <w:t>through the use of Coordinator messages across the deployment</w:t>
      </w:r>
      <w:r w:rsidR="00417503">
        <w:t>.</w:t>
      </w:r>
    </w:p>
    <w:p w:rsidR="00417503" w:rsidRDefault="00E15F2B" w:rsidP="00417503">
      <w:proofErr w:type="spellStart"/>
      <w:r>
        <w:t>CrL</w:t>
      </w:r>
      <w:proofErr w:type="spellEnd"/>
      <w:r>
        <w:t>:</w:t>
      </w:r>
      <w:r w:rsidR="00417503">
        <w:t xml:space="preserve"> Coordinator link - this sits between the core platform and the deployment and coordinates messages between </w:t>
      </w:r>
      <w:r>
        <w:t>deployment-side and</w:t>
      </w:r>
      <w:r w:rsidR="00417503">
        <w:t xml:space="preserve"> </w:t>
      </w:r>
      <w:r>
        <w:t>cloud-side.</w:t>
      </w:r>
    </w:p>
    <w:p w:rsidR="00417503" w:rsidRDefault="00E15F2B" w:rsidP="00417503">
      <w:r>
        <w:t>DM: T</w:t>
      </w:r>
      <w:r w:rsidR="00417503">
        <w:t>his is just a shar</w:t>
      </w:r>
      <w:r>
        <w:t>ed data layer used by both the cloud-side P</w:t>
      </w:r>
      <w:r w:rsidR="00417503">
        <w:t>latform and the Coordinator Link</w:t>
      </w:r>
      <w:r>
        <w:t>. Not relevant to HIOT, but included for completeness.</w:t>
      </w:r>
    </w:p>
    <w:p w:rsidR="00417503" w:rsidRDefault="00E15F2B" w:rsidP="00417503">
      <w:r>
        <w:t>UI: T</w:t>
      </w:r>
      <w:r w:rsidR="00417503">
        <w:t xml:space="preserve">his is any user facing solution </w:t>
      </w:r>
      <w:r>
        <w:t>connected to the Platform component.</w:t>
      </w:r>
    </w:p>
    <w:p w:rsidR="00417503" w:rsidRPr="00113CDE" w:rsidRDefault="00417503" w:rsidP="00E15F2B">
      <w:r>
        <w:t>All of the roles (and other device attributes) are controlled by device-specific configuration files</w:t>
      </w:r>
      <w:r w:rsidR="00E15F2B">
        <w:t xml:space="preserve"> which are managed cloud-side</w:t>
      </w:r>
      <w:r>
        <w:t xml:space="preserve">. </w:t>
      </w:r>
    </w:p>
    <w:p w:rsidR="00113CDE" w:rsidRDefault="00113CDE" w:rsidP="00C460AB"/>
    <w:p w:rsidR="00113CDE" w:rsidRDefault="00113CDE" w:rsidP="00C460AB">
      <w:r w:rsidRPr="007B42CE">
        <w:rPr>
          <w:noProof/>
          <w:lang w:eastAsia="en-IE"/>
        </w:rPr>
        <w:drawing>
          <wp:inline distT="0" distB="0" distL="0" distR="0" wp14:anchorId="13166D0A" wp14:editId="5E61E283">
            <wp:extent cx="5731510" cy="3441065"/>
            <wp:effectExtent l="0" t="0" r="2540" b="6985"/>
            <wp:docPr id="3" name="Picture 3" descr="C:\Users\mhealy\Desktop\g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ealy\Desktop\g4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rsidR="00FB1D8E" w:rsidRDefault="00FB1D8E" w:rsidP="00FB1D8E">
      <w:pPr>
        <w:pStyle w:val="Heading1"/>
      </w:pPr>
      <w:r>
        <w:lastRenderedPageBreak/>
        <w:t>Message Structure</w:t>
      </w:r>
    </w:p>
    <w:p w:rsidR="007E05FE" w:rsidRDefault="007E05FE" w:rsidP="00E15F2B">
      <w:r>
        <w:t xml:space="preserve">In HIOT, </w:t>
      </w:r>
      <w:r w:rsidR="00E15F2B">
        <w:t xml:space="preserve">MQTT </w:t>
      </w:r>
      <w:r>
        <w:t>topics</w:t>
      </w:r>
      <w:r w:rsidR="00E15F2B">
        <w:t xml:space="preserve"> </w:t>
      </w:r>
      <w:r>
        <w:t xml:space="preserve">are restricted to </w:t>
      </w:r>
      <w:r w:rsidR="00E15F2B">
        <w:t>single character, base 58 elements</w:t>
      </w:r>
      <w:r>
        <w:t>. This is to reduce the size of the topic length and reduce the overall message size. Topic wildcards are not supported as part of HIOT. Base58 is used in favour of Base64 in order to improve readability and remove similar looking (0 and O etc.) from the topics.</w:t>
      </w:r>
    </w:p>
    <w:p w:rsidR="00E15F2B" w:rsidRDefault="007E05FE" w:rsidP="00E15F2B">
      <w:r>
        <w:t>The first character of the topic string represents the category of message being sent (discussed later in the document) and also the “direction of the message” – capital letters are used to denote a message from the platform to the deployment, while lower case letters are used for messages travelling in the opposite direction.</w:t>
      </w:r>
    </w:p>
    <w:p w:rsidR="007E05FE" w:rsidRDefault="007E05FE" w:rsidP="00E15F2B">
      <w:r>
        <w:t>Topics are managed “platform-side” and it is the responsibility of the platform to ensure that each device and role within a particular deployment has a unique topic associated with it.</w:t>
      </w:r>
    </w:p>
    <w:p w:rsidR="00E15F2B" w:rsidRDefault="007E05FE" w:rsidP="00E15F2B">
      <w:r>
        <w:t xml:space="preserve">The list below highlights the number of distinct topics for a particular topic length, for example </w:t>
      </w:r>
      <w:proofErr w:type="gramStart"/>
      <w:r>
        <w:t>“</w:t>
      </w:r>
      <w:r w:rsidR="00E15F2B">
        <w:t>?/</w:t>
      </w:r>
      <w:proofErr w:type="gramEnd"/>
      <w:r w:rsidR="00E15F2B">
        <w:t xml:space="preserve">a/b/c/d </w:t>
      </w:r>
      <w:r>
        <w:t>“, where “?”</w:t>
      </w:r>
      <w:r w:rsidR="002379DE">
        <w:t xml:space="preserve"> is the type message, for example, a health message from a device could use the following topic "h/1/2/5/B"</w:t>
      </w:r>
    </w:p>
    <w:p w:rsidR="00E15F2B" w:rsidRDefault="00E15F2B" w:rsidP="002379DE">
      <w:pPr>
        <w:pStyle w:val="ListParagraph"/>
        <w:numPr>
          <w:ilvl w:val="0"/>
          <w:numId w:val="1"/>
        </w:numPr>
      </w:pPr>
      <w:r>
        <w:t>2 levels (</w:t>
      </w:r>
      <w:proofErr w:type="gramStart"/>
      <w:r w:rsidR="007E05FE">
        <w:t>“?/</w:t>
      </w:r>
      <w:proofErr w:type="gramEnd"/>
      <w:r>
        <w:t>a</w:t>
      </w:r>
      <w:r w:rsidR="007E05FE">
        <w:t>”</w:t>
      </w:r>
      <w:r>
        <w:t>) = 58 devices</w:t>
      </w:r>
      <w:r w:rsidR="002379DE">
        <w:t xml:space="preserve"> and roles</w:t>
      </w:r>
    </w:p>
    <w:p w:rsidR="00E15F2B" w:rsidRDefault="00E15F2B" w:rsidP="002379DE">
      <w:pPr>
        <w:pStyle w:val="ListParagraph"/>
        <w:numPr>
          <w:ilvl w:val="0"/>
          <w:numId w:val="1"/>
        </w:numPr>
      </w:pPr>
      <w:r>
        <w:t>3 levels (</w:t>
      </w:r>
      <w:proofErr w:type="gramStart"/>
      <w:r w:rsidR="007E05FE">
        <w:t>“?/</w:t>
      </w:r>
      <w:proofErr w:type="gramEnd"/>
      <w:r w:rsidR="007E05FE">
        <w:t>a/</w:t>
      </w:r>
      <w:r>
        <w:t>b</w:t>
      </w:r>
      <w:r w:rsidR="007E05FE">
        <w:t>”</w:t>
      </w:r>
      <w:r>
        <w:t>) = 3,364 devices</w:t>
      </w:r>
      <w:r w:rsidR="002379DE">
        <w:t xml:space="preserve"> and roles</w:t>
      </w:r>
    </w:p>
    <w:p w:rsidR="00E15F2B" w:rsidRDefault="00E15F2B" w:rsidP="002379DE">
      <w:pPr>
        <w:pStyle w:val="ListParagraph"/>
        <w:numPr>
          <w:ilvl w:val="0"/>
          <w:numId w:val="1"/>
        </w:numPr>
      </w:pPr>
      <w:r>
        <w:t>4 levels (</w:t>
      </w:r>
      <w:proofErr w:type="gramStart"/>
      <w:r w:rsidR="007E05FE">
        <w:t>“?/</w:t>
      </w:r>
      <w:proofErr w:type="gramEnd"/>
      <w:r w:rsidR="007E05FE">
        <w:t>a/b</w:t>
      </w:r>
      <w:r w:rsidR="002379DE">
        <w:t>/</w:t>
      </w:r>
      <w:r>
        <w:t>c</w:t>
      </w:r>
      <w:r w:rsidR="002379DE">
        <w:t>”</w:t>
      </w:r>
      <w:r>
        <w:t>) = 195,112 devices</w:t>
      </w:r>
      <w:r w:rsidR="002379DE">
        <w:t xml:space="preserve"> and roles</w:t>
      </w:r>
    </w:p>
    <w:p w:rsidR="00E15F2B" w:rsidRDefault="002379DE" w:rsidP="002379DE">
      <w:pPr>
        <w:pStyle w:val="ListParagraph"/>
        <w:numPr>
          <w:ilvl w:val="0"/>
          <w:numId w:val="1"/>
        </w:numPr>
      </w:pPr>
      <w:r>
        <w:t>5 levels (</w:t>
      </w:r>
      <w:proofErr w:type="gramStart"/>
      <w:r>
        <w:t>“?/</w:t>
      </w:r>
      <w:proofErr w:type="gramEnd"/>
      <w:r>
        <w:t>a/b/c /</w:t>
      </w:r>
      <w:r w:rsidR="00E15F2B">
        <w:t>d</w:t>
      </w:r>
      <w:r>
        <w:t>”</w:t>
      </w:r>
      <w:r w:rsidR="00E15F2B">
        <w:t>) = 11,316,496 devices</w:t>
      </w:r>
      <w:r>
        <w:t xml:space="preserve"> and roles</w:t>
      </w:r>
    </w:p>
    <w:p w:rsidR="00FB1D8E" w:rsidRDefault="002379DE" w:rsidP="00556F6D">
      <w:r>
        <w:t xml:space="preserve">=&gt; a </w:t>
      </w:r>
      <w:r w:rsidR="00E15F2B">
        <w:t>9</w:t>
      </w:r>
      <w:r>
        <w:t>-</w:t>
      </w:r>
      <w:r w:rsidR="00E15F2B">
        <w:t xml:space="preserve">character topic string </w:t>
      </w:r>
      <w:r>
        <w:t>can support</w:t>
      </w:r>
      <w:r w:rsidR="00E15F2B">
        <w:t xml:space="preserve"> over 10,000,000 devices</w:t>
      </w:r>
      <w:r>
        <w:t xml:space="preserve"> and roles</w:t>
      </w:r>
      <w:r w:rsidR="00E15F2B">
        <w:t xml:space="preserve"> in a single deployment</w:t>
      </w:r>
      <w:r>
        <w:t>.</w:t>
      </w:r>
    </w:p>
    <w:p w:rsidR="00556F6D" w:rsidRDefault="00556F6D" w:rsidP="00556F6D">
      <w:r>
        <w:t xml:space="preserve">As the platform is responsible for maintaining the configuration of each device and each role, deployment side components do not need to be aware of the relevant chains and paths required to transmit messages across the deployment. </w:t>
      </w:r>
    </w:p>
    <w:p w:rsidR="00556F6D" w:rsidRDefault="00556F6D" w:rsidP="00556F6D">
      <w:r>
        <w:t>Broker messages will always include the chain of brokers (in the form of a topic) and the destination address (topic) for the relevant device or role, and Aggregator configuration will include the topics for the relevant subscriptions and publications -  this way devices do not need to maintain internal tables of paths etc. and roles can be moved across devices without the need to update the paths on multiple devices across the deployment.</w:t>
      </w:r>
    </w:p>
    <w:p w:rsidR="00FB1D8E" w:rsidRDefault="00FB1D8E" w:rsidP="00FB1D8E">
      <w:pPr>
        <w:pStyle w:val="Heading1"/>
      </w:pPr>
      <w:r>
        <w:t>Control messages</w:t>
      </w:r>
    </w:p>
    <w:p w:rsidR="00FB1D8E" w:rsidRDefault="00FB1D8E" w:rsidP="00FB1D8E">
      <w:pPr>
        <w:pStyle w:val="Heading2"/>
      </w:pPr>
      <w:r>
        <w:t>Coordinator sync: Z Topic</w:t>
      </w:r>
    </w:p>
    <w:p w:rsidR="002379DE" w:rsidRDefault="002379DE" w:rsidP="006F27C2">
      <w:r>
        <w:t>Coordinator sync message are sent b</w:t>
      </w:r>
      <w:r w:rsidR="006F27C2">
        <w:t>etween active and "hot-swap" Coordinators,</w:t>
      </w:r>
      <w:r>
        <w:t xml:space="preserve"> and published from or subscribed to by other devices or the platform. These message are designed to ensure that there is </w:t>
      </w:r>
      <w:r w:rsidR="006F27C2">
        <w:t xml:space="preserve">one, and only one, active coordinator </w:t>
      </w:r>
      <w:r>
        <w:t>in the</w:t>
      </w:r>
      <w:r w:rsidR="006F27C2">
        <w:t xml:space="preserve"> deployment</w:t>
      </w:r>
      <w:r w:rsidR="00B924A3">
        <w:t>.</w:t>
      </w:r>
      <w:r>
        <w:t xml:space="preserve"> </w:t>
      </w:r>
    </w:p>
    <w:p w:rsidR="002379DE" w:rsidRDefault="002379DE" w:rsidP="006F27C2">
      <w:r>
        <w:t>Capital letters (“Z”) are used in messages from the active Coordinator, while any “hot-swap” or passive Coordinators will send message on the lower case topic (“z”).</w:t>
      </w:r>
    </w:p>
    <w:p w:rsidR="006F27C2" w:rsidRDefault="002379DE" w:rsidP="006F27C2">
      <w:r>
        <w:t xml:space="preserve">Coordinator message topics are different from most in that there are no additional elements within the within the topic path. All coordinators subscribe to the coordinator topics (“Z” and “z”) and can publish on “z”, but only the currently active Coordinator can publish on (“Z”) </w:t>
      </w:r>
    </w:p>
    <w:p w:rsidR="00B924A3" w:rsidRDefault="00B924A3" w:rsidP="006F27C2">
      <w:r w:rsidRPr="00B924A3">
        <w:rPr>
          <w:highlight w:val="yellow"/>
        </w:rPr>
        <w:t>This has not been fully considered to date, but would expect to re-use concepts from other active-passive architecture</w:t>
      </w:r>
    </w:p>
    <w:p w:rsidR="006F27C2" w:rsidRDefault="00595284" w:rsidP="00595284">
      <w:pPr>
        <w:pStyle w:val="Heading2"/>
      </w:pPr>
      <w:r>
        <w:lastRenderedPageBreak/>
        <w:t>On-boarding: O Topic</w:t>
      </w:r>
    </w:p>
    <w:p w:rsidR="00595284" w:rsidRDefault="00595284" w:rsidP="006F27C2">
      <w:r>
        <w:t>HIOT devices which do not have an active configuration, e.g. a new device which has just been connected to the deployment’s network, will publish</w:t>
      </w:r>
      <w:r w:rsidR="00E77870">
        <w:t xml:space="preserve"> an </w:t>
      </w:r>
      <w:r>
        <w:t>On-boarding message</w:t>
      </w:r>
      <w:r w:rsidR="00E77870">
        <w:t xml:space="preserve"> on topic “o”</w:t>
      </w:r>
      <w:r>
        <w:t xml:space="preserve">, </w:t>
      </w:r>
      <w:r w:rsidR="00E77870">
        <w:t>containing</w:t>
      </w:r>
      <w:r>
        <w:t xml:space="preserve"> a unique identifier for that device (typically the MAC address of the active network interface).</w:t>
      </w:r>
    </w:p>
    <w:p w:rsidR="00A06A4C" w:rsidRDefault="00A06A4C" w:rsidP="006F27C2">
      <w:r>
        <w:t>For example:</w:t>
      </w:r>
    </w:p>
    <w:p w:rsidR="00A06A4C" w:rsidRDefault="00A06A4C" w:rsidP="00A06A4C">
      <w:pPr>
        <w:ind w:left="720"/>
      </w:pPr>
      <w:r>
        <w:t>Topic: “o”,</w:t>
      </w:r>
    </w:p>
    <w:p w:rsidR="00A06A4C" w:rsidRDefault="00A06A4C" w:rsidP="00A06A4C">
      <w:pPr>
        <w:ind w:left="720"/>
      </w:pPr>
      <w:r>
        <w:t>Message: {</w:t>
      </w:r>
    </w:p>
    <w:p w:rsidR="00A06A4C" w:rsidRDefault="00A06A4C" w:rsidP="00A06A4C">
      <w:pPr>
        <w:ind w:left="720"/>
      </w:pPr>
      <w:r>
        <w:tab/>
        <w:t>“deviceID”:””00-01-d3-33-76-9b”</w:t>
      </w:r>
    </w:p>
    <w:p w:rsidR="00A06A4C" w:rsidRDefault="00A06A4C" w:rsidP="00A06A4C">
      <w:pPr>
        <w:ind w:left="720"/>
      </w:pPr>
      <w:r>
        <w:t>}</w:t>
      </w:r>
    </w:p>
    <w:p w:rsidR="004010FB" w:rsidRDefault="00595284" w:rsidP="004010FB">
      <w:r>
        <w:t>All Aggregators subscribe to the On-boarding channel (“</w:t>
      </w:r>
      <w:r w:rsidR="00F8218C">
        <w:t>o</w:t>
      </w:r>
      <w:r>
        <w:t xml:space="preserve">”) and upon receiving an On-boarding message will </w:t>
      </w:r>
      <w:r w:rsidR="00F8218C">
        <w:t>request a new device path from the</w:t>
      </w:r>
      <w:r w:rsidR="00E77870">
        <w:t xml:space="preserve"> Platform by publishing on “o/&lt;</w:t>
      </w:r>
      <w:proofErr w:type="spellStart"/>
      <w:r w:rsidR="00E77870">
        <w:t>agg</w:t>
      </w:r>
      <w:proofErr w:type="spellEnd"/>
      <w:r w:rsidR="00E77870">
        <w:t>-path&gt;” where, &lt;</w:t>
      </w:r>
      <w:proofErr w:type="spellStart"/>
      <w:r w:rsidR="00E77870">
        <w:t>agg</w:t>
      </w:r>
      <w:proofErr w:type="spellEnd"/>
      <w:r w:rsidR="00E77870">
        <w:t>-path</w:t>
      </w:r>
      <w:r w:rsidR="00A06A4C">
        <w:t>&gt; is the device ID of the aggregator</w:t>
      </w:r>
      <w:r w:rsidR="00E77870">
        <w:t xml:space="preserve">. </w:t>
      </w:r>
    </w:p>
    <w:p w:rsidR="00E77870" w:rsidRDefault="00E77870" w:rsidP="004010FB">
      <w:r>
        <w:t>The Platform then publishes the new, unique Device ID on topic “O/&lt;</w:t>
      </w:r>
      <w:proofErr w:type="spellStart"/>
      <w:r>
        <w:t>agg</w:t>
      </w:r>
      <w:proofErr w:type="spellEnd"/>
      <w:r>
        <w:t>-path&gt;”. On receipt, of the message, the aggregator forwards it on topic “o/&lt;</w:t>
      </w:r>
      <w:proofErr w:type="spellStart"/>
      <w:r>
        <w:t>deviceID</w:t>
      </w:r>
      <w:proofErr w:type="spellEnd"/>
      <w:r>
        <w:t>&gt;”. Duplicate On-boarding message for the same device, i.e. from other Aggregators, are ignored.</w:t>
      </w:r>
    </w:p>
    <w:p w:rsidR="004010FB" w:rsidRPr="004010FB" w:rsidRDefault="00A06A4C" w:rsidP="004010FB">
      <w:pPr>
        <w:rPr>
          <w:b/>
        </w:rPr>
      </w:pPr>
      <w:r>
        <w:object w:dxaOrig="12136" w:dyaOrig="5656">
          <v:shape id="_x0000_i1029" type="#_x0000_t75" style="width:373.5pt;height:174.75pt" o:ole="">
            <v:imagedata r:id="rId9" o:title=""/>
          </v:shape>
          <o:OLEObject Type="Embed" ProgID="Visio.Drawing.15" ShapeID="_x0000_i1029" DrawAspect="Content" ObjectID="_1581176141" r:id="rId10"/>
        </w:object>
      </w:r>
    </w:p>
    <w:p w:rsidR="00E77870" w:rsidRDefault="00026E1E" w:rsidP="00E77870">
      <w:r>
        <w:t>The new device then updates its configuration with the device path provided by the platform.</w:t>
      </w:r>
    </w:p>
    <w:tbl>
      <w:tblPr>
        <w:tblStyle w:val="PlainTable3"/>
        <w:tblW w:w="9214" w:type="dxa"/>
        <w:tblInd w:w="-142" w:type="dxa"/>
        <w:tblLook w:val="04A0" w:firstRow="1" w:lastRow="0" w:firstColumn="1" w:lastColumn="0" w:noHBand="0" w:noVBand="1"/>
      </w:tblPr>
      <w:tblGrid>
        <w:gridCol w:w="4253"/>
        <w:gridCol w:w="2268"/>
        <w:gridCol w:w="2693"/>
      </w:tblGrid>
      <w:tr w:rsidR="00026E1E" w:rsidTr="00026E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rsidR="00026E1E" w:rsidRDefault="00026E1E" w:rsidP="00E77870">
            <w:r>
              <w:t>Message sender and Purpose</w:t>
            </w:r>
          </w:p>
        </w:tc>
        <w:tc>
          <w:tcPr>
            <w:tcW w:w="2268"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Path</w:t>
            </w:r>
          </w:p>
        </w:tc>
        <w:tc>
          <w:tcPr>
            <w:tcW w:w="2693" w:type="dxa"/>
          </w:tcPr>
          <w:p w:rsidR="00026E1E" w:rsidRDefault="00026E1E" w:rsidP="00E77870">
            <w:pPr>
              <w:cnfStyle w:val="100000000000" w:firstRow="1" w:lastRow="0" w:firstColumn="0" w:lastColumn="0" w:oddVBand="0" w:evenVBand="0" w:oddHBand="0" w:evenHBand="0" w:firstRowFirstColumn="0" w:firstRowLastColumn="0" w:lastRowFirstColumn="0" w:lastRowLastColumn="0"/>
            </w:pPr>
            <w:r>
              <w:t>Data</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Device: Get a unique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“o”</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Request a new device id</w:t>
            </w:r>
          </w:p>
        </w:tc>
        <w:tc>
          <w:tcPr>
            <w:tcW w:w="2268"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ID: String</w:t>
            </w:r>
          </w:p>
        </w:tc>
      </w:tr>
      <w:tr w:rsidR="00026E1E" w:rsidTr="00026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Platform: set device path</w:t>
            </w:r>
          </w:p>
        </w:tc>
        <w:tc>
          <w:tcPr>
            <w:tcW w:w="2268"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 xml:space="preserve">“O/&lt;first </w:t>
            </w:r>
            <w:proofErr w:type="spellStart"/>
            <w:r>
              <w:t>agg</w:t>
            </w:r>
            <w:proofErr w:type="spellEnd"/>
            <w:r>
              <w:t xml:space="preserve"> path&gt;”</w:t>
            </w:r>
          </w:p>
        </w:tc>
        <w:tc>
          <w:tcPr>
            <w:tcW w:w="2693" w:type="dxa"/>
          </w:tcPr>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ID: String</w:t>
            </w:r>
          </w:p>
          <w:p w:rsidR="00026E1E" w:rsidRDefault="00026E1E" w:rsidP="00E77870">
            <w:pPr>
              <w:cnfStyle w:val="000000100000" w:firstRow="0" w:lastRow="0" w:firstColumn="0" w:lastColumn="0" w:oddVBand="0" w:evenVBand="0" w:oddHBand="1" w:evenHBand="0" w:firstRowFirstColumn="0" w:firstRowLastColumn="0" w:lastRowFirstColumn="0" w:lastRowLastColumn="0"/>
            </w:pPr>
            <w:r>
              <w:t>Unique device Path: String</w:t>
            </w:r>
          </w:p>
        </w:tc>
      </w:tr>
      <w:tr w:rsidR="00026E1E" w:rsidTr="00026E1E">
        <w:tc>
          <w:tcPr>
            <w:cnfStyle w:val="001000000000" w:firstRow="0" w:lastRow="0" w:firstColumn="1" w:lastColumn="0" w:oddVBand="0" w:evenVBand="0" w:oddHBand="0" w:evenHBand="0" w:firstRowFirstColumn="0" w:firstRowLastColumn="0" w:lastRowFirstColumn="0" w:lastRowLastColumn="0"/>
            <w:tcW w:w="4253" w:type="dxa"/>
          </w:tcPr>
          <w:p w:rsidR="00026E1E" w:rsidRDefault="00026E1E" w:rsidP="00E77870">
            <w:r>
              <w:t>Aggregator: set device path</w:t>
            </w:r>
          </w:p>
        </w:tc>
        <w:tc>
          <w:tcPr>
            <w:tcW w:w="2268" w:type="dxa"/>
          </w:tcPr>
          <w:p w:rsidR="00026E1E" w:rsidRDefault="00026E1E" w:rsidP="00026E1E">
            <w:pPr>
              <w:cnfStyle w:val="000000000000" w:firstRow="0" w:lastRow="0" w:firstColumn="0" w:lastColumn="0" w:oddVBand="0" w:evenVBand="0" w:oddHBand="0" w:evenHBand="0" w:firstRowFirstColumn="0" w:firstRowLastColumn="0" w:lastRowFirstColumn="0" w:lastRowLastColumn="0"/>
            </w:pPr>
            <w:r>
              <w:t>“O/&lt;device id&gt;”</w:t>
            </w:r>
          </w:p>
        </w:tc>
        <w:tc>
          <w:tcPr>
            <w:tcW w:w="2693" w:type="dxa"/>
          </w:tcPr>
          <w:p w:rsidR="00026E1E" w:rsidRDefault="00026E1E" w:rsidP="00E77870">
            <w:pPr>
              <w:cnfStyle w:val="000000000000" w:firstRow="0" w:lastRow="0" w:firstColumn="0" w:lastColumn="0" w:oddVBand="0" w:evenVBand="0" w:oddHBand="0" w:evenHBand="0" w:firstRowFirstColumn="0" w:firstRowLastColumn="0" w:lastRowFirstColumn="0" w:lastRowLastColumn="0"/>
            </w:pPr>
            <w:r>
              <w:t>Unique device Path: String</w:t>
            </w:r>
          </w:p>
        </w:tc>
      </w:tr>
    </w:tbl>
    <w:p w:rsidR="00026E1E" w:rsidRDefault="00026E1E" w:rsidP="00E77870"/>
    <w:p w:rsidR="00250F2F" w:rsidRDefault="00250F2F" w:rsidP="00E77870">
      <w:r>
        <w:t>Once the device path has been set, the device can be managed and configured from the platform.</w:t>
      </w:r>
    </w:p>
    <w:p w:rsidR="00FB1D8E" w:rsidRDefault="00FB1D8E" w:rsidP="00FB1D8E">
      <w:pPr>
        <w:pStyle w:val="Heading2"/>
      </w:pPr>
      <w:r>
        <w:t xml:space="preserve">Device </w:t>
      </w:r>
      <w:proofErr w:type="spellStart"/>
      <w:r>
        <w:t>Config</w:t>
      </w:r>
      <w:proofErr w:type="spellEnd"/>
      <w:r>
        <w:t>: C Topic</w:t>
      </w:r>
    </w:p>
    <w:p w:rsidR="005A6265" w:rsidRDefault="005A6265" w:rsidP="005A6265">
      <w:r>
        <w:t xml:space="preserve">Device configuration is managed via the Platform through the use of message on the “C/&lt;path&gt;” and “c&lt;/path&gt;” topics. A new configuration can be pushed to a specific device from the platform by </w:t>
      </w:r>
      <w:proofErr w:type="spellStart"/>
      <w:r>
        <w:lastRenderedPageBreak/>
        <w:t>pubishing</w:t>
      </w:r>
      <w:proofErr w:type="spellEnd"/>
      <w:r>
        <w:t xml:space="preserve"> on “C/&lt;device path&gt;”, where &lt;device path&gt; is the unique path for the relevant device (e.g. a device which has just been on-boarded).</w:t>
      </w:r>
    </w:p>
    <w:p w:rsidR="005A6265" w:rsidRDefault="005A6265" w:rsidP="005A6265">
      <w:r>
        <w:t xml:space="preserve"> Once the device has applied the relevant configuration, it responds to the platform on topic “c/&lt;device path&gt;”, with the updated configuration data. In the event that the platform has tried to configure an unsupported function (e.g. if the device is not fully HIOT compatible, or does not support all roles), the unsupported functions will be omitted from the device’s response.</w:t>
      </w:r>
    </w:p>
    <w:p w:rsidR="005A6265" w:rsidRDefault="005A6265" w:rsidP="005A6265">
      <w:r>
        <w:t>In both cases, the message structure is the same.</w:t>
      </w:r>
    </w:p>
    <w:p w:rsidR="005A6265" w:rsidRDefault="005A6265" w:rsidP="005A6265">
      <w:r>
        <w:tab/>
        <w:t>Topic: “C/&lt;device path&gt;” or “c/&lt;device path&gt;”</w:t>
      </w:r>
    </w:p>
    <w:p w:rsidR="005A6265" w:rsidRDefault="005A6265" w:rsidP="005A6265">
      <w:r>
        <w:tab/>
        <w:t>Message: {</w:t>
      </w:r>
    </w:p>
    <w:p w:rsidR="005A6265" w:rsidRDefault="005A6265" w:rsidP="005A6265">
      <w:r>
        <w:tab/>
      </w:r>
      <w:r>
        <w:tab/>
        <w:t>&lt;configuration data as specified below&gt;</w:t>
      </w:r>
    </w:p>
    <w:p w:rsidR="005A6265" w:rsidRPr="005A6265" w:rsidRDefault="005A6265" w:rsidP="005A6265">
      <w:r>
        <w:tab/>
        <w:t>}</w:t>
      </w:r>
    </w:p>
    <w:p w:rsidR="00595284" w:rsidRDefault="00595284" w:rsidP="006F27C2">
      <w:r>
        <w:t>In order to query the configuration of a specific device, an empty configuration message can be sent from the Platform, the device will then respond with its configuration data.</w:t>
      </w:r>
    </w:p>
    <w:p w:rsidR="005A6265" w:rsidRDefault="005A6265" w:rsidP="006F27C2">
      <w:r>
        <w:t>Each configuration message contains the entire configuration data for the specified device, including any roles deployed to the device.</w:t>
      </w:r>
    </w:p>
    <w:tbl>
      <w:tblPr>
        <w:tblStyle w:val="TableGrid"/>
        <w:tblW w:w="0" w:type="auto"/>
        <w:tblLook w:val="04A0" w:firstRow="1" w:lastRow="0" w:firstColumn="1" w:lastColumn="0" w:noHBand="0" w:noVBand="1"/>
      </w:tblPr>
      <w:tblGrid>
        <w:gridCol w:w="2878"/>
        <w:gridCol w:w="1703"/>
        <w:gridCol w:w="4435"/>
      </w:tblGrid>
      <w:tr w:rsidR="005A6265" w:rsidTr="00692695">
        <w:tc>
          <w:tcPr>
            <w:tcW w:w="2878" w:type="dxa"/>
          </w:tcPr>
          <w:p w:rsidR="005A6265" w:rsidRDefault="005A6265" w:rsidP="006F27C2">
            <w:r>
              <w:t>Area</w:t>
            </w:r>
          </w:p>
        </w:tc>
        <w:tc>
          <w:tcPr>
            <w:tcW w:w="1703" w:type="dxa"/>
          </w:tcPr>
          <w:p w:rsidR="005A6265" w:rsidRDefault="005A6265" w:rsidP="006F27C2">
            <w:r>
              <w:t>Element</w:t>
            </w:r>
          </w:p>
        </w:tc>
        <w:tc>
          <w:tcPr>
            <w:tcW w:w="4435" w:type="dxa"/>
          </w:tcPr>
          <w:p w:rsidR="005A6265" w:rsidRDefault="005A6265" w:rsidP="006F27C2">
            <w:r>
              <w:t>Purpose</w:t>
            </w:r>
          </w:p>
        </w:tc>
      </w:tr>
      <w:tr w:rsidR="005A6265" w:rsidTr="00692695">
        <w:tc>
          <w:tcPr>
            <w:tcW w:w="2878" w:type="dxa"/>
          </w:tcPr>
          <w:p w:rsidR="005A6265" w:rsidRDefault="005A6265" w:rsidP="006F27C2">
            <w:r>
              <w:t>Device</w:t>
            </w:r>
          </w:p>
        </w:tc>
        <w:tc>
          <w:tcPr>
            <w:tcW w:w="1703" w:type="dxa"/>
          </w:tcPr>
          <w:p w:rsidR="005A6265" w:rsidRDefault="005A6265" w:rsidP="006F27C2">
            <w:proofErr w:type="spellStart"/>
            <w:r>
              <w:t>hiotId</w:t>
            </w:r>
            <w:proofErr w:type="spellEnd"/>
          </w:p>
        </w:tc>
        <w:tc>
          <w:tcPr>
            <w:tcW w:w="4435" w:type="dxa"/>
          </w:tcPr>
          <w:p w:rsidR="005A6265" w:rsidRDefault="005A6265" w:rsidP="00D14161">
            <w:r>
              <w:t>A unique identifier for the device, set by the Platfor</w:t>
            </w:r>
            <w:r w:rsidR="00D14161">
              <w:t>m</w:t>
            </w:r>
          </w:p>
        </w:tc>
      </w:tr>
      <w:tr w:rsidR="005A6265" w:rsidTr="00692695">
        <w:tc>
          <w:tcPr>
            <w:tcW w:w="2878" w:type="dxa"/>
          </w:tcPr>
          <w:p w:rsidR="005A6265" w:rsidRDefault="005A6265" w:rsidP="006F27C2"/>
        </w:tc>
        <w:tc>
          <w:tcPr>
            <w:tcW w:w="1703" w:type="dxa"/>
          </w:tcPr>
          <w:p w:rsidR="005A6265" w:rsidRDefault="00D14161" w:rsidP="006F27C2">
            <w:proofErr w:type="spellStart"/>
            <w:r>
              <w:t>deviceId</w:t>
            </w:r>
            <w:proofErr w:type="spellEnd"/>
          </w:p>
        </w:tc>
        <w:tc>
          <w:tcPr>
            <w:tcW w:w="4435" w:type="dxa"/>
          </w:tcPr>
          <w:p w:rsidR="005A6265" w:rsidRDefault="00D14161" w:rsidP="006F27C2">
            <w:r>
              <w:t>A unique identifier for the device, used as part of on-boarding (e.g. where no configuration data exists). Examples include MAC address or chip/board serial number</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D14161" w:rsidP="006F27C2">
            <w:r>
              <w:t>User friendly name for the device</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D14161" w:rsidP="006F27C2">
            <w:r>
              <w:t xml:space="preserve">A description of the device </w:t>
            </w:r>
          </w:p>
        </w:tc>
      </w:tr>
      <w:tr w:rsidR="00D14161" w:rsidTr="00692695">
        <w:tc>
          <w:tcPr>
            <w:tcW w:w="2878" w:type="dxa"/>
          </w:tcPr>
          <w:p w:rsidR="00D14161" w:rsidRDefault="00D14161" w:rsidP="006F27C2"/>
        </w:tc>
        <w:tc>
          <w:tcPr>
            <w:tcW w:w="1703" w:type="dxa"/>
          </w:tcPr>
          <w:p w:rsidR="00D14161" w:rsidRDefault="00D14161" w:rsidP="006F27C2">
            <w:proofErr w:type="spellStart"/>
            <w:r>
              <w:t>devicePath</w:t>
            </w:r>
            <w:proofErr w:type="spellEnd"/>
          </w:p>
        </w:tc>
        <w:tc>
          <w:tcPr>
            <w:tcW w:w="4435" w:type="dxa"/>
          </w:tcPr>
          <w:p w:rsidR="00D14161" w:rsidRDefault="00D14161" w:rsidP="006F27C2">
            <w:r>
              <w:t>Unique path for the device topics</w:t>
            </w:r>
          </w:p>
        </w:tc>
      </w:tr>
      <w:tr w:rsidR="001352CB" w:rsidTr="007437CE">
        <w:tc>
          <w:tcPr>
            <w:tcW w:w="2878" w:type="dxa"/>
          </w:tcPr>
          <w:p w:rsidR="001352CB" w:rsidRDefault="001352CB" w:rsidP="006F27C2">
            <w:r>
              <w:t>Device-&gt;</w:t>
            </w:r>
            <w:proofErr w:type="spellStart"/>
            <w:r>
              <w:t>MQTTServers</w:t>
            </w:r>
            <w:proofErr w:type="spellEnd"/>
          </w:p>
        </w:tc>
        <w:tc>
          <w:tcPr>
            <w:tcW w:w="6138" w:type="dxa"/>
            <w:gridSpan w:val="2"/>
          </w:tcPr>
          <w:p w:rsidR="001352CB" w:rsidRDefault="001352CB" w:rsidP="006F27C2">
            <w:r>
              <w:t>Configuration data for any MQTT brokers that the device connects to</w:t>
            </w:r>
          </w:p>
        </w:tc>
      </w:tr>
      <w:tr w:rsidR="00D14161" w:rsidTr="00692695">
        <w:tc>
          <w:tcPr>
            <w:tcW w:w="2878" w:type="dxa"/>
          </w:tcPr>
          <w:p w:rsidR="00D14161" w:rsidRDefault="00D14161" w:rsidP="006F27C2">
            <w:r>
              <w:t>Roles-&gt;Broker</w:t>
            </w:r>
          </w:p>
        </w:tc>
        <w:tc>
          <w:tcPr>
            <w:tcW w:w="6138" w:type="dxa"/>
            <w:gridSpan w:val="2"/>
          </w:tcPr>
          <w:p w:rsidR="00D14161" w:rsidRDefault="00D14161" w:rsidP="006F27C2">
            <w:r>
              <w:t>An array of zero or more broker implementations</w:t>
            </w:r>
          </w:p>
        </w:tc>
      </w:tr>
      <w:tr w:rsidR="00D14161" w:rsidTr="00692695">
        <w:tc>
          <w:tcPr>
            <w:tcW w:w="2878" w:type="dxa"/>
          </w:tcPr>
          <w:p w:rsidR="00D14161" w:rsidRDefault="00D14161" w:rsidP="006F27C2"/>
        </w:tc>
        <w:tc>
          <w:tcPr>
            <w:tcW w:w="1703" w:type="dxa"/>
          </w:tcPr>
          <w:p w:rsidR="00D14161" w:rsidRDefault="00D14161" w:rsidP="006F27C2">
            <w:r>
              <w:t>_id</w:t>
            </w:r>
          </w:p>
        </w:tc>
        <w:tc>
          <w:tcPr>
            <w:tcW w:w="4435" w:type="dxa"/>
          </w:tcPr>
          <w:p w:rsidR="00D14161" w:rsidRDefault="00D14161" w:rsidP="006F27C2">
            <w:r>
              <w:t>Unique ID for the particular broker implementation</w:t>
            </w:r>
          </w:p>
        </w:tc>
      </w:tr>
      <w:tr w:rsidR="00D14161" w:rsidTr="00692695">
        <w:tc>
          <w:tcPr>
            <w:tcW w:w="2878" w:type="dxa"/>
          </w:tcPr>
          <w:p w:rsidR="00D14161" w:rsidRDefault="00D14161" w:rsidP="006F27C2"/>
        </w:tc>
        <w:tc>
          <w:tcPr>
            <w:tcW w:w="1703" w:type="dxa"/>
          </w:tcPr>
          <w:p w:rsidR="00D14161" w:rsidRDefault="00D14161" w:rsidP="006F27C2">
            <w:r>
              <w:t>path</w:t>
            </w:r>
          </w:p>
        </w:tc>
        <w:tc>
          <w:tcPr>
            <w:tcW w:w="4435" w:type="dxa"/>
          </w:tcPr>
          <w:p w:rsidR="00D14161" w:rsidRDefault="005C28AB" w:rsidP="006F27C2">
            <w:r>
              <w:t>Unique path for this implementation</w:t>
            </w:r>
          </w:p>
        </w:tc>
      </w:tr>
      <w:tr w:rsidR="00D14161" w:rsidTr="00692695">
        <w:tc>
          <w:tcPr>
            <w:tcW w:w="2878" w:type="dxa"/>
          </w:tcPr>
          <w:p w:rsidR="00D14161" w:rsidRDefault="00D14161" w:rsidP="006F27C2"/>
        </w:tc>
        <w:tc>
          <w:tcPr>
            <w:tcW w:w="1703" w:type="dxa"/>
          </w:tcPr>
          <w:p w:rsidR="00D14161" w:rsidRDefault="00D14161" w:rsidP="006F27C2">
            <w:r>
              <w:t>deployment</w:t>
            </w:r>
          </w:p>
        </w:tc>
        <w:tc>
          <w:tcPr>
            <w:tcW w:w="4435" w:type="dxa"/>
          </w:tcPr>
          <w:p w:rsidR="00D14161" w:rsidRDefault="005C28AB" w:rsidP="006F27C2">
            <w:r>
              <w:t>Deployment ID - part of orphaned devices, discussed later</w:t>
            </w:r>
          </w:p>
        </w:tc>
      </w:tr>
      <w:tr w:rsidR="00D14161" w:rsidTr="00692695">
        <w:tc>
          <w:tcPr>
            <w:tcW w:w="2878" w:type="dxa"/>
          </w:tcPr>
          <w:p w:rsidR="00D14161" w:rsidRDefault="00D14161" w:rsidP="006F27C2"/>
        </w:tc>
        <w:tc>
          <w:tcPr>
            <w:tcW w:w="1703" w:type="dxa"/>
          </w:tcPr>
          <w:p w:rsidR="00D14161" w:rsidRDefault="00D14161" w:rsidP="006F27C2">
            <w:r>
              <w:t>description</w:t>
            </w:r>
          </w:p>
        </w:tc>
        <w:tc>
          <w:tcPr>
            <w:tcW w:w="4435" w:type="dxa"/>
          </w:tcPr>
          <w:p w:rsidR="00D14161" w:rsidRDefault="007E6283" w:rsidP="006F27C2">
            <w:r>
              <w:t>User friendly description of what the broker does</w:t>
            </w:r>
          </w:p>
        </w:tc>
      </w:tr>
      <w:tr w:rsidR="00D14161" w:rsidTr="00692695">
        <w:tc>
          <w:tcPr>
            <w:tcW w:w="2878" w:type="dxa"/>
          </w:tcPr>
          <w:p w:rsidR="00D14161" w:rsidRDefault="00D14161" w:rsidP="006F27C2"/>
        </w:tc>
        <w:tc>
          <w:tcPr>
            <w:tcW w:w="1703" w:type="dxa"/>
          </w:tcPr>
          <w:p w:rsidR="00D14161" w:rsidRDefault="00D14161" w:rsidP="006F27C2">
            <w:r>
              <w:t>name</w:t>
            </w:r>
          </w:p>
        </w:tc>
        <w:tc>
          <w:tcPr>
            <w:tcW w:w="4435" w:type="dxa"/>
          </w:tcPr>
          <w:p w:rsidR="00D14161" w:rsidRDefault="007E6283" w:rsidP="006F27C2">
            <w:r>
              <w:t>User friendly name for the implementation</w:t>
            </w:r>
          </w:p>
        </w:tc>
      </w:tr>
      <w:tr w:rsidR="00D14161" w:rsidTr="00692695">
        <w:tc>
          <w:tcPr>
            <w:tcW w:w="2878" w:type="dxa"/>
          </w:tcPr>
          <w:p w:rsidR="00D14161" w:rsidRDefault="00D14161" w:rsidP="006F27C2"/>
        </w:tc>
        <w:tc>
          <w:tcPr>
            <w:tcW w:w="1703" w:type="dxa"/>
          </w:tcPr>
          <w:p w:rsidR="00D14161" w:rsidRDefault="00D14161" w:rsidP="006F27C2">
            <w:r>
              <w:t>handler</w:t>
            </w:r>
          </w:p>
        </w:tc>
        <w:tc>
          <w:tcPr>
            <w:tcW w:w="4435" w:type="dxa"/>
          </w:tcPr>
          <w:p w:rsidR="00D14161" w:rsidRDefault="007E6283" w:rsidP="006F27C2">
            <w:r>
              <w:t>Handler file for required functionality</w:t>
            </w:r>
          </w:p>
        </w:tc>
      </w:tr>
      <w:tr w:rsidR="00D14161" w:rsidTr="00692695">
        <w:tc>
          <w:tcPr>
            <w:tcW w:w="2878" w:type="dxa"/>
          </w:tcPr>
          <w:p w:rsidR="00D14161" w:rsidRDefault="00D14161" w:rsidP="006F27C2"/>
        </w:tc>
        <w:tc>
          <w:tcPr>
            <w:tcW w:w="1703" w:type="dxa"/>
          </w:tcPr>
          <w:p w:rsidR="00D14161" w:rsidRDefault="00D14161" w:rsidP="006F27C2">
            <w:r>
              <w:t>active</w:t>
            </w:r>
          </w:p>
        </w:tc>
        <w:tc>
          <w:tcPr>
            <w:tcW w:w="4435" w:type="dxa"/>
          </w:tcPr>
          <w:p w:rsidR="00D14161" w:rsidRDefault="007E6283" w:rsidP="006F27C2">
            <w:r>
              <w:t>Boolean – is the broker implementation active?</w:t>
            </w:r>
          </w:p>
        </w:tc>
      </w:tr>
      <w:tr w:rsidR="00D14161" w:rsidTr="00692695">
        <w:tc>
          <w:tcPr>
            <w:tcW w:w="2878" w:type="dxa"/>
          </w:tcPr>
          <w:p w:rsidR="00D14161" w:rsidRDefault="007E6283" w:rsidP="006F27C2">
            <w:r>
              <w:t>Role-&gt;Coordinator</w:t>
            </w:r>
          </w:p>
        </w:tc>
        <w:tc>
          <w:tcPr>
            <w:tcW w:w="1703" w:type="dxa"/>
          </w:tcPr>
          <w:p w:rsidR="00D14161" w:rsidRDefault="007E6283" w:rsidP="006F27C2">
            <w:r w:rsidRPr="007E6283">
              <w:t>m2mMqttport</w:t>
            </w:r>
          </w:p>
        </w:tc>
        <w:tc>
          <w:tcPr>
            <w:tcW w:w="4435" w:type="dxa"/>
          </w:tcPr>
          <w:p w:rsidR="00D14161" w:rsidRDefault="007E6283" w:rsidP="007E6283">
            <w:r>
              <w:t>Port number for the Coordinator Link on the Platform</w:t>
            </w:r>
          </w:p>
        </w:tc>
      </w:tr>
      <w:tr w:rsidR="007E6283" w:rsidTr="00692695">
        <w:tc>
          <w:tcPr>
            <w:tcW w:w="2878" w:type="dxa"/>
          </w:tcPr>
          <w:p w:rsidR="007E6283" w:rsidRDefault="007E6283" w:rsidP="006F27C2"/>
        </w:tc>
        <w:tc>
          <w:tcPr>
            <w:tcW w:w="1703" w:type="dxa"/>
          </w:tcPr>
          <w:p w:rsidR="007E6283" w:rsidRDefault="007E6283" w:rsidP="006F27C2">
            <w:r w:rsidRPr="007E6283">
              <w:t>m2mMqttServer</w:t>
            </w:r>
          </w:p>
        </w:tc>
        <w:tc>
          <w:tcPr>
            <w:tcW w:w="4435" w:type="dxa"/>
          </w:tcPr>
          <w:p w:rsidR="007E6283" w:rsidRDefault="007E6283" w:rsidP="006F27C2">
            <w:r>
              <w:t>IP Address or DNS name of the Coordinator Link</w:t>
            </w:r>
          </w:p>
        </w:tc>
      </w:tr>
      <w:tr w:rsidR="007E6283" w:rsidTr="00692695">
        <w:tc>
          <w:tcPr>
            <w:tcW w:w="2878" w:type="dxa"/>
          </w:tcPr>
          <w:p w:rsidR="007E6283" w:rsidRDefault="007E6283" w:rsidP="006F27C2"/>
        </w:tc>
        <w:tc>
          <w:tcPr>
            <w:tcW w:w="1703" w:type="dxa"/>
          </w:tcPr>
          <w:p w:rsidR="007E6283" w:rsidRPr="007E6283" w:rsidRDefault="007E6283" w:rsidP="006F27C2">
            <w:r>
              <w:t>active</w:t>
            </w:r>
          </w:p>
        </w:tc>
        <w:tc>
          <w:tcPr>
            <w:tcW w:w="4435" w:type="dxa"/>
          </w:tcPr>
          <w:p w:rsidR="007E6283" w:rsidRDefault="007E6283" w:rsidP="006F27C2">
            <w:r>
              <w:t>Boolean - Is this the active Coordinator?</w:t>
            </w:r>
          </w:p>
        </w:tc>
      </w:tr>
      <w:tr w:rsidR="007E6283" w:rsidTr="00692695">
        <w:tc>
          <w:tcPr>
            <w:tcW w:w="2878" w:type="dxa"/>
          </w:tcPr>
          <w:p w:rsidR="007E6283" w:rsidRDefault="007E6283" w:rsidP="006F27C2"/>
        </w:tc>
        <w:tc>
          <w:tcPr>
            <w:tcW w:w="1703" w:type="dxa"/>
          </w:tcPr>
          <w:p w:rsidR="007E6283" w:rsidRDefault="007E6283" w:rsidP="006F27C2">
            <w:proofErr w:type="spellStart"/>
            <w:r>
              <w:t>auth</w:t>
            </w:r>
            <w:proofErr w:type="spellEnd"/>
          </w:p>
        </w:tc>
        <w:tc>
          <w:tcPr>
            <w:tcW w:w="4435" w:type="dxa"/>
          </w:tcPr>
          <w:p w:rsidR="007E6283" w:rsidRDefault="007E6283" w:rsidP="007E6283">
            <w:r>
              <w:t>Object defining the credentials for the Coordinator Link</w:t>
            </w:r>
          </w:p>
        </w:tc>
      </w:tr>
      <w:tr w:rsidR="00692695" w:rsidTr="00692695">
        <w:tc>
          <w:tcPr>
            <w:tcW w:w="2878" w:type="dxa"/>
          </w:tcPr>
          <w:p w:rsidR="00692695" w:rsidRDefault="00692695" w:rsidP="006F27C2">
            <w:r>
              <w:t>Role-&gt;Controller</w:t>
            </w:r>
          </w:p>
        </w:tc>
        <w:tc>
          <w:tcPr>
            <w:tcW w:w="6138" w:type="dxa"/>
            <w:gridSpan w:val="2"/>
          </w:tcPr>
          <w:p w:rsidR="00692695" w:rsidRPr="00692695" w:rsidRDefault="00692695" w:rsidP="00692695">
            <w:r w:rsidRPr="00692695">
              <w:t>An array</w:t>
            </w:r>
            <w:r>
              <w:t xml:space="preserve"> of zero or more controllers installed on the device</w:t>
            </w:r>
          </w:p>
        </w:tc>
      </w:tr>
      <w:tr w:rsidR="00692695" w:rsidTr="00692695">
        <w:tc>
          <w:tcPr>
            <w:tcW w:w="2878" w:type="dxa"/>
          </w:tcPr>
          <w:p w:rsidR="00692695" w:rsidRDefault="00692695" w:rsidP="006F27C2"/>
        </w:tc>
        <w:tc>
          <w:tcPr>
            <w:tcW w:w="1703" w:type="dxa"/>
          </w:tcPr>
          <w:p w:rsidR="00692695" w:rsidRDefault="00692695" w:rsidP="006F27C2">
            <w:proofErr w:type="spellStart"/>
            <w:r>
              <w:t>controllerId</w:t>
            </w:r>
            <w:proofErr w:type="spellEnd"/>
          </w:p>
        </w:tc>
        <w:tc>
          <w:tcPr>
            <w:tcW w:w="4435" w:type="dxa"/>
          </w:tcPr>
          <w:p w:rsidR="00692695" w:rsidRPr="00692695" w:rsidRDefault="00692695" w:rsidP="00692695">
            <w:r>
              <w:t>Unique ID for this controller</w:t>
            </w:r>
          </w:p>
        </w:tc>
      </w:tr>
      <w:tr w:rsidR="00692695" w:rsidTr="00692695">
        <w:tc>
          <w:tcPr>
            <w:tcW w:w="2878" w:type="dxa"/>
          </w:tcPr>
          <w:p w:rsidR="00692695" w:rsidRDefault="00692695" w:rsidP="006F27C2"/>
        </w:tc>
        <w:tc>
          <w:tcPr>
            <w:tcW w:w="1703" w:type="dxa"/>
          </w:tcPr>
          <w:p w:rsidR="00692695" w:rsidRDefault="00692695" w:rsidP="006F27C2">
            <w:r>
              <w:t>description</w:t>
            </w:r>
          </w:p>
        </w:tc>
        <w:tc>
          <w:tcPr>
            <w:tcW w:w="4435" w:type="dxa"/>
          </w:tcPr>
          <w:p w:rsidR="00692695" w:rsidRPr="00692695" w:rsidRDefault="00692695" w:rsidP="00692695">
            <w:r>
              <w:t>User friendly description for the controller</w:t>
            </w:r>
          </w:p>
        </w:tc>
      </w:tr>
      <w:tr w:rsidR="00692695" w:rsidTr="00692695">
        <w:tc>
          <w:tcPr>
            <w:tcW w:w="2878" w:type="dxa"/>
          </w:tcPr>
          <w:p w:rsidR="00692695" w:rsidRDefault="00692695" w:rsidP="006F27C2"/>
        </w:tc>
        <w:tc>
          <w:tcPr>
            <w:tcW w:w="1703" w:type="dxa"/>
          </w:tcPr>
          <w:p w:rsidR="00692695" w:rsidRDefault="00692695" w:rsidP="006F27C2">
            <w:r>
              <w:t>name</w:t>
            </w:r>
          </w:p>
        </w:tc>
        <w:tc>
          <w:tcPr>
            <w:tcW w:w="4435" w:type="dxa"/>
          </w:tcPr>
          <w:p w:rsidR="00692695" w:rsidRPr="00692695" w:rsidRDefault="00692695" w:rsidP="00692695">
            <w:r>
              <w:t>User friendly name for the controller</w:t>
            </w:r>
          </w:p>
        </w:tc>
      </w:tr>
      <w:tr w:rsidR="00692695" w:rsidTr="00692695">
        <w:tc>
          <w:tcPr>
            <w:tcW w:w="2878" w:type="dxa"/>
          </w:tcPr>
          <w:p w:rsidR="00692695" w:rsidRDefault="00692695" w:rsidP="006F27C2"/>
        </w:tc>
        <w:tc>
          <w:tcPr>
            <w:tcW w:w="1703" w:type="dxa"/>
          </w:tcPr>
          <w:p w:rsidR="00692695" w:rsidRDefault="00692695" w:rsidP="006F27C2">
            <w:r>
              <w:t>deployment</w:t>
            </w:r>
          </w:p>
        </w:tc>
        <w:tc>
          <w:tcPr>
            <w:tcW w:w="4435" w:type="dxa"/>
          </w:tcPr>
          <w:p w:rsidR="00692695" w:rsidRPr="00692695" w:rsidRDefault="00692695" w:rsidP="00692695">
            <w:pPr>
              <w:rPr>
                <w:b/>
              </w:rPr>
            </w:pPr>
            <w:r>
              <w:t>Deployment ID - part of orphaned devices, discussed later</w:t>
            </w:r>
          </w:p>
        </w:tc>
      </w:tr>
      <w:tr w:rsidR="00692695" w:rsidTr="00692695">
        <w:tc>
          <w:tcPr>
            <w:tcW w:w="2878" w:type="dxa"/>
          </w:tcPr>
          <w:p w:rsidR="00692695" w:rsidRDefault="00692695" w:rsidP="006F27C2"/>
        </w:tc>
        <w:tc>
          <w:tcPr>
            <w:tcW w:w="1703" w:type="dxa"/>
          </w:tcPr>
          <w:p w:rsidR="00692695" w:rsidRDefault="00692695" w:rsidP="006F27C2">
            <w:r>
              <w:t>channel</w:t>
            </w:r>
          </w:p>
        </w:tc>
        <w:tc>
          <w:tcPr>
            <w:tcW w:w="4435" w:type="dxa"/>
          </w:tcPr>
          <w:p w:rsidR="00692695" w:rsidRPr="00692695" w:rsidRDefault="00696BDB" w:rsidP="00692695">
            <w:r>
              <w:t>Unique topic for this controller</w:t>
            </w:r>
          </w:p>
        </w:tc>
      </w:tr>
      <w:tr w:rsidR="00692695" w:rsidTr="00692695">
        <w:tc>
          <w:tcPr>
            <w:tcW w:w="2878" w:type="dxa"/>
          </w:tcPr>
          <w:p w:rsidR="00692695" w:rsidRDefault="00692695" w:rsidP="006F27C2"/>
        </w:tc>
        <w:tc>
          <w:tcPr>
            <w:tcW w:w="1703" w:type="dxa"/>
          </w:tcPr>
          <w:p w:rsidR="00692695" w:rsidRDefault="00692695" w:rsidP="006F27C2">
            <w:r>
              <w:t>handler</w:t>
            </w:r>
          </w:p>
        </w:tc>
        <w:tc>
          <w:tcPr>
            <w:tcW w:w="4435" w:type="dxa"/>
          </w:tcPr>
          <w:p w:rsidR="00692695" w:rsidRPr="00692695" w:rsidRDefault="00696BDB" w:rsidP="00692695">
            <w:r>
              <w:t>Handler file to implement required functionality/integration</w:t>
            </w:r>
          </w:p>
        </w:tc>
      </w:tr>
      <w:tr w:rsidR="00692695" w:rsidTr="00692695">
        <w:tc>
          <w:tcPr>
            <w:tcW w:w="2878" w:type="dxa"/>
          </w:tcPr>
          <w:p w:rsidR="00692695" w:rsidRDefault="00692695" w:rsidP="006F27C2">
            <w:r>
              <w:t>Role-&gt;Controller-&gt;Commands</w:t>
            </w:r>
          </w:p>
        </w:tc>
        <w:tc>
          <w:tcPr>
            <w:tcW w:w="6138" w:type="dxa"/>
            <w:gridSpan w:val="2"/>
          </w:tcPr>
          <w:p w:rsidR="00692695" w:rsidRPr="00692695" w:rsidRDefault="00692695" w:rsidP="00692695">
            <w:r>
              <w:t>An array of commands for this controller</w:t>
            </w:r>
          </w:p>
        </w:tc>
      </w:tr>
      <w:tr w:rsidR="00692695" w:rsidTr="00692695">
        <w:tc>
          <w:tcPr>
            <w:tcW w:w="2878" w:type="dxa"/>
          </w:tcPr>
          <w:p w:rsidR="00692695" w:rsidRDefault="00692695" w:rsidP="006F27C2"/>
        </w:tc>
        <w:tc>
          <w:tcPr>
            <w:tcW w:w="1703" w:type="dxa"/>
          </w:tcPr>
          <w:p w:rsidR="00692695" w:rsidRDefault="00696BDB" w:rsidP="006F27C2">
            <w:r>
              <w:t>c</w:t>
            </w:r>
          </w:p>
        </w:tc>
        <w:tc>
          <w:tcPr>
            <w:tcW w:w="4435" w:type="dxa"/>
          </w:tcPr>
          <w:p w:rsidR="00692695" w:rsidRPr="00692695" w:rsidRDefault="00696BDB" w:rsidP="00692695">
            <w:r>
              <w:t xml:space="preserve">Unique id for the command, usually just an incrementing </w:t>
            </w:r>
            <w:proofErr w:type="spellStart"/>
            <w:r>
              <w:t>int</w:t>
            </w:r>
            <w:proofErr w:type="spellEnd"/>
          </w:p>
        </w:tc>
      </w:tr>
      <w:tr w:rsidR="00696BDB" w:rsidTr="00692695">
        <w:tc>
          <w:tcPr>
            <w:tcW w:w="2878" w:type="dxa"/>
          </w:tcPr>
          <w:p w:rsidR="00696BDB" w:rsidRDefault="00696BDB" w:rsidP="006F27C2"/>
        </w:tc>
        <w:tc>
          <w:tcPr>
            <w:tcW w:w="1703" w:type="dxa"/>
          </w:tcPr>
          <w:p w:rsidR="00696BDB" w:rsidRDefault="00696BDB" w:rsidP="006F27C2">
            <w:r>
              <w:t>n</w:t>
            </w:r>
          </w:p>
        </w:tc>
        <w:tc>
          <w:tcPr>
            <w:tcW w:w="4435" w:type="dxa"/>
          </w:tcPr>
          <w:p w:rsidR="00696BDB" w:rsidRPr="00692695" w:rsidRDefault="00696BDB" w:rsidP="00692695">
            <w:r>
              <w:t>User friendly name for the command</w:t>
            </w:r>
          </w:p>
        </w:tc>
      </w:tr>
      <w:tr w:rsidR="00696BDB" w:rsidTr="00692695">
        <w:tc>
          <w:tcPr>
            <w:tcW w:w="2878" w:type="dxa"/>
          </w:tcPr>
          <w:p w:rsidR="00696BDB" w:rsidRDefault="00696BDB" w:rsidP="006F27C2"/>
        </w:tc>
        <w:tc>
          <w:tcPr>
            <w:tcW w:w="1703" w:type="dxa"/>
          </w:tcPr>
          <w:p w:rsidR="00696BDB" w:rsidRDefault="00696BDB" w:rsidP="006F27C2">
            <w:r>
              <w:t>E</w:t>
            </w:r>
          </w:p>
        </w:tc>
        <w:tc>
          <w:tcPr>
            <w:tcW w:w="4435" w:type="dxa"/>
          </w:tcPr>
          <w:p w:rsidR="00696BDB" w:rsidRPr="00692695" w:rsidRDefault="00696BDB" w:rsidP="00692695">
            <w:r>
              <w:t>Command to execute</w:t>
            </w:r>
          </w:p>
        </w:tc>
      </w:tr>
      <w:tr w:rsidR="00696BDB" w:rsidTr="00692695">
        <w:tc>
          <w:tcPr>
            <w:tcW w:w="2878" w:type="dxa"/>
          </w:tcPr>
          <w:p w:rsidR="00696BDB" w:rsidRDefault="00696BDB" w:rsidP="006F27C2"/>
        </w:tc>
        <w:tc>
          <w:tcPr>
            <w:tcW w:w="1703" w:type="dxa"/>
          </w:tcPr>
          <w:p w:rsidR="00696BDB" w:rsidRDefault="00696BDB" w:rsidP="006F27C2">
            <w:r>
              <w:t>p</w:t>
            </w:r>
          </w:p>
        </w:tc>
        <w:tc>
          <w:tcPr>
            <w:tcW w:w="4435" w:type="dxa"/>
          </w:tcPr>
          <w:p w:rsidR="00696BDB" w:rsidRDefault="00696BDB" w:rsidP="00692695">
            <w:r>
              <w:t>Array of parameters</w:t>
            </w:r>
          </w:p>
        </w:tc>
      </w:tr>
      <w:tr w:rsidR="00696BDB" w:rsidTr="00692695">
        <w:tc>
          <w:tcPr>
            <w:tcW w:w="2878" w:type="dxa"/>
          </w:tcPr>
          <w:p w:rsidR="00696BDB" w:rsidRDefault="00696BDB" w:rsidP="006F27C2"/>
        </w:tc>
        <w:tc>
          <w:tcPr>
            <w:tcW w:w="1703" w:type="dxa"/>
          </w:tcPr>
          <w:p w:rsidR="00696BDB" w:rsidRDefault="00696BDB" w:rsidP="006F27C2">
            <w:r>
              <w:t>p-&gt;p</w:t>
            </w:r>
          </w:p>
        </w:tc>
        <w:tc>
          <w:tcPr>
            <w:tcW w:w="4435" w:type="dxa"/>
          </w:tcPr>
          <w:p w:rsidR="00696BDB" w:rsidRPr="00692695" w:rsidRDefault="00696BDB" w:rsidP="00692695">
            <w:r>
              <w:t>ID of the parameter</w:t>
            </w:r>
          </w:p>
        </w:tc>
      </w:tr>
      <w:tr w:rsidR="00696BDB" w:rsidTr="00692695">
        <w:tc>
          <w:tcPr>
            <w:tcW w:w="2878" w:type="dxa"/>
          </w:tcPr>
          <w:p w:rsidR="00696BDB" w:rsidRDefault="00696BDB" w:rsidP="006F27C2"/>
        </w:tc>
        <w:tc>
          <w:tcPr>
            <w:tcW w:w="1703" w:type="dxa"/>
          </w:tcPr>
          <w:p w:rsidR="00696BDB" w:rsidRDefault="00696BDB" w:rsidP="006F27C2">
            <w:r>
              <w:t>p-&gt;datatype</w:t>
            </w:r>
          </w:p>
        </w:tc>
        <w:tc>
          <w:tcPr>
            <w:tcW w:w="4435" w:type="dxa"/>
          </w:tcPr>
          <w:p w:rsidR="00696BDB" w:rsidRPr="00692695" w:rsidRDefault="00696BDB" w:rsidP="00692695">
            <w:r>
              <w:t>Type name of the expected datatype</w:t>
            </w:r>
          </w:p>
        </w:tc>
      </w:tr>
      <w:tr w:rsidR="00696BDB" w:rsidTr="00692695">
        <w:tc>
          <w:tcPr>
            <w:tcW w:w="2878" w:type="dxa"/>
          </w:tcPr>
          <w:p w:rsidR="00696BDB" w:rsidRDefault="00696BDB" w:rsidP="006F27C2"/>
        </w:tc>
        <w:tc>
          <w:tcPr>
            <w:tcW w:w="1703" w:type="dxa"/>
          </w:tcPr>
          <w:p w:rsidR="00696BDB" w:rsidRDefault="00696BDB" w:rsidP="006F27C2">
            <w:r>
              <w:t>p-&gt;min</w:t>
            </w:r>
          </w:p>
        </w:tc>
        <w:tc>
          <w:tcPr>
            <w:tcW w:w="4435" w:type="dxa"/>
          </w:tcPr>
          <w:p w:rsidR="00696BDB" w:rsidRDefault="00696BDB" w:rsidP="00692695">
            <w:r>
              <w:t>Min value (numeric), length (text) or size (other) for the parameter</w:t>
            </w:r>
          </w:p>
        </w:tc>
      </w:tr>
      <w:tr w:rsidR="00696BDB" w:rsidTr="00692695">
        <w:tc>
          <w:tcPr>
            <w:tcW w:w="2878" w:type="dxa"/>
          </w:tcPr>
          <w:p w:rsidR="00696BDB" w:rsidRDefault="00696BDB" w:rsidP="006F27C2"/>
        </w:tc>
        <w:tc>
          <w:tcPr>
            <w:tcW w:w="1703" w:type="dxa"/>
          </w:tcPr>
          <w:p w:rsidR="00696BDB" w:rsidRDefault="00696BDB" w:rsidP="006F27C2">
            <w:r>
              <w:t>p-&gt;max</w:t>
            </w:r>
          </w:p>
        </w:tc>
        <w:tc>
          <w:tcPr>
            <w:tcW w:w="4435" w:type="dxa"/>
          </w:tcPr>
          <w:p w:rsidR="00696BDB" w:rsidRDefault="00696BDB" w:rsidP="00692695">
            <w:r>
              <w:t>Max value, length or size for the parameter</w:t>
            </w:r>
          </w:p>
        </w:tc>
      </w:tr>
      <w:tr w:rsidR="00696BDB" w:rsidTr="00692695">
        <w:tc>
          <w:tcPr>
            <w:tcW w:w="2878" w:type="dxa"/>
          </w:tcPr>
          <w:p w:rsidR="00696BDB" w:rsidRDefault="00696BDB" w:rsidP="006F27C2"/>
        </w:tc>
        <w:tc>
          <w:tcPr>
            <w:tcW w:w="1703" w:type="dxa"/>
          </w:tcPr>
          <w:p w:rsidR="00696BDB" w:rsidRDefault="00696BDB" w:rsidP="006F27C2">
            <w:r>
              <w:t>p-&gt;required</w:t>
            </w:r>
          </w:p>
        </w:tc>
        <w:tc>
          <w:tcPr>
            <w:tcW w:w="4435" w:type="dxa"/>
          </w:tcPr>
          <w:p w:rsidR="00696BDB" w:rsidRDefault="00696BDB" w:rsidP="00692695">
            <w:r>
              <w:t>Boolean, is this a required parameter</w:t>
            </w:r>
          </w:p>
        </w:tc>
      </w:tr>
      <w:tr w:rsidR="00696BDB" w:rsidTr="000B0C91">
        <w:tc>
          <w:tcPr>
            <w:tcW w:w="2878" w:type="dxa"/>
          </w:tcPr>
          <w:p w:rsidR="00696BDB" w:rsidRDefault="00696BDB" w:rsidP="006F27C2">
            <w:r>
              <w:t>Role-&gt;Aggregator</w:t>
            </w:r>
          </w:p>
        </w:tc>
        <w:tc>
          <w:tcPr>
            <w:tcW w:w="6138" w:type="dxa"/>
            <w:gridSpan w:val="2"/>
          </w:tcPr>
          <w:p w:rsidR="00696BDB" w:rsidRDefault="00696BDB" w:rsidP="00692695">
            <w:r>
              <w:t>An array of zero or more aggregators installed on the device</w:t>
            </w:r>
          </w:p>
        </w:tc>
      </w:tr>
      <w:tr w:rsidR="00696BDB" w:rsidTr="00692695">
        <w:tc>
          <w:tcPr>
            <w:tcW w:w="2878" w:type="dxa"/>
          </w:tcPr>
          <w:p w:rsidR="00696BDB" w:rsidRDefault="00696BDB" w:rsidP="006F27C2"/>
        </w:tc>
        <w:tc>
          <w:tcPr>
            <w:tcW w:w="1703" w:type="dxa"/>
          </w:tcPr>
          <w:p w:rsidR="00696BDB" w:rsidRDefault="00696BDB" w:rsidP="006F27C2">
            <w:r>
              <w:t>_id</w:t>
            </w:r>
          </w:p>
        </w:tc>
        <w:tc>
          <w:tcPr>
            <w:tcW w:w="4435" w:type="dxa"/>
          </w:tcPr>
          <w:p w:rsidR="00696BDB" w:rsidRDefault="00696BDB" w:rsidP="00692695">
            <w:r>
              <w:t>Unique ID for the aggregator</w:t>
            </w:r>
          </w:p>
        </w:tc>
      </w:tr>
      <w:tr w:rsidR="00696BDB" w:rsidTr="00692695">
        <w:tc>
          <w:tcPr>
            <w:tcW w:w="2878" w:type="dxa"/>
          </w:tcPr>
          <w:p w:rsidR="00696BDB" w:rsidRDefault="00696BDB" w:rsidP="006F27C2"/>
        </w:tc>
        <w:tc>
          <w:tcPr>
            <w:tcW w:w="1703" w:type="dxa"/>
          </w:tcPr>
          <w:p w:rsidR="00696BDB" w:rsidRDefault="00696BDB" w:rsidP="006F27C2">
            <w:r>
              <w:t>handler</w:t>
            </w:r>
          </w:p>
        </w:tc>
        <w:tc>
          <w:tcPr>
            <w:tcW w:w="4435" w:type="dxa"/>
          </w:tcPr>
          <w:p w:rsidR="00696BDB" w:rsidRDefault="00696BDB" w:rsidP="00692695">
            <w:r>
              <w:t>Handler file to implement data processing/manipulation</w:t>
            </w:r>
          </w:p>
        </w:tc>
      </w:tr>
      <w:tr w:rsidR="00696BDB" w:rsidTr="00692695">
        <w:tc>
          <w:tcPr>
            <w:tcW w:w="2878" w:type="dxa"/>
          </w:tcPr>
          <w:p w:rsidR="00696BDB" w:rsidRDefault="00696BDB" w:rsidP="006F27C2"/>
        </w:tc>
        <w:tc>
          <w:tcPr>
            <w:tcW w:w="1703" w:type="dxa"/>
          </w:tcPr>
          <w:p w:rsidR="00696BDB" w:rsidRDefault="00696BDB" w:rsidP="006F27C2">
            <w:r>
              <w:t>name</w:t>
            </w:r>
          </w:p>
        </w:tc>
        <w:tc>
          <w:tcPr>
            <w:tcW w:w="4435" w:type="dxa"/>
          </w:tcPr>
          <w:p w:rsidR="00696BDB" w:rsidRDefault="00696BDB" w:rsidP="00692695">
            <w:r>
              <w:t>User friendly name for the aggregator</w:t>
            </w:r>
          </w:p>
        </w:tc>
      </w:tr>
      <w:tr w:rsidR="00696BDB" w:rsidTr="00692695">
        <w:tc>
          <w:tcPr>
            <w:tcW w:w="2878" w:type="dxa"/>
          </w:tcPr>
          <w:p w:rsidR="00696BDB" w:rsidRDefault="00696BDB" w:rsidP="006F27C2"/>
        </w:tc>
        <w:tc>
          <w:tcPr>
            <w:tcW w:w="1703" w:type="dxa"/>
          </w:tcPr>
          <w:p w:rsidR="00696BDB" w:rsidRDefault="00696BDB" w:rsidP="006F27C2">
            <w:r>
              <w:t>channel</w:t>
            </w:r>
          </w:p>
        </w:tc>
        <w:tc>
          <w:tcPr>
            <w:tcW w:w="4435" w:type="dxa"/>
          </w:tcPr>
          <w:p w:rsidR="00696BDB" w:rsidRDefault="00696BDB" w:rsidP="00692695">
            <w:r>
              <w:t>Unique channel to publish aggregated data on</w:t>
            </w:r>
          </w:p>
        </w:tc>
      </w:tr>
      <w:tr w:rsidR="00696BDB" w:rsidTr="00692695">
        <w:tc>
          <w:tcPr>
            <w:tcW w:w="2878" w:type="dxa"/>
          </w:tcPr>
          <w:p w:rsidR="00696BDB" w:rsidRDefault="00696BDB" w:rsidP="006F27C2"/>
        </w:tc>
        <w:tc>
          <w:tcPr>
            <w:tcW w:w="1703" w:type="dxa"/>
          </w:tcPr>
          <w:p w:rsidR="00696BDB" w:rsidRDefault="00696BDB" w:rsidP="006F27C2">
            <w:r>
              <w:t>description</w:t>
            </w:r>
          </w:p>
        </w:tc>
        <w:tc>
          <w:tcPr>
            <w:tcW w:w="4435" w:type="dxa"/>
          </w:tcPr>
          <w:p w:rsidR="00696BDB" w:rsidRDefault="00696BDB" w:rsidP="00692695">
            <w:r>
              <w:t>User friendly description for the aggregator</w:t>
            </w:r>
          </w:p>
        </w:tc>
      </w:tr>
      <w:tr w:rsidR="00696BDB" w:rsidTr="00692695">
        <w:tc>
          <w:tcPr>
            <w:tcW w:w="2878" w:type="dxa"/>
          </w:tcPr>
          <w:p w:rsidR="00696BDB" w:rsidRDefault="00696BDB" w:rsidP="006F27C2"/>
        </w:tc>
        <w:tc>
          <w:tcPr>
            <w:tcW w:w="1703" w:type="dxa"/>
          </w:tcPr>
          <w:p w:rsidR="00696BDB" w:rsidRDefault="00696BDB" w:rsidP="006F27C2">
            <w:r>
              <w:t>poll</w:t>
            </w:r>
          </w:p>
        </w:tc>
        <w:tc>
          <w:tcPr>
            <w:tcW w:w="4435" w:type="dxa"/>
          </w:tcPr>
          <w:p w:rsidR="00696BDB" w:rsidRDefault="00696BDB" w:rsidP="00692695">
            <w:r>
              <w:t>Frequency in milliseconds to generate and publish aggregated data</w:t>
            </w:r>
          </w:p>
        </w:tc>
      </w:tr>
      <w:tr w:rsidR="00696BDB" w:rsidTr="00692695">
        <w:tc>
          <w:tcPr>
            <w:tcW w:w="2878" w:type="dxa"/>
          </w:tcPr>
          <w:p w:rsidR="00696BDB" w:rsidRDefault="00696BDB" w:rsidP="006F27C2"/>
        </w:tc>
        <w:tc>
          <w:tcPr>
            <w:tcW w:w="1703" w:type="dxa"/>
          </w:tcPr>
          <w:p w:rsidR="00696BDB" w:rsidRDefault="00696BDB" w:rsidP="006F27C2">
            <w:r>
              <w:t>deployment</w:t>
            </w:r>
          </w:p>
        </w:tc>
        <w:tc>
          <w:tcPr>
            <w:tcW w:w="4435" w:type="dxa"/>
          </w:tcPr>
          <w:p w:rsidR="00696BDB" w:rsidRDefault="00696BDB" w:rsidP="00692695">
            <w:r>
              <w:t>Deployment ID - part of orphaned devices, discussed later</w:t>
            </w:r>
          </w:p>
        </w:tc>
      </w:tr>
      <w:tr w:rsidR="00696BDB" w:rsidTr="00692695">
        <w:tc>
          <w:tcPr>
            <w:tcW w:w="2878" w:type="dxa"/>
          </w:tcPr>
          <w:p w:rsidR="00696BDB" w:rsidRDefault="00696BDB" w:rsidP="006F27C2"/>
        </w:tc>
        <w:tc>
          <w:tcPr>
            <w:tcW w:w="1703" w:type="dxa"/>
          </w:tcPr>
          <w:p w:rsidR="00696BDB" w:rsidRDefault="00696BDB" w:rsidP="006F27C2">
            <w:r>
              <w:t>Active</w:t>
            </w:r>
          </w:p>
        </w:tc>
        <w:tc>
          <w:tcPr>
            <w:tcW w:w="4435" w:type="dxa"/>
          </w:tcPr>
          <w:p w:rsidR="00696BDB" w:rsidRDefault="00696BDB" w:rsidP="00692695">
            <w:r>
              <w:t>Is this aggregator active?</w:t>
            </w:r>
          </w:p>
        </w:tc>
      </w:tr>
      <w:tr w:rsidR="00696BDB" w:rsidTr="00692695">
        <w:tc>
          <w:tcPr>
            <w:tcW w:w="2878" w:type="dxa"/>
          </w:tcPr>
          <w:p w:rsidR="00696BDB" w:rsidRDefault="00696BDB" w:rsidP="006F27C2"/>
        </w:tc>
        <w:tc>
          <w:tcPr>
            <w:tcW w:w="1703" w:type="dxa"/>
          </w:tcPr>
          <w:p w:rsidR="00696BDB" w:rsidRDefault="00696BDB" w:rsidP="006F27C2">
            <w:proofErr w:type="spellStart"/>
            <w:r>
              <w:t>Include_raw</w:t>
            </w:r>
            <w:proofErr w:type="spellEnd"/>
          </w:p>
        </w:tc>
        <w:tc>
          <w:tcPr>
            <w:tcW w:w="4435" w:type="dxa"/>
          </w:tcPr>
          <w:p w:rsidR="00696BDB" w:rsidRDefault="00696BDB" w:rsidP="00692695">
            <w:r>
              <w:t>Should the inbound data be included in the published data</w:t>
            </w:r>
          </w:p>
        </w:tc>
      </w:tr>
      <w:tr w:rsidR="00696BDB" w:rsidTr="00692695">
        <w:tc>
          <w:tcPr>
            <w:tcW w:w="2878" w:type="dxa"/>
          </w:tcPr>
          <w:p w:rsidR="00696BDB" w:rsidRDefault="00696BDB" w:rsidP="006F27C2"/>
        </w:tc>
        <w:tc>
          <w:tcPr>
            <w:tcW w:w="1703" w:type="dxa"/>
          </w:tcPr>
          <w:p w:rsidR="00696BDB" w:rsidRDefault="00696BDB" w:rsidP="006F27C2">
            <w:r>
              <w:t>topics</w:t>
            </w:r>
          </w:p>
        </w:tc>
        <w:tc>
          <w:tcPr>
            <w:tcW w:w="4435" w:type="dxa"/>
          </w:tcPr>
          <w:p w:rsidR="00696BDB" w:rsidRDefault="00696BDB" w:rsidP="00692695">
            <w:r>
              <w:t>Array of topics to subscribe to for incoming data</w:t>
            </w:r>
          </w:p>
        </w:tc>
      </w:tr>
      <w:tr w:rsidR="0099563F" w:rsidTr="00BB6992">
        <w:tc>
          <w:tcPr>
            <w:tcW w:w="2878" w:type="dxa"/>
          </w:tcPr>
          <w:p w:rsidR="0099563F" w:rsidRDefault="0099563F" w:rsidP="006F27C2">
            <w:r>
              <w:t>Role-&gt;Sensor</w:t>
            </w:r>
          </w:p>
        </w:tc>
        <w:tc>
          <w:tcPr>
            <w:tcW w:w="6138" w:type="dxa"/>
            <w:gridSpan w:val="2"/>
          </w:tcPr>
          <w:p w:rsidR="0099563F" w:rsidRDefault="0099563F" w:rsidP="00692695">
            <w:r>
              <w:t>Array of sensors to integrate with and publish data from</w:t>
            </w:r>
          </w:p>
        </w:tc>
      </w:tr>
      <w:tr w:rsidR="00696BDB" w:rsidTr="00692695">
        <w:tc>
          <w:tcPr>
            <w:tcW w:w="2878" w:type="dxa"/>
          </w:tcPr>
          <w:p w:rsidR="00696BDB" w:rsidRDefault="00696BDB" w:rsidP="006F27C2"/>
        </w:tc>
        <w:tc>
          <w:tcPr>
            <w:tcW w:w="1703" w:type="dxa"/>
          </w:tcPr>
          <w:p w:rsidR="00696BDB" w:rsidRDefault="001352CB" w:rsidP="006F27C2">
            <w:r>
              <w:t>_id</w:t>
            </w:r>
          </w:p>
        </w:tc>
        <w:tc>
          <w:tcPr>
            <w:tcW w:w="4435" w:type="dxa"/>
          </w:tcPr>
          <w:p w:rsidR="00696BDB" w:rsidRDefault="001352CB" w:rsidP="00692695">
            <w:r>
              <w:t>Unique identifier for the sensor</w:t>
            </w:r>
          </w:p>
        </w:tc>
      </w:tr>
      <w:tr w:rsidR="001352CB" w:rsidTr="00692695">
        <w:tc>
          <w:tcPr>
            <w:tcW w:w="2878" w:type="dxa"/>
          </w:tcPr>
          <w:p w:rsidR="001352CB" w:rsidRDefault="001352CB" w:rsidP="006F27C2"/>
        </w:tc>
        <w:tc>
          <w:tcPr>
            <w:tcW w:w="1703" w:type="dxa"/>
          </w:tcPr>
          <w:p w:rsidR="001352CB" w:rsidRDefault="001352CB" w:rsidP="006F27C2">
            <w:r>
              <w:t>name</w:t>
            </w:r>
          </w:p>
        </w:tc>
        <w:tc>
          <w:tcPr>
            <w:tcW w:w="4435" w:type="dxa"/>
          </w:tcPr>
          <w:p w:rsidR="001352CB" w:rsidRDefault="001352CB" w:rsidP="00692695">
            <w:r>
              <w:t>User friendly name for the sensor</w:t>
            </w:r>
          </w:p>
        </w:tc>
      </w:tr>
      <w:tr w:rsidR="001352CB" w:rsidTr="00692695">
        <w:tc>
          <w:tcPr>
            <w:tcW w:w="2878" w:type="dxa"/>
          </w:tcPr>
          <w:p w:rsidR="001352CB" w:rsidRDefault="001352CB" w:rsidP="006F27C2"/>
        </w:tc>
        <w:tc>
          <w:tcPr>
            <w:tcW w:w="1703" w:type="dxa"/>
          </w:tcPr>
          <w:p w:rsidR="001352CB" w:rsidRDefault="001352CB" w:rsidP="006F27C2">
            <w:r>
              <w:t>description</w:t>
            </w:r>
          </w:p>
        </w:tc>
        <w:tc>
          <w:tcPr>
            <w:tcW w:w="4435" w:type="dxa"/>
          </w:tcPr>
          <w:p w:rsidR="001352CB" w:rsidRDefault="001352CB" w:rsidP="00692695">
            <w:r>
              <w:t>User friendly description for the sensor</w:t>
            </w:r>
          </w:p>
        </w:tc>
      </w:tr>
      <w:tr w:rsidR="001352CB" w:rsidTr="00692695">
        <w:tc>
          <w:tcPr>
            <w:tcW w:w="2878" w:type="dxa"/>
          </w:tcPr>
          <w:p w:rsidR="001352CB" w:rsidRDefault="001352CB" w:rsidP="006F27C2"/>
        </w:tc>
        <w:tc>
          <w:tcPr>
            <w:tcW w:w="1703" w:type="dxa"/>
          </w:tcPr>
          <w:p w:rsidR="001352CB" w:rsidRDefault="001352CB" w:rsidP="006F27C2">
            <w:r>
              <w:t>handler</w:t>
            </w:r>
          </w:p>
        </w:tc>
        <w:tc>
          <w:tcPr>
            <w:tcW w:w="4435" w:type="dxa"/>
          </w:tcPr>
          <w:p w:rsidR="001352CB" w:rsidRDefault="001352CB" w:rsidP="00692695">
            <w:r>
              <w:t>Handler file, for integration purposes</w:t>
            </w:r>
          </w:p>
        </w:tc>
      </w:tr>
      <w:tr w:rsidR="001352CB" w:rsidTr="00692695">
        <w:tc>
          <w:tcPr>
            <w:tcW w:w="2878" w:type="dxa"/>
          </w:tcPr>
          <w:p w:rsidR="001352CB" w:rsidRDefault="001352CB" w:rsidP="006F27C2"/>
        </w:tc>
        <w:tc>
          <w:tcPr>
            <w:tcW w:w="1703" w:type="dxa"/>
          </w:tcPr>
          <w:p w:rsidR="001352CB" w:rsidRDefault="001352CB" w:rsidP="006F27C2">
            <w:r>
              <w:t>channel</w:t>
            </w:r>
          </w:p>
        </w:tc>
        <w:tc>
          <w:tcPr>
            <w:tcW w:w="4435" w:type="dxa"/>
          </w:tcPr>
          <w:p w:rsidR="001352CB" w:rsidRDefault="001352CB" w:rsidP="00692695">
            <w:r>
              <w:t xml:space="preserve">Channel the sensor publishes on </w:t>
            </w:r>
          </w:p>
        </w:tc>
      </w:tr>
      <w:tr w:rsidR="001352CB" w:rsidTr="00692695">
        <w:tc>
          <w:tcPr>
            <w:tcW w:w="2878" w:type="dxa"/>
          </w:tcPr>
          <w:p w:rsidR="001352CB" w:rsidRDefault="001352CB" w:rsidP="006F27C2"/>
        </w:tc>
        <w:tc>
          <w:tcPr>
            <w:tcW w:w="1703" w:type="dxa"/>
          </w:tcPr>
          <w:p w:rsidR="001352CB" w:rsidRDefault="001352CB" w:rsidP="006F27C2">
            <w:r>
              <w:t>Poll</w:t>
            </w:r>
          </w:p>
        </w:tc>
        <w:tc>
          <w:tcPr>
            <w:tcW w:w="4435" w:type="dxa"/>
          </w:tcPr>
          <w:p w:rsidR="001352CB" w:rsidRDefault="001352CB" w:rsidP="00692695"/>
        </w:tc>
      </w:tr>
      <w:tr w:rsidR="001352CB" w:rsidTr="00692695">
        <w:tc>
          <w:tcPr>
            <w:tcW w:w="2878" w:type="dxa"/>
          </w:tcPr>
          <w:p w:rsidR="001352CB" w:rsidRDefault="001352CB" w:rsidP="006F27C2"/>
        </w:tc>
        <w:tc>
          <w:tcPr>
            <w:tcW w:w="1703" w:type="dxa"/>
          </w:tcPr>
          <w:p w:rsidR="001352CB" w:rsidRDefault="001352CB" w:rsidP="006F27C2">
            <w:proofErr w:type="spellStart"/>
            <w:r>
              <w:t>config</w:t>
            </w:r>
            <w:proofErr w:type="spellEnd"/>
          </w:p>
        </w:tc>
        <w:tc>
          <w:tcPr>
            <w:tcW w:w="4435" w:type="dxa"/>
          </w:tcPr>
          <w:p w:rsidR="001352CB" w:rsidRDefault="001352CB" w:rsidP="00692695">
            <w:r>
              <w:t>Object containing configuration data for the specific sensor (handler)</w:t>
            </w:r>
          </w:p>
        </w:tc>
      </w:tr>
      <w:tr w:rsidR="001352CB" w:rsidTr="00692695">
        <w:tc>
          <w:tcPr>
            <w:tcW w:w="2878" w:type="dxa"/>
          </w:tcPr>
          <w:p w:rsidR="001352CB" w:rsidRDefault="001352CB" w:rsidP="006F27C2"/>
        </w:tc>
        <w:tc>
          <w:tcPr>
            <w:tcW w:w="1703" w:type="dxa"/>
          </w:tcPr>
          <w:p w:rsidR="001352CB" w:rsidRDefault="001352CB" w:rsidP="006F27C2">
            <w:r>
              <w:t>location</w:t>
            </w:r>
          </w:p>
        </w:tc>
        <w:tc>
          <w:tcPr>
            <w:tcW w:w="4435" w:type="dxa"/>
          </w:tcPr>
          <w:p w:rsidR="001352CB" w:rsidRPr="00692695" w:rsidRDefault="001352CB" w:rsidP="00692695">
            <w:r>
              <w:t>Unique id of the relevant location in the deployment</w:t>
            </w:r>
          </w:p>
        </w:tc>
      </w:tr>
      <w:tr w:rsidR="001352CB" w:rsidTr="00692695">
        <w:tc>
          <w:tcPr>
            <w:tcW w:w="2878" w:type="dxa"/>
          </w:tcPr>
          <w:p w:rsidR="001352CB" w:rsidRDefault="001352CB" w:rsidP="006F27C2"/>
        </w:tc>
        <w:tc>
          <w:tcPr>
            <w:tcW w:w="1703" w:type="dxa"/>
          </w:tcPr>
          <w:p w:rsidR="001352CB" w:rsidRDefault="001352CB" w:rsidP="006F27C2">
            <w:r>
              <w:t>active</w:t>
            </w:r>
          </w:p>
        </w:tc>
        <w:tc>
          <w:tcPr>
            <w:tcW w:w="4435" w:type="dxa"/>
          </w:tcPr>
          <w:p w:rsidR="001352CB" w:rsidRPr="00692695" w:rsidRDefault="001352CB" w:rsidP="00692695">
            <w:r>
              <w:t>Is this sensor active?</w:t>
            </w:r>
          </w:p>
        </w:tc>
      </w:tr>
    </w:tbl>
    <w:p w:rsidR="005A6265" w:rsidRDefault="005A6265" w:rsidP="006F27C2"/>
    <w:p w:rsidR="00EE5E93" w:rsidRDefault="00EE5E93" w:rsidP="00EE5E93">
      <w:r>
        <w:t>Below is a typical device configuration message, with comments to aid interpretation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"device"</w:t>
      </w:r>
      <w:r w:rsidRPr="00365702">
        <w:rPr>
          <w:rFonts w:ascii="Consolas" w:eastAsia="Times New Roman" w:hAnsi="Consolas" w:cs="Consolas"/>
          <w:color w:val="D4D4D4"/>
          <w:sz w:val="21"/>
          <w:szCs w:val="21"/>
          <w:lang w:eastAsia="en-IE"/>
        </w:rPr>
        <w:t>: {</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hiotId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w:t>
      </w:r>
      <w:r w:rsidR="00EC2517" w:rsidRPr="00D14161">
        <w:rPr>
          <w:rFonts w:ascii="Consolas" w:eastAsia="Times New Roman" w:hAnsi="Consolas" w:cs="Consolas"/>
          <w:color w:val="D4D4D4"/>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the unique device ID</w:t>
      </w:r>
      <w:r w:rsidR="00D14161">
        <w:rPr>
          <w:rFonts w:ascii="Consolas" w:eastAsia="Times New Roman" w:hAnsi="Consolas" w:cs="Consolas"/>
          <w:color w:val="D4D4D4"/>
          <w:sz w:val="21"/>
          <w:szCs w:val="21"/>
          <w:lang w:eastAsia="en-IE"/>
        </w:rPr>
        <w:t xml:space="preserve"> set by the P</w:t>
      </w:r>
      <w:r w:rsidR="00D14161" w:rsidRPr="00D14161">
        <w:rPr>
          <w:rFonts w:ascii="Consolas" w:eastAsia="Times New Roman" w:hAnsi="Consolas" w:cs="Consolas"/>
          <w:color w:val="D4D4D4"/>
          <w:sz w:val="21"/>
          <w:szCs w:val="21"/>
          <w:lang w:eastAsia="en-IE"/>
        </w:rPr>
        <w:t>la</w:t>
      </w:r>
      <w:r w:rsidR="00D14161">
        <w:rPr>
          <w:rFonts w:ascii="Consolas" w:eastAsia="Times New Roman" w:hAnsi="Consolas" w:cs="Consolas"/>
          <w:color w:val="D4D4D4"/>
          <w:sz w:val="21"/>
          <w:szCs w:val="21"/>
          <w:lang w:eastAsia="en-IE"/>
        </w:rPr>
        <w:t>t</w:t>
      </w:r>
      <w:r w:rsidR="00D14161" w:rsidRPr="00D14161">
        <w:rPr>
          <w:rFonts w:ascii="Consolas" w:eastAsia="Times New Roman" w:hAnsi="Consolas" w:cs="Consolas"/>
          <w:color w:val="D4D4D4"/>
          <w:sz w:val="21"/>
          <w:szCs w:val="21"/>
          <w:lang w:eastAsia="en-IE"/>
        </w:rPr>
        <w:t>form</w:t>
      </w:r>
    </w:p>
    <w:p w:rsidR="00D14161" w:rsidRPr="00365702" w:rsidRDefault="00D14161"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sidRPr="00D14161">
        <w:rPr>
          <w:rFonts w:ascii="Consolas" w:eastAsia="Times New Roman" w:hAnsi="Consolas" w:cs="Consolas"/>
          <w:color w:val="9CDCFE"/>
          <w:sz w:val="21"/>
          <w:szCs w:val="21"/>
          <w:lang w:eastAsia="en-IE"/>
        </w:rPr>
        <w:t xml:space="preserve">  “</w:t>
      </w:r>
      <w:proofErr w:type="spellStart"/>
      <w:r w:rsidRPr="00D14161">
        <w:rPr>
          <w:rFonts w:ascii="Consolas" w:eastAsia="Times New Roman" w:hAnsi="Consolas" w:cs="Consolas"/>
          <w:color w:val="9CDCFE"/>
          <w:sz w:val="21"/>
          <w:szCs w:val="21"/>
          <w:lang w:eastAsia="en-IE"/>
        </w:rPr>
        <w:t>deviceId</w:t>
      </w:r>
      <w:proofErr w:type="spellEnd"/>
      <w:r w:rsidRPr="00D14161">
        <w:rPr>
          <w:rFonts w:ascii="Consolas" w:eastAsia="Times New Roman" w:hAnsi="Consolas" w:cs="Consolas"/>
          <w:color w:val="9CDCFE"/>
          <w:sz w:val="21"/>
          <w:szCs w:val="21"/>
          <w:lang w:eastAsia="en-IE"/>
        </w:rPr>
        <w:t>”</w:t>
      </w:r>
      <w:r w:rsidRPr="00D14161">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D14161">
        <w:rPr>
          <w:rFonts w:ascii="Consolas" w:eastAsia="Times New Roman" w:hAnsi="Consolas" w:cs="Consolas"/>
          <w:color w:val="D4D4D4"/>
          <w:sz w:val="21"/>
          <w:szCs w:val="21"/>
          <w:lang w:eastAsia="en-IE"/>
        </w:rPr>
        <w:t>, //String, unique ID of the device, e.g. MAC address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user friendly name, assigned via platform</w:t>
      </w:r>
    </w:p>
    <w:p w:rsidR="00365702" w:rsidRPr="00EC2517"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r w:rsidR="00EC2517" w:rsidRPr="00D14161">
        <w:rPr>
          <w:rFonts w:ascii="Consolas" w:eastAsia="Times New Roman" w:hAnsi="Consolas" w:cs="Consolas"/>
          <w:color w:val="D4D4D4"/>
          <w:sz w:val="21"/>
          <w:szCs w:val="21"/>
          <w:lang w:eastAsia="en-IE"/>
        </w:rPr>
        <w:t>//String, description, assigned via platform</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devicePath</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CE9178"/>
          <w:sz w:val="21"/>
          <w:szCs w:val="21"/>
          <w:lang w:eastAsia="en-IE"/>
        </w:rPr>
        <w:t xml:space="preserve"> </w:t>
      </w:r>
      <w:r w:rsidR="00EC2517" w:rsidRPr="00D14161">
        <w:rPr>
          <w:rFonts w:ascii="Consolas" w:eastAsia="Times New Roman" w:hAnsi="Consolas" w:cs="Consolas"/>
          <w:color w:val="D4D4D4"/>
          <w:sz w:val="21"/>
          <w:szCs w:val="21"/>
          <w:lang w:eastAsia="en-IE"/>
        </w:rPr>
        <w:t>//String, unique path for the device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r w:rsidR="00250F2F">
        <w:rPr>
          <w:rFonts w:ascii="Consolas" w:eastAsia="Times New Roman" w:hAnsi="Consolas" w:cs="Consolas"/>
          <w:color w:val="9CDCFE"/>
          <w:sz w:val="21"/>
          <w:szCs w:val="21"/>
          <w:lang w:eastAsia="en-IE"/>
        </w:rPr>
        <w:t>roles</w:t>
      </w:r>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/array of installed roles on the device</w:t>
      </w:r>
    </w:p>
    <w:p w:rsidR="00250F2F"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"broker"</w:t>
      </w: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//array of installed brokers</w:t>
      </w:r>
    </w:p>
    <w:p w:rsidR="00250F2F" w:rsidRPr="00365702" w:rsidRDefault="00250F2F"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sidR="00365702"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//unique id for this broker</w:t>
      </w:r>
    </w:p>
    <w:p w:rsidR="00250F2F"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“path”:””, // topic to subscribe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relevant deployment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a description of what the broker does</w:t>
      </w:r>
    </w:p>
    <w:p w:rsidR="00365702" w:rsidRPr="00365702"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 xml:space="preserve">     </w:t>
      </w:r>
      <w:r>
        <w:rPr>
          <w:rFonts w:ascii="Consolas" w:eastAsia="Times New Roman" w:hAnsi="Consolas" w:cs="Consolas"/>
          <w:color w:val="D4D4D4"/>
          <w:sz w:val="21"/>
          <w:szCs w:val="21"/>
          <w:lang w:eastAsia="en-IE"/>
        </w:rPr>
        <w:tab/>
        <w:t xml:space="preserve">     </w:t>
      </w:r>
      <w:r>
        <w:rPr>
          <w:rFonts w:ascii="Consolas" w:eastAsia="Times New Roman" w:hAnsi="Consolas" w:cs="Consolas"/>
          <w:color w:val="D4D4D4"/>
          <w:sz w:val="21"/>
          <w:szCs w:val="21"/>
          <w:lang w:eastAsia="en-IE"/>
        </w:rPr>
        <w:tab/>
        <w:t xml:space="preserve">   </w:t>
      </w:r>
      <w:r w:rsidR="00365702" w:rsidRPr="00365702">
        <w:rPr>
          <w:rFonts w:ascii="Consolas" w:eastAsia="Times New Roman" w:hAnsi="Consolas" w:cs="Consolas"/>
          <w:color w:val="9CDCFE"/>
          <w:sz w:val="21"/>
          <w:szCs w:val="21"/>
          <w:lang w:eastAsia="en-IE"/>
        </w:rPr>
        <w:t>"name"</w:t>
      </w:r>
      <w:r w:rsidR="00365702" w:rsidRPr="00365702">
        <w:rPr>
          <w:rFonts w:ascii="Consolas" w:eastAsia="Times New Roman" w:hAnsi="Consolas" w:cs="Consolas"/>
          <w:color w:val="D4D4D4"/>
          <w:sz w:val="21"/>
          <w:szCs w:val="21"/>
          <w:lang w:eastAsia="en-IE"/>
        </w:rPr>
        <w:t xml:space="preserve">: </w:t>
      </w:r>
      <w:r w:rsidR="00365702" w:rsidRPr="00365702">
        <w:rPr>
          <w:rFonts w:ascii="Consolas" w:eastAsia="Times New Roman" w:hAnsi="Consolas" w:cs="Consolas"/>
          <w:color w:val="CE9178"/>
          <w:sz w:val="21"/>
          <w:szCs w:val="21"/>
          <w:lang w:eastAsia="en-IE"/>
        </w:rPr>
        <w:t>""</w:t>
      </w:r>
      <w:r w:rsidR="00365702"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name for the broker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 unique ID for the associated handler file</w:t>
      </w:r>
    </w:p>
    <w:p w:rsidR="00365702" w:rsidRPr="00365702" w:rsidRDefault="00365702" w:rsidP="00250F2F">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ab/>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"coordinator"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EC2517">
        <w:rPr>
          <w:rFonts w:ascii="Consolas" w:eastAsia="Times New Roman" w:hAnsi="Consolas" w:cs="Consolas"/>
          <w:color w:val="D4D4D4"/>
          <w:sz w:val="21"/>
          <w:szCs w:val="21"/>
          <w:lang w:eastAsia="en-IE"/>
        </w:rPr>
        <w:t xml:space="preserve"> /</w:t>
      </w:r>
      <w:proofErr w:type="gramEnd"/>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is this device a coordinator?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"m2mMqttport"</w:t>
      </w:r>
      <w:r w:rsidRPr="00365702">
        <w:rPr>
          <w:rFonts w:ascii="Consolas" w:eastAsia="Times New Roman" w:hAnsi="Consolas" w:cs="Consolas"/>
          <w:color w:val="D4D4D4"/>
          <w:sz w:val="21"/>
          <w:szCs w:val="21"/>
          <w:lang w:eastAsia="en-IE"/>
        </w:rPr>
        <w:t xml:space="preserve">: </w:t>
      </w:r>
      <w:r w:rsidR="00EC2517">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r w:rsidR="00250F2F">
        <w:rPr>
          <w:rFonts w:ascii="Consolas" w:eastAsia="Times New Roman" w:hAnsi="Consolas" w:cs="Consolas"/>
          <w:color w:val="D4D4D4"/>
          <w:sz w:val="21"/>
          <w:szCs w:val="21"/>
          <w:lang w:eastAsia="en-IE"/>
        </w:rPr>
        <w:t xml:space="preserve"> // Coordinator Link port number</w:t>
      </w:r>
    </w:p>
    <w:p w:rsidR="00EC2517"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"m2mMqttServer"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EC2517">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 Coordinator Link address/name</w:t>
      </w:r>
    </w:p>
    <w:p w:rsidR="00250F2F" w:rsidRDefault="00250F2F"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“active”: </w:t>
      </w:r>
      <w:r w:rsidRPr="00250F2F">
        <w:rPr>
          <w:rFonts w:ascii="Consolas" w:eastAsia="Times New Roman" w:hAnsi="Consolas" w:cs="Consolas"/>
          <w:color w:val="569CD6"/>
          <w:sz w:val="21"/>
          <w:szCs w:val="21"/>
          <w:lang w:eastAsia="en-IE"/>
        </w:rPr>
        <w:t>true</w:t>
      </w:r>
      <w:r>
        <w:rPr>
          <w:rFonts w:ascii="Consolas" w:eastAsia="Times New Roman" w:hAnsi="Consolas" w:cs="Consolas"/>
          <w:color w:val="D4D4D4"/>
          <w:sz w:val="21"/>
          <w:szCs w:val="21"/>
          <w:lang w:eastAsia="en-IE"/>
        </w:rPr>
        <w:t>,</w:t>
      </w:r>
    </w:p>
    <w:p w:rsidR="00EC2517" w:rsidRDefault="00596DE0"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w:t>
      </w:r>
      <w:proofErr w:type="spellStart"/>
      <w:r>
        <w:rPr>
          <w:rFonts w:ascii="Consolas" w:eastAsia="Times New Roman" w:hAnsi="Consolas" w:cs="Consolas"/>
          <w:color w:val="D4D4D4"/>
          <w:sz w:val="21"/>
          <w:szCs w:val="21"/>
          <w:lang w:eastAsia="en-IE"/>
        </w:rPr>
        <w:t>auth</w:t>
      </w:r>
      <w:proofErr w:type="spellEnd"/>
      <w:r>
        <w:rPr>
          <w:rFonts w:ascii="Consolas" w:eastAsia="Times New Roman" w:hAnsi="Consolas" w:cs="Consolas"/>
          <w:color w:val="D4D4D4"/>
          <w:sz w:val="21"/>
          <w:szCs w:val="21"/>
          <w:lang w:eastAsia="en-IE"/>
        </w:rPr>
        <w:t>”: {} // relevant authentication parameters</w:t>
      </w:r>
      <w:r w:rsidR="00365702" w:rsidRPr="00365702">
        <w:rPr>
          <w:rFonts w:ascii="Consolas" w:eastAsia="Times New Roman" w:hAnsi="Consolas" w:cs="Consolas"/>
          <w:color w:val="D4D4D4"/>
          <w:sz w:val="21"/>
          <w:szCs w:val="21"/>
          <w:lang w:eastAsia="en-IE"/>
        </w:rPr>
        <w:t xml:space="preserve"> </w:t>
      </w:r>
      <w:r w:rsidR="00250F2F">
        <w:rPr>
          <w:rFonts w:ascii="Consolas" w:eastAsia="Times New Roman" w:hAnsi="Consolas" w:cs="Consolas"/>
          <w:color w:val="D4D4D4"/>
          <w:sz w:val="21"/>
          <w:szCs w:val="21"/>
          <w:lang w:eastAsia="en-IE"/>
        </w:rPr>
        <w:t>for the platform</w:t>
      </w:r>
      <w:r w:rsidR="00365702"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"controller"</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w:t>
      </w:r>
      <w:proofErr w:type="gramEnd"/>
      <w:r w:rsidR="006A32D9">
        <w:rPr>
          <w:rFonts w:ascii="Consolas" w:eastAsia="Times New Roman" w:hAnsi="Consolas" w:cs="Consolas"/>
          <w:color w:val="D4D4D4"/>
          <w:sz w:val="21"/>
          <w:szCs w:val="21"/>
          <w:lang w:eastAsia="en-IE"/>
        </w:rPr>
        <w:t>/array of installed controllers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"59c393ee54674b1ce4982a69"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"Lighting controller - First Floor"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"LWRF - F1"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controllerId</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"cont1203"</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//unique name for this controller</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"X/</w:t>
      </w:r>
      <w:r w:rsidRPr="00365702">
        <w:rPr>
          <w:rFonts w:ascii="Consolas" w:eastAsia="Times New Roman" w:hAnsi="Consolas" w:cs="Consolas"/>
          <w:color w:val="CE9178"/>
          <w:sz w:val="21"/>
          <w:szCs w:val="21"/>
          <w:lang w:eastAsia="en-IE"/>
        </w:rPr>
        <w:t>1/1/f1"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the controller accepts commands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"59bfda6ed7649a3070551ad9"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"commands"</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"1"</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first command, e.g. turn on lights</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command to execute (executable path etc.</w:t>
      </w:r>
      <w:r w:rsidRPr="00365702">
        <w:rPr>
          <w:rFonts w:ascii="Consolas" w:eastAsia="Times New Roman" w:hAnsi="Consolas" w:cs="Consolas"/>
          <w:color w:val="CE9178"/>
          <w:sz w:val="21"/>
          <w:szCs w:val="21"/>
          <w:lang w:eastAsia="en-IE"/>
        </w:rPr>
        <w:t>"</w:t>
      </w:r>
      <w:r w:rsidR="006A32D9" w:rsidRPr="00365702">
        <w:rPr>
          <w:rFonts w:ascii="Consolas" w:eastAsia="Times New Roman" w:hAnsi="Consolas" w:cs="Consolas"/>
          <w:color w:val="D4D4D4"/>
          <w:sz w:val="21"/>
          <w:szCs w:val="21"/>
          <w:lang w:eastAsia="en-IE"/>
        </w:rPr>
        <w:t>,</w:t>
      </w:r>
    </w:p>
    <w:p w:rsidR="006A32D9" w:rsidRDefault="006A32D9"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 xml:space="preserve"> “p”</w:t>
      </w:r>
      <w:r w:rsidRPr="006A32D9">
        <w:rPr>
          <w:rFonts w:ascii="Consolas" w:eastAsia="Times New Roman" w:hAnsi="Consolas" w:cs="Consolas"/>
          <w:color w:val="D4D4D4"/>
          <w:sz w:val="21"/>
          <w:szCs w:val="21"/>
          <w:lang w:eastAsia="en-IE"/>
        </w:rPr>
        <w:t>: [</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 array of parameters</w:t>
      </w:r>
    </w:p>
    <w:p w:rsidR="006A32D9" w:rsidRPr="006A32D9"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“1”</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 xml:space="preserve"> </w:t>
      </w:r>
      <w:r w:rsidRPr="006A32D9">
        <w:rPr>
          <w:rFonts w:ascii="Consolas" w:eastAsia="Times New Roman" w:hAnsi="Consolas" w:cs="Consolas"/>
          <w:color w:val="D4D4D4"/>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w:t>
      </w:r>
      <w:r>
        <w:rPr>
          <w:rFonts w:ascii="Consolas" w:eastAsia="Times New Roman" w:hAnsi="Consolas" w:cs="Consolas"/>
          <w:color w:val="9CDCFE"/>
          <w:sz w:val="21"/>
          <w:szCs w:val="21"/>
          <w:lang w:eastAsia="en-IE"/>
        </w:rPr>
        <w:t>datatype”</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“min”</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0,</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“max”</w:t>
      </w:r>
      <w:r w:rsidRPr="006A32D9">
        <w:rPr>
          <w:rFonts w:ascii="Consolas" w:eastAsia="Times New Roman" w:hAnsi="Consolas" w:cs="Consolas"/>
          <w:color w:val="D4D4D4"/>
          <w:sz w:val="21"/>
          <w:szCs w:val="21"/>
          <w:lang w:eastAsia="en-IE"/>
        </w:rPr>
        <w:t>:</w:t>
      </w:r>
      <w:r>
        <w:rPr>
          <w:rFonts w:ascii="Consolas" w:eastAsia="Times New Roman" w:hAnsi="Consolas" w:cs="Consolas"/>
          <w:color w:val="CE9178"/>
          <w:sz w:val="21"/>
          <w:szCs w:val="21"/>
          <w:lang w:eastAsia="en-IE"/>
        </w:rPr>
        <w:t>100, //min value/length/size</w:t>
      </w:r>
    </w:p>
    <w:p w:rsidR="006A32D9" w:rsidRDefault="006A32D9" w:rsidP="006A32D9">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Pr>
          <w:rFonts w:ascii="Consolas" w:eastAsia="Times New Roman" w:hAnsi="Consolas" w:cs="Consolas"/>
          <w:color w:val="CE9178"/>
          <w:sz w:val="21"/>
          <w:szCs w:val="21"/>
          <w:lang w:eastAsia="en-IE"/>
        </w:rPr>
        <w:lastRenderedPageBreak/>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9CDCFE"/>
          <w:sz w:val="21"/>
          <w:szCs w:val="21"/>
          <w:lang w:eastAsia="en-IE"/>
        </w:rPr>
        <w:t>“required”</w:t>
      </w:r>
      <w:r w:rsidRPr="006A32D9">
        <w:rPr>
          <w:rFonts w:ascii="Consolas" w:eastAsia="Times New Roman" w:hAnsi="Consolas" w:cs="Consolas"/>
          <w:color w:val="D4D4D4"/>
          <w:sz w:val="21"/>
          <w:szCs w:val="21"/>
          <w:lang w:eastAsia="en-IE"/>
        </w:rPr>
        <w:t>:</w:t>
      </w:r>
      <w:r>
        <w:rPr>
          <w:rFonts w:ascii="Consolas" w:eastAsia="Times New Roman" w:hAnsi="Consolas" w:cs="Consolas"/>
          <w:color w:val="9CDCFE"/>
          <w:sz w:val="21"/>
          <w:szCs w:val="21"/>
          <w:lang w:eastAsia="en-IE"/>
        </w:rPr>
        <w:t xml:space="preserve"> </w:t>
      </w:r>
      <w:r>
        <w:rPr>
          <w:rFonts w:ascii="Consolas" w:eastAsia="Times New Roman" w:hAnsi="Consolas" w:cs="Consolas"/>
          <w:color w:val="CE9178"/>
          <w:sz w:val="21"/>
          <w:szCs w:val="21"/>
          <w:lang w:eastAsia="en-IE"/>
        </w:rPr>
        <w:t>true</w:t>
      </w:r>
    </w:p>
    <w:p w:rsidR="006A32D9" w:rsidRPr="006A32D9" w:rsidRDefault="006A32D9"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Pr>
          <w:rFonts w:ascii="Consolas" w:eastAsia="Times New Roman" w:hAnsi="Consolas" w:cs="Consolas"/>
          <w:color w:val="CE9178"/>
          <w:sz w:val="21"/>
          <w:szCs w:val="21"/>
          <w:lang w:eastAsia="en-IE"/>
        </w:rPr>
        <w:tab/>
      </w:r>
      <w:r w:rsidRPr="006A32D9">
        <w:rPr>
          <w:rFonts w:ascii="Consolas" w:eastAsia="Times New Roman" w:hAnsi="Consolas" w:cs="Consolas"/>
          <w:color w:val="D4D4D4"/>
          <w:sz w:val="21"/>
          <w:szCs w:val="21"/>
          <w:lang w:eastAsia="en-IE"/>
        </w:rPr>
        <w:t>}</w:t>
      </w:r>
      <w:r w:rsidRP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r>
      <w:r>
        <w:rPr>
          <w:rFonts w:ascii="Consolas" w:eastAsia="Times New Roman" w:hAnsi="Consolas" w:cs="Consolas"/>
          <w:color w:val="D4D4D4"/>
          <w:sz w:val="21"/>
          <w:szCs w:val="21"/>
          <w:lang w:eastAsia="en-IE"/>
        </w:rPr>
        <w:tab/>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"2"</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6A32D9">
        <w:rPr>
          <w:rFonts w:ascii="Consolas" w:eastAsia="Times New Roman" w:hAnsi="Consolas" w:cs="Consolas"/>
          <w:color w:val="CE9178"/>
          <w:sz w:val="21"/>
          <w:szCs w:val="21"/>
          <w:lang w:eastAsia="en-IE"/>
        </w:rPr>
        <w:t>name of the second command</w:t>
      </w:r>
      <w:r w:rsidR="00882364" w:rsidRPr="00365702">
        <w:rPr>
          <w:rFonts w:ascii="Consolas" w:eastAsia="Times New Roman" w:hAnsi="Consolas" w:cs="Consolas"/>
          <w:color w:val="CE9178"/>
          <w:sz w:val="21"/>
          <w:szCs w:val="21"/>
          <w:lang w:eastAsia="en-IE"/>
        </w:rPr>
        <w:t xml:space="preserve"> </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"e"</w:t>
      </w:r>
      <w:r w:rsidRPr="00365702">
        <w:rPr>
          <w:rFonts w:ascii="Consolas" w:eastAsia="Times New Roman" w:hAnsi="Consolas" w:cs="Consolas"/>
          <w:color w:val="D4D4D4"/>
          <w:sz w:val="21"/>
          <w:szCs w:val="21"/>
          <w:lang w:eastAsia="en-IE"/>
        </w:rPr>
        <w:t xml:space="preserve">: </w:t>
      </w:r>
      <w:r w:rsidR="006A32D9">
        <w:rPr>
          <w:rFonts w:ascii="Consolas" w:eastAsia="Times New Roman" w:hAnsi="Consolas" w:cs="Consolas"/>
          <w:color w:val="CE9178"/>
          <w:sz w:val="21"/>
          <w:szCs w:val="21"/>
          <w:lang w:eastAsia="en-IE"/>
        </w:rPr>
        <w:t>“executable path</w:t>
      </w:r>
      <w:r w:rsidRPr="00365702">
        <w:rPr>
          <w:rFonts w:ascii="Consolas" w:eastAsia="Times New Roman" w:hAnsi="Consolas" w:cs="Consolas"/>
          <w:color w:val="CE9178"/>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"aggregator"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//channel to publish on</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18000</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//run every 18 seconds</w:t>
      </w:r>
    </w:p>
    <w:p w:rsidR="00365702" w:rsidRPr="006A32D9" w:rsidRDefault="00365702" w:rsidP="00EC2517">
      <w:pPr>
        <w:shd w:val="clear" w:color="auto" w:fill="2F5496" w:themeFill="accent1" w:themeFillShade="BF"/>
        <w:spacing w:after="0" w:line="285" w:lineRule="atLeast"/>
        <w:rPr>
          <w:rFonts w:ascii="Consolas" w:eastAsia="Times New Roman" w:hAnsi="Consolas" w:cs="Consolas"/>
          <w:color w:val="CE9178"/>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6A32D9"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006A32D9">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ab/>
      </w:r>
    </w:p>
    <w:p w:rsidR="006A32D9" w:rsidRPr="00365702" w:rsidRDefault="006A32D9" w:rsidP="006A32D9">
      <w:pPr>
        <w:shd w:val="clear" w:color="auto" w:fill="2F5496" w:themeFill="accent1" w:themeFillShade="BF"/>
        <w:spacing w:after="0" w:line="285" w:lineRule="atLeast"/>
        <w:ind w:firstLine="720"/>
        <w:rPr>
          <w:rFonts w:ascii="Consolas" w:eastAsia="Times New Roman" w:hAnsi="Consolas" w:cs="Consolas"/>
          <w:color w:val="D4D4D4"/>
          <w:sz w:val="21"/>
          <w:szCs w:val="21"/>
          <w:lang w:eastAsia="en-IE"/>
        </w:rPr>
      </w:pPr>
      <w:r>
        <w:rPr>
          <w:rFonts w:ascii="Consolas" w:eastAsia="Times New Roman" w:hAnsi="Consolas" w:cs="Consolas"/>
          <w:color w:val="9CDCFE"/>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Pr>
          <w:rFonts w:ascii="Consolas" w:eastAsia="Times New Roman" w:hAnsi="Consolas" w:cs="Consolas"/>
          <w:color w:val="9CDCFE"/>
          <w:sz w:val="21"/>
          <w:szCs w:val="21"/>
          <w:lang w:eastAsia="en-IE"/>
        </w:rPr>
        <w:t>include_raw</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r>
        <w:rPr>
          <w:rFonts w:ascii="Consolas" w:eastAsia="Times New Roman" w:hAnsi="Consolas" w:cs="Consolas"/>
          <w:color w:val="D4D4D4"/>
          <w:sz w:val="21"/>
          <w:szCs w:val="21"/>
          <w:lang w:eastAsia="en-IE"/>
        </w:rPr>
        <w:t xml:space="preserve"> //include sensor message data in publications?</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"s/3/4/5"</w:t>
      </w:r>
      <w:r w:rsidRPr="00365702">
        <w:rPr>
          <w:rFonts w:ascii="Consolas" w:eastAsia="Times New Roman" w:hAnsi="Consolas" w:cs="Consolas"/>
          <w:color w:val="D4D4D4"/>
          <w:sz w:val="21"/>
          <w:szCs w:val="21"/>
          <w:lang w:eastAsia="en-IE"/>
        </w:rPr>
        <w:t>]</w:t>
      </w:r>
      <w:r w:rsidR="006A32D9">
        <w:rPr>
          <w:rFonts w:ascii="Consolas" w:eastAsia="Times New Roman" w:hAnsi="Consolas" w:cs="Consolas"/>
          <w:color w:val="D4D4D4"/>
          <w:sz w:val="21"/>
          <w:szCs w:val="21"/>
          <w:lang w:eastAsia="en-IE"/>
        </w:rPr>
        <w:t xml:space="preserve"> //subscribe to these topics and aggregate their data</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"59db76cdccc548be30e5249a"</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"59bfdae2d7649a3070551adb"</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"Aggregator2"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"a/2"</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min/max and mean aggregator</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"deployment"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"597f3056ef66be0648ef5bd3"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"topics"</w:t>
      </w:r>
      <w:r w:rsidRPr="00365702">
        <w:rPr>
          <w:rFonts w:ascii="Consolas" w:eastAsia="Times New Roman" w:hAnsi="Consolas" w:cs="Consolas"/>
          <w:color w:val="D4D4D4"/>
          <w:sz w:val="21"/>
          <w:szCs w:val="21"/>
          <w:lang w:eastAsia="en-IE"/>
        </w:rPr>
        <w:t>: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"s/4/5/22"</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"a/1/2/3/4/5"</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"sensor"</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"59db98407e3a9fb060064ebf"</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"sn1234"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"name"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"first real sensor"</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"channel"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"s/1/2/3/4/5/6/7/8/8/9/9/9/9"</w:t>
      </w:r>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//publish data from this sensor on this topic</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"description"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w:t>
      </w:r>
      <w:r w:rsidR="00F20F27">
        <w:rPr>
          <w:rFonts w:ascii="Consolas" w:eastAsia="Times New Roman" w:hAnsi="Consolas" w:cs="Consolas"/>
          <w:color w:val="CE9178"/>
          <w:sz w:val="21"/>
          <w:szCs w:val="21"/>
          <w:lang w:eastAsia="en-IE"/>
        </w:rPr>
        <w:t>just generate a random number</w:t>
      </w:r>
      <w:r w:rsidR="00556F6D">
        <w:rPr>
          <w:rFonts w:ascii="Consolas" w:eastAsia="Times New Roman" w:hAnsi="Consolas" w:cs="Consolas"/>
          <w:color w:val="CE9178"/>
          <w:sz w:val="21"/>
          <w:szCs w:val="21"/>
          <w:lang w:eastAsia="en-IE"/>
        </w:rPr>
        <w:t xml:space="preserve"> from </w:t>
      </w:r>
      <w:proofErr w:type="spellStart"/>
      <w:r w:rsidR="00556F6D">
        <w:rPr>
          <w:rFonts w:ascii="Consolas" w:eastAsia="Times New Roman" w:hAnsi="Consolas" w:cs="Consolas"/>
          <w:color w:val="CE9178"/>
          <w:sz w:val="21"/>
          <w:szCs w:val="21"/>
          <w:lang w:eastAsia="en-IE"/>
        </w:rPr>
        <w:t>minValue</w:t>
      </w:r>
      <w:proofErr w:type="spellEnd"/>
      <w:r w:rsidR="00556F6D">
        <w:rPr>
          <w:rFonts w:ascii="Consolas" w:eastAsia="Times New Roman" w:hAnsi="Consolas" w:cs="Consolas"/>
          <w:color w:val="CE9178"/>
          <w:sz w:val="21"/>
          <w:szCs w:val="21"/>
          <w:lang w:eastAsia="en-IE"/>
        </w:rPr>
        <w:t xml:space="preserve"> to </w:t>
      </w:r>
      <w:proofErr w:type="spellStart"/>
      <w:r w:rsidR="00556F6D">
        <w:rPr>
          <w:rFonts w:ascii="Consolas" w:eastAsia="Times New Roman" w:hAnsi="Consolas" w:cs="Consolas"/>
          <w:color w:val="CE9178"/>
          <w:sz w:val="21"/>
          <w:szCs w:val="21"/>
          <w:lang w:eastAsia="en-IE"/>
        </w:rPr>
        <w:t>minValue</w:t>
      </w:r>
      <w:proofErr w:type="spellEnd"/>
      <w:r w:rsidR="00556F6D">
        <w:rPr>
          <w:rFonts w:ascii="Consolas" w:eastAsia="Times New Roman" w:hAnsi="Consolas" w:cs="Consolas"/>
          <w:color w:val="CE9178"/>
          <w:sz w:val="21"/>
          <w:szCs w:val="21"/>
          <w:lang w:eastAsia="en-IE"/>
        </w:rPr>
        <w:t xml:space="preserve"> +</w:t>
      </w:r>
      <w:r w:rsidR="00F20F27">
        <w:rPr>
          <w:rFonts w:ascii="Consolas" w:eastAsia="Times New Roman" w:hAnsi="Consolas" w:cs="Consolas"/>
          <w:color w:val="CE9178"/>
          <w:sz w:val="21"/>
          <w:szCs w:val="21"/>
          <w:lang w:eastAsia="en-IE"/>
        </w:rPr>
        <w:t xml:space="preserve"> range</w:t>
      </w:r>
      <w:r w:rsidRPr="00365702">
        <w:rPr>
          <w:rFonts w:ascii="Consolas" w:eastAsia="Times New Roman" w:hAnsi="Consolas" w:cs="Consolas"/>
          <w:color w:val="CE9178"/>
          <w:sz w:val="21"/>
          <w:szCs w:val="21"/>
          <w:lang w:eastAsia="en-IE"/>
        </w:rPr>
        <w:t>"</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"handler"</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"59db908c327a46cb841ac004"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"poll"</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60000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config</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lastRenderedPageBreak/>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minValue</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1234</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"range"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100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"location"</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"59bfd3ba9db46f37b858ed29"</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"active"</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569CD6"/>
          <w:sz w:val="21"/>
          <w:szCs w:val="21"/>
          <w:lang w:eastAsia="en-IE"/>
        </w:rPr>
        <w:t>true</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"__v"</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556F6D">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mqttServers</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proofErr w:type="gramStart"/>
      <w:r w:rsidRPr="00365702">
        <w:rPr>
          <w:rFonts w:ascii="Consolas" w:eastAsia="Times New Roman" w:hAnsi="Consolas" w:cs="Consolas"/>
          <w:color w:val="D4D4D4"/>
          <w:sz w:val="21"/>
          <w:szCs w:val="21"/>
          <w:lang w:eastAsia="en-IE"/>
        </w:rPr>
        <w:t>[{</w:t>
      </w:r>
      <w:r w:rsidR="00556F6D">
        <w:rPr>
          <w:rFonts w:ascii="Consolas" w:eastAsia="Times New Roman" w:hAnsi="Consolas" w:cs="Consolas"/>
          <w:color w:val="D4D4D4"/>
          <w:sz w:val="21"/>
          <w:szCs w:val="21"/>
          <w:lang w:eastAsia="en-IE"/>
        </w:rPr>
        <w:t xml:space="preserve"> /</w:t>
      </w:r>
      <w:proofErr w:type="gramEnd"/>
      <w:r w:rsidR="00556F6D">
        <w:rPr>
          <w:rFonts w:ascii="Consolas" w:eastAsia="Times New Roman" w:hAnsi="Consolas" w:cs="Consolas"/>
          <w:color w:val="D4D4D4"/>
          <w:sz w:val="21"/>
          <w:szCs w:val="21"/>
          <w:lang w:eastAsia="en-IE"/>
        </w:rPr>
        <w:t>/what MQTT servers to connect or fail over to</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"127.0.0.1"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"59df294d3a092a2b805b6570"</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mqttServerIP</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"10.0.0.1"</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w:t>
      </w:r>
      <w:proofErr w:type="spellStart"/>
      <w:r w:rsidRPr="00365702">
        <w:rPr>
          <w:rFonts w:ascii="Consolas" w:eastAsia="Times New Roman" w:hAnsi="Consolas" w:cs="Consolas"/>
          <w:color w:val="9CDCFE"/>
          <w:sz w:val="21"/>
          <w:szCs w:val="21"/>
          <w:lang w:eastAsia="en-IE"/>
        </w:rPr>
        <w:t>mqttServerPort</w:t>
      </w:r>
      <w:proofErr w:type="spellEnd"/>
      <w:r w:rsidRPr="00365702">
        <w:rPr>
          <w:rFonts w:ascii="Consolas" w:eastAsia="Times New Roman" w:hAnsi="Consolas" w:cs="Consolas"/>
          <w:color w:val="9CDCFE"/>
          <w:sz w:val="21"/>
          <w:szCs w:val="21"/>
          <w:lang w:eastAsia="en-IE"/>
        </w:rPr>
        <w:t>"</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"1883"</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"priority"</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B5CEA8"/>
          <w:sz w:val="21"/>
          <w:szCs w:val="21"/>
          <w:lang w:eastAsia="en-IE"/>
        </w:rPr>
        <w:t>1</w:t>
      </w:r>
      <w:r w:rsidR="00556F6D">
        <w:rPr>
          <w:rFonts w:ascii="Consolas" w:eastAsia="Times New Roman" w:hAnsi="Consolas" w:cs="Consolas"/>
          <w:color w:val="B5CEA8"/>
          <w:sz w:val="21"/>
          <w:szCs w:val="21"/>
          <w:lang w:eastAsia="en-IE"/>
        </w:rPr>
        <w:t>0</w:t>
      </w:r>
      <w:r w:rsidRPr="00365702">
        <w:rPr>
          <w:rFonts w:ascii="Consolas" w:eastAsia="Times New Roman" w:hAnsi="Consolas" w:cs="Consolas"/>
          <w:color w:val="D4D4D4"/>
          <w:sz w:val="21"/>
          <w:szCs w:val="21"/>
          <w:lang w:eastAsia="en-IE"/>
        </w:rPr>
        <w:t>,</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9CDCFE"/>
          <w:sz w:val="21"/>
          <w:szCs w:val="21"/>
          <w:lang w:eastAsia="en-IE"/>
        </w:rPr>
        <w:t>"_id"</w:t>
      </w:r>
      <w:r w:rsidRPr="00365702">
        <w:rPr>
          <w:rFonts w:ascii="Consolas" w:eastAsia="Times New Roman" w:hAnsi="Consolas" w:cs="Consolas"/>
          <w:color w:val="D4D4D4"/>
          <w:sz w:val="21"/>
          <w:szCs w:val="21"/>
          <w:lang w:eastAsia="en-IE"/>
        </w:rPr>
        <w:t xml:space="preserve">: </w:t>
      </w:r>
      <w:r w:rsidRPr="00365702">
        <w:rPr>
          <w:rFonts w:ascii="Consolas" w:eastAsia="Times New Roman" w:hAnsi="Consolas" w:cs="Consolas"/>
          <w:color w:val="CE9178"/>
          <w:sz w:val="21"/>
          <w:szCs w:val="21"/>
          <w:lang w:eastAsia="en-IE"/>
        </w:rPr>
        <w:t>"59df294d3a092a2b805b656f"</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 xml:space="preserve">    }]</w:t>
      </w:r>
    </w:p>
    <w:p w:rsidR="00365702" w:rsidRPr="00365702" w:rsidRDefault="00365702" w:rsidP="00EC2517">
      <w:pPr>
        <w:shd w:val="clear" w:color="auto" w:fill="2F5496" w:themeFill="accent1" w:themeFillShade="BF"/>
        <w:spacing w:after="0" w:line="285" w:lineRule="atLeast"/>
        <w:rPr>
          <w:rFonts w:ascii="Consolas" w:eastAsia="Times New Roman" w:hAnsi="Consolas" w:cs="Consolas"/>
          <w:color w:val="D4D4D4"/>
          <w:sz w:val="21"/>
          <w:szCs w:val="21"/>
          <w:lang w:eastAsia="en-IE"/>
        </w:rPr>
      </w:pPr>
      <w:r w:rsidRPr="00365702">
        <w:rPr>
          <w:rFonts w:ascii="Consolas" w:eastAsia="Times New Roman" w:hAnsi="Consolas" w:cs="Consolas"/>
          <w:color w:val="D4D4D4"/>
          <w:sz w:val="21"/>
          <w:szCs w:val="21"/>
          <w:lang w:eastAsia="en-IE"/>
        </w:rPr>
        <w:t>}</w:t>
      </w:r>
    </w:p>
    <w:p w:rsidR="006F27C2" w:rsidRPr="006F27C2" w:rsidRDefault="006F27C2" w:rsidP="006F27C2"/>
    <w:p w:rsidR="00FB1D8E" w:rsidRDefault="00FB1D8E" w:rsidP="00FB1D8E">
      <w:pPr>
        <w:pStyle w:val="Heading2"/>
      </w:pPr>
      <w:r>
        <w:t>Health Messages: H Topic</w:t>
      </w:r>
    </w:p>
    <w:p w:rsidR="00F52957" w:rsidRDefault="00F52957" w:rsidP="00F52957">
      <w:r>
        <w:t>Health messages are designed to inform the platform of the current state of each device in terms of storage, memory, network and CPU utilisation. The purpose of these messages is to allow the Platform (or a user) balance roles across multiple devices in order to eliminate over or under utilisation of devices which could result in inefficiencies or bottlenecks across a deployment.</w:t>
      </w:r>
    </w:p>
    <w:p w:rsidR="00F52957" w:rsidRPr="00F52957" w:rsidRDefault="00F52957" w:rsidP="00F52957">
      <w:r>
        <w:t>The platform sends an empty health message to a particular device on topic “H/&lt;device path&gt;”, where &lt;device path&gt; is the unique path to the relevant device. The device will use a range of Operating System commands or utilities (e.g. “top”, “</w:t>
      </w:r>
      <w:proofErr w:type="spellStart"/>
      <w:r>
        <w:t>df</w:t>
      </w:r>
      <w:proofErr w:type="spellEnd"/>
      <w:r>
        <w:t>” etc.) to collate a set of statistics to return to the platform on topic “h/&lt;device path&gt;”</w:t>
      </w:r>
    </w:p>
    <w:p w:rsidR="006F27C2" w:rsidRPr="006F27C2" w:rsidRDefault="00103915" w:rsidP="006F27C2">
      <w:r w:rsidRPr="00103915">
        <w:rPr>
          <w:highlight w:val="yellow"/>
        </w:rPr>
        <w:t>The structure of the health message has not been defined to date, and it may be the case that different types of data could be requested by the platform by tailoring the initial, “H”, message sent.</w:t>
      </w:r>
    </w:p>
    <w:p w:rsidR="00FB1D8E" w:rsidRDefault="00FB1D8E" w:rsidP="00FB1D8E">
      <w:pPr>
        <w:pStyle w:val="Heading2"/>
      </w:pPr>
      <w:r>
        <w:t>Error Messages: E Topic</w:t>
      </w:r>
    </w:p>
    <w:p w:rsidR="00D41281" w:rsidRDefault="009057A7" w:rsidP="009057A7">
      <w:r>
        <w:t xml:space="preserve">Error messages sent from the deployment have a different structure to most other types of messages in that the second and third elements define the role associated with the error and the </w:t>
      </w:r>
      <w:r w:rsidR="00D41281">
        <w:t>type of</w:t>
      </w:r>
      <w:r>
        <w:t xml:space="preserve"> error</w:t>
      </w:r>
      <w:r w:rsidR="00D41281">
        <w:t xml:space="preserve"> experienced</w:t>
      </w:r>
      <w:r>
        <w:t>. For example, a message topic “e/b</w:t>
      </w:r>
      <w:r w:rsidR="00D41281">
        <w:t>/1/&lt;device path&gt;” contains an error of type 1, “no path to device”, relating to a broker on the device on path &lt;device path&gt;.</w:t>
      </w:r>
    </w:p>
    <w:p w:rsidR="00D41281" w:rsidRDefault="00D41281" w:rsidP="009057A7">
      <w:r>
        <w:t>The following table outlines the error types and priority ranges for the deployment</w:t>
      </w:r>
    </w:p>
    <w:tbl>
      <w:tblPr>
        <w:tblStyle w:val="TableGrid"/>
        <w:tblW w:w="0" w:type="auto"/>
        <w:tblLook w:val="04A0" w:firstRow="1" w:lastRow="0" w:firstColumn="1" w:lastColumn="0" w:noHBand="0" w:noVBand="1"/>
      </w:tblPr>
      <w:tblGrid>
        <w:gridCol w:w="3005"/>
        <w:gridCol w:w="3005"/>
        <w:gridCol w:w="3006"/>
      </w:tblGrid>
      <w:tr w:rsidR="00D41281" w:rsidTr="00D41281">
        <w:tc>
          <w:tcPr>
            <w:tcW w:w="3005" w:type="dxa"/>
          </w:tcPr>
          <w:p w:rsidR="00D41281" w:rsidRDefault="00D41281" w:rsidP="009057A7">
            <w:r>
              <w:t>Path</w:t>
            </w:r>
          </w:p>
        </w:tc>
        <w:tc>
          <w:tcPr>
            <w:tcW w:w="3005" w:type="dxa"/>
          </w:tcPr>
          <w:p w:rsidR="00D41281" w:rsidRDefault="00D41281" w:rsidP="009057A7">
            <w:r>
              <w:t>Error type</w:t>
            </w:r>
          </w:p>
        </w:tc>
        <w:tc>
          <w:tcPr>
            <w:tcW w:w="3006" w:type="dxa"/>
          </w:tcPr>
          <w:p w:rsidR="00D41281" w:rsidRDefault="00D41281" w:rsidP="009057A7">
            <w:r>
              <w:t>Description</w:t>
            </w:r>
          </w:p>
        </w:tc>
      </w:tr>
      <w:tr w:rsidR="00D41281" w:rsidTr="00D41281">
        <w:tc>
          <w:tcPr>
            <w:tcW w:w="3005" w:type="dxa"/>
          </w:tcPr>
          <w:p w:rsidR="00D41281" w:rsidRDefault="00D41281" w:rsidP="009057A7">
            <w:r>
              <w:t>e/a/1</w:t>
            </w:r>
          </w:p>
        </w:tc>
        <w:tc>
          <w:tcPr>
            <w:tcW w:w="3005" w:type="dxa"/>
          </w:tcPr>
          <w:p w:rsidR="00D41281" w:rsidRDefault="00D41281" w:rsidP="009057A7">
            <w:r>
              <w:t>Aggregation error – data not received</w:t>
            </w:r>
          </w:p>
        </w:tc>
        <w:tc>
          <w:tcPr>
            <w:tcW w:w="3006" w:type="dxa"/>
          </w:tcPr>
          <w:p w:rsidR="00D41281" w:rsidRDefault="00D41281" w:rsidP="009057A7"/>
        </w:tc>
      </w:tr>
      <w:tr w:rsidR="00D41281" w:rsidTr="00D41281">
        <w:tc>
          <w:tcPr>
            <w:tcW w:w="3005" w:type="dxa"/>
          </w:tcPr>
          <w:p w:rsidR="00D41281" w:rsidRDefault="00D41281" w:rsidP="009057A7">
            <w:r>
              <w:t>e/a/2</w:t>
            </w:r>
          </w:p>
        </w:tc>
        <w:tc>
          <w:tcPr>
            <w:tcW w:w="3005" w:type="dxa"/>
          </w:tcPr>
          <w:p w:rsidR="00D41281" w:rsidRDefault="00D41281" w:rsidP="009057A7">
            <w:r>
              <w:t>Aggregation error – data in incorrect format</w:t>
            </w:r>
          </w:p>
        </w:tc>
        <w:tc>
          <w:tcPr>
            <w:tcW w:w="3006" w:type="dxa"/>
          </w:tcPr>
          <w:p w:rsidR="00D41281" w:rsidRDefault="00D41281" w:rsidP="009057A7"/>
        </w:tc>
      </w:tr>
      <w:tr w:rsidR="00D41281" w:rsidTr="00D41281">
        <w:tc>
          <w:tcPr>
            <w:tcW w:w="3005" w:type="dxa"/>
          </w:tcPr>
          <w:p w:rsidR="00D41281" w:rsidRDefault="00D41281" w:rsidP="009057A7">
            <w:r>
              <w:lastRenderedPageBreak/>
              <w:t>e/a/3</w:t>
            </w:r>
          </w:p>
        </w:tc>
        <w:tc>
          <w:tcPr>
            <w:tcW w:w="3005" w:type="dxa"/>
          </w:tcPr>
          <w:p w:rsidR="00D41281" w:rsidRDefault="00D41281" w:rsidP="009057A7">
            <w:r>
              <w:t>Aggregation error – received data outside of range</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e/b/1</w:t>
            </w:r>
          </w:p>
        </w:tc>
        <w:tc>
          <w:tcPr>
            <w:tcW w:w="3005" w:type="dxa"/>
          </w:tcPr>
          <w:p w:rsidR="00D41281" w:rsidRDefault="00D41281" w:rsidP="009057A7">
            <w:r>
              <w:t>Broker Error – no path to device</w:t>
            </w:r>
          </w:p>
        </w:tc>
        <w:tc>
          <w:tcPr>
            <w:tcW w:w="3006" w:type="dxa"/>
          </w:tcPr>
          <w:p w:rsidR="00D41281" w:rsidRDefault="00D41281" w:rsidP="009057A7">
            <w:r>
              <w:t>The device path has been omitted from the broker message</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e/c/1</w:t>
            </w:r>
          </w:p>
        </w:tc>
        <w:tc>
          <w:tcPr>
            <w:tcW w:w="3005" w:type="dxa"/>
          </w:tcPr>
          <w:p w:rsidR="00D41281" w:rsidRDefault="00D41281" w:rsidP="009057A7">
            <w:r>
              <w:t xml:space="preserve">Controller Error </w:t>
            </w:r>
            <w:r w:rsidR="009617EE">
              <w:t>– invalid command id</w:t>
            </w:r>
          </w:p>
        </w:tc>
        <w:tc>
          <w:tcPr>
            <w:tcW w:w="3006" w:type="dxa"/>
          </w:tcPr>
          <w:p w:rsidR="00D41281" w:rsidRDefault="009617EE" w:rsidP="009057A7">
            <w:r>
              <w:t>The supplied does not match a command on the controller</w:t>
            </w:r>
          </w:p>
        </w:tc>
      </w:tr>
      <w:tr w:rsidR="009617EE" w:rsidTr="00D41281">
        <w:tc>
          <w:tcPr>
            <w:tcW w:w="3005" w:type="dxa"/>
          </w:tcPr>
          <w:p w:rsidR="009617EE" w:rsidRDefault="009617EE" w:rsidP="009057A7">
            <w:r>
              <w:t>e/c/2</w:t>
            </w:r>
          </w:p>
        </w:tc>
        <w:tc>
          <w:tcPr>
            <w:tcW w:w="3005" w:type="dxa"/>
          </w:tcPr>
          <w:p w:rsidR="009617EE" w:rsidRDefault="009617EE" w:rsidP="009057A7">
            <w:r>
              <w:t>Controller Error – required parameter not supplied</w:t>
            </w:r>
          </w:p>
        </w:tc>
        <w:tc>
          <w:tcPr>
            <w:tcW w:w="3006" w:type="dxa"/>
          </w:tcPr>
          <w:p w:rsidR="009617EE" w:rsidRDefault="009617EE" w:rsidP="009057A7">
            <w:r>
              <w:t>One or more required parameters for the specified command was not supplied</w:t>
            </w:r>
          </w:p>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e/r/1</w:t>
            </w:r>
          </w:p>
        </w:tc>
        <w:tc>
          <w:tcPr>
            <w:tcW w:w="3005" w:type="dxa"/>
          </w:tcPr>
          <w:p w:rsidR="00D41281" w:rsidRDefault="00D41281" w:rsidP="009057A7">
            <w:r>
              <w:t xml:space="preserve">Coordinator Error-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e/m/1</w:t>
            </w:r>
          </w:p>
        </w:tc>
        <w:tc>
          <w:tcPr>
            <w:tcW w:w="3005" w:type="dxa"/>
          </w:tcPr>
          <w:p w:rsidR="00D41281" w:rsidRDefault="00D41281" w:rsidP="009057A7">
            <w:r>
              <w:t xml:space="preserve">Commander Error - </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e/d/1</w:t>
            </w:r>
          </w:p>
        </w:tc>
        <w:tc>
          <w:tcPr>
            <w:tcW w:w="3005" w:type="dxa"/>
          </w:tcPr>
          <w:p w:rsidR="00D41281" w:rsidRDefault="00D41281" w:rsidP="009057A7">
            <w:r>
              <w:t>Device Error</w:t>
            </w:r>
          </w:p>
        </w:tc>
        <w:tc>
          <w:tcPr>
            <w:tcW w:w="3006" w:type="dxa"/>
          </w:tcPr>
          <w:p w:rsidR="00D41281" w:rsidRDefault="00D41281" w:rsidP="009057A7"/>
        </w:tc>
      </w:tr>
      <w:tr w:rsidR="00D41281" w:rsidTr="00D41281">
        <w:tc>
          <w:tcPr>
            <w:tcW w:w="3005" w:type="dxa"/>
          </w:tcPr>
          <w:p w:rsidR="00D41281" w:rsidRDefault="00D41281" w:rsidP="009057A7"/>
        </w:tc>
        <w:tc>
          <w:tcPr>
            <w:tcW w:w="3005" w:type="dxa"/>
          </w:tcPr>
          <w:p w:rsidR="00D41281" w:rsidRDefault="00D41281" w:rsidP="009057A7"/>
        </w:tc>
        <w:tc>
          <w:tcPr>
            <w:tcW w:w="3006" w:type="dxa"/>
          </w:tcPr>
          <w:p w:rsidR="00D41281" w:rsidRDefault="00D41281" w:rsidP="009057A7"/>
        </w:tc>
      </w:tr>
      <w:tr w:rsidR="00D41281" w:rsidTr="00D41281">
        <w:tc>
          <w:tcPr>
            <w:tcW w:w="3005" w:type="dxa"/>
          </w:tcPr>
          <w:p w:rsidR="00D41281" w:rsidRDefault="00D41281" w:rsidP="009057A7">
            <w:r>
              <w:t>e/s/1</w:t>
            </w:r>
          </w:p>
        </w:tc>
        <w:tc>
          <w:tcPr>
            <w:tcW w:w="3005" w:type="dxa"/>
          </w:tcPr>
          <w:p w:rsidR="00D41281" w:rsidRDefault="00D41281" w:rsidP="009057A7">
            <w:r>
              <w:t>Sensor Error</w:t>
            </w:r>
          </w:p>
        </w:tc>
        <w:tc>
          <w:tcPr>
            <w:tcW w:w="3006" w:type="dxa"/>
          </w:tcPr>
          <w:p w:rsidR="00D41281" w:rsidRDefault="00D41281" w:rsidP="009057A7"/>
        </w:tc>
      </w:tr>
    </w:tbl>
    <w:p w:rsidR="006F27C2" w:rsidRDefault="00D41281" w:rsidP="006F27C2">
      <w:r>
        <w:t xml:space="preserve"> </w:t>
      </w:r>
    </w:p>
    <w:p w:rsidR="006F27C2" w:rsidRDefault="006F27C2" w:rsidP="006F27C2">
      <w:pPr>
        <w:pStyle w:val="Heading2"/>
      </w:pPr>
      <w:r>
        <w:t>Handler Messages: N Topic</w:t>
      </w:r>
    </w:p>
    <w:p w:rsidR="003D03B1" w:rsidRDefault="003D03B1" w:rsidP="003D03B1">
      <w:r>
        <w:t>Handler messages are used to push new or updated handler files from the Platform to a device. Handler messages are typically sent in advance of a configuration message from the Platform so that the required handlers are available prior to the configuration data being verified.</w:t>
      </w:r>
    </w:p>
    <w:p w:rsidR="003D03B1" w:rsidRDefault="003D03B1" w:rsidP="003D03B1">
      <w:r>
        <w:t>The structure of a handler message is as follows:</w:t>
      </w:r>
    </w:p>
    <w:p w:rsidR="003D03B1" w:rsidRDefault="003D03B1" w:rsidP="003D03B1">
      <w:r>
        <w:tab/>
        <w:t>Topic: “N/&lt;device path&gt;”</w:t>
      </w:r>
    </w:p>
    <w:p w:rsidR="003D03B1" w:rsidRDefault="003D03B1" w:rsidP="003D03B1">
      <w:r>
        <w:tab/>
        <w:t>Message: {</w:t>
      </w:r>
    </w:p>
    <w:p w:rsidR="003D03B1" w:rsidRDefault="003D03B1" w:rsidP="003D03B1">
      <w:r>
        <w:tab/>
      </w:r>
      <w:r>
        <w:tab/>
        <w:t>“id”: &lt;the unique identifier for the handler&gt;</w:t>
      </w:r>
    </w:p>
    <w:p w:rsidR="003D03B1" w:rsidRDefault="003D03B1" w:rsidP="003D03B1">
      <w:r>
        <w:tab/>
      </w:r>
      <w:r>
        <w:tab/>
        <w:t>“handler”: &lt;base64 encoded representation of the handler file&gt;</w:t>
      </w:r>
    </w:p>
    <w:p w:rsidR="003D03B1" w:rsidRDefault="003D03B1" w:rsidP="003D03B1">
      <w:pPr>
        <w:ind w:firstLine="720"/>
      </w:pPr>
      <w:r>
        <w:t>}</w:t>
      </w:r>
    </w:p>
    <w:p w:rsidR="006F27C2" w:rsidRPr="006F27C2" w:rsidRDefault="003D03B1" w:rsidP="006F27C2">
      <w:r>
        <w:t>On receipt of the message, a device will need to decode the Base64 encoded handler file and save it with the name specified in “id” – this “id” filename can then be referenced in configuration messages (e.g. for Aggregator or Sensor Operations)</w:t>
      </w:r>
    </w:p>
    <w:p w:rsidR="00FB1D8E" w:rsidRDefault="00FB1D8E" w:rsidP="00FB1D8E">
      <w:pPr>
        <w:pStyle w:val="Heading1"/>
      </w:pPr>
      <w:r>
        <w:t>Operational Messages</w:t>
      </w:r>
    </w:p>
    <w:p w:rsidR="00A73DB5" w:rsidRDefault="00A73DB5" w:rsidP="00A73DB5">
      <w:pPr>
        <w:pStyle w:val="Heading2"/>
      </w:pPr>
      <w:r>
        <w:t>Message brokering: B Topic</w:t>
      </w:r>
    </w:p>
    <w:p w:rsidR="00A73DB5" w:rsidRDefault="00A73DB5" w:rsidP="00A73DB5">
      <w:r>
        <w:t>Messages from the Platform are encapsulated in broker messages before being published to the deployment. Broker messages do not have a lowercase variant as they will always travel away from the platform.</w:t>
      </w:r>
    </w:p>
    <w:p w:rsidR="00A73DB5" w:rsidRDefault="00A73DB5" w:rsidP="00A73DB5">
      <w:r>
        <w:t>For example:</w:t>
      </w:r>
    </w:p>
    <w:p w:rsidR="00A73DB5" w:rsidRDefault="00A73DB5" w:rsidP="00A73DB5">
      <w:r>
        <w:t xml:space="preserve">The platform wants to execute command number 1, on controller “1/2/3/4/5” with parameters “a” and 0. The greyed area below represents the corresponding message to be sent to the controller, </w:t>
      </w:r>
      <w:r>
        <w:lastRenderedPageBreak/>
        <w:t>while “p” is the destination for the message. (similarly, “C/5/4/3/2/1” could be used to send configuration data to device “5/4/3/2/1”)</w:t>
      </w:r>
    </w:p>
    <w:p w:rsidR="00A73DB5" w:rsidRDefault="00A73DB5" w:rsidP="00A73DB5">
      <w:r>
        <w:t>The broker topic, “t”, is the hierarchy of brokers used to route the message.</w:t>
      </w:r>
    </w:p>
    <w:p w:rsidR="00A73DB5" w:rsidRDefault="00A73DB5" w:rsidP="00A73DB5">
      <w:pPr>
        <w:ind w:firstLine="720"/>
      </w:pPr>
      <w:r>
        <w:t>Path: see items 1 – 5 below</w:t>
      </w:r>
    </w:p>
    <w:p w:rsidR="00A73DB5" w:rsidRDefault="00A73DB5" w:rsidP="00A73DB5">
      <w:r>
        <w:tab/>
        <w:t>Message: {</w:t>
      </w:r>
    </w:p>
    <w:p w:rsidR="00A73DB5" w:rsidRDefault="00A73DB5" w:rsidP="00A73DB5">
      <w:pPr>
        <w:ind w:left="720" w:firstLine="720"/>
      </w:pPr>
      <w:r>
        <w:t>“t”: “B/5/V/6/4”,</w:t>
      </w:r>
    </w:p>
    <w:p w:rsidR="00A73DB5" w:rsidRDefault="00A73DB5" w:rsidP="00A73DB5">
      <w:r>
        <w:tab/>
      </w:r>
      <w:r>
        <w:tab/>
        <w:t>“p”: “X/1/2/3/C/2”,</w:t>
      </w:r>
    </w:p>
    <w:p w:rsidR="00A73DB5" w:rsidRPr="00AD7E39" w:rsidRDefault="00A73DB5" w:rsidP="00A73DB5">
      <w:pPr>
        <w:shd w:val="clear" w:color="auto" w:fill="AEAAAA" w:themeFill="background2" w:themeFillShade="BF"/>
      </w:pPr>
      <w:r>
        <w:tab/>
      </w:r>
      <w:r>
        <w:tab/>
      </w:r>
      <w:r w:rsidRPr="00AD7E39">
        <w:t>“m”: {</w:t>
      </w:r>
    </w:p>
    <w:p w:rsidR="00A73DB5" w:rsidRPr="00AD7E39" w:rsidRDefault="00A73DB5" w:rsidP="00A73DB5">
      <w:pPr>
        <w:shd w:val="clear" w:color="auto" w:fill="AEAAAA" w:themeFill="background2" w:themeFillShade="BF"/>
      </w:pPr>
      <w:r w:rsidRPr="00AD7E39">
        <w:tab/>
      </w:r>
      <w:r w:rsidRPr="00AD7E39">
        <w:tab/>
      </w:r>
      <w:r w:rsidRPr="00AD7E39">
        <w:tab/>
        <w:t>“c”:”1”,</w:t>
      </w:r>
    </w:p>
    <w:p w:rsidR="00A73DB5" w:rsidRPr="00AD7E39" w:rsidRDefault="00A73DB5" w:rsidP="00A73DB5">
      <w:pPr>
        <w:shd w:val="clear" w:color="auto" w:fill="AEAAAA" w:themeFill="background2" w:themeFillShade="BF"/>
      </w:pPr>
      <w:r w:rsidRPr="00AD7E39">
        <w:tab/>
      </w:r>
      <w:r w:rsidRPr="00AD7E39">
        <w:tab/>
      </w:r>
      <w:r w:rsidRPr="00AD7E39">
        <w:tab/>
        <w:t>“p”: [</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“1”</w:t>
      </w:r>
      <w:proofErr w:type="gramStart"/>
      <w:r w:rsidRPr="00AD7E39">
        <w:t>: ”a</w:t>
      </w:r>
      <w:proofErr w:type="gramEnd"/>
      <w:r w:rsidRPr="00AD7E39">
        <w:t>”,</w:t>
      </w:r>
    </w:p>
    <w:p w:rsidR="00A73DB5" w:rsidRPr="00AD7E39" w:rsidRDefault="00A73DB5" w:rsidP="00A73DB5">
      <w:pPr>
        <w:shd w:val="clear" w:color="auto" w:fill="AEAAAA" w:themeFill="background2" w:themeFillShade="BF"/>
      </w:pPr>
      <w:r w:rsidRPr="00AD7E39">
        <w:tab/>
      </w:r>
      <w:r w:rsidRPr="00AD7E39">
        <w:tab/>
      </w:r>
      <w:r w:rsidRPr="00AD7E39">
        <w:tab/>
      </w:r>
      <w:r w:rsidRPr="00AD7E39">
        <w:tab/>
        <w:t>“2”: “0”</w:t>
      </w:r>
    </w:p>
    <w:p w:rsidR="00A73DB5" w:rsidRPr="00AD7E39" w:rsidRDefault="00A73DB5" w:rsidP="00A73DB5">
      <w:pPr>
        <w:shd w:val="clear" w:color="auto" w:fill="AEAAAA" w:themeFill="background2" w:themeFillShade="BF"/>
      </w:pPr>
      <w:r w:rsidRPr="00AD7E39">
        <w:tab/>
      </w:r>
      <w:r w:rsidRPr="00AD7E39">
        <w:tab/>
      </w:r>
      <w:r w:rsidRPr="00AD7E39">
        <w:tab/>
        <w:t>]</w:t>
      </w:r>
    </w:p>
    <w:p w:rsidR="00A73DB5" w:rsidRDefault="00A73DB5" w:rsidP="00A73DB5">
      <w:pPr>
        <w:shd w:val="clear" w:color="auto" w:fill="AEAAAA" w:themeFill="background2" w:themeFillShade="BF"/>
      </w:pPr>
      <w:r w:rsidRPr="00AD7E39">
        <w:tab/>
      </w:r>
      <w:r w:rsidRPr="00AD7E39">
        <w:tab/>
        <w:t>}</w:t>
      </w:r>
    </w:p>
    <w:p w:rsidR="00A73DB5" w:rsidRDefault="00A73DB5" w:rsidP="00A73DB5">
      <w:pPr>
        <w:ind w:firstLine="720"/>
      </w:pPr>
      <w:r>
        <w:t>}</w:t>
      </w:r>
      <w:r>
        <w:tab/>
      </w:r>
    </w:p>
    <w:p w:rsidR="00A73DB5" w:rsidRDefault="00A73DB5" w:rsidP="00A73DB5">
      <w:pPr>
        <w:pStyle w:val="ListParagraph"/>
        <w:numPr>
          <w:ilvl w:val="0"/>
          <w:numId w:val="2"/>
        </w:numPr>
      </w:pPr>
      <w:r>
        <w:t>coordinator publishes on "B/5"</w:t>
      </w:r>
    </w:p>
    <w:p w:rsidR="00A73DB5" w:rsidRDefault="00A73DB5" w:rsidP="00A73DB5">
      <w:pPr>
        <w:pStyle w:val="ListParagraph"/>
        <w:numPr>
          <w:ilvl w:val="0"/>
          <w:numId w:val="2"/>
        </w:numPr>
      </w:pPr>
      <w:r>
        <w:t>Broker subscribed to “B/5, publishes same message on "B/5/V"</w:t>
      </w:r>
    </w:p>
    <w:p w:rsidR="00A73DB5" w:rsidRDefault="00A73DB5" w:rsidP="00A73DB5">
      <w:pPr>
        <w:pStyle w:val="ListParagraph"/>
        <w:numPr>
          <w:ilvl w:val="0"/>
          <w:numId w:val="2"/>
        </w:numPr>
      </w:pPr>
      <w:r>
        <w:t>Broker subscribed to “B/5/V” publishes same message on “B/5/V/6”</w:t>
      </w:r>
    </w:p>
    <w:p w:rsidR="00A73DB5" w:rsidRDefault="00A73DB5" w:rsidP="00A73DB5">
      <w:pPr>
        <w:pStyle w:val="ListParagraph"/>
        <w:numPr>
          <w:ilvl w:val="0"/>
          <w:numId w:val="2"/>
        </w:numPr>
      </w:pPr>
      <w:r>
        <w:t>Broker subscribed to “B/5/V/6”, publishes same message on "B/5/V/6/4”</w:t>
      </w:r>
    </w:p>
    <w:p w:rsidR="00A73DB5" w:rsidRDefault="00A73DB5" w:rsidP="00A73DB5">
      <w:pPr>
        <w:pStyle w:val="ListParagraph"/>
        <w:numPr>
          <w:ilvl w:val="0"/>
          <w:numId w:val="2"/>
        </w:numPr>
      </w:pPr>
      <w:r>
        <w:t xml:space="preserve">Broker subscribed to “B/5/V/6/4”, publishes </w:t>
      </w:r>
      <w:r w:rsidRPr="00AD7E39">
        <w:rPr>
          <w:b/>
        </w:rPr>
        <w:t>included command message</w:t>
      </w:r>
      <w:r>
        <w:t xml:space="preserve"> on "X/1/2/3/C/2"</w:t>
      </w:r>
    </w:p>
    <w:p w:rsidR="00A73DB5" w:rsidRDefault="00A73DB5" w:rsidP="00FB1D8E">
      <w:pPr>
        <w:pStyle w:val="ListParagraph"/>
        <w:numPr>
          <w:ilvl w:val="0"/>
          <w:numId w:val="2"/>
        </w:numPr>
      </w:pPr>
      <w:r>
        <w:t>device subscribed to "</w:t>
      </w:r>
      <w:r w:rsidRPr="00AD7E39">
        <w:t xml:space="preserve"> </w:t>
      </w:r>
      <w:r>
        <w:t>X/1/2/3/C/2" executes the command</w:t>
      </w:r>
    </w:p>
    <w:p w:rsidR="00FB1D8E" w:rsidRDefault="00FB1D8E" w:rsidP="00FB1D8E">
      <w:pPr>
        <w:pStyle w:val="Heading2"/>
      </w:pPr>
      <w:r>
        <w:t>Sensor Readings: S Topic</w:t>
      </w:r>
    </w:p>
    <w:p w:rsidR="00C85EEA" w:rsidRDefault="00C85EEA" w:rsidP="00C85EEA">
      <w:r>
        <w:t xml:space="preserve">Sensor readings are sent on topic “s” – there is no upper case variant as the data will only ever travel towards the platform. Each message is sent on “s/&lt;sensor path&gt;” where &lt;sensor path&gt; is the path specified in the sensor configuration. </w:t>
      </w:r>
    </w:p>
    <w:p w:rsidR="00C85EEA" w:rsidRPr="00C85EEA" w:rsidRDefault="00C85EEA" w:rsidP="00C85EEA">
      <w:r>
        <w:t xml:space="preserve">Each sensor topic is subscribed to by one or more Aggregators and the Aggregator handler file defines the expected structure of the sensor message and the operations to perform on it. In this way, HIOT can support any type of sensor and process any format of data – from simple numeric temperature or humidity values through to multi-dimensional data and even voice and video data. This allows HIOT to be deployed across a vast range of use cases and deployment types. </w:t>
      </w:r>
    </w:p>
    <w:p w:rsidR="00FB1D8E" w:rsidRDefault="00FB1D8E" w:rsidP="00FB1D8E">
      <w:pPr>
        <w:pStyle w:val="Heading2"/>
      </w:pPr>
      <w:bookmarkStart w:id="0" w:name="_GoBack"/>
      <w:bookmarkEnd w:id="0"/>
      <w:r>
        <w:t xml:space="preserve">Execution </w:t>
      </w:r>
      <w:r w:rsidR="00C85EEA">
        <w:t>messages</w:t>
      </w:r>
      <w:r>
        <w:t>: X Topic</w:t>
      </w:r>
    </w:p>
    <w:p w:rsidR="00A73DB5" w:rsidRPr="00A73DB5" w:rsidRDefault="00A73DB5" w:rsidP="00A73DB5">
      <w:r>
        <w:t xml:space="preserve">Execution messages are sent to a Controller in order to execute a command as specified in the Controller’s configuration. </w:t>
      </w:r>
    </w:p>
    <w:p w:rsidR="00C85EEA" w:rsidRDefault="00C85EEA" w:rsidP="00C85EEA">
      <w:r>
        <w:t xml:space="preserve">In addition to the Platform, which can publish execution messages on topic “X”, Commanders within the deployment can also publish execution messages using the lower case variant, “x”. In either case, these message specific a controller, a command to execute and zero or more parameters for the command. </w:t>
      </w:r>
    </w:p>
    <w:p w:rsidR="00A73DB5" w:rsidRDefault="00C85EEA" w:rsidP="00C85EEA">
      <w:r>
        <w:lastRenderedPageBreak/>
        <w:t>Unlike other message types,</w:t>
      </w:r>
      <w:r w:rsidR="00A73DB5">
        <w:t xml:space="preserve"> execution messages are encapsulated by Broker messages, and cannot be sent directly to a controller. The command element within an execution message is defined below</w:t>
      </w:r>
    </w:p>
    <w:p w:rsidR="006F27C2" w:rsidRDefault="006F27C2" w:rsidP="006F27C2">
      <w:r>
        <w:t>command:</w:t>
      </w:r>
    </w:p>
    <w:p w:rsidR="006F27C2" w:rsidRDefault="006F27C2" w:rsidP="00A73DB5">
      <w:r>
        <w:t>{</w:t>
      </w:r>
    </w:p>
    <w:p w:rsidR="006F27C2" w:rsidRDefault="006F27C2" w:rsidP="006F27C2">
      <w:r>
        <w:t xml:space="preserve">    "</w:t>
      </w:r>
      <w:proofErr w:type="spellStart"/>
      <w:r>
        <w:t>c":"the</w:t>
      </w:r>
      <w:proofErr w:type="spellEnd"/>
      <w:r>
        <w:t xml:space="preserve"> id of the command to execute,</w:t>
      </w:r>
    </w:p>
    <w:p w:rsidR="006F27C2" w:rsidRDefault="006F27C2" w:rsidP="006F27C2">
      <w:r>
        <w:t xml:space="preserve">    "p</w:t>
      </w:r>
      <w:proofErr w:type="gramStart"/>
      <w:r>
        <w:t>":[</w:t>
      </w:r>
      <w:proofErr w:type="gramEnd"/>
    </w:p>
    <w:p w:rsidR="006F27C2" w:rsidRDefault="006F27C2" w:rsidP="006F27C2">
      <w:r>
        <w:t xml:space="preserve">        {"p1":"the first parameter"},</w:t>
      </w:r>
    </w:p>
    <w:p w:rsidR="006F27C2" w:rsidRDefault="006F27C2" w:rsidP="006F27C2">
      <w:r>
        <w:t xml:space="preserve">        ...</w:t>
      </w:r>
    </w:p>
    <w:p w:rsidR="006F27C2" w:rsidRDefault="006F27C2" w:rsidP="006F27C2">
      <w:r>
        <w:t xml:space="preserve">        {"</w:t>
      </w:r>
      <w:proofErr w:type="spellStart"/>
      <w:r>
        <w:t>pn</w:t>
      </w:r>
      <w:proofErr w:type="spellEnd"/>
      <w:r>
        <w:t>":"the nth parameter}</w:t>
      </w:r>
    </w:p>
    <w:p w:rsidR="006F27C2" w:rsidRDefault="006F27C2" w:rsidP="006F27C2"/>
    <w:p w:rsidR="006F27C2" w:rsidRDefault="006F27C2" w:rsidP="006F27C2">
      <w:r>
        <w:t xml:space="preserve">    ]</w:t>
      </w:r>
    </w:p>
    <w:p w:rsidR="006F27C2" w:rsidRDefault="006F27C2" w:rsidP="006F27C2">
      <w:r>
        <w:t>}</w:t>
      </w:r>
    </w:p>
    <w:p w:rsidR="006F27C2" w:rsidRPr="006F27C2" w:rsidRDefault="006F27C2" w:rsidP="006F27C2"/>
    <w:p w:rsidR="00FB1D8E" w:rsidRDefault="00FB1D8E" w:rsidP="00FB1D8E">
      <w:pPr>
        <w:pStyle w:val="Heading2"/>
      </w:pPr>
      <w:r>
        <w:t>Aggregation Results: A topic</w:t>
      </w:r>
    </w:p>
    <w:p w:rsidR="006F27C2" w:rsidRDefault="006F27C2" w:rsidP="006F27C2">
      <w:r>
        <w:t>- "</w:t>
      </w:r>
      <w:proofErr w:type="spellStart"/>
      <w:r>
        <w:t>a","aggregation</w:t>
      </w:r>
      <w:proofErr w:type="spellEnd"/>
      <w:r>
        <w:t xml:space="preserve"> output from an aggregator, can be sent via the coordinator, or as an input to another aggregator</w:t>
      </w:r>
    </w:p>
    <w:p w:rsidR="006F27C2" w:rsidRDefault="006F27C2" w:rsidP="006F27C2">
      <w:r>
        <w:t>{</w:t>
      </w:r>
    </w:p>
    <w:p w:rsidR="006F27C2" w:rsidRDefault="006F27C2" w:rsidP="006F27C2">
      <w:r>
        <w:t xml:space="preserve">    "t":&lt;timestamp&gt;,</w:t>
      </w:r>
    </w:p>
    <w:p w:rsidR="006F27C2" w:rsidRDefault="006F27C2" w:rsidP="006F27C2">
      <w:r>
        <w:t xml:space="preserve">    [</w:t>
      </w:r>
    </w:p>
    <w:p w:rsidR="006F27C2" w:rsidRDefault="006F27C2" w:rsidP="006F27C2">
      <w:r>
        <w:t xml:space="preserve">        "1": first data element (e.g. average (mean) value)</w:t>
      </w:r>
    </w:p>
    <w:p w:rsidR="006F27C2" w:rsidRDefault="006F27C2" w:rsidP="006F27C2">
      <w:r>
        <w:t xml:space="preserve">        "2": second data element (e.g. max)</w:t>
      </w:r>
    </w:p>
    <w:p w:rsidR="006F27C2" w:rsidRDefault="006F27C2" w:rsidP="006F27C2">
      <w:r>
        <w:t xml:space="preserve">        "D": ["raw" data (from input sensors and/aggregators), if required]</w:t>
      </w:r>
    </w:p>
    <w:p w:rsidR="006F27C2" w:rsidRDefault="006F27C2" w:rsidP="006F27C2">
      <w:r>
        <w:t xml:space="preserve">    ]</w:t>
      </w:r>
    </w:p>
    <w:p w:rsidR="006F27C2" w:rsidRDefault="006F27C2" w:rsidP="006F27C2">
      <w:r>
        <w:t>}</w:t>
      </w:r>
    </w:p>
    <w:p w:rsidR="006F27C2" w:rsidRPr="006F27C2" w:rsidRDefault="006F27C2" w:rsidP="006F27C2"/>
    <w:p w:rsidR="006F27C2" w:rsidRDefault="006F27C2" w:rsidP="006F27C2">
      <w:pPr>
        <w:pStyle w:val="Heading2"/>
      </w:pPr>
      <w:r>
        <w:t>Event Messages: V Topic</w:t>
      </w:r>
    </w:p>
    <w:p w:rsidR="006F27C2" w:rsidRDefault="006F27C2" w:rsidP="006F27C2">
      <w:r>
        <w:t xml:space="preserve">- "V": platform notifies deployment/device of an </w:t>
      </w:r>
      <w:proofErr w:type="gramStart"/>
      <w:r>
        <w:t>event..?</w:t>
      </w:r>
      <w:proofErr w:type="gramEnd"/>
      <w:r>
        <w:t>?</w:t>
      </w:r>
    </w:p>
    <w:p w:rsidR="006F27C2" w:rsidRDefault="006F27C2" w:rsidP="006F27C2">
      <w:r>
        <w:t>- "v": device notifies platform of an event (e.g. temperature exceeds predefined limit)</w:t>
      </w:r>
    </w:p>
    <w:p w:rsidR="006F27C2" w:rsidRDefault="006F27C2" w:rsidP="006F27C2">
      <w:r>
        <w:t xml:space="preserve">"v" paths include a type as the second element and priority as the third </w:t>
      </w:r>
      <w:proofErr w:type="gramStart"/>
      <w:r>
        <w:t>element(</w:t>
      </w:r>
      <w:proofErr w:type="gramEnd"/>
      <w:r>
        <w:t>e.g. "v/e/1" is a high priority error)</w:t>
      </w:r>
    </w:p>
    <w:p w:rsidR="006F27C2" w:rsidRDefault="006F27C2" w:rsidP="006F27C2"/>
    <w:p w:rsidR="006F27C2" w:rsidRDefault="006F27C2" w:rsidP="006F27C2">
      <w:pPr>
        <w:pStyle w:val="Heading2"/>
      </w:pPr>
      <w:r>
        <w:lastRenderedPageBreak/>
        <w:t>Query Messages: Q Topic</w:t>
      </w:r>
    </w:p>
    <w:p w:rsidR="006F27C2" w:rsidRDefault="006F27C2" w:rsidP="006F27C2">
      <w:r>
        <w:t>- "Q": a query from the platform to the device specified in the remainder of the path - to support additional functionality</w:t>
      </w:r>
    </w:p>
    <w:p w:rsidR="006F27C2" w:rsidRDefault="006F27C2" w:rsidP="006F27C2">
      <w:r>
        <w:t>- "q": a query from a device - to support additional functionality</w:t>
      </w:r>
    </w:p>
    <w:p w:rsidR="006F27C2" w:rsidRDefault="006F27C2" w:rsidP="006F27C2"/>
    <w:p w:rsidR="006F27C2" w:rsidRDefault="006F27C2" w:rsidP="006F27C2">
      <w:pPr>
        <w:pStyle w:val="Heading2"/>
      </w:pPr>
      <w:r>
        <w:t>Response Messages: R Topic</w:t>
      </w:r>
    </w:p>
    <w:p w:rsidR="006F27C2" w:rsidRDefault="006F27C2" w:rsidP="006F27C2">
      <w:r>
        <w:t>- "R": Response from the platform - platform has responded to a query from the deployment (requires "smart" roles)</w:t>
      </w:r>
    </w:p>
    <w:p w:rsidR="006F27C2" w:rsidRDefault="006F27C2" w:rsidP="006F27C2">
      <w:r>
        <w:t>- "r": device responds to the platform - e.g. confirm a role has been moved to a device</w:t>
      </w:r>
    </w:p>
    <w:p w:rsidR="006F27C2" w:rsidRPr="006F27C2" w:rsidRDefault="006F27C2" w:rsidP="006F27C2"/>
    <w:p w:rsidR="00FB1D8E" w:rsidRDefault="00FB1D8E" w:rsidP="00FB1D8E">
      <w:pPr>
        <w:pStyle w:val="Heading1"/>
      </w:pPr>
      <w:r>
        <w:t xml:space="preserve">Use cases </w:t>
      </w:r>
    </w:p>
    <w:p w:rsidR="00FB1D8E" w:rsidRDefault="00FB1D8E" w:rsidP="00FB1D8E">
      <w:pPr>
        <w:pStyle w:val="Heading2"/>
      </w:pPr>
      <w:r>
        <w:t>Onboarding a device</w:t>
      </w:r>
    </w:p>
    <w:p w:rsidR="00FB1D8E" w:rsidRDefault="00FB1D8E" w:rsidP="00FB1D8E">
      <w:pPr>
        <w:pStyle w:val="Heading2"/>
      </w:pPr>
      <w:r>
        <w:t>Data aggregation</w:t>
      </w:r>
    </w:p>
    <w:p w:rsidR="00FB1D8E" w:rsidRDefault="00FB1D8E" w:rsidP="00FB1D8E">
      <w:pPr>
        <w:pStyle w:val="Heading3"/>
      </w:pPr>
      <w:r>
        <w:t>Excluding "raw" data</w:t>
      </w:r>
    </w:p>
    <w:p w:rsidR="00FB1D8E" w:rsidRDefault="00FB1D8E" w:rsidP="00FB1D8E">
      <w:pPr>
        <w:pStyle w:val="Heading3"/>
      </w:pPr>
      <w:r>
        <w:t>Including "raw" data</w:t>
      </w:r>
    </w:p>
    <w:p w:rsidR="00FB1D8E" w:rsidRDefault="00FB1D8E" w:rsidP="00FB1D8E">
      <w:pPr>
        <w:pStyle w:val="Heading2"/>
      </w:pPr>
      <w:r>
        <w:t>Command execution from platform</w:t>
      </w:r>
    </w:p>
    <w:p w:rsidR="00FB1D8E" w:rsidRDefault="00FB1D8E" w:rsidP="00FB1D8E">
      <w:pPr>
        <w:pStyle w:val="Heading2"/>
      </w:pPr>
      <w:r>
        <w:t>Command execution from commander</w:t>
      </w:r>
    </w:p>
    <w:p w:rsidR="00FB1D8E" w:rsidRDefault="00FB1D8E" w:rsidP="00FB1D8E">
      <w:pPr>
        <w:pStyle w:val="Heading2"/>
      </w:pPr>
      <w:r>
        <w:t>Updating "health" statistics</w:t>
      </w:r>
    </w:p>
    <w:p w:rsidR="00FB1D8E" w:rsidRDefault="00FB1D8E" w:rsidP="00FB1D8E">
      <w:pPr>
        <w:pStyle w:val="Heading2"/>
      </w:pPr>
      <w:r>
        <w:t>"Balancing" a deployment</w:t>
      </w:r>
    </w:p>
    <w:p w:rsidR="004E380C" w:rsidRDefault="00FB1D8E" w:rsidP="00FB1D8E">
      <w:pPr>
        <w:pStyle w:val="Heading2"/>
      </w:pPr>
      <w:r>
        <w:t>Restoration in the event of a platform failure</w:t>
      </w:r>
    </w:p>
    <w:p w:rsidR="00EE5E93" w:rsidRDefault="00EE5E93" w:rsidP="00EE5E93">
      <w:r>
        <w:t>Orphaned devices (e.g. where the platform data has become corrupted and the deployment is no longer defined) can recreate the relevant deployment based on their configuration file</w:t>
      </w:r>
    </w:p>
    <w:p w:rsidR="00E15F2B" w:rsidRDefault="00E15F2B" w:rsidP="00E15F2B"/>
    <w:p w:rsidR="00EE5E93" w:rsidRDefault="00EE5E93" w:rsidP="00E15F2B"/>
    <w:p w:rsidR="00E15F2B" w:rsidRDefault="00E15F2B" w:rsidP="00E15F2B"/>
    <w:p w:rsidR="00E15F2B" w:rsidRDefault="00E15F2B" w:rsidP="00E15F2B"/>
    <w:p w:rsidR="00E15F2B" w:rsidRDefault="00E15F2B" w:rsidP="00E15F2B"/>
    <w:p w:rsidR="00E15F2B" w:rsidRDefault="00E15F2B" w:rsidP="00E15F2B"/>
    <w:p w:rsidR="00E15F2B" w:rsidRDefault="00E15F2B" w:rsidP="00E15F2B"/>
    <w:sectPr w:rsidR="00E1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E47D9"/>
    <w:multiLevelType w:val="hybridMultilevel"/>
    <w:tmpl w:val="49A82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B7223F"/>
    <w:multiLevelType w:val="hybridMultilevel"/>
    <w:tmpl w:val="FA7881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8E"/>
    <w:rsid w:val="00026E1E"/>
    <w:rsid w:val="00103915"/>
    <w:rsid w:val="00113CDE"/>
    <w:rsid w:val="001352CB"/>
    <w:rsid w:val="001C6908"/>
    <w:rsid w:val="002379DE"/>
    <w:rsid w:val="00250F2F"/>
    <w:rsid w:val="002D7B39"/>
    <w:rsid w:val="00365702"/>
    <w:rsid w:val="003A4600"/>
    <w:rsid w:val="003D03B1"/>
    <w:rsid w:val="004010FB"/>
    <w:rsid w:val="00417503"/>
    <w:rsid w:val="00426444"/>
    <w:rsid w:val="004E380C"/>
    <w:rsid w:val="00513747"/>
    <w:rsid w:val="00532DD3"/>
    <w:rsid w:val="00556F6D"/>
    <w:rsid w:val="00571BEA"/>
    <w:rsid w:val="00595284"/>
    <w:rsid w:val="00596DE0"/>
    <w:rsid w:val="005A0C5D"/>
    <w:rsid w:val="005A6265"/>
    <w:rsid w:val="005C1E3F"/>
    <w:rsid w:val="005C28AB"/>
    <w:rsid w:val="00692695"/>
    <w:rsid w:val="00696BDB"/>
    <w:rsid w:val="006A32D9"/>
    <w:rsid w:val="006F27C2"/>
    <w:rsid w:val="007B42CE"/>
    <w:rsid w:val="007B4E0D"/>
    <w:rsid w:val="007E05FE"/>
    <w:rsid w:val="007E57F1"/>
    <w:rsid w:val="007E6283"/>
    <w:rsid w:val="007F0A94"/>
    <w:rsid w:val="00805F1A"/>
    <w:rsid w:val="00882364"/>
    <w:rsid w:val="008C48B4"/>
    <w:rsid w:val="008C4E85"/>
    <w:rsid w:val="008D0F09"/>
    <w:rsid w:val="009057A7"/>
    <w:rsid w:val="009617EE"/>
    <w:rsid w:val="0099563F"/>
    <w:rsid w:val="00A06A4C"/>
    <w:rsid w:val="00A73DB5"/>
    <w:rsid w:val="00AD7E39"/>
    <w:rsid w:val="00B46FDB"/>
    <w:rsid w:val="00B924A3"/>
    <w:rsid w:val="00C460AB"/>
    <w:rsid w:val="00C85EEA"/>
    <w:rsid w:val="00C967FF"/>
    <w:rsid w:val="00D14161"/>
    <w:rsid w:val="00D41281"/>
    <w:rsid w:val="00E15F2B"/>
    <w:rsid w:val="00E77870"/>
    <w:rsid w:val="00EC2517"/>
    <w:rsid w:val="00EE049D"/>
    <w:rsid w:val="00EE5E93"/>
    <w:rsid w:val="00F20F27"/>
    <w:rsid w:val="00F52957"/>
    <w:rsid w:val="00F55B22"/>
    <w:rsid w:val="00F8218C"/>
    <w:rsid w:val="00FB1D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9A8D32"/>
  <w15:chartTrackingRefBased/>
  <w15:docId w15:val="{6CAAF752-B9D6-470A-B4D8-0504D51F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8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FB1D8E"/>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FB1D8E"/>
    <w:pPr>
      <w:keepNext/>
      <w:keepLines/>
      <w:spacing w:before="40" w:after="0"/>
      <w:outlineLvl w:val="2"/>
    </w:pPr>
    <w:rPr>
      <w:rFonts w:ascii="Arial" w:eastAsiaTheme="majorEastAsia" w:hAnsi="Arial" w:cstheme="majorBidi"/>
      <w:sz w:val="24"/>
      <w:szCs w:val="24"/>
      <w:u w:val="single"/>
    </w:rPr>
  </w:style>
  <w:style w:type="paragraph" w:styleId="Heading4">
    <w:name w:val="heading 4"/>
    <w:basedOn w:val="Normal"/>
    <w:next w:val="Normal"/>
    <w:link w:val="Heading4Char"/>
    <w:uiPriority w:val="9"/>
    <w:unhideWhenUsed/>
    <w:qFormat/>
    <w:rsid w:val="007F0A94"/>
    <w:pPr>
      <w:keepNext/>
      <w:keepLines/>
      <w:spacing w:before="40" w:after="0"/>
      <w:ind w:left="720"/>
      <w:outlineLvl w:val="3"/>
    </w:pPr>
    <w:rPr>
      <w:rFonts w:ascii="Arial Black" w:eastAsiaTheme="majorEastAsia" w:hAnsi="Arial Black"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8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B1D8E"/>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FB1D8E"/>
    <w:rPr>
      <w:rFonts w:ascii="Arial" w:eastAsiaTheme="majorEastAsia" w:hAnsi="Arial" w:cstheme="majorBidi"/>
      <w:sz w:val="24"/>
      <w:szCs w:val="24"/>
      <w:u w:val="single"/>
    </w:rPr>
  </w:style>
  <w:style w:type="character" w:customStyle="1" w:styleId="Heading4Char">
    <w:name w:val="Heading 4 Char"/>
    <w:basedOn w:val="DefaultParagraphFont"/>
    <w:link w:val="Heading4"/>
    <w:uiPriority w:val="9"/>
    <w:rsid w:val="007F0A94"/>
    <w:rPr>
      <w:rFonts w:ascii="Arial Black" w:eastAsiaTheme="majorEastAsia" w:hAnsi="Arial Black" w:cstheme="majorBidi"/>
      <w:b/>
      <w:iCs/>
    </w:rPr>
  </w:style>
  <w:style w:type="table" w:styleId="TableGrid">
    <w:name w:val="Table Grid"/>
    <w:basedOn w:val="TableNormal"/>
    <w:uiPriority w:val="39"/>
    <w:rsid w:val="0002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6E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6E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3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064718605">
          <w:marLeft w:val="0"/>
          <w:marRight w:val="0"/>
          <w:marTop w:val="0"/>
          <w:marBottom w:val="0"/>
          <w:divBdr>
            <w:top w:val="none" w:sz="0" w:space="0" w:color="auto"/>
            <w:left w:val="none" w:sz="0" w:space="0" w:color="auto"/>
            <w:bottom w:val="none" w:sz="0" w:space="0" w:color="auto"/>
            <w:right w:val="none" w:sz="0" w:space="0" w:color="auto"/>
          </w:divBdr>
          <w:divsChild>
            <w:div w:id="949357153">
              <w:marLeft w:val="0"/>
              <w:marRight w:val="0"/>
              <w:marTop w:val="0"/>
              <w:marBottom w:val="0"/>
              <w:divBdr>
                <w:top w:val="none" w:sz="0" w:space="0" w:color="auto"/>
                <w:left w:val="none" w:sz="0" w:space="0" w:color="auto"/>
                <w:bottom w:val="none" w:sz="0" w:space="0" w:color="auto"/>
                <w:right w:val="none" w:sz="0" w:space="0" w:color="auto"/>
              </w:divBdr>
            </w:div>
            <w:div w:id="1039430648">
              <w:marLeft w:val="0"/>
              <w:marRight w:val="0"/>
              <w:marTop w:val="0"/>
              <w:marBottom w:val="0"/>
              <w:divBdr>
                <w:top w:val="none" w:sz="0" w:space="0" w:color="auto"/>
                <w:left w:val="none" w:sz="0" w:space="0" w:color="auto"/>
                <w:bottom w:val="none" w:sz="0" w:space="0" w:color="auto"/>
                <w:right w:val="none" w:sz="0" w:space="0" w:color="auto"/>
              </w:divBdr>
            </w:div>
            <w:div w:id="673268344">
              <w:marLeft w:val="0"/>
              <w:marRight w:val="0"/>
              <w:marTop w:val="0"/>
              <w:marBottom w:val="0"/>
              <w:divBdr>
                <w:top w:val="none" w:sz="0" w:space="0" w:color="auto"/>
                <w:left w:val="none" w:sz="0" w:space="0" w:color="auto"/>
                <w:bottom w:val="none" w:sz="0" w:space="0" w:color="auto"/>
                <w:right w:val="none" w:sz="0" w:space="0" w:color="auto"/>
              </w:divBdr>
            </w:div>
            <w:div w:id="2129856529">
              <w:marLeft w:val="0"/>
              <w:marRight w:val="0"/>
              <w:marTop w:val="0"/>
              <w:marBottom w:val="0"/>
              <w:divBdr>
                <w:top w:val="none" w:sz="0" w:space="0" w:color="auto"/>
                <w:left w:val="none" w:sz="0" w:space="0" w:color="auto"/>
                <w:bottom w:val="none" w:sz="0" w:space="0" w:color="auto"/>
                <w:right w:val="none" w:sz="0" w:space="0" w:color="auto"/>
              </w:divBdr>
            </w:div>
            <w:div w:id="103579275">
              <w:marLeft w:val="0"/>
              <w:marRight w:val="0"/>
              <w:marTop w:val="0"/>
              <w:marBottom w:val="0"/>
              <w:divBdr>
                <w:top w:val="none" w:sz="0" w:space="0" w:color="auto"/>
                <w:left w:val="none" w:sz="0" w:space="0" w:color="auto"/>
                <w:bottom w:val="none" w:sz="0" w:space="0" w:color="auto"/>
                <w:right w:val="none" w:sz="0" w:space="0" w:color="auto"/>
              </w:divBdr>
            </w:div>
            <w:div w:id="1472598798">
              <w:marLeft w:val="0"/>
              <w:marRight w:val="0"/>
              <w:marTop w:val="0"/>
              <w:marBottom w:val="0"/>
              <w:divBdr>
                <w:top w:val="none" w:sz="0" w:space="0" w:color="auto"/>
                <w:left w:val="none" w:sz="0" w:space="0" w:color="auto"/>
                <w:bottom w:val="none" w:sz="0" w:space="0" w:color="auto"/>
                <w:right w:val="none" w:sz="0" w:space="0" w:color="auto"/>
              </w:divBdr>
            </w:div>
            <w:div w:id="284311043">
              <w:marLeft w:val="0"/>
              <w:marRight w:val="0"/>
              <w:marTop w:val="0"/>
              <w:marBottom w:val="0"/>
              <w:divBdr>
                <w:top w:val="none" w:sz="0" w:space="0" w:color="auto"/>
                <w:left w:val="none" w:sz="0" w:space="0" w:color="auto"/>
                <w:bottom w:val="none" w:sz="0" w:space="0" w:color="auto"/>
                <w:right w:val="none" w:sz="0" w:space="0" w:color="auto"/>
              </w:divBdr>
            </w:div>
            <w:div w:id="133717654">
              <w:marLeft w:val="0"/>
              <w:marRight w:val="0"/>
              <w:marTop w:val="0"/>
              <w:marBottom w:val="0"/>
              <w:divBdr>
                <w:top w:val="none" w:sz="0" w:space="0" w:color="auto"/>
                <w:left w:val="none" w:sz="0" w:space="0" w:color="auto"/>
                <w:bottom w:val="none" w:sz="0" w:space="0" w:color="auto"/>
                <w:right w:val="none" w:sz="0" w:space="0" w:color="auto"/>
              </w:divBdr>
            </w:div>
            <w:div w:id="1346131457">
              <w:marLeft w:val="0"/>
              <w:marRight w:val="0"/>
              <w:marTop w:val="0"/>
              <w:marBottom w:val="0"/>
              <w:divBdr>
                <w:top w:val="none" w:sz="0" w:space="0" w:color="auto"/>
                <w:left w:val="none" w:sz="0" w:space="0" w:color="auto"/>
                <w:bottom w:val="none" w:sz="0" w:space="0" w:color="auto"/>
                <w:right w:val="none" w:sz="0" w:space="0" w:color="auto"/>
              </w:divBdr>
            </w:div>
            <w:div w:id="60368412">
              <w:marLeft w:val="0"/>
              <w:marRight w:val="0"/>
              <w:marTop w:val="0"/>
              <w:marBottom w:val="0"/>
              <w:divBdr>
                <w:top w:val="none" w:sz="0" w:space="0" w:color="auto"/>
                <w:left w:val="none" w:sz="0" w:space="0" w:color="auto"/>
                <w:bottom w:val="none" w:sz="0" w:space="0" w:color="auto"/>
                <w:right w:val="none" w:sz="0" w:space="0" w:color="auto"/>
              </w:divBdr>
            </w:div>
            <w:div w:id="235016508">
              <w:marLeft w:val="0"/>
              <w:marRight w:val="0"/>
              <w:marTop w:val="0"/>
              <w:marBottom w:val="0"/>
              <w:divBdr>
                <w:top w:val="none" w:sz="0" w:space="0" w:color="auto"/>
                <w:left w:val="none" w:sz="0" w:space="0" w:color="auto"/>
                <w:bottom w:val="none" w:sz="0" w:space="0" w:color="auto"/>
                <w:right w:val="none" w:sz="0" w:space="0" w:color="auto"/>
              </w:divBdr>
            </w:div>
            <w:div w:id="788670747">
              <w:marLeft w:val="0"/>
              <w:marRight w:val="0"/>
              <w:marTop w:val="0"/>
              <w:marBottom w:val="0"/>
              <w:divBdr>
                <w:top w:val="none" w:sz="0" w:space="0" w:color="auto"/>
                <w:left w:val="none" w:sz="0" w:space="0" w:color="auto"/>
                <w:bottom w:val="none" w:sz="0" w:space="0" w:color="auto"/>
                <w:right w:val="none" w:sz="0" w:space="0" w:color="auto"/>
              </w:divBdr>
            </w:div>
            <w:div w:id="69080055">
              <w:marLeft w:val="0"/>
              <w:marRight w:val="0"/>
              <w:marTop w:val="0"/>
              <w:marBottom w:val="0"/>
              <w:divBdr>
                <w:top w:val="none" w:sz="0" w:space="0" w:color="auto"/>
                <w:left w:val="none" w:sz="0" w:space="0" w:color="auto"/>
                <w:bottom w:val="none" w:sz="0" w:space="0" w:color="auto"/>
                <w:right w:val="none" w:sz="0" w:space="0" w:color="auto"/>
              </w:divBdr>
            </w:div>
            <w:div w:id="1851866152">
              <w:marLeft w:val="0"/>
              <w:marRight w:val="0"/>
              <w:marTop w:val="0"/>
              <w:marBottom w:val="0"/>
              <w:divBdr>
                <w:top w:val="none" w:sz="0" w:space="0" w:color="auto"/>
                <w:left w:val="none" w:sz="0" w:space="0" w:color="auto"/>
                <w:bottom w:val="none" w:sz="0" w:space="0" w:color="auto"/>
                <w:right w:val="none" w:sz="0" w:space="0" w:color="auto"/>
              </w:divBdr>
            </w:div>
            <w:div w:id="1962956576">
              <w:marLeft w:val="0"/>
              <w:marRight w:val="0"/>
              <w:marTop w:val="0"/>
              <w:marBottom w:val="0"/>
              <w:divBdr>
                <w:top w:val="none" w:sz="0" w:space="0" w:color="auto"/>
                <w:left w:val="none" w:sz="0" w:space="0" w:color="auto"/>
                <w:bottom w:val="none" w:sz="0" w:space="0" w:color="auto"/>
                <w:right w:val="none" w:sz="0" w:space="0" w:color="auto"/>
              </w:divBdr>
            </w:div>
            <w:div w:id="2144347852">
              <w:marLeft w:val="0"/>
              <w:marRight w:val="0"/>
              <w:marTop w:val="0"/>
              <w:marBottom w:val="0"/>
              <w:divBdr>
                <w:top w:val="none" w:sz="0" w:space="0" w:color="auto"/>
                <w:left w:val="none" w:sz="0" w:space="0" w:color="auto"/>
                <w:bottom w:val="none" w:sz="0" w:space="0" w:color="auto"/>
                <w:right w:val="none" w:sz="0" w:space="0" w:color="auto"/>
              </w:divBdr>
            </w:div>
            <w:div w:id="21712913">
              <w:marLeft w:val="0"/>
              <w:marRight w:val="0"/>
              <w:marTop w:val="0"/>
              <w:marBottom w:val="0"/>
              <w:divBdr>
                <w:top w:val="none" w:sz="0" w:space="0" w:color="auto"/>
                <w:left w:val="none" w:sz="0" w:space="0" w:color="auto"/>
                <w:bottom w:val="none" w:sz="0" w:space="0" w:color="auto"/>
                <w:right w:val="none" w:sz="0" w:space="0" w:color="auto"/>
              </w:divBdr>
            </w:div>
            <w:div w:id="988174207">
              <w:marLeft w:val="0"/>
              <w:marRight w:val="0"/>
              <w:marTop w:val="0"/>
              <w:marBottom w:val="0"/>
              <w:divBdr>
                <w:top w:val="none" w:sz="0" w:space="0" w:color="auto"/>
                <w:left w:val="none" w:sz="0" w:space="0" w:color="auto"/>
                <w:bottom w:val="none" w:sz="0" w:space="0" w:color="auto"/>
                <w:right w:val="none" w:sz="0" w:space="0" w:color="auto"/>
              </w:divBdr>
            </w:div>
            <w:div w:id="1160729878">
              <w:marLeft w:val="0"/>
              <w:marRight w:val="0"/>
              <w:marTop w:val="0"/>
              <w:marBottom w:val="0"/>
              <w:divBdr>
                <w:top w:val="none" w:sz="0" w:space="0" w:color="auto"/>
                <w:left w:val="none" w:sz="0" w:space="0" w:color="auto"/>
                <w:bottom w:val="none" w:sz="0" w:space="0" w:color="auto"/>
                <w:right w:val="none" w:sz="0" w:space="0" w:color="auto"/>
              </w:divBdr>
            </w:div>
            <w:div w:id="1454668660">
              <w:marLeft w:val="0"/>
              <w:marRight w:val="0"/>
              <w:marTop w:val="0"/>
              <w:marBottom w:val="0"/>
              <w:divBdr>
                <w:top w:val="none" w:sz="0" w:space="0" w:color="auto"/>
                <w:left w:val="none" w:sz="0" w:space="0" w:color="auto"/>
                <w:bottom w:val="none" w:sz="0" w:space="0" w:color="auto"/>
                <w:right w:val="none" w:sz="0" w:space="0" w:color="auto"/>
              </w:divBdr>
            </w:div>
            <w:div w:id="890849944">
              <w:marLeft w:val="0"/>
              <w:marRight w:val="0"/>
              <w:marTop w:val="0"/>
              <w:marBottom w:val="0"/>
              <w:divBdr>
                <w:top w:val="none" w:sz="0" w:space="0" w:color="auto"/>
                <w:left w:val="none" w:sz="0" w:space="0" w:color="auto"/>
                <w:bottom w:val="none" w:sz="0" w:space="0" w:color="auto"/>
                <w:right w:val="none" w:sz="0" w:space="0" w:color="auto"/>
              </w:divBdr>
            </w:div>
            <w:div w:id="1198927088">
              <w:marLeft w:val="0"/>
              <w:marRight w:val="0"/>
              <w:marTop w:val="0"/>
              <w:marBottom w:val="0"/>
              <w:divBdr>
                <w:top w:val="none" w:sz="0" w:space="0" w:color="auto"/>
                <w:left w:val="none" w:sz="0" w:space="0" w:color="auto"/>
                <w:bottom w:val="none" w:sz="0" w:space="0" w:color="auto"/>
                <w:right w:val="none" w:sz="0" w:space="0" w:color="auto"/>
              </w:divBdr>
            </w:div>
            <w:div w:id="251159100">
              <w:marLeft w:val="0"/>
              <w:marRight w:val="0"/>
              <w:marTop w:val="0"/>
              <w:marBottom w:val="0"/>
              <w:divBdr>
                <w:top w:val="none" w:sz="0" w:space="0" w:color="auto"/>
                <w:left w:val="none" w:sz="0" w:space="0" w:color="auto"/>
                <w:bottom w:val="none" w:sz="0" w:space="0" w:color="auto"/>
                <w:right w:val="none" w:sz="0" w:space="0" w:color="auto"/>
              </w:divBdr>
            </w:div>
            <w:div w:id="793713512">
              <w:marLeft w:val="0"/>
              <w:marRight w:val="0"/>
              <w:marTop w:val="0"/>
              <w:marBottom w:val="0"/>
              <w:divBdr>
                <w:top w:val="none" w:sz="0" w:space="0" w:color="auto"/>
                <w:left w:val="none" w:sz="0" w:space="0" w:color="auto"/>
                <w:bottom w:val="none" w:sz="0" w:space="0" w:color="auto"/>
                <w:right w:val="none" w:sz="0" w:space="0" w:color="auto"/>
              </w:divBdr>
            </w:div>
            <w:div w:id="1803764265">
              <w:marLeft w:val="0"/>
              <w:marRight w:val="0"/>
              <w:marTop w:val="0"/>
              <w:marBottom w:val="0"/>
              <w:divBdr>
                <w:top w:val="none" w:sz="0" w:space="0" w:color="auto"/>
                <w:left w:val="none" w:sz="0" w:space="0" w:color="auto"/>
                <w:bottom w:val="none" w:sz="0" w:space="0" w:color="auto"/>
                <w:right w:val="none" w:sz="0" w:space="0" w:color="auto"/>
              </w:divBdr>
            </w:div>
            <w:div w:id="1218276639">
              <w:marLeft w:val="0"/>
              <w:marRight w:val="0"/>
              <w:marTop w:val="0"/>
              <w:marBottom w:val="0"/>
              <w:divBdr>
                <w:top w:val="none" w:sz="0" w:space="0" w:color="auto"/>
                <w:left w:val="none" w:sz="0" w:space="0" w:color="auto"/>
                <w:bottom w:val="none" w:sz="0" w:space="0" w:color="auto"/>
                <w:right w:val="none" w:sz="0" w:space="0" w:color="auto"/>
              </w:divBdr>
            </w:div>
            <w:div w:id="1771317613">
              <w:marLeft w:val="0"/>
              <w:marRight w:val="0"/>
              <w:marTop w:val="0"/>
              <w:marBottom w:val="0"/>
              <w:divBdr>
                <w:top w:val="none" w:sz="0" w:space="0" w:color="auto"/>
                <w:left w:val="none" w:sz="0" w:space="0" w:color="auto"/>
                <w:bottom w:val="none" w:sz="0" w:space="0" w:color="auto"/>
                <w:right w:val="none" w:sz="0" w:space="0" w:color="auto"/>
              </w:divBdr>
            </w:div>
            <w:div w:id="1524903694">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679507263">
              <w:marLeft w:val="0"/>
              <w:marRight w:val="0"/>
              <w:marTop w:val="0"/>
              <w:marBottom w:val="0"/>
              <w:divBdr>
                <w:top w:val="none" w:sz="0" w:space="0" w:color="auto"/>
                <w:left w:val="none" w:sz="0" w:space="0" w:color="auto"/>
                <w:bottom w:val="none" w:sz="0" w:space="0" w:color="auto"/>
                <w:right w:val="none" w:sz="0" w:space="0" w:color="auto"/>
              </w:divBdr>
            </w:div>
            <w:div w:id="237518699">
              <w:marLeft w:val="0"/>
              <w:marRight w:val="0"/>
              <w:marTop w:val="0"/>
              <w:marBottom w:val="0"/>
              <w:divBdr>
                <w:top w:val="none" w:sz="0" w:space="0" w:color="auto"/>
                <w:left w:val="none" w:sz="0" w:space="0" w:color="auto"/>
                <w:bottom w:val="none" w:sz="0" w:space="0" w:color="auto"/>
                <w:right w:val="none" w:sz="0" w:space="0" w:color="auto"/>
              </w:divBdr>
            </w:div>
            <w:div w:id="126052918">
              <w:marLeft w:val="0"/>
              <w:marRight w:val="0"/>
              <w:marTop w:val="0"/>
              <w:marBottom w:val="0"/>
              <w:divBdr>
                <w:top w:val="none" w:sz="0" w:space="0" w:color="auto"/>
                <w:left w:val="none" w:sz="0" w:space="0" w:color="auto"/>
                <w:bottom w:val="none" w:sz="0" w:space="0" w:color="auto"/>
                <w:right w:val="none" w:sz="0" w:space="0" w:color="auto"/>
              </w:divBdr>
            </w:div>
            <w:div w:id="1242176771">
              <w:marLeft w:val="0"/>
              <w:marRight w:val="0"/>
              <w:marTop w:val="0"/>
              <w:marBottom w:val="0"/>
              <w:divBdr>
                <w:top w:val="none" w:sz="0" w:space="0" w:color="auto"/>
                <w:left w:val="none" w:sz="0" w:space="0" w:color="auto"/>
                <w:bottom w:val="none" w:sz="0" w:space="0" w:color="auto"/>
                <w:right w:val="none" w:sz="0" w:space="0" w:color="auto"/>
              </w:divBdr>
            </w:div>
            <w:div w:id="460928374">
              <w:marLeft w:val="0"/>
              <w:marRight w:val="0"/>
              <w:marTop w:val="0"/>
              <w:marBottom w:val="0"/>
              <w:divBdr>
                <w:top w:val="none" w:sz="0" w:space="0" w:color="auto"/>
                <w:left w:val="none" w:sz="0" w:space="0" w:color="auto"/>
                <w:bottom w:val="none" w:sz="0" w:space="0" w:color="auto"/>
                <w:right w:val="none" w:sz="0" w:space="0" w:color="auto"/>
              </w:divBdr>
            </w:div>
            <w:div w:id="340204777">
              <w:marLeft w:val="0"/>
              <w:marRight w:val="0"/>
              <w:marTop w:val="0"/>
              <w:marBottom w:val="0"/>
              <w:divBdr>
                <w:top w:val="none" w:sz="0" w:space="0" w:color="auto"/>
                <w:left w:val="none" w:sz="0" w:space="0" w:color="auto"/>
                <w:bottom w:val="none" w:sz="0" w:space="0" w:color="auto"/>
                <w:right w:val="none" w:sz="0" w:space="0" w:color="auto"/>
              </w:divBdr>
            </w:div>
            <w:div w:id="402799283">
              <w:marLeft w:val="0"/>
              <w:marRight w:val="0"/>
              <w:marTop w:val="0"/>
              <w:marBottom w:val="0"/>
              <w:divBdr>
                <w:top w:val="none" w:sz="0" w:space="0" w:color="auto"/>
                <w:left w:val="none" w:sz="0" w:space="0" w:color="auto"/>
                <w:bottom w:val="none" w:sz="0" w:space="0" w:color="auto"/>
                <w:right w:val="none" w:sz="0" w:space="0" w:color="auto"/>
              </w:divBdr>
            </w:div>
            <w:div w:id="1937522385">
              <w:marLeft w:val="0"/>
              <w:marRight w:val="0"/>
              <w:marTop w:val="0"/>
              <w:marBottom w:val="0"/>
              <w:divBdr>
                <w:top w:val="none" w:sz="0" w:space="0" w:color="auto"/>
                <w:left w:val="none" w:sz="0" w:space="0" w:color="auto"/>
                <w:bottom w:val="none" w:sz="0" w:space="0" w:color="auto"/>
                <w:right w:val="none" w:sz="0" w:space="0" w:color="auto"/>
              </w:divBdr>
            </w:div>
            <w:div w:id="1845320175">
              <w:marLeft w:val="0"/>
              <w:marRight w:val="0"/>
              <w:marTop w:val="0"/>
              <w:marBottom w:val="0"/>
              <w:divBdr>
                <w:top w:val="none" w:sz="0" w:space="0" w:color="auto"/>
                <w:left w:val="none" w:sz="0" w:space="0" w:color="auto"/>
                <w:bottom w:val="none" w:sz="0" w:space="0" w:color="auto"/>
                <w:right w:val="none" w:sz="0" w:space="0" w:color="auto"/>
              </w:divBdr>
            </w:div>
            <w:div w:id="1416980197">
              <w:marLeft w:val="0"/>
              <w:marRight w:val="0"/>
              <w:marTop w:val="0"/>
              <w:marBottom w:val="0"/>
              <w:divBdr>
                <w:top w:val="none" w:sz="0" w:space="0" w:color="auto"/>
                <w:left w:val="none" w:sz="0" w:space="0" w:color="auto"/>
                <w:bottom w:val="none" w:sz="0" w:space="0" w:color="auto"/>
                <w:right w:val="none" w:sz="0" w:space="0" w:color="auto"/>
              </w:divBdr>
            </w:div>
            <w:div w:id="127747316">
              <w:marLeft w:val="0"/>
              <w:marRight w:val="0"/>
              <w:marTop w:val="0"/>
              <w:marBottom w:val="0"/>
              <w:divBdr>
                <w:top w:val="none" w:sz="0" w:space="0" w:color="auto"/>
                <w:left w:val="none" w:sz="0" w:space="0" w:color="auto"/>
                <w:bottom w:val="none" w:sz="0" w:space="0" w:color="auto"/>
                <w:right w:val="none" w:sz="0" w:space="0" w:color="auto"/>
              </w:divBdr>
            </w:div>
            <w:div w:id="1738632078">
              <w:marLeft w:val="0"/>
              <w:marRight w:val="0"/>
              <w:marTop w:val="0"/>
              <w:marBottom w:val="0"/>
              <w:divBdr>
                <w:top w:val="none" w:sz="0" w:space="0" w:color="auto"/>
                <w:left w:val="none" w:sz="0" w:space="0" w:color="auto"/>
                <w:bottom w:val="none" w:sz="0" w:space="0" w:color="auto"/>
                <w:right w:val="none" w:sz="0" w:space="0" w:color="auto"/>
              </w:divBdr>
            </w:div>
            <w:div w:id="1606501276">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901332708">
              <w:marLeft w:val="0"/>
              <w:marRight w:val="0"/>
              <w:marTop w:val="0"/>
              <w:marBottom w:val="0"/>
              <w:divBdr>
                <w:top w:val="none" w:sz="0" w:space="0" w:color="auto"/>
                <w:left w:val="none" w:sz="0" w:space="0" w:color="auto"/>
                <w:bottom w:val="none" w:sz="0" w:space="0" w:color="auto"/>
                <w:right w:val="none" w:sz="0" w:space="0" w:color="auto"/>
              </w:divBdr>
            </w:div>
            <w:div w:id="1150175206">
              <w:marLeft w:val="0"/>
              <w:marRight w:val="0"/>
              <w:marTop w:val="0"/>
              <w:marBottom w:val="0"/>
              <w:divBdr>
                <w:top w:val="none" w:sz="0" w:space="0" w:color="auto"/>
                <w:left w:val="none" w:sz="0" w:space="0" w:color="auto"/>
                <w:bottom w:val="none" w:sz="0" w:space="0" w:color="auto"/>
                <w:right w:val="none" w:sz="0" w:space="0" w:color="auto"/>
              </w:divBdr>
            </w:div>
            <w:div w:id="1739476556">
              <w:marLeft w:val="0"/>
              <w:marRight w:val="0"/>
              <w:marTop w:val="0"/>
              <w:marBottom w:val="0"/>
              <w:divBdr>
                <w:top w:val="none" w:sz="0" w:space="0" w:color="auto"/>
                <w:left w:val="none" w:sz="0" w:space="0" w:color="auto"/>
                <w:bottom w:val="none" w:sz="0" w:space="0" w:color="auto"/>
                <w:right w:val="none" w:sz="0" w:space="0" w:color="auto"/>
              </w:divBdr>
            </w:div>
            <w:div w:id="1587567325">
              <w:marLeft w:val="0"/>
              <w:marRight w:val="0"/>
              <w:marTop w:val="0"/>
              <w:marBottom w:val="0"/>
              <w:divBdr>
                <w:top w:val="none" w:sz="0" w:space="0" w:color="auto"/>
                <w:left w:val="none" w:sz="0" w:space="0" w:color="auto"/>
                <w:bottom w:val="none" w:sz="0" w:space="0" w:color="auto"/>
                <w:right w:val="none" w:sz="0" w:space="0" w:color="auto"/>
              </w:divBdr>
            </w:div>
            <w:div w:id="1992632277">
              <w:marLeft w:val="0"/>
              <w:marRight w:val="0"/>
              <w:marTop w:val="0"/>
              <w:marBottom w:val="0"/>
              <w:divBdr>
                <w:top w:val="none" w:sz="0" w:space="0" w:color="auto"/>
                <w:left w:val="none" w:sz="0" w:space="0" w:color="auto"/>
                <w:bottom w:val="none" w:sz="0" w:space="0" w:color="auto"/>
                <w:right w:val="none" w:sz="0" w:space="0" w:color="auto"/>
              </w:divBdr>
            </w:div>
            <w:div w:id="600996414">
              <w:marLeft w:val="0"/>
              <w:marRight w:val="0"/>
              <w:marTop w:val="0"/>
              <w:marBottom w:val="0"/>
              <w:divBdr>
                <w:top w:val="none" w:sz="0" w:space="0" w:color="auto"/>
                <w:left w:val="none" w:sz="0" w:space="0" w:color="auto"/>
                <w:bottom w:val="none" w:sz="0" w:space="0" w:color="auto"/>
                <w:right w:val="none" w:sz="0" w:space="0" w:color="auto"/>
              </w:divBdr>
            </w:div>
            <w:div w:id="1141732219">
              <w:marLeft w:val="0"/>
              <w:marRight w:val="0"/>
              <w:marTop w:val="0"/>
              <w:marBottom w:val="0"/>
              <w:divBdr>
                <w:top w:val="none" w:sz="0" w:space="0" w:color="auto"/>
                <w:left w:val="none" w:sz="0" w:space="0" w:color="auto"/>
                <w:bottom w:val="none" w:sz="0" w:space="0" w:color="auto"/>
                <w:right w:val="none" w:sz="0" w:space="0" w:color="auto"/>
              </w:divBdr>
            </w:div>
            <w:div w:id="1867793823">
              <w:marLeft w:val="0"/>
              <w:marRight w:val="0"/>
              <w:marTop w:val="0"/>
              <w:marBottom w:val="0"/>
              <w:divBdr>
                <w:top w:val="none" w:sz="0" w:space="0" w:color="auto"/>
                <w:left w:val="none" w:sz="0" w:space="0" w:color="auto"/>
                <w:bottom w:val="none" w:sz="0" w:space="0" w:color="auto"/>
                <w:right w:val="none" w:sz="0" w:space="0" w:color="auto"/>
              </w:divBdr>
            </w:div>
            <w:div w:id="39132271">
              <w:marLeft w:val="0"/>
              <w:marRight w:val="0"/>
              <w:marTop w:val="0"/>
              <w:marBottom w:val="0"/>
              <w:divBdr>
                <w:top w:val="none" w:sz="0" w:space="0" w:color="auto"/>
                <w:left w:val="none" w:sz="0" w:space="0" w:color="auto"/>
                <w:bottom w:val="none" w:sz="0" w:space="0" w:color="auto"/>
                <w:right w:val="none" w:sz="0" w:space="0" w:color="auto"/>
              </w:divBdr>
            </w:div>
            <w:div w:id="1686323402">
              <w:marLeft w:val="0"/>
              <w:marRight w:val="0"/>
              <w:marTop w:val="0"/>
              <w:marBottom w:val="0"/>
              <w:divBdr>
                <w:top w:val="none" w:sz="0" w:space="0" w:color="auto"/>
                <w:left w:val="none" w:sz="0" w:space="0" w:color="auto"/>
                <w:bottom w:val="none" w:sz="0" w:space="0" w:color="auto"/>
                <w:right w:val="none" w:sz="0" w:space="0" w:color="auto"/>
              </w:divBdr>
            </w:div>
            <w:div w:id="641080537">
              <w:marLeft w:val="0"/>
              <w:marRight w:val="0"/>
              <w:marTop w:val="0"/>
              <w:marBottom w:val="0"/>
              <w:divBdr>
                <w:top w:val="none" w:sz="0" w:space="0" w:color="auto"/>
                <w:left w:val="none" w:sz="0" w:space="0" w:color="auto"/>
                <w:bottom w:val="none" w:sz="0" w:space="0" w:color="auto"/>
                <w:right w:val="none" w:sz="0" w:space="0" w:color="auto"/>
              </w:divBdr>
            </w:div>
            <w:div w:id="1416518202">
              <w:marLeft w:val="0"/>
              <w:marRight w:val="0"/>
              <w:marTop w:val="0"/>
              <w:marBottom w:val="0"/>
              <w:divBdr>
                <w:top w:val="none" w:sz="0" w:space="0" w:color="auto"/>
                <w:left w:val="none" w:sz="0" w:space="0" w:color="auto"/>
                <w:bottom w:val="none" w:sz="0" w:space="0" w:color="auto"/>
                <w:right w:val="none" w:sz="0" w:space="0" w:color="auto"/>
              </w:divBdr>
            </w:div>
            <w:div w:id="397024545">
              <w:marLeft w:val="0"/>
              <w:marRight w:val="0"/>
              <w:marTop w:val="0"/>
              <w:marBottom w:val="0"/>
              <w:divBdr>
                <w:top w:val="none" w:sz="0" w:space="0" w:color="auto"/>
                <w:left w:val="none" w:sz="0" w:space="0" w:color="auto"/>
                <w:bottom w:val="none" w:sz="0" w:space="0" w:color="auto"/>
                <w:right w:val="none" w:sz="0" w:space="0" w:color="auto"/>
              </w:divBdr>
            </w:div>
            <w:div w:id="2140998906">
              <w:marLeft w:val="0"/>
              <w:marRight w:val="0"/>
              <w:marTop w:val="0"/>
              <w:marBottom w:val="0"/>
              <w:divBdr>
                <w:top w:val="none" w:sz="0" w:space="0" w:color="auto"/>
                <w:left w:val="none" w:sz="0" w:space="0" w:color="auto"/>
                <w:bottom w:val="none" w:sz="0" w:space="0" w:color="auto"/>
                <w:right w:val="none" w:sz="0" w:space="0" w:color="auto"/>
              </w:divBdr>
            </w:div>
            <w:div w:id="1323697886">
              <w:marLeft w:val="0"/>
              <w:marRight w:val="0"/>
              <w:marTop w:val="0"/>
              <w:marBottom w:val="0"/>
              <w:divBdr>
                <w:top w:val="none" w:sz="0" w:space="0" w:color="auto"/>
                <w:left w:val="none" w:sz="0" w:space="0" w:color="auto"/>
                <w:bottom w:val="none" w:sz="0" w:space="0" w:color="auto"/>
                <w:right w:val="none" w:sz="0" w:space="0" w:color="auto"/>
              </w:divBdr>
            </w:div>
            <w:div w:id="1842037208">
              <w:marLeft w:val="0"/>
              <w:marRight w:val="0"/>
              <w:marTop w:val="0"/>
              <w:marBottom w:val="0"/>
              <w:divBdr>
                <w:top w:val="none" w:sz="0" w:space="0" w:color="auto"/>
                <w:left w:val="none" w:sz="0" w:space="0" w:color="auto"/>
                <w:bottom w:val="none" w:sz="0" w:space="0" w:color="auto"/>
                <w:right w:val="none" w:sz="0" w:space="0" w:color="auto"/>
              </w:divBdr>
            </w:div>
            <w:div w:id="545675726">
              <w:marLeft w:val="0"/>
              <w:marRight w:val="0"/>
              <w:marTop w:val="0"/>
              <w:marBottom w:val="0"/>
              <w:divBdr>
                <w:top w:val="none" w:sz="0" w:space="0" w:color="auto"/>
                <w:left w:val="none" w:sz="0" w:space="0" w:color="auto"/>
                <w:bottom w:val="none" w:sz="0" w:space="0" w:color="auto"/>
                <w:right w:val="none" w:sz="0" w:space="0" w:color="auto"/>
              </w:divBdr>
            </w:div>
            <w:div w:id="1249849122">
              <w:marLeft w:val="0"/>
              <w:marRight w:val="0"/>
              <w:marTop w:val="0"/>
              <w:marBottom w:val="0"/>
              <w:divBdr>
                <w:top w:val="none" w:sz="0" w:space="0" w:color="auto"/>
                <w:left w:val="none" w:sz="0" w:space="0" w:color="auto"/>
                <w:bottom w:val="none" w:sz="0" w:space="0" w:color="auto"/>
                <w:right w:val="none" w:sz="0" w:space="0" w:color="auto"/>
              </w:divBdr>
            </w:div>
            <w:div w:id="855775704">
              <w:marLeft w:val="0"/>
              <w:marRight w:val="0"/>
              <w:marTop w:val="0"/>
              <w:marBottom w:val="0"/>
              <w:divBdr>
                <w:top w:val="none" w:sz="0" w:space="0" w:color="auto"/>
                <w:left w:val="none" w:sz="0" w:space="0" w:color="auto"/>
                <w:bottom w:val="none" w:sz="0" w:space="0" w:color="auto"/>
                <w:right w:val="none" w:sz="0" w:space="0" w:color="auto"/>
              </w:divBdr>
            </w:div>
            <w:div w:id="77597805">
              <w:marLeft w:val="0"/>
              <w:marRight w:val="0"/>
              <w:marTop w:val="0"/>
              <w:marBottom w:val="0"/>
              <w:divBdr>
                <w:top w:val="none" w:sz="0" w:space="0" w:color="auto"/>
                <w:left w:val="none" w:sz="0" w:space="0" w:color="auto"/>
                <w:bottom w:val="none" w:sz="0" w:space="0" w:color="auto"/>
                <w:right w:val="none" w:sz="0" w:space="0" w:color="auto"/>
              </w:divBdr>
            </w:div>
            <w:div w:id="1068919841">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1265309128">
              <w:marLeft w:val="0"/>
              <w:marRight w:val="0"/>
              <w:marTop w:val="0"/>
              <w:marBottom w:val="0"/>
              <w:divBdr>
                <w:top w:val="none" w:sz="0" w:space="0" w:color="auto"/>
                <w:left w:val="none" w:sz="0" w:space="0" w:color="auto"/>
                <w:bottom w:val="none" w:sz="0" w:space="0" w:color="auto"/>
                <w:right w:val="none" w:sz="0" w:space="0" w:color="auto"/>
              </w:divBdr>
            </w:div>
            <w:div w:id="789738051">
              <w:marLeft w:val="0"/>
              <w:marRight w:val="0"/>
              <w:marTop w:val="0"/>
              <w:marBottom w:val="0"/>
              <w:divBdr>
                <w:top w:val="none" w:sz="0" w:space="0" w:color="auto"/>
                <w:left w:val="none" w:sz="0" w:space="0" w:color="auto"/>
                <w:bottom w:val="none" w:sz="0" w:space="0" w:color="auto"/>
                <w:right w:val="none" w:sz="0" w:space="0" w:color="auto"/>
              </w:divBdr>
            </w:div>
            <w:div w:id="453867281">
              <w:marLeft w:val="0"/>
              <w:marRight w:val="0"/>
              <w:marTop w:val="0"/>
              <w:marBottom w:val="0"/>
              <w:divBdr>
                <w:top w:val="none" w:sz="0" w:space="0" w:color="auto"/>
                <w:left w:val="none" w:sz="0" w:space="0" w:color="auto"/>
                <w:bottom w:val="none" w:sz="0" w:space="0" w:color="auto"/>
                <w:right w:val="none" w:sz="0" w:space="0" w:color="auto"/>
              </w:divBdr>
            </w:div>
            <w:div w:id="1621841161">
              <w:marLeft w:val="0"/>
              <w:marRight w:val="0"/>
              <w:marTop w:val="0"/>
              <w:marBottom w:val="0"/>
              <w:divBdr>
                <w:top w:val="none" w:sz="0" w:space="0" w:color="auto"/>
                <w:left w:val="none" w:sz="0" w:space="0" w:color="auto"/>
                <w:bottom w:val="none" w:sz="0" w:space="0" w:color="auto"/>
                <w:right w:val="none" w:sz="0" w:space="0" w:color="auto"/>
              </w:divBdr>
            </w:div>
            <w:div w:id="1307391475">
              <w:marLeft w:val="0"/>
              <w:marRight w:val="0"/>
              <w:marTop w:val="0"/>
              <w:marBottom w:val="0"/>
              <w:divBdr>
                <w:top w:val="none" w:sz="0" w:space="0" w:color="auto"/>
                <w:left w:val="none" w:sz="0" w:space="0" w:color="auto"/>
                <w:bottom w:val="none" w:sz="0" w:space="0" w:color="auto"/>
                <w:right w:val="none" w:sz="0" w:space="0" w:color="auto"/>
              </w:divBdr>
            </w:div>
            <w:div w:id="1312564255">
              <w:marLeft w:val="0"/>
              <w:marRight w:val="0"/>
              <w:marTop w:val="0"/>
              <w:marBottom w:val="0"/>
              <w:divBdr>
                <w:top w:val="none" w:sz="0" w:space="0" w:color="auto"/>
                <w:left w:val="none" w:sz="0" w:space="0" w:color="auto"/>
                <w:bottom w:val="none" w:sz="0" w:space="0" w:color="auto"/>
                <w:right w:val="none" w:sz="0" w:space="0" w:color="auto"/>
              </w:divBdr>
            </w:div>
            <w:div w:id="1528064492">
              <w:marLeft w:val="0"/>
              <w:marRight w:val="0"/>
              <w:marTop w:val="0"/>
              <w:marBottom w:val="0"/>
              <w:divBdr>
                <w:top w:val="none" w:sz="0" w:space="0" w:color="auto"/>
                <w:left w:val="none" w:sz="0" w:space="0" w:color="auto"/>
                <w:bottom w:val="none" w:sz="0" w:space="0" w:color="auto"/>
                <w:right w:val="none" w:sz="0" w:space="0" w:color="auto"/>
              </w:divBdr>
            </w:div>
            <w:div w:id="761802050">
              <w:marLeft w:val="0"/>
              <w:marRight w:val="0"/>
              <w:marTop w:val="0"/>
              <w:marBottom w:val="0"/>
              <w:divBdr>
                <w:top w:val="none" w:sz="0" w:space="0" w:color="auto"/>
                <w:left w:val="none" w:sz="0" w:space="0" w:color="auto"/>
                <w:bottom w:val="none" w:sz="0" w:space="0" w:color="auto"/>
                <w:right w:val="none" w:sz="0" w:space="0" w:color="auto"/>
              </w:divBdr>
            </w:div>
            <w:div w:id="1244339231">
              <w:marLeft w:val="0"/>
              <w:marRight w:val="0"/>
              <w:marTop w:val="0"/>
              <w:marBottom w:val="0"/>
              <w:divBdr>
                <w:top w:val="none" w:sz="0" w:space="0" w:color="auto"/>
                <w:left w:val="none" w:sz="0" w:space="0" w:color="auto"/>
                <w:bottom w:val="none" w:sz="0" w:space="0" w:color="auto"/>
                <w:right w:val="none" w:sz="0" w:space="0" w:color="auto"/>
              </w:divBdr>
            </w:div>
            <w:div w:id="1832868175">
              <w:marLeft w:val="0"/>
              <w:marRight w:val="0"/>
              <w:marTop w:val="0"/>
              <w:marBottom w:val="0"/>
              <w:divBdr>
                <w:top w:val="none" w:sz="0" w:space="0" w:color="auto"/>
                <w:left w:val="none" w:sz="0" w:space="0" w:color="auto"/>
                <w:bottom w:val="none" w:sz="0" w:space="0" w:color="auto"/>
                <w:right w:val="none" w:sz="0" w:space="0" w:color="auto"/>
              </w:divBdr>
            </w:div>
            <w:div w:id="1263344934">
              <w:marLeft w:val="0"/>
              <w:marRight w:val="0"/>
              <w:marTop w:val="0"/>
              <w:marBottom w:val="0"/>
              <w:divBdr>
                <w:top w:val="none" w:sz="0" w:space="0" w:color="auto"/>
                <w:left w:val="none" w:sz="0" w:space="0" w:color="auto"/>
                <w:bottom w:val="none" w:sz="0" w:space="0" w:color="auto"/>
                <w:right w:val="none" w:sz="0" w:space="0" w:color="auto"/>
              </w:divBdr>
            </w:div>
            <w:div w:id="963073291">
              <w:marLeft w:val="0"/>
              <w:marRight w:val="0"/>
              <w:marTop w:val="0"/>
              <w:marBottom w:val="0"/>
              <w:divBdr>
                <w:top w:val="none" w:sz="0" w:space="0" w:color="auto"/>
                <w:left w:val="none" w:sz="0" w:space="0" w:color="auto"/>
                <w:bottom w:val="none" w:sz="0" w:space="0" w:color="auto"/>
                <w:right w:val="none" w:sz="0" w:space="0" w:color="auto"/>
              </w:divBdr>
            </w:div>
            <w:div w:id="920027069">
              <w:marLeft w:val="0"/>
              <w:marRight w:val="0"/>
              <w:marTop w:val="0"/>
              <w:marBottom w:val="0"/>
              <w:divBdr>
                <w:top w:val="none" w:sz="0" w:space="0" w:color="auto"/>
                <w:left w:val="none" w:sz="0" w:space="0" w:color="auto"/>
                <w:bottom w:val="none" w:sz="0" w:space="0" w:color="auto"/>
                <w:right w:val="none" w:sz="0" w:space="0" w:color="auto"/>
              </w:divBdr>
            </w:div>
            <w:div w:id="913394334">
              <w:marLeft w:val="0"/>
              <w:marRight w:val="0"/>
              <w:marTop w:val="0"/>
              <w:marBottom w:val="0"/>
              <w:divBdr>
                <w:top w:val="none" w:sz="0" w:space="0" w:color="auto"/>
                <w:left w:val="none" w:sz="0" w:space="0" w:color="auto"/>
                <w:bottom w:val="none" w:sz="0" w:space="0" w:color="auto"/>
                <w:right w:val="none" w:sz="0" w:space="0" w:color="auto"/>
              </w:divBdr>
            </w:div>
            <w:div w:id="661661158">
              <w:marLeft w:val="0"/>
              <w:marRight w:val="0"/>
              <w:marTop w:val="0"/>
              <w:marBottom w:val="0"/>
              <w:divBdr>
                <w:top w:val="none" w:sz="0" w:space="0" w:color="auto"/>
                <w:left w:val="none" w:sz="0" w:space="0" w:color="auto"/>
                <w:bottom w:val="none" w:sz="0" w:space="0" w:color="auto"/>
                <w:right w:val="none" w:sz="0" w:space="0" w:color="auto"/>
              </w:divBdr>
            </w:div>
            <w:div w:id="2007318265">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1209611951">
              <w:marLeft w:val="0"/>
              <w:marRight w:val="0"/>
              <w:marTop w:val="0"/>
              <w:marBottom w:val="0"/>
              <w:divBdr>
                <w:top w:val="none" w:sz="0" w:space="0" w:color="auto"/>
                <w:left w:val="none" w:sz="0" w:space="0" w:color="auto"/>
                <w:bottom w:val="none" w:sz="0" w:space="0" w:color="auto"/>
                <w:right w:val="none" w:sz="0" w:space="0" w:color="auto"/>
              </w:divBdr>
            </w:div>
            <w:div w:id="1927028728">
              <w:marLeft w:val="0"/>
              <w:marRight w:val="0"/>
              <w:marTop w:val="0"/>
              <w:marBottom w:val="0"/>
              <w:divBdr>
                <w:top w:val="none" w:sz="0" w:space="0" w:color="auto"/>
                <w:left w:val="none" w:sz="0" w:space="0" w:color="auto"/>
                <w:bottom w:val="none" w:sz="0" w:space="0" w:color="auto"/>
                <w:right w:val="none" w:sz="0" w:space="0" w:color="auto"/>
              </w:divBdr>
            </w:div>
            <w:div w:id="2109427113">
              <w:marLeft w:val="0"/>
              <w:marRight w:val="0"/>
              <w:marTop w:val="0"/>
              <w:marBottom w:val="0"/>
              <w:divBdr>
                <w:top w:val="none" w:sz="0" w:space="0" w:color="auto"/>
                <w:left w:val="none" w:sz="0" w:space="0" w:color="auto"/>
                <w:bottom w:val="none" w:sz="0" w:space="0" w:color="auto"/>
                <w:right w:val="none" w:sz="0" w:space="0" w:color="auto"/>
              </w:divBdr>
            </w:div>
            <w:div w:id="1781562954">
              <w:marLeft w:val="0"/>
              <w:marRight w:val="0"/>
              <w:marTop w:val="0"/>
              <w:marBottom w:val="0"/>
              <w:divBdr>
                <w:top w:val="none" w:sz="0" w:space="0" w:color="auto"/>
                <w:left w:val="none" w:sz="0" w:space="0" w:color="auto"/>
                <w:bottom w:val="none" w:sz="0" w:space="0" w:color="auto"/>
                <w:right w:val="none" w:sz="0" w:space="0" w:color="auto"/>
              </w:divBdr>
            </w:div>
            <w:div w:id="66459338">
              <w:marLeft w:val="0"/>
              <w:marRight w:val="0"/>
              <w:marTop w:val="0"/>
              <w:marBottom w:val="0"/>
              <w:divBdr>
                <w:top w:val="none" w:sz="0" w:space="0" w:color="auto"/>
                <w:left w:val="none" w:sz="0" w:space="0" w:color="auto"/>
                <w:bottom w:val="none" w:sz="0" w:space="0" w:color="auto"/>
                <w:right w:val="none" w:sz="0" w:space="0" w:color="auto"/>
              </w:divBdr>
            </w:div>
            <w:div w:id="1064330646">
              <w:marLeft w:val="0"/>
              <w:marRight w:val="0"/>
              <w:marTop w:val="0"/>
              <w:marBottom w:val="0"/>
              <w:divBdr>
                <w:top w:val="none" w:sz="0" w:space="0" w:color="auto"/>
                <w:left w:val="none" w:sz="0" w:space="0" w:color="auto"/>
                <w:bottom w:val="none" w:sz="0" w:space="0" w:color="auto"/>
                <w:right w:val="none" w:sz="0" w:space="0" w:color="auto"/>
              </w:divBdr>
            </w:div>
            <w:div w:id="1423378543">
              <w:marLeft w:val="0"/>
              <w:marRight w:val="0"/>
              <w:marTop w:val="0"/>
              <w:marBottom w:val="0"/>
              <w:divBdr>
                <w:top w:val="none" w:sz="0" w:space="0" w:color="auto"/>
                <w:left w:val="none" w:sz="0" w:space="0" w:color="auto"/>
                <w:bottom w:val="none" w:sz="0" w:space="0" w:color="auto"/>
                <w:right w:val="none" w:sz="0" w:space="0" w:color="auto"/>
              </w:divBdr>
            </w:div>
            <w:div w:id="226766692">
              <w:marLeft w:val="0"/>
              <w:marRight w:val="0"/>
              <w:marTop w:val="0"/>
              <w:marBottom w:val="0"/>
              <w:divBdr>
                <w:top w:val="none" w:sz="0" w:space="0" w:color="auto"/>
                <w:left w:val="none" w:sz="0" w:space="0" w:color="auto"/>
                <w:bottom w:val="none" w:sz="0" w:space="0" w:color="auto"/>
                <w:right w:val="none" w:sz="0" w:space="0" w:color="auto"/>
              </w:divBdr>
            </w:div>
            <w:div w:id="707797485">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635597411">
              <w:marLeft w:val="0"/>
              <w:marRight w:val="0"/>
              <w:marTop w:val="0"/>
              <w:marBottom w:val="0"/>
              <w:divBdr>
                <w:top w:val="none" w:sz="0" w:space="0" w:color="auto"/>
                <w:left w:val="none" w:sz="0" w:space="0" w:color="auto"/>
                <w:bottom w:val="none" w:sz="0" w:space="0" w:color="auto"/>
                <w:right w:val="none" w:sz="0" w:space="0" w:color="auto"/>
              </w:divBdr>
            </w:div>
            <w:div w:id="1032807738">
              <w:marLeft w:val="0"/>
              <w:marRight w:val="0"/>
              <w:marTop w:val="0"/>
              <w:marBottom w:val="0"/>
              <w:divBdr>
                <w:top w:val="none" w:sz="0" w:space="0" w:color="auto"/>
                <w:left w:val="none" w:sz="0" w:space="0" w:color="auto"/>
                <w:bottom w:val="none" w:sz="0" w:space="0" w:color="auto"/>
                <w:right w:val="none" w:sz="0" w:space="0" w:color="auto"/>
              </w:divBdr>
            </w:div>
            <w:div w:id="2111853519">
              <w:marLeft w:val="0"/>
              <w:marRight w:val="0"/>
              <w:marTop w:val="0"/>
              <w:marBottom w:val="0"/>
              <w:divBdr>
                <w:top w:val="none" w:sz="0" w:space="0" w:color="auto"/>
                <w:left w:val="none" w:sz="0" w:space="0" w:color="auto"/>
                <w:bottom w:val="none" w:sz="0" w:space="0" w:color="auto"/>
                <w:right w:val="none" w:sz="0" w:space="0" w:color="auto"/>
              </w:divBdr>
            </w:div>
            <w:div w:id="1236623537">
              <w:marLeft w:val="0"/>
              <w:marRight w:val="0"/>
              <w:marTop w:val="0"/>
              <w:marBottom w:val="0"/>
              <w:divBdr>
                <w:top w:val="none" w:sz="0" w:space="0" w:color="auto"/>
                <w:left w:val="none" w:sz="0" w:space="0" w:color="auto"/>
                <w:bottom w:val="none" w:sz="0" w:space="0" w:color="auto"/>
                <w:right w:val="none" w:sz="0" w:space="0" w:color="auto"/>
              </w:divBdr>
            </w:div>
            <w:div w:id="332992645">
              <w:marLeft w:val="0"/>
              <w:marRight w:val="0"/>
              <w:marTop w:val="0"/>
              <w:marBottom w:val="0"/>
              <w:divBdr>
                <w:top w:val="none" w:sz="0" w:space="0" w:color="auto"/>
                <w:left w:val="none" w:sz="0" w:space="0" w:color="auto"/>
                <w:bottom w:val="none" w:sz="0" w:space="0" w:color="auto"/>
                <w:right w:val="none" w:sz="0" w:space="0" w:color="auto"/>
              </w:divBdr>
            </w:div>
            <w:div w:id="1075515603">
              <w:marLeft w:val="0"/>
              <w:marRight w:val="0"/>
              <w:marTop w:val="0"/>
              <w:marBottom w:val="0"/>
              <w:divBdr>
                <w:top w:val="none" w:sz="0" w:space="0" w:color="auto"/>
                <w:left w:val="none" w:sz="0" w:space="0" w:color="auto"/>
                <w:bottom w:val="none" w:sz="0" w:space="0" w:color="auto"/>
                <w:right w:val="none" w:sz="0" w:space="0" w:color="auto"/>
              </w:divBdr>
            </w:div>
            <w:div w:id="1818917453">
              <w:marLeft w:val="0"/>
              <w:marRight w:val="0"/>
              <w:marTop w:val="0"/>
              <w:marBottom w:val="0"/>
              <w:divBdr>
                <w:top w:val="none" w:sz="0" w:space="0" w:color="auto"/>
                <w:left w:val="none" w:sz="0" w:space="0" w:color="auto"/>
                <w:bottom w:val="none" w:sz="0" w:space="0" w:color="auto"/>
                <w:right w:val="none" w:sz="0" w:space="0" w:color="auto"/>
              </w:divBdr>
            </w:div>
            <w:div w:id="147291479">
              <w:marLeft w:val="0"/>
              <w:marRight w:val="0"/>
              <w:marTop w:val="0"/>
              <w:marBottom w:val="0"/>
              <w:divBdr>
                <w:top w:val="none" w:sz="0" w:space="0" w:color="auto"/>
                <w:left w:val="none" w:sz="0" w:space="0" w:color="auto"/>
                <w:bottom w:val="none" w:sz="0" w:space="0" w:color="auto"/>
                <w:right w:val="none" w:sz="0" w:space="0" w:color="auto"/>
              </w:divBdr>
            </w:div>
            <w:div w:id="335303549">
              <w:marLeft w:val="0"/>
              <w:marRight w:val="0"/>
              <w:marTop w:val="0"/>
              <w:marBottom w:val="0"/>
              <w:divBdr>
                <w:top w:val="none" w:sz="0" w:space="0" w:color="auto"/>
                <w:left w:val="none" w:sz="0" w:space="0" w:color="auto"/>
                <w:bottom w:val="none" w:sz="0" w:space="0" w:color="auto"/>
                <w:right w:val="none" w:sz="0" w:space="0" w:color="auto"/>
              </w:divBdr>
            </w:div>
            <w:div w:id="2105497555">
              <w:marLeft w:val="0"/>
              <w:marRight w:val="0"/>
              <w:marTop w:val="0"/>
              <w:marBottom w:val="0"/>
              <w:divBdr>
                <w:top w:val="none" w:sz="0" w:space="0" w:color="auto"/>
                <w:left w:val="none" w:sz="0" w:space="0" w:color="auto"/>
                <w:bottom w:val="none" w:sz="0" w:space="0" w:color="auto"/>
                <w:right w:val="none" w:sz="0" w:space="0" w:color="auto"/>
              </w:divBdr>
            </w:div>
            <w:div w:id="1614707493">
              <w:marLeft w:val="0"/>
              <w:marRight w:val="0"/>
              <w:marTop w:val="0"/>
              <w:marBottom w:val="0"/>
              <w:divBdr>
                <w:top w:val="none" w:sz="0" w:space="0" w:color="auto"/>
                <w:left w:val="none" w:sz="0" w:space="0" w:color="auto"/>
                <w:bottom w:val="none" w:sz="0" w:space="0" w:color="auto"/>
                <w:right w:val="none" w:sz="0" w:space="0" w:color="auto"/>
              </w:divBdr>
            </w:div>
            <w:div w:id="1989286731">
              <w:marLeft w:val="0"/>
              <w:marRight w:val="0"/>
              <w:marTop w:val="0"/>
              <w:marBottom w:val="0"/>
              <w:divBdr>
                <w:top w:val="none" w:sz="0" w:space="0" w:color="auto"/>
                <w:left w:val="none" w:sz="0" w:space="0" w:color="auto"/>
                <w:bottom w:val="none" w:sz="0" w:space="0" w:color="auto"/>
                <w:right w:val="none" w:sz="0" w:space="0" w:color="auto"/>
              </w:divBdr>
            </w:div>
            <w:div w:id="627901322">
              <w:marLeft w:val="0"/>
              <w:marRight w:val="0"/>
              <w:marTop w:val="0"/>
              <w:marBottom w:val="0"/>
              <w:divBdr>
                <w:top w:val="none" w:sz="0" w:space="0" w:color="auto"/>
                <w:left w:val="none" w:sz="0" w:space="0" w:color="auto"/>
                <w:bottom w:val="none" w:sz="0" w:space="0" w:color="auto"/>
                <w:right w:val="none" w:sz="0" w:space="0" w:color="auto"/>
              </w:divBdr>
            </w:div>
            <w:div w:id="1510632080">
              <w:marLeft w:val="0"/>
              <w:marRight w:val="0"/>
              <w:marTop w:val="0"/>
              <w:marBottom w:val="0"/>
              <w:divBdr>
                <w:top w:val="none" w:sz="0" w:space="0" w:color="auto"/>
                <w:left w:val="none" w:sz="0" w:space="0" w:color="auto"/>
                <w:bottom w:val="none" w:sz="0" w:space="0" w:color="auto"/>
                <w:right w:val="none" w:sz="0" w:space="0" w:color="auto"/>
              </w:divBdr>
            </w:div>
            <w:div w:id="834106500">
              <w:marLeft w:val="0"/>
              <w:marRight w:val="0"/>
              <w:marTop w:val="0"/>
              <w:marBottom w:val="0"/>
              <w:divBdr>
                <w:top w:val="none" w:sz="0" w:space="0" w:color="auto"/>
                <w:left w:val="none" w:sz="0" w:space="0" w:color="auto"/>
                <w:bottom w:val="none" w:sz="0" w:space="0" w:color="auto"/>
                <w:right w:val="none" w:sz="0" w:space="0" w:color="auto"/>
              </w:divBdr>
            </w:div>
            <w:div w:id="332610558">
              <w:marLeft w:val="0"/>
              <w:marRight w:val="0"/>
              <w:marTop w:val="0"/>
              <w:marBottom w:val="0"/>
              <w:divBdr>
                <w:top w:val="none" w:sz="0" w:space="0" w:color="auto"/>
                <w:left w:val="none" w:sz="0" w:space="0" w:color="auto"/>
                <w:bottom w:val="none" w:sz="0" w:space="0" w:color="auto"/>
                <w:right w:val="none" w:sz="0" w:space="0" w:color="auto"/>
              </w:divBdr>
            </w:div>
            <w:div w:id="389349927">
              <w:marLeft w:val="0"/>
              <w:marRight w:val="0"/>
              <w:marTop w:val="0"/>
              <w:marBottom w:val="0"/>
              <w:divBdr>
                <w:top w:val="none" w:sz="0" w:space="0" w:color="auto"/>
                <w:left w:val="none" w:sz="0" w:space="0" w:color="auto"/>
                <w:bottom w:val="none" w:sz="0" w:space="0" w:color="auto"/>
                <w:right w:val="none" w:sz="0" w:space="0" w:color="auto"/>
              </w:divBdr>
            </w:div>
            <w:div w:id="195048731">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748160558">
              <w:marLeft w:val="0"/>
              <w:marRight w:val="0"/>
              <w:marTop w:val="0"/>
              <w:marBottom w:val="0"/>
              <w:divBdr>
                <w:top w:val="none" w:sz="0" w:space="0" w:color="auto"/>
                <w:left w:val="none" w:sz="0" w:space="0" w:color="auto"/>
                <w:bottom w:val="none" w:sz="0" w:space="0" w:color="auto"/>
                <w:right w:val="none" w:sz="0" w:space="0" w:color="auto"/>
              </w:divBdr>
            </w:div>
            <w:div w:id="363285126">
              <w:marLeft w:val="0"/>
              <w:marRight w:val="0"/>
              <w:marTop w:val="0"/>
              <w:marBottom w:val="0"/>
              <w:divBdr>
                <w:top w:val="none" w:sz="0" w:space="0" w:color="auto"/>
                <w:left w:val="none" w:sz="0" w:space="0" w:color="auto"/>
                <w:bottom w:val="none" w:sz="0" w:space="0" w:color="auto"/>
                <w:right w:val="none" w:sz="0" w:space="0" w:color="auto"/>
              </w:divBdr>
            </w:div>
            <w:div w:id="123619159">
              <w:marLeft w:val="0"/>
              <w:marRight w:val="0"/>
              <w:marTop w:val="0"/>
              <w:marBottom w:val="0"/>
              <w:divBdr>
                <w:top w:val="none" w:sz="0" w:space="0" w:color="auto"/>
                <w:left w:val="none" w:sz="0" w:space="0" w:color="auto"/>
                <w:bottom w:val="none" w:sz="0" w:space="0" w:color="auto"/>
                <w:right w:val="none" w:sz="0" w:space="0" w:color="auto"/>
              </w:divBdr>
            </w:div>
            <w:div w:id="81148064">
              <w:marLeft w:val="0"/>
              <w:marRight w:val="0"/>
              <w:marTop w:val="0"/>
              <w:marBottom w:val="0"/>
              <w:divBdr>
                <w:top w:val="none" w:sz="0" w:space="0" w:color="auto"/>
                <w:left w:val="none" w:sz="0" w:space="0" w:color="auto"/>
                <w:bottom w:val="none" w:sz="0" w:space="0" w:color="auto"/>
                <w:right w:val="none" w:sz="0" w:space="0" w:color="auto"/>
              </w:divBdr>
            </w:div>
            <w:div w:id="2036953889">
              <w:marLeft w:val="0"/>
              <w:marRight w:val="0"/>
              <w:marTop w:val="0"/>
              <w:marBottom w:val="0"/>
              <w:divBdr>
                <w:top w:val="none" w:sz="0" w:space="0" w:color="auto"/>
                <w:left w:val="none" w:sz="0" w:space="0" w:color="auto"/>
                <w:bottom w:val="none" w:sz="0" w:space="0" w:color="auto"/>
                <w:right w:val="none" w:sz="0" w:space="0" w:color="auto"/>
              </w:divBdr>
            </w:div>
            <w:div w:id="1357728824">
              <w:marLeft w:val="0"/>
              <w:marRight w:val="0"/>
              <w:marTop w:val="0"/>
              <w:marBottom w:val="0"/>
              <w:divBdr>
                <w:top w:val="none" w:sz="0" w:space="0" w:color="auto"/>
                <w:left w:val="none" w:sz="0" w:space="0" w:color="auto"/>
                <w:bottom w:val="none" w:sz="0" w:space="0" w:color="auto"/>
                <w:right w:val="none" w:sz="0" w:space="0" w:color="auto"/>
              </w:divBdr>
            </w:div>
            <w:div w:id="732122773">
              <w:marLeft w:val="0"/>
              <w:marRight w:val="0"/>
              <w:marTop w:val="0"/>
              <w:marBottom w:val="0"/>
              <w:divBdr>
                <w:top w:val="none" w:sz="0" w:space="0" w:color="auto"/>
                <w:left w:val="none" w:sz="0" w:space="0" w:color="auto"/>
                <w:bottom w:val="none" w:sz="0" w:space="0" w:color="auto"/>
                <w:right w:val="none" w:sz="0" w:space="0" w:color="auto"/>
              </w:divBdr>
            </w:div>
            <w:div w:id="1019351169">
              <w:marLeft w:val="0"/>
              <w:marRight w:val="0"/>
              <w:marTop w:val="0"/>
              <w:marBottom w:val="0"/>
              <w:divBdr>
                <w:top w:val="none" w:sz="0" w:space="0" w:color="auto"/>
                <w:left w:val="none" w:sz="0" w:space="0" w:color="auto"/>
                <w:bottom w:val="none" w:sz="0" w:space="0" w:color="auto"/>
                <w:right w:val="none" w:sz="0" w:space="0" w:color="auto"/>
              </w:divBdr>
            </w:div>
            <w:div w:id="557479611">
              <w:marLeft w:val="0"/>
              <w:marRight w:val="0"/>
              <w:marTop w:val="0"/>
              <w:marBottom w:val="0"/>
              <w:divBdr>
                <w:top w:val="none" w:sz="0" w:space="0" w:color="auto"/>
                <w:left w:val="none" w:sz="0" w:space="0" w:color="auto"/>
                <w:bottom w:val="none" w:sz="0" w:space="0" w:color="auto"/>
                <w:right w:val="none" w:sz="0" w:space="0" w:color="auto"/>
              </w:divBdr>
            </w:div>
            <w:div w:id="50547194">
              <w:marLeft w:val="0"/>
              <w:marRight w:val="0"/>
              <w:marTop w:val="0"/>
              <w:marBottom w:val="0"/>
              <w:divBdr>
                <w:top w:val="none" w:sz="0" w:space="0" w:color="auto"/>
                <w:left w:val="none" w:sz="0" w:space="0" w:color="auto"/>
                <w:bottom w:val="none" w:sz="0" w:space="0" w:color="auto"/>
                <w:right w:val="none" w:sz="0" w:space="0" w:color="auto"/>
              </w:divBdr>
            </w:div>
            <w:div w:id="595675589">
              <w:marLeft w:val="0"/>
              <w:marRight w:val="0"/>
              <w:marTop w:val="0"/>
              <w:marBottom w:val="0"/>
              <w:divBdr>
                <w:top w:val="none" w:sz="0" w:space="0" w:color="auto"/>
                <w:left w:val="none" w:sz="0" w:space="0" w:color="auto"/>
                <w:bottom w:val="none" w:sz="0" w:space="0" w:color="auto"/>
                <w:right w:val="none" w:sz="0" w:space="0" w:color="auto"/>
              </w:divBdr>
            </w:div>
            <w:div w:id="560755267">
              <w:marLeft w:val="0"/>
              <w:marRight w:val="0"/>
              <w:marTop w:val="0"/>
              <w:marBottom w:val="0"/>
              <w:divBdr>
                <w:top w:val="none" w:sz="0" w:space="0" w:color="auto"/>
                <w:left w:val="none" w:sz="0" w:space="0" w:color="auto"/>
                <w:bottom w:val="none" w:sz="0" w:space="0" w:color="auto"/>
                <w:right w:val="none" w:sz="0" w:space="0" w:color="auto"/>
              </w:divBdr>
            </w:div>
            <w:div w:id="192768291">
              <w:marLeft w:val="0"/>
              <w:marRight w:val="0"/>
              <w:marTop w:val="0"/>
              <w:marBottom w:val="0"/>
              <w:divBdr>
                <w:top w:val="none" w:sz="0" w:space="0" w:color="auto"/>
                <w:left w:val="none" w:sz="0" w:space="0" w:color="auto"/>
                <w:bottom w:val="none" w:sz="0" w:space="0" w:color="auto"/>
                <w:right w:val="none" w:sz="0" w:space="0" w:color="auto"/>
              </w:divBdr>
            </w:div>
            <w:div w:id="138419725">
              <w:marLeft w:val="0"/>
              <w:marRight w:val="0"/>
              <w:marTop w:val="0"/>
              <w:marBottom w:val="0"/>
              <w:divBdr>
                <w:top w:val="none" w:sz="0" w:space="0" w:color="auto"/>
                <w:left w:val="none" w:sz="0" w:space="0" w:color="auto"/>
                <w:bottom w:val="none" w:sz="0" w:space="0" w:color="auto"/>
                <w:right w:val="none" w:sz="0" w:space="0" w:color="auto"/>
              </w:divBdr>
            </w:div>
            <w:div w:id="2008315149">
              <w:marLeft w:val="0"/>
              <w:marRight w:val="0"/>
              <w:marTop w:val="0"/>
              <w:marBottom w:val="0"/>
              <w:divBdr>
                <w:top w:val="none" w:sz="0" w:space="0" w:color="auto"/>
                <w:left w:val="none" w:sz="0" w:space="0" w:color="auto"/>
                <w:bottom w:val="none" w:sz="0" w:space="0" w:color="auto"/>
                <w:right w:val="none" w:sz="0" w:space="0" w:color="auto"/>
              </w:divBdr>
            </w:div>
            <w:div w:id="694770223">
              <w:marLeft w:val="0"/>
              <w:marRight w:val="0"/>
              <w:marTop w:val="0"/>
              <w:marBottom w:val="0"/>
              <w:divBdr>
                <w:top w:val="none" w:sz="0" w:space="0" w:color="auto"/>
                <w:left w:val="none" w:sz="0" w:space="0" w:color="auto"/>
                <w:bottom w:val="none" w:sz="0" w:space="0" w:color="auto"/>
                <w:right w:val="none" w:sz="0" w:space="0" w:color="auto"/>
              </w:divBdr>
            </w:div>
            <w:div w:id="1769234489">
              <w:marLeft w:val="0"/>
              <w:marRight w:val="0"/>
              <w:marTop w:val="0"/>
              <w:marBottom w:val="0"/>
              <w:divBdr>
                <w:top w:val="none" w:sz="0" w:space="0" w:color="auto"/>
                <w:left w:val="none" w:sz="0" w:space="0" w:color="auto"/>
                <w:bottom w:val="none" w:sz="0" w:space="0" w:color="auto"/>
                <w:right w:val="none" w:sz="0" w:space="0" w:color="auto"/>
              </w:divBdr>
            </w:div>
            <w:div w:id="213585899">
              <w:marLeft w:val="0"/>
              <w:marRight w:val="0"/>
              <w:marTop w:val="0"/>
              <w:marBottom w:val="0"/>
              <w:divBdr>
                <w:top w:val="none" w:sz="0" w:space="0" w:color="auto"/>
                <w:left w:val="none" w:sz="0" w:space="0" w:color="auto"/>
                <w:bottom w:val="none" w:sz="0" w:space="0" w:color="auto"/>
                <w:right w:val="none" w:sz="0" w:space="0" w:color="auto"/>
              </w:divBdr>
            </w:div>
            <w:div w:id="832843660">
              <w:marLeft w:val="0"/>
              <w:marRight w:val="0"/>
              <w:marTop w:val="0"/>
              <w:marBottom w:val="0"/>
              <w:divBdr>
                <w:top w:val="none" w:sz="0" w:space="0" w:color="auto"/>
                <w:left w:val="none" w:sz="0" w:space="0" w:color="auto"/>
                <w:bottom w:val="none" w:sz="0" w:space="0" w:color="auto"/>
                <w:right w:val="none" w:sz="0" w:space="0" w:color="auto"/>
              </w:divBdr>
            </w:div>
            <w:div w:id="745762711">
              <w:marLeft w:val="0"/>
              <w:marRight w:val="0"/>
              <w:marTop w:val="0"/>
              <w:marBottom w:val="0"/>
              <w:divBdr>
                <w:top w:val="none" w:sz="0" w:space="0" w:color="auto"/>
                <w:left w:val="none" w:sz="0" w:space="0" w:color="auto"/>
                <w:bottom w:val="none" w:sz="0" w:space="0" w:color="auto"/>
                <w:right w:val="none" w:sz="0" w:space="0" w:color="auto"/>
              </w:divBdr>
            </w:div>
            <w:div w:id="695429253">
              <w:marLeft w:val="0"/>
              <w:marRight w:val="0"/>
              <w:marTop w:val="0"/>
              <w:marBottom w:val="0"/>
              <w:divBdr>
                <w:top w:val="none" w:sz="0" w:space="0" w:color="auto"/>
                <w:left w:val="none" w:sz="0" w:space="0" w:color="auto"/>
                <w:bottom w:val="none" w:sz="0" w:space="0" w:color="auto"/>
                <w:right w:val="none" w:sz="0" w:space="0" w:color="auto"/>
              </w:divBdr>
            </w:div>
            <w:div w:id="1583250001">
              <w:marLeft w:val="0"/>
              <w:marRight w:val="0"/>
              <w:marTop w:val="0"/>
              <w:marBottom w:val="0"/>
              <w:divBdr>
                <w:top w:val="none" w:sz="0" w:space="0" w:color="auto"/>
                <w:left w:val="none" w:sz="0" w:space="0" w:color="auto"/>
                <w:bottom w:val="none" w:sz="0" w:space="0" w:color="auto"/>
                <w:right w:val="none" w:sz="0" w:space="0" w:color="auto"/>
              </w:divBdr>
            </w:div>
            <w:div w:id="627470557">
              <w:marLeft w:val="0"/>
              <w:marRight w:val="0"/>
              <w:marTop w:val="0"/>
              <w:marBottom w:val="0"/>
              <w:divBdr>
                <w:top w:val="none" w:sz="0" w:space="0" w:color="auto"/>
                <w:left w:val="none" w:sz="0" w:space="0" w:color="auto"/>
                <w:bottom w:val="none" w:sz="0" w:space="0" w:color="auto"/>
                <w:right w:val="none" w:sz="0" w:space="0" w:color="auto"/>
              </w:divBdr>
            </w:div>
            <w:div w:id="1965428091">
              <w:marLeft w:val="0"/>
              <w:marRight w:val="0"/>
              <w:marTop w:val="0"/>
              <w:marBottom w:val="0"/>
              <w:divBdr>
                <w:top w:val="none" w:sz="0" w:space="0" w:color="auto"/>
                <w:left w:val="none" w:sz="0" w:space="0" w:color="auto"/>
                <w:bottom w:val="none" w:sz="0" w:space="0" w:color="auto"/>
                <w:right w:val="none" w:sz="0" w:space="0" w:color="auto"/>
              </w:divBdr>
            </w:div>
            <w:div w:id="776020665">
              <w:marLeft w:val="0"/>
              <w:marRight w:val="0"/>
              <w:marTop w:val="0"/>
              <w:marBottom w:val="0"/>
              <w:divBdr>
                <w:top w:val="none" w:sz="0" w:space="0" w:color="auto"/>
                <w:left w:val="none" w:sz="0" w:space="0" w:color="auto"/>
                <w:bottom w:val="none" w:sz="0" w:space="0" w:color="auto"/>
                <w:right w:val="none" w:sz="0" w:space="0" w:color="auto"/>
              </w:divBdr>
            </w:div>
            <w:div w:id="521163922">
              <w:marLeft w:val="0"/>
              <w:marRight w:val="0"/>
              <w:marTop w:val="0"/>
              <w:marBottom w:val="0"/>
              <w:divBdr>
                <w:top w:val="none" w:sz="0" w:space="0" w:color="auto"/>
                <w:left w:val="none" w:sz="0" w:space="0" w:color="auto"/>
                <w:bottom w:val="none" w:sz="0" w:space="0" w:color="auto"/>
                <w:right w:val="none" w:sz="0" w:space="0" w:color="auto"/>
              </w:divBdr>
            </w:div>
            <w:div w:id="151415997">
              <w:marLeft w:val="0"/>
              <w:marRight w:val="0"/>
              <w:marTop w:val="0"/>
              <w:marBottom w:val="0"/>
              <w:divBdr>
                <w:top w:val="none" w:sz="0" w:space="0" w:color="auto"/>
                <w:left w:val="none" w:sz="0" w:space="0" w:color="auto"/>
                <w:bottom w:val="none" w:sz="0" w:space="0" w:color="auto"/>
                <w:right w:val="none" w:sz="0" w:space="0" w:color="auto"/>
              </w:divBdr>
            </w:div>
            <w:div w:id="1040210221">
              <w:marLeft w:val="0"/>
              <w:marRight w:val="0"/>
              <w:marTop w:val="0"/>
              <w:marBottom w:val="0"/>
              <w:divBdr>
                <w:top w:val="none" w:sz="0" w:space="0" w:color="auto"/>
                <w:left w:val="none" w:sz="0" w:space="0" w:color="auto"/>
                <w:bottom w:val="none" w:sz="0" w:space="0" w:color="auto"/>
                <w:right w:val="none" w:sz="0" w:space="0" w:color="auto"/>
              </w:divBdr>
            </w:div>
            <w:div w:id="790245253">
              <w:marLeft w:val="0"/>
              <w:marRight w:val="0"/>
              <w:marTop w:val="0"/>
              <w:marBottom w:val="0"/>
              <w:divBdr>
                <w:top w:val="none" w:sz="0" w:space="0" w:color="auto"/>
                <w:left w:val="none" w:sz="0" w:space="0" w:color="auto"/>
                <w:bottom w:val="none" w:sz="0" w:space="0" w:color="auto"/>
                <w:right w:val="none" w:sz="0" w:space="0" w:color="auto"/>
              </w:divBdr>
            </w:div>
            <w:div w:id="185019016">
              <w:marLeft w:val="0"/>
              <w:marRight w:val="0"/>
              <w:marTop w:val="0"/>
              <w:marBottom w:val="0"/>
              <w:divBdr>
                <w:top w:val="none" w:sz="0" w:space="0" w:color="auto"/>
                <w:left w:val="none" w:sz="0" w:space="0" w:color="auto"/>
                <w:bottom w:val="none" w:sz="0" w:space="0" w:color="auto"/>
                <w:right w:val="none" w:sz="0" w:space="0" w:color="auto"/>
              </w:divBdr>
            </w:div>
            <w:div w:id="889461571">
              <w:marLeft w:val="0"/>
              <w:marRight w:val="0"/>
              <w:marTop w:val="0"/>
              <w:marBottom w:val="0"/>
              <w:divBdr>
                <w:top w:val="none" w:sz="0" w:space="0" w:color="auto"/>
                <w:left w:val="none" w:sz="0" w:space="0" w:color="auto"/>
                <w:bottom w:val="none" w:sz="0" w:space="0" w:color="auto"/>
                <w:right w:val="none" w:sz="0" w:space="0" w:color="auto"/>
              </w:divBdr>
            </w:div>
            <w:div w:id="1965385006">
              <w:marLeft w:val="0"/>
              <w:marRight w:val="0"/>
              <w:marTop w:val="0"/>
              <w:marBottom w:val="0"/>
              <w:divBdr>
                <w:top w:val="none" w:sz="0" w:space="0" w:color="auto"/>
                <w:left w:val="none" w:sz="0" w:space="0" w:color="auto"/>
                <w:bottom w:val="none" w:sz="0" w:space="0" w:color="auto"/>
                <w:right w:val="none" w:sz="0" w:space="0" w:color="auto"/>
              </w:divBdr>
            </w:div>
            <w:div w:id="718557327">
              <w:marLeft w:val="0"/>
              <w:marRight w:val="0"/>
              <w:marTop w:val="0"/>
              <w:marBottom w:val="0"/>
              <w:divBdr>
                <w:top w:val="none" w:sz="0" w:space="0" w:color="auto"/>
                <w:left w:val="none" w:sz="0" w:space="0" w:color="auto"/>
                <w:bottom w:val="none" w:sz="0" w:space="0" w:color="auto"/>
                <w:right w:val="none" w:sz="0" w:space="0" w:color="auto"/>
              </w:divBdr>
            </w:div>
            <w:div w:id="456728225">
              <w:marLeft w:val="0"/>
              <w:marRight w:val="0"/>
              <w:marTop w:val="0"/>
              <w:marBottom w:val="0"/>
              <w:divBdr>
                <w:top w:val="none" w:sz="0" w:space="0" w:color="auto"/>
                <w:left w:val="none" w:sz="0" w:space="0" w:color="auto"/>
                <w:bottom w:val="none" w:sz="0" w:space="0" w:color="auto"/>
                <w:right w:val="none" w:sz="0" w:space="0" w:color="auto"/>
              </w:divBdr>
            </w:div>
            <w:div w:id="651327151">
              <w:marLeft w:val="0"/>
              <w:marRight w:val="0"/>
              <w:marTop w:val="0"/>
              <w:marBottom w:val="0"/>
              <w:divBdr>
                <w:top w:val="none" w:sz="0" w:space="0" w:color="auto"/>
                <w:left w:val="none" w:sz="0" w:space="0" w:color="auto"/>
                <w:bottom w:val="none" w:sz="0" w:space="0" w:color="auto"/>
                <w:right w:val="none" w:sz="0" w:space="0" w:color="auto"/>
              </w:divBdr>
            </w:div>
            <w:div w:id="1079017410">
              <w:marLeft w:val="0"/>
              <w:marRight w:val="0"/>
              <w:marTop w:val="0"/>
              <w:marBottom w:val="0"/>
              <w:divBdr>
                <w:top w:val="none" w:sz="0" w:space="0" w:color="auto"/>
                <w:left w:val="none" w:sz="0" w:space="0" w:color="auto"/>
                <w:bottom w:val="none" w:sz="0" w:space="0" w:color="auto"/>
                <w:right w:val="none" w:sz="0" w:space="0" w:color="auto"/>
              </w:divBdr>
            </w:div>
            <w:div w:id="1957132781">
              <w:marLeft w:val="0"/>
              <w:marRight w:val="0"/>
              <w:marTop w:val="0"/>
              <w:marBottom w:val="0"/>
              <w:divBdr>
                <w:top w:val="none" w:sz="0" w:space="0" w:color="auto"/>
                <w:left w:val="none" w:sz="0" w:space="0" w:color="auto"/>
                <w:bottom w:val="none" w:sz="0" w:space="0" w:color="auto"/>
                <w:right w:val="none" w:sz="0" w:space="0" w:color="auto"/>
              </w:divBdr>
            </w:div>
            <w:div w:id="585696994">
              <w:marLeft w:val="0"/>
              <w:marRight w:val="0"/>
              <w:marTop w:val="0"/>
              <w:marBottom w:val="0"/>
              <w:divBdr>
                <w:top w:val="none" w:sz="0" w:space="0" w:color="auto"/>
                <w:left w:val="none" w:sz="0" w:space="0" w:color="auto"/>
                <w:bottom w:val="none" w:sz="0" w:space="0" w:color="auto"/>
                <w:right w:val="none" w:sz="0" w:space="0" w:color="auto"/>
              </w:divBdr>
            </w:div>
            <w:div w:id="537011333">
              <w:marLeft w:val="0"/>
              <w:marRight w:val="0"/>
              <w:marTop w:val="0"/>
              <w:marBottom w:val="0"/>
              <w:divBdr>
                <w:top w:val="none" w:sz="0" w:space="0" w:color="auto"/>
                <w:left w:val="none" w:sz="0" w:space="0" w:color="auto"/>
                <w:bottom w:val="none" w:sz="0" w:space="0" w:color="auto"/>
                <w:right w:val="none" w:sz="0" w:space="0" w:color="auto"/>
              </w:divBdr>
            </w:div>
            <w:div w:id="357629988">
              <w:marLeft w:val="0"/>
              <w:marRight w:val="0"/>
              <w:marTop w:val="0"/>
              <w:marBottom w:val="0"/>
              <w:divBdr>
                <w:top w:val="none" w:sz="0" w:space="0" w:color="auto"/>
                <w:left w:val="none" w:sz="0" w:space="0" w:color="auto"/>
                <w:bottom w:val="none" w:sz="0" w:space="0" w:color="auto"/>
                <w:right w:val="none" w:sz="0" w:space="0" w:color="auto"/>
              </w:divBdr>
            </w:div>
            <w:div w:id="2017420529">
              <w:marLeft w:val="0"/>
              <w:marRight w:val="0"/>
              <w:marTop w:val="0"/>
              <w:marBottom w:val="0"/>
              <w:divBdr>
                <w:top w:val="none" w:sz="0" w:space="0" w:color="auto"/>
                <w:left w:val="none" w:sz="0" w:space="0" w:color="auto"/>
                <w:bottom w:val="none" w:sz="0" w:space="0" w:color="auto"/>
                <w:right w:val="none" w:sz="0" w:space="0" w:color="auto"/>
              </w:divBdr>
            </w:div>
            <w:div w:id="128909396">
              <w:marLeft w:val="0"/>
              <w:marRight w:val="0"/>
              <w:marTop w:val="0"/>
              <w:marBottom w:val="0"/>
              <w:divBdr>
                <w:top w:val="none" w:sz="0" w:space="0" w:color="auto"/>
                <w:left w:val="none" w:sz="0" w:space="0" w:color="auto"/>
                <w:bottom w:val="none" w:sz="0" w:space="0" w:color="auto"/>
                <w:right w:val="none" w:sz="0" w:space="0" w:color="auto"/>
              </w:divBdr>
            </w:div>
            <w:div w:id="779839921">
              <w:marLeft w:val="0"/>
              <w:marRight w:val="0"/>
              <w:marTop w:val="0"/>
              <w:marBottom w:val="0"/>
              <w:divBdr>
                <w:top w:val="none" w:sz="0" w:space="0" w:color="auto"/>
                <w:left w:val="none" w:sz="0" w:space="0" w:color="auto"/>
                <w:bottom w:val="none" w:sz="0" w:space="0" w:color="auto"/>
                <w:right w:val="none" w:sz="0" w:space="0" w:color="auto"/>
              </w:divBdr>
            </w:div>
            <w:div w:id="1670256038">
              <w:marLeft w:val="0"/>
              <w:marRight w:val="0"/>
              <w:marTop w:val="0"/>
              <w:marBottom w:val="0"/>
              <w:divBdr>
                <w:top w:val="none" w:sz="0" w:space="0" w:color="auto"/>
                <w:left w:val="none" w:sz="0" w:space="0" w:color="auto"/>
                <w:bottom w:val="none" w:sz="0" w:space="0" w:color="auto"/>
                <w:right w:val="none" w:sz="0" w:space="0" w:color="auto"/>
              </w:divBdr>
            </w:div>
            <w:div w:id="232397085">
              <w:marLeft w:val="0"/>
              <w:marRight w:val="0"/>
              <w:marTop w:val="0"/>
              <w:marBottom w:val="0"/>
              <w:divBdr>
                <w:top w:val="none" w:sz="0" w:space="0" w:color="auto"/>
                <w:left w:val="none" w:sz="0" w:space="0" w:color="auto"/>
                <w:bottom w:val="none" w:sz="0" w:space="0" w:color="auto"/>
                <w:right w:val="none" w:sz="0" w:space="0" w:color="auto"/>
              </w:divBdr>
            </w:div>
            <w:div w:id="188879910">
              <w:marLeft w:val="0"/>
              <w:marRight w:val="0"/>
              <w:marTop w:val="0"/>
              <w:marBottom w:val="0"/>
              <w:divBdr>
                <w:top w:val="none" w:sz="0" w:space="0" w:color="auto"/>
                <w:left w:val="none" w:sz="0" w:space="0" w:color="auto"/>
                <w:bottom w:val="none" w:sz="0" w:space="0" w:color="auto"/>
                <w:right w:val="none" w:sz="0" w:space="0" w:color="auto"/>
              </w:divBdr>
            </w:div>
            <w:div w:id="145561590">
              <w:marLeft w:val="0"/>
              <w:marRight w:val="0"/>
              <w:marTop w:val="0"/>
              <w:marBottom w:val="0"/>
              <w:divBdr>
                <w:top w:val="none" w:sz="0" w:space="0" w:color="auto"/>
                <w:left w:val="none" w:sz="0" w:space="0" w:color="auto"/>
                <w:bottom w:val="none" w:sz="0" w:space="0" w:color="auto"/>
                <w:right w:val="none" w:sz="0" w:space="0" w:color="auto"/>
              </w:divBdr>
            </w:div>
            <w:div w:id="1106460105">
              <w:marLeft w:val="0"/>
              <w:marRight w:val="0"/>
              <w:marTop w:val="0"/>
              <w:marBottom w:val="0"/>
              <w:divBdr>
                <w:top w:val="none" w:sz="0" w:space="0" w:color="auto"/>
                <w:left w:val="none" w:sz="0" w:space="0" w:color="auto"/>
                <w:bottom w:val="none" w:sz="0" w:space="0" w:color="auto"/>
                <w:right w:val="none" w:sz="0" w:space="0" w:color="auto"/>
              </w:divBdr>
            </w:div>
            <w:div w:id="1841382909">
              <w:marLeft w:val="0"/>
              <w:marRight w:val="0"/>
              <w:marTop w:val="0"/>
              <w:marBottom w:val="0"/>
              <w:divBdr>
                <w:top w:val="none" w:sz="0" w:space="0" w:color="auto"/>
                <w:left w:val="none" w:sz="0" w:space="0" w:color="auto"/>
                <w:bottom w:val="none" w:sz="0" w:space="0" w:color="auto"/>
                <w:right w:val="none" w:sz="0" w:space="0" w:color="auto"/>
              </w:divBdr>
            </w:div>
            <w:div w:id="570431223">
              <w:marLeft w:val="0"/>
              <w:marRight w:val="0"/>
              <w:marTop w:val="0"/>
              <w:marBottom w:val="0"/>
              <w:divBdr>
                <w:top w:val="none" w:sz="0" w:space="0" w:color="auto"/>
                <w:left w:val="none" w:sz="0" w:space="0" w:color="auto"/>
                <w:bottom w:val="none" w:sz="0" w:space="0" w:color="auto"/>
                <w:right w:val="none" w:sz="0" w:space="0" w:color="auto"/>
              </w:divBdr>
            </w:div>
            <w:div w:id="5275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6638">
      <w:bodyDiv w:val="1"/>
      <w:marLeft w:val="0"/>
      <w:marRight w:val="0"/>
      <w:marTop w:val="0"/>
      <w:marBottom w:val="0"/>
      <w:divBdr>
        <w:top w:val="none" w:sz="0" w:space="0" w:color="auto"/>
        <w:left w:val="none" w:sz="0" w:space="0" w:color="auto"/>
        <w:bottom w:val="none" w:sz="0" w:space="0" w:color="auto"/>
        <w:right w:val="none" w:sz="0" w:space="0" w:color="auto"/>
      </w:divBdr>
      <w:divsChild>
        <w:div w:id="308635459">
          <w:marLeft w:val="0"/>
          <w:marRight w:val="0"/>
          <w:marTop w:val="0"/>
          <w:marBottom w:val="0"/>
          <w:divBdr>
            <w:top w:val="none" w:sz="0" w:space="0" w:color="auto"/>
            <w:left w:val="none" w:sz="0" w:space="0" w:color="auto"/>
            <w:bottom w:val="none" w:sz="0" w:space="0" w:color="auto"/>
            <w:right w:val="none" w:sz="0" w:space="0" w:color="auto"/>
          </w:divBdr>
          <w:divsChild>
            <w:div w:id="7483689">
              <w:marLeft w:val="0"/>
              <w:marRight w:val="0"/>
              <w:marTop w:val="0"/>
              <w:marBottom w:val="0"/>
              <w:divBdr>
                <w:top w:val="none" w:sz="0" w:space="0" w:color="auto"/>
                <w:left w:val="none" w:sz="0" w:space="0" w:color="auto"/>
                <w:bottom w:val="none" w:sz="0" w:space="0" w:color="auto"/>
                <w:right w:val="none" w:sz="0" w:space="0" w:color="auto"/>
              </w:divBdr>
            </w:div>
            <w:div w:id="444277534">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1987315413">
              <w:marLeft w:val="0"/>
              <w:marRight w:val="0"/>
              <w:marTop w:val="0"/>
              <w:marBottom w:val="0"/>
              <w:divBdr>
                <w:top w:val="none" w:sz="0" w:space="0" w:color="auto"/>
                <w:left w:val="none" w:sz="0" w:space="0" w:color="auto"/>
                <w:bottom w:val="none" w:sz="0" w:space="0" w:color="auto"/>
                <w:right w:val="none" w:sz="0" w:space="0" w:color="auto"/>
              </w:divBdr>
            </w:div>
            <w:div w:id="899830385">
              <w:marLeft w:val="0"/>
              <w:marRight w:val="0"/>
              <w:marTop w:val="0"/>
              <w:marBottom w:val="0"/>
              <w:divBdr>
                <w:top w:val="none" w:sz="0" w:space="0" w:color="auto"/>
                <w:left w:val="none" w:sz="0" w:space="0" w:color="auto"/>
                <w:bottom w:val="none" w:sz="0" w:space="0" w:color="auto"/>
                <w:right w:val="none" w:sz="0" w:space="0" w:color="auto"/>
              </w:divBdr>
            </w:div>
            <w:div w:id="1325666775">
              <w:marLeft w:val="0"/>
              <w:marRight w:val="0"/>
              <w:marTop w:val="0"/>
              <w:marBottom w:val="0"/>
              <w:divBdr>
                <w:top w:val="none" w:sz="0" w:space="0" w:color="auto"/>
                <w:left w:val="none" w:sz="0" w:space="0" w:color="auto"/>
                <w:bottom w:val="none" w:sz="0" w:space="0" w:color="auto"/>
                <w:right w:val="none" w:sz="0" w:space="0" w:color="auto"/>
              </w:divBdr>
            </w:div>
            <w:div w:id="1959601172">
              <w:marLeft w:val="0"/>
              <w:marRight w:val="0"/>
              <w:marTop w:val="0"/>
              <w:marBottom w:val="0"/>
              <w:divBdr>
                <w:top w:val="none" w:sz="0" w:space="0" w:color="auto"/>
                <w:left w:val="none" w:sz="0" w:space="0" w:color="auto"/>
                <w:bottom w:val="none" w:sz="0" w:space="0" w:color="auto"/>
                <w:right w:val="none" w:sz="0" w:space="0" w:color="auto"/>
              </w:divBdr>
            </w:div>
            <w:div w:id="504634808">
              <w:marLeft w:val="0"/>
              <w:marRight w:val="0"/>
              <w:marTop w:val="0"/>
              <w:marBottom w:val="0"/>
              <w:divBdr>
                <w:top w:val="none" w:sz="0" w:space="0" w:color="auto"/>
                <w:left w:val="none" w:sz="0" w:space="0" w:color="auto"/>
                <w:bottom w:val="none" w:sz="0" w:space="0" w:color="auto"/>
                <w:right w:val="none" w:sz="0" w:space="0" w:color="auto"/>
              </w:divBdr>
            </w:div>
            <w:div w:id="439958688">
              <w:marLeft w:val="0"/>
              <w:marRight w:val="0"/>
              <w:marTop w:val="0"/>
              <w:marBottom w:val="0"/>
              <w:divBdr>
                <w:top w:val="none" w:sz="0" w:space="0" w:color="auto"/>
                <w:left w:val="none" w:sz="0" w:space="0" w:color="auto"/>
                <w:bottom w:val="none" w:sz="0" w:space="0" w:color="auto"/>
                <w:right w:val="none" w:sz="0" w:space="0" w:color="auto"/>
              </w:divBdr>
            </w:div>
            <w:div w:id="1314869172">
              <w:marLeft w:val="0"/>
              <w:marRight w:val="0"/>
              <w:marTop w:val="0"/>
              <w:marBottom w:val="0"/>
              <w:divBdr>
                <w:top w:val="none" w:sz="0" w:space="0" w:color="auto"/>
                <w:left w:val="none" w:sz="0" w:space="0" w:color="auto"/>
                <w:bottom w:val="none" w:sz="0" w:space="0" w:color="auto"/>
                <w:right w:val="none" w:sz="0" w:space="0" w:color="auto"/>
              </w:divBdr>
            </w:div>
            <w:div w:id="1532038288">
              <w:marLeft w:val="0"/>
              <w:marRight w:val="0"/>
              <w:marTop w:val="0"/>
              <w:marBottom w:val="0"/>
              <w:divBdr>
                <w:top w:val="none" w:sz="0" w:space="0" w:color="auto"/>
                <w:left w:val="none" w:sz="0" w:space="0" w:color="auto"/>
                <w:bottom w:val="none" w:sz="0" w:space="0" w:color="auto"/>
                <w:right w:val="none" w:sz="0" w:space="0" w:color="auto"/>
              </w:divBdr>
            </w:div>
            <w:div w:id="1797792578">
              <w:marLeft w:val="0"/>
              <w:marRight w:val="0"/>
              <w:marTop w:val="0"/>
              <w:marBottom w:val="0"/>
              <w:divBdr>
                <w:top w:val="none" w:sz="0" w:space="0" w:color="auto"/>
                <w:left w:val="none" w:sz="0" w:space="0" w:color="auto"/>
                <w:bottom w:val="none" w:sz="0" w:space="0" w:color="auto"/>
                <w:right w:val="none" w:sz="0" w:space="0" w:color="auto"/>
              </w:divBdr>
            </w:div>
            <w:div w:id="600259034">
              <w:marLeft w:val="0"/>
              <w:marRight w:val="0"/>
              <w:marTop w:val="0"/>
              <w:marBottom w:val="0"/>
              <w:divBdr>
                <w:top w:val="none" w:sz="0" w:space="0" w:color="auto"/>
                <w:left w:val="none" w:sz="0" w:space="0" w:color="auto"/>
                <w:bottom w:val="none" w:sz="0" w:space="0" w:color="auto"/>
                <w:right w:val="none" w:sz="0" w:space="0" w:color="auto"/>
              </w:divBdr>
            </w:div>
            <w:div w:id="2064672300">
              <w:marLeft w:val="0"/>
              <w:marRight w:val="0"/>
              <w:marTop w:val="0"/>
              <w:marBottom w:val="0"/>
              <w:divBdr>
                <w:top w:val="none" w:sz="0" w:space="0" w:color="auto"/>
                <w:left w:val="none" w:sz="0" w:space="0" w:color="auto"/>
                <w:bottom w:val="none" w:sz="0" w:space="0" w:color="auto"/>
                <w:right w:val="none" w:sz="0" w:space="0" w:color="auto"/>
              </w:divBdr>
            </w:div>
            <w:div w:id="1439371195">
              <w:marLeft w:val="0"/>
              <w:marRight w:val="0"/>
              <w:marTop w:val="0"/>
              <w:marBottom w:val="0"/>
              <w:divBdr>
                <w:top w:val="none" w:sz="0" w:space="0" w:color="auto"/>
                <w:left w:val="none" w:sz="0" w:space="0" w:color="auto"/>
                <w:bottom w:val="none" w:sz="0" w:space="0" w:color="auto"/>
                <w:right w:val="none" w:sz="0" w:space="0" w:color="auto"/>
              </w:divBdr>
            </w:div>
            <w:div w:id="256212000">
              <w:marLeft w:val="0"/>
              <w:marRight w:val="0"/>
              <w:marTop w:val="0"/>
              <w:marBottom w:val="0"/>
              <w:divBdr>
                <w:top w:val="none" w:sz="0" w:space="0" w:color="auto"/>
                <w:left w:val="none" w:sz="0" w:space="0" w:color="auto"/>
                <w:bottom w:val="none" w:sz="0" w:space="0" w:color="auto"/>
                <w:right w:val="none" w:sz="0" w:space="0" w:color="auto"/>
              </w:divBdr>
            </w:div>
            <w:div w:id="165174906">
              <w:marLeft w:val="0"/>
              <w:marRight w:val="0"/>
              <w:marTop w:val="0"/>
              <w:marBottom w:val="0"/>
              <w:divBdr>
                <w:top w:val="none" w:sz="0" w:space="0" w:color="auto"/>
                <w:left w:val="none" w:sz="0" w:space="0" w:color="auto"/>
                <w:bottom w:val="none" w:sz="0" w:space="0" w:color="auto"/>
                <w:right w:val="none" w:sz="0" w:space="0" w:color="auto"/>
              </w:divBdr>
            </w:div>
            <w:div w:id="26685374">
              <w:marLeft w:val="0"/>
              <w:marRight w:val="0"/>
              <w:marTop w:val="0"/>
              <w:marBottom w:val="0"/>
              <w:divBdr>
                <w:top w:val="none" w:sz="0" w:space="0" w:color="auto"/>
                <w:left w:val="none" w:sz="0" w:space="0" w:color="auto"/>
                <w:bottom w:val="none" w:sz="0" w:space="0" w:color="auto"/>
                <w:right w:val="none" w:sz="0" w:space="0" w:color="auto"/>
              </w:divBdr>
            </w:div>
            <w:div w:id="265038189">
              <w:marLeft w:val="0"/>
              <w:marRight w:val="0"/>
              <w:marTop w:val="0"/>
              <w:marBottom w:val="0"/>
              <w:divBdr>
                <w:top w:val="none" w:sz="0" w:space="0" w:color="auto"/>
                <w:left w:val="none" w:sz="0" w:space="0" w:color="auto"/>
                <w:bottom w:val="none" w:sz="0" w:space="0" w:color="auto"/>
                <w:right w:val="none" w:sz="0" w:space="0" w:color="auto"/>
              </w:divBdr>
            </w:div>
            <w:div w:id="1322386203">
              <w:marLeft w:val="0"/>
              <w:marRight w:val="0"/>
              <w:marTop w:val="0"/>
              <w:marBottom w:val="0"/>
              <w:divBdr>
                <w:top w:val="none" w:sz="0" w:space="0" w:color="auto"/>
                <w:left w:val="none" w:sz="0" w:space="0" w:color="auto"/>
                <w:bottom w:val="none" w:sz="0" w:space="0" w:color="auto"/>
                <w:right w:val="none" w:sz="0" w:space="0" w:color="auto"/>
              </w:divBdr>
            </w:div>
            <w:div w:id="832524629">
              <w:marLeft w:val="0"/>
              <w:marRight w:val="0"/>
              <w:marTop w:val="0"/>
              <w:marBottom w:val="0"/>
              <w:divBdr>
                <w:top w:val="none" w:sz="0" w:space="0" w:color="auto"/>
                <w:left w:val="none" w:sz="0" w:space="0" w:color="auto"/>
                <w:bottom w:val="none" w:sz="0" w:space="0" w:color="auto"/>
                <w:right w:val="none" w:sz="0" w:space="0" w:color="auto"/>
              </w:divBdr>
            </w:div>
            <w:div w:id="1196965804">
              <w:marLeft w:val="0"/>
              <w:marRight w:val="0"/>
              <w:marTop w:val="0"/>
              <w:marBottom w:val="0"/>
              <w:divBdr>
                <w:top w:val="none" w:sz="0" w:space="0" w:color="auto"/>
                <w:left w:val="none" w:sz="0" w:space="0" w:color="auto"/>
                <w:bottom w:val="none" w:sz="0" w:space="0" w:color="auto"/>
                <w:right w:val="none" w:sz="0" w:space="0" w:color="auto"/>
              </w:divBdr>
            </w:div>
            <w:div w:id="1358189640">
              <w:marLeft w:val="0"/>
              <w:marRight w:val="0"/>
              <w:marTop w:val="0"/>
              <w:marBottom w:val="0"/>
              <w:divBdr>
                <w:top w:val="none" w:sz="0" w:space="0" w:color="auto"/>
                <w:left w:val="none" w:sz="0" w:space="0" w:color="auto"/>
                <w:bottom w:val="none" w:sz="0" w:space="0" w:color="auto"/>
                <w:right w:val="none" w:sz="0" w:space="0" w:color="auto"/>
              </w:divBdr>
            </w:div>
            <w:div w:id="2130195978">
              <w:marLeft w:val="0"/>
              <w:marRight w:val="0"/>
              <w:marTop w:val="0"/>
              <w:marBottom w:val="0"/>
              <w:divBdr>
                <w:top w:val="none" w:sz="0" w:space="0" w:color="auto"/>
                <w:left w:val="none" w:sz="0" w:space="0" w:color="auto"/>
                <w:bottom w:val="none" w:sz="0" w:space="0" w:color="auto"/>
                <w:right w:val="none" w:sz="0" w:space="0" w:color="auto"/>
              </w:divBdr>
            </w:div>
            <w:div w:id="895047706">
              <w:marLeft w:val="0"/>
              <w:marRight w:val="0"/>
              <w:marTop w:val="0"/>
              <w:marBottom w:val="0"/>
              <w:divBdr>
                <w:top w:val="none" w:sz="0" w:space="0" w:color="auto"/>
                <w:left w:val="none" w:sz="0" w:space="0" w:color="auto"/>
                <w:bottom w:val="none" w:sz="0" w:space="0" w:color="auto"/>
                <w:right w:val="none" w:sz="0" w:space="0" w:color="auto"/>
              </w:divBdr>
            </w:div>
            <w:div w:id="141703044">
              <w:marLeft w:val="0"/>
              <w:marRight w:val="0"/>
              <w:marTop w:val="0"/>
              <w:marBottom w:val="0"/>
              <w:divBdr>
                <w:top w:val="none" w:sz="0" w:space="0" w:color="auto"/>
                <w:left w:val="none" w:sz="0" w:space="0" w:color="auto"/>
                <w:bottom w:val="none" w:sz="0" w:space="0" w:color="auto"/>
                <w:right w:val="none" w:sz="0" w:space="0" w:color="auto"/>
              </w:divBdr>
            </w:div>
            <w:div w:id="1723168072">
              <w:marLeft w:val="0"/>
              <w:marRight w:val="0"/>
              <w:marTop w:val="0"/>
              <w:marBottom w:val="0"/>
              <w:divBdr>
                <w:top w:val="none" w:sz="0" w:space="0" w:color="auto"/>
                <w:left w:val="none" w:sz="0" w:space="0" w:color="auto"/>
                <w:bottom w:val="none" w:sz="0" w:space="0" w:color="auto"/>
                <w:right w:val="none" w:sz="0" w:space="0" w:color="auto"/>
              </w:divBdr>
            </w:div>
            <w:div w:id="1775393428">
              <w:marLeft w:val="0"/>
              <w:marRight w:val="0"/>
              <w:marTop w:val="0"/>
              <w:marBottom w:val="0"/>
              <w:divBdr>
                <w:top w:val="none" w:sz="0" w:space="0" w:color="auto"/>
                <w:left w:val="none" w:sz="0" w:space="0" w:color="auto"/>
                <w:bottom w:val="none" w:sz="0" w:space="0" w:color="auto"/>
                <w:right w:val="none" w:sz="0" w:space="0" w:color="auto"/>
              </w:divBdr>
            </w:div>
            <w:div w:id="91292374">
              <w:marLeft w:val="0"/>
              <w:marRight w:val="0"/>
              <w:marTop w:val="0"/>
              <w:marBottom w:val="0"/>
              <w:divBdr>
                <w:top w:val="none" w:sz="0" w:space="0" w:color="auto"/>
                <w:left w:val="none" w:sz="0" w:space="0" w:color="auto"/>
                <w:bottom w:val="none" w:sz="0" w:space="0" w:color="auto"/>
                <w:right w:val="none" w:sz="0" w:space="0" w:color="auto"/>
              </w:divBdr>
            </w:div>
            <w:div w:id="1719940630">
              <w:marLeft w:val="0"/>
              <w:marRight w:val="0"/>
              <w:marTop w:val="0"/>
              <w:marBottom w:val="0"/>
              <w:divBdr>
                <w:top w:val="none" w:sz="0" w:space="0" w:color="auto"/>
                <w:left w:val="none" w:sz="0" w:space="0" w:color="auto"/>
                <w:bottom w:val="none" w:sz="0" w:space="0" w:color="auto"/>
                <w:right w:val="none" w:sz="0" w:space="0" w:color="auto"/>
              </w:divBdr>
            </w:div>
            <w:div w:id="2023168104">
              <w:marLeft w:val="0"/>
              <w:marRight w:val="0"/>
              <w:marTop w:val="0"/>
              <w:marBottom w:val="0"/>
              <w:divBdr>
                <w:top w:val="none" w:sz="0" w:space="0" w:color="auto"/>
                <w:left w:val="none" w:sz="0" w:space="0" w:color="auto"/>
                <w:bottom w:val="none" w:sz="0" w:space="0" w:color="auto"/>
                <w:right w:val="none" w:sz="0" w:space="0" w:color="auto"/>
              </w:divBdr>
            </w:div>
            <w:div w:id="1761366982">
              <w:marLeft w:val="0"/>
              <w:marRight w:val="0"/>
              <w:marTop w:val="0"/>
              <w:marBottom w:val="0"/>
              <w:divBdr>
                <w:top w:val="none" w:sz="0" w:space="0" w:color="auto"/>
                <w:left w:val="none" w:sz="0" w:space="0" w:color="auto"/>
                <w:bottom w:val="none" w:sz="0" w:space="0" w:color="auto"/>
                <w:right w:val="none" w:sz="0" w:space="0" w:color="auto"/>
              </w:divBdr>
            </w:div>
            <w:div w:id="1694914760">
              <w:marLeft w:val="0"/>
              <w:marRight w:val="0"/>
              <w:marTop w:val="0"/>
              <w:marBottom w:val="0"/>
              <w:divBdr>
                <w:top w:val="none" w:sz="0" w:space="0" w:color="auto"/>
                <w:left w:val="none" w:sz="0" w:space="0" w:color="auto"/>
                <w:bottom w:val="none" w:sz="0" w:space="0" w:color="auto"/>
                <w:right w:val="none" w:sz="0" w:space="0" w:color="auto"/>
              </w:divBdr>
            </w:div>
            <w:div w:id="90668774">
              <w:marLeft w:val="0"/>
              <w:marRight w:val="0"/>
              <w:marTop w:val="0"/>
              <w:marBottom w:val="0"/>
              <w:divBdr>
                <w:top w:val="none" w:sz="0" w:space="0" w:color="auto"/>
                <w:left w:val="none" w:sz="0" w:space="0" w:color="auto"/>
                <w:bottom w:val="none" w:sz="0" w:space="0" w:color="auto"/>
                <w:right w:val="none" w:sz="0" w:space="0" w:color="auto"/>
              </w:divBdr>
            </w:div>
            <w:div w:id="1985424823">
              <w:marLeft w:val="0"/>
              <w:marRight w:val="0"/>
              <w:marTop w:val="0"/>
              <w:marBottom w:val="0"/>
              <w:divBdr>
                <w:top w:val="none" w:sz="0" w:space="0" w:color="auto"/>
                <w:left w:val="none" w:sz="0" w:space="0" w:color="auto"/>
                <w:bottom w:val="none" w:sz="0" w:space="0" w:color="auto"/>
                <w:right w:val="none" w:sz="0" w:space="0" w:color="auto"/>
              </w:divBdr>
            </w:div>
            <w:div w:id="1715764871">
              <w:marLeft w:val="0"/>
              <w:marRight w:val="0"/>
              <w:marTop w:val="0"/>
              <w:marBottom w:val="0"/>
              <w:divBdr>
                <w:top w:val="none" w:sz="0" w:space="0" w:color="auto"/>
                <w:left w:val="none" w:sz="0" w:space="0" w:color="auto"/>
                <w:bottom w:val="none" w:sz="0" w:space="0" w:color="auto"/>
                <w:right w:val="none" w:sz="0" w:space="0" w:color="auto"/>
              </w:divBdr>
            </w:div>
            <w:div w:id="1080905885">
              <w:marLeft w:val="0"/>
              <w:marRight w:val="0"/>
              <w:marTop w:val="0"/>
              <w:marBottom w:val="0"/>
              <w:divBdr>
                <w:top w:val="none" w:sz="0" w:space="0" w:color="auto"/>
                <w:left w:val="none" w:sz="0" w:space="0" w:color="auto"/>
                <w:bottom w:val="none" w:sz="0" w:space="0" w:color="auto"/>
                <w:right w:val="none" w:sz="0" w:space="0" w:color="auto"/>
              </w:divBdr>
            </w:div>
            <w:div w:id="964232112">
              <w:marLeft w:val="0"/>
              <w:marRight w:val="0"/>
              <w:marTop w:val="0"/>
              <w:marBottom w:val="0"/>
              <w:divBdr>
                <w:top w:val="none" w:sz="0" w:space="0" w:color="auto"/>
                <w:left w:val="none" w:sz="0" w:space="0" w:color="auto"/>
                <w:bottom w:val="none" w:sz="0" w:space="0" w:color="auto"/>
                <w:right w:val="none" w:sz="0" w:space="0" w:color="auto"/>
              </w:divBdr>
            </w:div>
            <w:div w:id="34931523">
              <w:marLeft w:val="0"/>
              <w:marRight w:val="0"/>
              <w:marTop w:val="0"/>
              <w:marBottom w:val="0"/>
              <w:divBdr>
                <w:top w:val="none" w:sz="0" w:space="0" w:color="auto"/>
                <w:left w:val="none" w:sz="0" w:space="0" w:color="auto"/>
                <w:bottom w:val="none" w:sz="0" w:space="0" w:color="auto"/>
                <w:right w:val="none" w:sz="0" w:space="0" w:color="auto"/>
              </w:divBdr>
            </w:div>
            <w:div w:id="919607419">
              <w:marLeft w:val="0"/>
              <w:marRight w:val="0"/>
              <w:marTop w:val="0"/>
              <w:marBottom w:val="0"/>
              <w:divBdr>
                <w:top w:val="none" w:sz="0" w:space="0" w:color="auto"/>
                <w:left w:val="none" w:sz="0" w:space="0" w:color="auto"/>
                <w:bottom w:val="none" w:sz="0" w:space="0" w:color="auto"/>
                <w:right w:val="none" w:sz="0" w:space="0" w:color="auto"/>
              </w:divBdr>
            </w:div>
            <w:div w:id="597952514">
              <w:marLeft w:val="0"/>
              <w:marRight w:val="0"/>
              <w:marTop w:val="0"/>
              <w:marBottom w:val="0"/>
              <w:divBdr>
                <w:top w:val="none" w:sz="0" w:space="0" w:color="auto"/>
                <w:left w:val="none" w:sz="0" w:space="0" w:color="auto"/>
                <w:bottom w:val="none" w:sz="0" w:space="0" w:color="auto"/>
                <w:right w:val="none" w:sz="0" w:space="0" w:color="auto"/>
              </w:divBdr>
            </w:div>
            <w:div w:id="1263799179">
              <w:marLeft w:val="0"/>
              <w:marRight w:val="0"/>
              <w:marTop w:val="0"/>
              <w:marBottom w:val="0"/>
              <w:divBdr>
                <w:top w:val="none" w:sz="0" w:space="0" w:color="auto"/>
                <w:left w:val="none" w:sz="0" w:space="0" w:color="auto"/>
                <w:bottom w:val="none" w:sz="0" w:space="0" w:color="auto"/>
                <w:right w:val="none" w:sz="0" w:space="0" w:color="auto"/>
              </w:divBdr>
            </w:div>
            <w:div w:id="1730957738">
              <w:marLeft w:val="0"/>
              <w:marRight w:val="0"/>
              <w:marTop w:val="0"/>
              <w:marBottom w:val="0"/>
              <w:divBdr>
                <w:top w:val="none" w:sz="0" w:space="0" w:color="auto"/>
                <w:left w:val="none" w:sz="0" w:space="0" w:color="auto"/>
                <w:bottom w:val="none" w:sz="0" w:space="0" w:color="auto"/>
                <w:right w:val="none" w:sz="0" w:space="0" w:color="auto"/>
              </w:divBdr>
            </w:div>
            <w:div w:id="171381551">
              <w:marLeft w:val="0"/>
              <w:marRight w:val="0"/>
              <w:marTop w:val="0"/>
              <w:marBottom w:val="0"/>
              <w:divBdr>
                <w:top w:val="none" w:sz="0" w:space="0" w:color="auto"/>
                <w:left w:val="none" w:sz="0" w:space="0" w:color="auto"/>
                <w:bottom w:val="none" w:sz="0" w:space="0" w:color="auto"/>
                <w:right w:val="none" w:sz="0" w:space="0" w:color="auto"/>
              </w:divBdr>
            </w:div>
            <w:div w:id="1842701597">
              <w:marLeft w:val="0"/>
              <w:marRight w:val="0"/>
              <w:marTop w:val="0"/>
              <w:marBottom w:val="0"/>
              <w:divBdr>
                <w:top w:val="none" w:sz="0" w:space="0" w:color="auto"/>
                <w:left w:val="none" w:sz="0" w:space="0" w:color="auto"/>
                <w:bottom w:val="none" w:sz="0" w:space="0" w:color="auto"/>
                <w:right w:val="none" w:sz="0" w:space="0" w:color="auto"/>
              </w:divBdr>
            </w:div>
            <w:div w:id="727188245">
              <w:marLeft w:val="0"/>
              <w:marRight w:val="0"/>
              <w:marTop w:val="0"/>
              <w:marBottom w:val="0"/>
              <w:divBdr>
                <w:top w:val="none" w:sz="0" w:space="0" w:color="auto"/>
                <w:left w:val="none" w:sz="0" w:space="0" w:color="auto"/>
                <w:bottom w:val="none" w:sz="0" w:space="0" w:color="auto"/>
                <w:right w:val="none" w:sz="0" w:space="0" w:color="auto"/>
              </w:divBdr>
            </w:div>
            <w:div w:id="1479608016">
              <w:marLeft w:val="0"/>
              <w:marRight w:val="0"/>
              <w:marTop w:val="0"/>
              <w:marBottom w:val="0"/>
              <w:divBdr>
                <w:top w:val="none" w:sz="0" w:space="0" w:color="auto"/>
                <w:left w:val="none" w:sz="0" w:space="0" w:color="auto"/>
                <w:bottom w:val="none" w:sz="0" w:space="0" w:color="auto"/>
                <w:right w:val="none" w:sz="0" w:space="0" w:color="auto"/>
              </w:divBdr>
            </w:div>
            <w:div w:id="1634359291">
              <w:marLeft w:val="0"/>
              <w:marRight w:val="0"/>
              <w:marTop w:val="0"/>
              <w:marBottom w:val="0"/>
              <w:divBdr>
                <w:top w:val="none" w:sz="0" w:space="0" w:color="auto"/>
                <w:left w:val="none" w:sz="0" w:space="0" w:color="auto"/>
                <w:bottom w:val="none" w:sz="0" w:space="0" w:color="auto"/>
                <w:right w:val="none" w:sz="0" w:space="0" w:color="auto"/>
              </w:divBdr>
            </w:div>
            <w:div w:id="1512985218">
              <w:marLeft w:val="0"/>
              <w:marRight w:val="0"/>
              <w:marTop w:val="0"/>
              <w:marBottom w:val="0"/>
              <w:divBdr>
                <w:top w:val="none" w:sz="0" w:space="0" w:color="auto"/>
                <w:left w:val="none" w:sz="0" w:space="0" w:color="auto"/>
                <w:bottom w:val="none" w:sz="0" w:space="0" w:color="auto"/>
                <w:right w:val="none" w:sz="0" w:space="0" w:color="auto"/>
              </w:divBdr>
            </w:div>
            <w:div w:id="1418870339">
              <w:marLeft w:val="0"/>
              <w:marRight w:val="0"/>
              <w:marTop w:val="0"/>
              <w:marBottom w:val="0"/>
              <w:divBdr>
                <w:top w:val="none" w:sz="0" w:space="0" w:color="auto"/>
                <w:left w:val="none" w:sz="0" w:space="0" w:color="auto"/>
                <w:bottom w:val="none" w:sz="0" w:space="0" w:color="auto"/>
                <w:right w:val="none" w:sz="0" w:space="0" w:color="auto"/>
              </w:divBdr>
            </w:div>
            <w:div w:id="566258540">
              <w:marLeft w:val="0"/>
              <w:marRight w:val="0"/>
              <w:marTop w:val="0"/>
              <w:marBottom w:val="0"/>
              <w:divBdr>
                <w:top w:val="none" w:sz="0" w:space="0" w:color="auto"/>
                <w:left w:val="none" w:sz="0" w:space="0" w:color="auto"/>
                <w:bottom w:val="none" w:sz="0" w:space="0" w:color="auto"/>
                <w:right w:val="none" w:sz="0" w:space="0" w:color="auto"/>
              </w:divBdr>
            </w:div>
            <w:div w:id="1098986089">
              <w:marLeft w:val="0"/>
              <w:marRight w:val="0"/>
              <w:marTop w:val="0"/>
              <w:marBottom w:val="0"/>
              <w:divBdr>
                <w:top w:val="none" w:sz="0" w:space="0" w:color="auto"/>
                <w:left w:val="none" w:sz="0" w:space="0" w:color="auto"/>
                <w:bottom w:val="none" w:sz="0" w:space="0" w:color="auto"/>
                <w:right w:val="none" w:sz="0" w:space="0" w:color="auto"/>
              </w:divBdr>
            </w:div>
            <w:div w:id="264924030">
              <w:marLeft w:val="0"/>
              <w:marRight w:val="0"/>
              <w:marTop w:val="0"/>
              <w:marBottom w:val="0"/>
              <w:divBdr>
                <w:top w:val="none" w:sz="0" w:space="0" w:color="auto"/>
                <w:left w:val="none" w:sz="0" w:space="0" w:color="auto"/>
                <w:bottom w:val="none" w:sz="0" w:space="0" w:color="auto"/>
                <w:right w:val="none" w:sz="0" w:space="0" w:color="auto"/>
              </w:divBdr>
            </w:div>
            <w:div w:id="1757357070">
              <w:marLeft w:val="0"/>
              <w:marRight w:val="0"/>
              <w:marTop w:val="0"/>
              <w:marBottom w:val="0"/>
              <w:divBdr>
                <w:top w:val="none" w:sz="0" w:space="0" w:color="auto"/>
                <w:left w:val="none" w:sz="0" w:space="0" w:color="auto"/>
                <w:bottom w:val="none" w:sz="0" w:space="0" w:color="auto"/>
                <w:right w:val="none" w:sz="0" w:space="0" w:color="auto"/>
              </w:divBdr>
            </w:div>
            <w:div w:id="813137284">
              <w:marLeft w:val="0"/>
              <w:marRight w:val="0"/>
              <w:marTop w:val="0"/>
              <w:marBottom w:val="0"/>
              <w:divBdr>
                <w:top w:val="none" w:sz="0" w:space="0" w:color="auto"/>
                <w:left w:val="none" w:sz="0" w:space="0" w:color="auto"/>
                <w:bottom w:val="none" w:sz="0" w:space="0" w:color="auto"/>
                <w:right w:val="none" w:sz="0" w:space="0" w:color="auto"/>
              </w:divBdr>
            </w:div>
            <w:div w:id="1567375994">
              <w:marLeft w:val="0"/>
              <w:marRight w:val="0"/>
              <w:marTop w:val="0"/>
              <w:marBottom w:val="0"/>
              <w:divBdr>
                <w:top w:val="none" w:sz="0" w:space="0" w:color="auto"/>
                <w:left w:val="none" w:sz="0" w:space="0" w:color="auto"/>
                <w:bottom w:val="none" w:sz="0" w:space="0" w:color="auto"/>
                <w:right w:val="none" w:sz="0" w:space="0" w:color="auto"/>
              </w:divBdr>
            </w:div>
            <w:div w:id="1342273132">
              <w:marLeft w:val="0"/>
              <w:marRight w:val="0"/>
              <w:marTop w:val="0"/>
              <w:marBottom w:val="0"/>
              <w:divBdr>
                <w:top w:val="none" w:sz="0" w:space="0" w:color="auto"/>
                <w:left w:val="none" w:sz="0" w:space="0" w:color="auto"/>
                <w:bottom w:val="none" w:sz="0" w:space="0" w:color="auto"/>
                <w:right w:val="none" w:sz="0" w:space="0" w:color="auto"/>
              </w:divBdr>
            </w:div>
            <w:div w:id="951787777">
              <w:marLeft w:val="0"/>
              <w:marRight w:val="0"/>
              <w:marTop w:val="0"/>
              <w:marBottom w:val="0"/>
              <w:divBdr>
                <w:top w:val="none" w:sz="0" w:space="0" w:color="auto"/>
                <w:left w:val="none" w:sz="0" w:space="0" w:color="auto"/>
                <w:bottom w:val="none" w:sz="0" w:space="0" w:color="auto"/>
                <w:right w:val="none" w:sz="0" w:space="0" w:color="auto"/>
              </w:divBdr>
            </w:div>
            <w:div w:id="1206066909">
              <w:marLeft w:val="0"/>
              <w:marRight w:val="0"/>
              <w:marTop w:val="0"/>
              <w:marBottom w:val="0"/>
              <w:divBdr>
                <w:top w:val="none" w:sz="0" w:space="0" w:color="auto"/>
                <w:left w:val="none" w:sz="0" w:space="0" w:color="auto"/>
                <w:bottom w:val="none" w:sz="0" w:space="0" w:color="auto"/>
                <w:right w:val="none" w:sz="0" w:space="0" w:color="auto"/>
              </w:divBdr>
            </w:div>
            <w:div w:id="103618549">
              <w:marLeft w:val="0"/>
              <w:marRight w:val="0"/>
              <w:marTop w:val="0"/>
              <w:marBottom w:val="0"/>
              <w:divBdr>
                <w:top w:val="none" w:sz="0" w:space="0" w:color="auto"/>
                <w:left w:val="none" w:sz="0" w:space="0" w:color="auto"/>
                <w:bottom w:val="none" w:sz="0" w:space="0" w:color="auto"/>
                <w:right w:val="none" w:sz="0" w:space="0" w:color="auto"/>
              </w:divBdr>
            </w:div>
            <w:div w:id="356081987">
              <w:marLeft w:val="0"/>
              <w:marRight w:val="0"/>
              <w:marTop w:val="0"/>
              <w:marBottom w:val="0"/>
              <w:divBdr>
                <w:top w:val="none" w:sz="0" w:space="0" w:color="auto"/>
                <w:left w:val="none" w:sz="0" w:space="0" w:color="auto"/>
                <w:bottom w:val="none" w:sz="0" w:space="0" w:color="auto"/>
                <w:right w:val="none" w:sz="0" w:space="0" w:color="auto"/>
              </w:divBdr>
            </w:div>
            <w:div w:id="1549533351">
              <w:marLeft w:val="0"/>
              <w:marRight w:val="0"/>
              <w:marTop w:val="0"/>
              <w:marBottom w:val="0"/>
              <w:divBdr>
                <w:top w:val="none" w:sz="0" w:space="0" w:color="auto"/>
                <w:left w:val="none" w:sz="0" w:space="0" w:color="auto"/>
                <w:bottom w:val="none" w:sz="0" w:space="0" w:color="auto"/>
                <w:right w:val="none" w:sz="0" w:space="0" w:color="auto"/>
              </w:divBdr>
            </w:div>
            <w:div w:id="87581281">
              <w:marLeft w:val="0"/>
              <w:marRight w:val="0"/>
              <w:marTop w:val="0"/>
              <w:marBottom w:val="0"/>
              <w:divBdr>
                <w:top w:val="none" w:sz="0" w:space="0" w:color="auto"/>
                <w:left w:val="none" w:sz="0" w:space="0" w:color="auto"/>
                <w:bottom w:val="none" w:sz="0" w:space="0" w:color="auto"/>
                <w:right w:val="none" w:sz="0" w:space="0" w:color="auto"/>
              </w:divBdr>
            </w:div>
            <w:div w:id="1231966883">
              <w:marLeft w:val="0"/>
              <w:marRight w:val="0"/>
              <w:marTop w:val="0"/>
              <w:marBottom w:val="0"/>
              <w:divBdr>
                <w:top w:val="none" w:sz="0" w:space="0" w:color="auto"/>
                <w:left w:val="none" w:sz="0" w:space="0" w:color="auto"/>
                <w:bottom w:val="none" w:sz="0" w:space="0" w:color="auto"/>
                <w:right w:val="none" w:sz="0" w:space="0" w:color="auto"/>
              </w:divBdr>
            </w:div>
            <w:div w:id="1460295041">
              <w:marLeft w:val="0"/>
              <w:marRight w:val="0"/>
              <w:marTop w:val="0"/>
              <w:marBottom w:val="0"/>
              <w:divBdr>
                <w:top w:val="none" w:sz="0" w:space="0" w:color="auto"/>
                <w:left w:val="none" w:sz="0" w:space="0" w:color="auto"/>
                <w:bottom w:val="none" w:sz="0" w:space="0" w:color="auto"/>
                <w:right w:val="none" w:sz="0" w:space="0" w:color="auto"/>
              </w:divBdr>
            </w:div>
            <w:div w:id="1608391566">
              <w:marLeft w:val="0"/>
              <w:marRight w:val="0"/>
              <w:marTop w:val="0"/>
              <w:marBottom w:val="0"/>
              <w:divBdr>
                <w:top w:val="none" w:sz="0" w:space="0" w:color="auto"/>
                <w:left w:val="none" w:sz="0" w:space="0" w:color="auto"/>
                <w:bottom w:val="none" w:sz="0" w:space="0" w:color="auto"/>
                <w:right w:val="none" w:sz="0" w:space="0" w:color="auto"/>
              </w:divBdr>
            </w:div>
            <w:div w:id="877665765">
              <w:marLeft w:val="0"/>
              <w:marRight w:val="0"/>
              <w:marTop w:val="0"/>
              <w:marBottom w:val="0"/>
              <w:divBdr>
                <w:top w:val="none" w:sz="0" w:space="0" w:color="auto"/>
                <w:left w:val="none" w:sz="0" w:space="0" w:color="auto"/>
                <w:bottom w:val="none" w:sz="0" w:space="0" w:color="auto"/>
                <w:right w:val="none" w:sz="0" w:space="0" w:color="auto"/>
              </w:divBdr>
            </w:div>
            <w:div w:id="1748922942">
              <w:marLeft w:val="0"/>
              <w:marRight w:val="0"/>
              <w:marTop w:val="0"/>
              <w:marBottom w:val="0"/>
              <w:divBdr>
                <w:top w:val="none" w:sz="0" w:space="0" w:color="auto"/>
                <w:left w:val="none" w:sz="0" w:space="0" w:color="auto"/>
                <w:bottom w:val="none" w:sz="0" w:space="0" w:color="auto"/>
                <w:right w:val="none" w:sz="0" w:space="0" w:color="auto"/>
              </w:divBdr>
            </w:div>
            <w:div w:id="1502819945">
              <w:marLeft w:val="0"/>
              <w:marRight w:val="0"/>
              <w:marTop w:val="0"/>
              <w:marBottom w:val="0"/>
              <w:divBdr>
                <w:top w:val="none" w:sz="0" w:space="0" w:color="auto"/>
                <w:left w:val="none" w:sz="0" w:space="0" w:color="auto"/>
                <w:bottom w:val="none" w:sz="0" w:space="0" w:color="auto"/>
                <w:right w:val="none" w:sz="0" w:space="0" w:color="auto"/>
              </w:divBdr>
            </w:div>
            <w:div w:id="1713530072">
              <w:marLeft w:val="0"/>
              <w:marRight w:val="0"/>
              <w:marTop w:val="0"/>
              <w:marBottom w:val="0"/>
              <w:divBdr>
                <w:top w:val="none" w:sz="0" w:space="0" w:color="auto"/>
                <w:left w:val="none" w:sz="0" w:space="0" w:color="auto"/>
                <w:bottom w:val="none" w:sz="0" w:space="0" w:color="auto"/>
                <w:right w:val="none" w:sz="0" w:space="0" w:color="auto"/>
              </w:divBdr>
            </w:div>
            <w:div w:id="1674600525">
              <w:marLeft w:val="0"/>
              <w:marRight w:val="0"/>
              <w:marTop w:val="0"/>
              <w:marBottom w:val="0"/>
              <w:divBdr>
                <w:top w:val="none" w:sz="0" w:space="0" w:color="auto"/>
                <w:left w:val="none" w:sz="0" w:space="0" w:color="auto"/>
                <w:bottom w:val="none" w:sz="0" w:space="0" w:color="auto"/>
                <w:right w:val="none" w:sz="0" w:space="0" w:color="auto"/>
              </w:divBdr>
            </w:div>
            <w:div w:id="516696767">
              <w:marLeft w:val="0"/>
              <w:marRight w:val="0"/>
              <w:marTop w:val="0"/>
              <w:marBottom w:val="0"/>
              <w:divBdr>
                <w:top w:val="none" w:sz="0" w:space="0" w:color="auto"/>
                <w:left w:val="none" w:sz="0" w:space="0" w:color="auto"/>
                <w:bottom w:val="none" w:sz="0" w:space="0" w:color="auto"/>
                <w:right w:val="none" w:sz="0" w:space="0" w:color="auto"/>
              </w:divBdr>
            </w:div>
            <w:div w:id="2126001439">
              <w:marLeft w:val="0"/>
              <w:marRight w:val="0"/>
              <w:marTop w:val="0"/>
              <w:marBottom w:val="0"/>
              <w:divBdr>
                <w:top w:val="none" w:sz="0" w:space="0" w:color="auto"/>
                <w:left w:val="none" w:sz="0" w:space="0" w:color="auto"/>
                <w:bottom w:val="none" w:sz="0" w:space="0" w:color="auto"/>
                <w:right w:val="none" w:sz="0" w:space="0" w:color="auto"/>
              </w:divBdr>
            </w:div>
            <w:div w:id="68383793">
              <w:marLeft w:val="0"/>
              <w:marRight w:val="0"/>
              <w:marTop w:val="0"/>
              <w:marBottom w:val="0"/>
              <w:divBdr>
                <w:top w:val="none" w:sz="0" w:space="0" w:color="auto"/>
                <w:left w:val="none" w:sz="0" w:space="0" w:color="auto"/>
                <w:bottom w:val="none" w:sz="0" w:space="0" w:color="auto"/>
                <w:right w:val="none" w:sz="0" w:space="0" w:color="auto"/>
              </w:divBdr>
            </w:div>
            <w:div w:id="887574647">
              <w:marLeft w:val="0"/>
              <w:marRight w:val="0"/>
              <w:marTop w:val="0"/>
              <w:marBottom w:val="0"/>
              <w:divBdr>
                <w:top w:val="none" w:sz="0" w:space="0" w:color="auto"/>
                <w:left w:val="none" w:sz="0" w:space="0" w:color="auto"/>
                <w:bottom w:val="none" w:sz="0" w:space="0" w:color="auto"/>
                <w:right w:val="none" w:sz="0" w:space="0" w:color="auto"/>
              </w:divBdr>
            </w:div>
            <w:div w:id="2129229561">
              <w:marLeft w:val="0"/>
              <w:marRight w:val="0"/>
              <w:marTop w:val="0"/>
              <w:marBottom w:val="0"/>
              <w:divBdr>
                <w:top w:val="none" w:sz="0" w:space="0" w:color="auto"/>
                <w:left w:val="none" w:sz="0" w:space="0" w:color="auto"/>
                <w:bottom w:val="none" w:sz="0" w:space="0" w:color="auto"/>
                <w:right w:val="none" w:sz="0" w:space="0" w:color="auto"/>
              </w:divBdr>
            </w:div>
            <w:div w:id="1468166595">
              <w:marLeft w:val="0"/>
              <w:marRight w:val="0"/>
              <w:marTop w:val="0"/>
              <w:marBottom w:val="0"/>
              <w:divBdr>
                <w:top w:val="none" w:sz="0" w:space="0" w:color="auto"/>
                <w:left w:val="none" w:sz="0" w:space="0" w:color="auto"/>
                <w:bottom w:val="none" w:sz="0" w:space="0" w:color="auto"/>
                <w:right w:val="none" w:sz="0" w:space="0" w:color="auto"/>
              </w:divBdr>
            </w:div>
            <w:div w:id="1782993532">
              <w:marLeft w:val="0"/>
              <w:marRight w:val="0"/>
              <w:marTop w:val="0"/>
              <w:marBottom w:val="0"/>
              <w:divBdr>
                <w:top w:val="none" w:sz="0" w:space="0" w:color="auto"/>
                <w:left w:val="none" w:sz="0" w:space="0" w:color="auto"/>
                <w:bottom w:val="none" w:sz="0" w:space="0" w:color="auto"/>
                <w:right w:val="none" w:sz="0" w:space="0" w:color="auto"/>
              </w:divBdr>
            </w:div>
            <w:div w:id="1969897694">
              <w:marLeft w:val="0"/>
              <w:marRight w:val="0"/>
              <w:marTop w:val="0"/>
              <w:marBottom w:val="0"/>
              <w:divBdr>
                <w:top w:val="none" w:sz="0" w:space="0" w:color="auto"/>
                <w:left w:val="none" w:sz="0" w:space="0" w:color="auto"/>
                <w:bottom w:val="none" w:sz="0" w:space="0" w:color="auto"/>
                <w:right w:val="none" w:sz="0" w:space="0" w:color="auto"/>
              </w:divBdr>
            </w:div>
            <w:div w:id="675304821">
              <w:marLeft w:val="0"/>
              <w:marRight w:val="0"/>
              <w:marTop w:val="0"/>
              <w:marBottom w:val="0"/>
              <w:divBdr>
                <w:top w:val="none" w:sz="0" w:space="0" w:color="auto"/>
                <w:left w:val="none" w:sz="0" w:space="0" w:color="auto"/>
                <w:bottom w:val="none" w:sz="0" w:space="0" w:color="auto"/>
                <w:right w:val="none" w:sz="0" w:space="0" w:color="auto"/>
              </w:divBdr>
            </w:div>
            <w:div w:id="36056146">
              <w:marLeft w:val="0"/>
              <w:marRight w:val="0"/>
              <w:marTop w:val="0"/>
              <w:marBottom w:val="0"/>
              <w:divBdr>
                <w:top w:val="none" w:sz="0" w:space="0" w:color="auto"/>
                <w:left w:val="none" w:sz="0" w:space="0" w:color="auto"/>
                <w:bottom w:val="none" w:sz="0" w:space="0" w:color="auto"/>
                <w:right w:val="none" w:sz="0" w:space="0" w:color="auto"/>
              </w:divBdr>
            </w:div>
            <w:div w:id="1393236826">
              <w:marLeft w:val="0"/>
              <w:marRight w:val="0"/>
              <w:marTop w:val="0"/>
              <w:marBottom w:val="0"/>
              <w:divBdr>
                <w:top w:val="none" w:sz="0" w:space="0" w:color="auto"/>
                <w:left w:val="none" w:sz="0" w:space="0" w:color="auto"/>
                <w:bottom w:val="none" w:sz="0" w:space="0" w:color="auto"/>
                <w:right w:val="none" w:sz="0" w:space="0" w:color="auto"/>
              </w:divBdr>
            </w:div>
            <w:div w:id="1633632254">
              <w:marLeft w:val="0"/>
              <w:marRight w:val="0"/>
              <w:marTop w:val="0"/>
              <w:marBottom w:val="0"/>
              <w:divBdr>
                <w:top w:val="none" w:sz="0" w:space="0" w:color="auto"/>
                <w:left w:val="none" w:sz="0" w:space="0" w:color="auto"/>
                <w:bottom w:val="none" w:sz="0" w:space="0" w:color="auto"/>
                <w:right w:val="none" w:sz="0" w:space="0" w:color="auto"/>
              </w:divBdr>
            </w:div>
            <w:div w:id="81685886">
              <w:marLeft w:val="0"/>
              <w:marRight w:val="0"/>
              <w:marTop w:val="0"/>
              <w:marBottom w:val="0"/>
              <w:divBdr>
                <w:top w:val="none" w:sz="0" w:space="0" w:color="auto"/>
                <w:left w:val="none" w:sz="0" w:space="0" w:color="auto"/>
                <w:bottom w:val="none" w:sz="0" w:space="0" w:color="auto"/>
                <w:right w:val="none" w:sz="0" w:space="0" w:color="auto"/>
              </w:divBdr>
            </w:div>
            <w:div w:id="341711085">
              <w:marLeft w:val="0"/>
              <w:marRight w:val="0"/>
              <w:marTop w:val="0"/>
              <w:marBottom w:val="0"/>
              <w:divBdr>
                <w:top w:val="none" w:sz="0" w:space="0" w:color="auto"/>
                <w:left w:val="none" w:sz="0" w:space="0" w:color="auto"/>
                <w:bottom w:val="none" w:sz="0" w:space="0" w:color="auto"/>
                <w:right w:val="none" w:sz="0" w:space="0" w:color="auto"/>
              </w:divBdr>
            </w:div>
            <w:div w:id="1093552333">
              <w:marLeft w:val="0"/>
              <w:marRight w:val="0"/>
              <w:marTop w:val="0"/>
              <w:marBottom w:val="0"/>
              <w:divBdr>
                <w:top w:val="none" w:sz="0" w:space="0" w:color="auto"/>
                <w:left w:val="none" w:sz="0" w:space="0" w:color="auto"/>
                <w:bottom w:val="none" w:sz="0" w:space="0" w:color="auto"/>
                <w:right w:val="none" w:sz="0" w:space="0" w:color="auto"/>
              </w:divBdr>
            </w:div>
            <w:div w:id="1914121657">
              <w:marLeft w:val="0"/>
              <w:marRight w:val="0"/>
              <w:marTop w:val="0"/>
              <w:marBottom w:val="0"/>
              <w:divBdr>
                <w:top w:val="none" w:sz="0" w:space="0" w:color="auto"/>
                <w:left w:val="none" w:sz="0" w:space="0" w:color="auto"/>
                <w:bottom w:val="none" w:sz="0" w:space="0" w:color="auto"/>
                <w:right w:val="none" w:sz="0" w:space="0" w:color="auto"/>
              </w:divBdr>
            </w:div>
            <w:div w:id="967010080">
              <w:marLeft w:val="0"/>
              <w:marRight w:val="0"/>
              <w:marTop w:val="0"/>
              <w:marBottom w:val="0"/>
              <w:divBdr>
                <w:top w:val="none" w:sz="0" w:space="0" w:color="auto"/>
                <w:left w:val="none" w:sz="0" w:space="0" w:color="auto"/>
                <w:bottom w:val="none" w:sz="0" w:space="0" w:color="auto"/>
                <w:right w:val="none" w:sz="0" w:space="0" w:color="auto"/>
              </w:divBdr>
            </w:div>
            <w:div w:id="1724477256">
              <w:marLeft w:val="0"/>
              <w:marRight w:val="0"/>
              <w:marTop w:val="0"/>
              <w:marBottom w:val="0"/>
              <w:divBdr>
                <w:top w:val="none" w:sz="0" w:space="0" w:color="auto"/>
                <w:left w:val="none" w:sz="0" w:space="0" w:color="auto"/>
                <w:bottom w:val="none" w:sz="0" w:space="0" w:color="auto"/>
                <w:right w:val="none" w:sz="0" w:space="0" w:color="auto"/>
              </w:divBdr>
            </w:div>
            <w:div w:id="1470635480">
              <w:marLeft w:val="0"/>
              <w:marRight w:val="0"/>
              <w:marTop w:val="0"/>
              <w:marBottom w:val="0"/>
              <w:divBdr>
                <w:top w:val="none" w:sz="0" w:space="0" w:color="auto"/>
                <w:left w:val="none" w:sz="0" w:space="0" w:color="auto"/>
                <w:bottom w:val="none" w:sz="0" w:space="0" w:color="auto"/>
                <w:right w:val="none" w:sz="0" w:space="0" w:color="auto"/>
              </w:divBdr>
            </w:div>
            <w:div w:id="30083604">
              <w:marLeft w:val="0"/>
              <w:marRight w:val="0"/>
              <w:marTop w:val="0"/>
              <w:marBottom w:val="0"/>
              <w:divBdr>
                <w:top w:val="none" w:sz="0" w:space="0" w:color="auto"/>
                <w:left w:val="none" w:sz="0" w:space="0" w:color="auto"/>
                <w:bottom w:val="none" w:sz="0" w:space="0" w:color="auto"/>
                <w:right w:val="none" w:sz="0" w:space="0" w:color="auto"/>
              </w:divBdr>
            </w:div>
            <w:div w:id="1044524085">
              <w:marLeft w:val="0"/>
              <w:marRight w:val="0"/>
              <w:marTop w:val="0"/>
              <w:marBottom w:val="0"/>
              <w:divBdr>
                <w:top w:val="none" w:sz="0" w:space="0" w:color="auto"/>
                <w:left w:val="none" w:sz="0" w:space="0" w:color="auto"/>
                <w:bottom w:val="none" w:sz="0" w:space="0" w:color="auto"/>
                <w:right w:val="none" w:sz="0" w:space="0" w:color="auto"/>
              </w:divBdr>
            </w:div>
            <w:div w:id="136336528">
              <w:marLeft w:val="0"/>
              <w:marRight w:val="0"/>
              <w:marTop w:val="0"/>
              <w:marBottom w:val="0"/>
              <w:divBdr>
                <w:top w:val="none" w:sz="0" w:space="0" w:color="auto"/>
                <w:left w:val="none" w:sz="0" w:space="0" w:color="auto"/>
                <w:bottom w:val="none" w:sz="0" w:space="0" w:color="auto"/>
                <w:right w:val="none" w:sz="0" w:space="0" w:color="auto"/>
              </w:divBdr>
            </w:div>
            <w:div w:id="857767405">
              <w:marLeft w:val="0"/>
              <w:marRight w:val="0"/>
              <w:marTop w:val="0"/>
              <w:marBottom w:val="0"/>
              <w:divBdr>
                <w:top w:val="none" w:sz="0" w:space="0" w:color="auto"/>
                <w:left w:val="none" w:sz="0" w:space="0" w:color="auto"/>
                <w:bottom w:val="none" w:sz="0" w:space="0" w:color="auto"/>
                <w:right w:val="none" w:sz="0" w:space="0" w:color="auto"/>
              </w:divBdr>
            </w:div>
            <w:div w:id="244461850">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506138400">
              <w:marLeft w:val="0"/>
              <w:marRight w:val="0"/>
              <w:marTop w:val="0"/>
              <w:marBottom w:val="0"/>
              <w:divBdr>
                <w:top w:val="none" w:sz="0" w:space="0" w:color="auto"/>
                <w:left w:val="none" w:sz="0" w:space="0" w:color="auto"/>
                <w:bottom w:val="none" w:sz="0" w:space="0" w:color="auto"/>
                <w:right w:val="none" w:sz="0" w:space="0" w:color="auto"/>
              </w:divBdr>
            </w:div>
            <w:div w:id="961881743">
              <w:marLeft w:val="0"/>
              <w:marRight w:val="0"/>
              <w:marTop w:val="0"/>
              <w:marBottom w:val="0"/>
              <w:divBdr>
                <w:top w:val="none" w:sz="0" w:space="0" w:color="auto"/>
                <w:left w:val="none" w:sz="0" w:space="0" w:color="auto"/>
                <w:bottom w:val="none" w:sz="0" w:space="0" w:color="auto"/>
                <w:right w:val="none" w:sz="0" w:space="0" w:color="auto"/>
              </w:divBdr>
            </w:div>
            <w:div w:id="1508515053">
              <w:marLeft w:val="0"/>
              <w:marRight w:val="0"/>
              <w:marTop w:val="0"/>
              <w:marBottom w:val="0"/>
              <w:divBdr>
                <w:top w:val="none" w:sz="0" w:space="0" w:color="auto"/>
                <w:left w:val="none" w:sz="0" w:space="0" w:color="auto"/>
                <w:bottom w:val="none" w:sz="0" w:space="0" w:color="auto"/>
                <w:right w:val="none" w:sz="0" w:space="0" w:color="auto"/>
              </w:divBdr>
            </w:div>
            <w:div w:id="1190990241">
              <w:marLeft w:val="0"/>
              <w:marRight w:val="0"/>
              <w:marTop w:val="0"/>
              <w:marBottom w:val="0"/>
              <w:divBdr>
                <w:top w:val="none" w:sz="0" w:space="0" w:color="auto"/>
                <w:left w:val="none" w:sz="0" w:space="0" w:color="auto"/>
                <w:bottom w:val="none" w:sz="0" w:space="0" w:color="auto"/>
                <w:right w:val="none" w:sz="0" w:space="0" w:color="auto"/>
              </w:divBdr>
            </w:div>
            <w:div w:id="1298950993">
              <w:marLeft w:val="0"/>
              <w:marRight w:val="0"/>
              <w:marTop w:val="0"/>
              <w:marBottom w:val="0"/>
              <w:divBdr>
                <w:top w:val="none" w:sz="0" w:space="0" w:color="auto"/>
                <w:left w:val="none" w:sz="0" w:space="0" w:color="auto"/>
                <w:bottom w:val="none" w:sz="0" w:space="0" w:color="auto"/>
                <w:right w:val="none" w:sz="0" w:space="0" w:color="auto"/>
              </w:divBdr>
            </w:div>
            <w:div w:id="685210578">
              <w:marLeft w:val="0"/>
              <w:marRight w:val="0"/>
              <w:marTop w:val="0"/>
              <w:marBottom w:val="0"/>
              <w:divBdr>
                <w:top w:val="none" w:sz="0" w:space="0" w:color="auto"/>
                <w:left w:val="none" w:sz="0" w:space="0" w:color="auto"/>
                <w:bottom w:val="none" w:sz="0" w:space="0" w:color="auto"/>
                <w:right w:val="none" w:sz="0" w:space="0" w:color="auto"/>
              </w:divBdr>
            </w:div>
            <w:div w:id="1497725261">
              <w:marLeft w:val="0"/>
              <w:marRight w:val="0"/>
              <w:marTop w:val="0"/>
              <w:marBottom w:val="0"/>
              <w:divBdr>
                <w:top w:val="none" w:sz="0" w:space="0" w:color="auto"/>
                <w:left w:val="none" w:sz="0" w:space="0" w:color="auto"/>
                <w:bottom w:val="none" w:sz="0" w:space="0" w:color="auto"/>
                <w:right w:val="none" w:sz="0" w:space="0" w:color="auto"/>
              </w:divBdr>
            </w:div>
            <w:div w:id="1008099784">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 w:id="1660763646">
              <w:marLeft w:val="0"/>
              <w:marRight w:val="0"/>
              <w:marTop w:val="0"/>
              <w:marBottom w:val="0"/>
              <w:divBdr>
                <w:top w:val="none" w:sz="0" w:space="0" w:color="auto"/>
                <w:left w:val="none" w:sz="0" w:space="0" w:color="auto"/>
                <w:bottom w:val="none" w:sz="0" w:space="0" w:color="auto"/>
                <w:right w:val="none" w:sz="0" w:space="0" w:color="auto"/>
              </w:divBdr>
            </w:div>
            <w:div w:id="1161773747">
              <w:marLeft w:val="0"/>
              <w:marRight w:val="0"/>
              <w:marTop w:val="0"/>
              <w:marBottom w:val="0"/>
              <w:divBdr>
                <w:top w:val="none" w:sz="0" w:space="0" w:color="auto"/>
                <w:left w:val="none" w:sz="0" w:space="0" w:color="auto"/>
                <w:bottom w:val="none" w:sz="0" w:space="0" w:color="auto"/>
                <w:right w:val="none" w:sz="0" w:space="0" w:color="auto"/>
              </w:divBdr>
            </w:div>
            <w:div w:id="1669405578">
              <w:marLeft w:val="0"/>
              <w:marRight w:val="0"/>
              <w:marTop w:val="0"/>
              <w:marBottom w:val="0"/>
              <w:divBdr>
                <w:top w:val="none" w:sz="0" w:space="0" w:color="auto"/>
                <w:left w:val="none" w:sz="0" w:space="0" w:color="auto"/>
                <w:bottom w:val="none" w:sz="0" w:space="0" w:color="auto"/>
                <w:right w:val="none" w:sz="0" w:space="0" w:color="auto"/>
              </w:divBdr>
            </w:div>
            <w:div w:id="251746198">
              <w:marLeft w:val="0"/>
              <w:marRight w:val="0"/>
              <w:marTop w:val="0"/>
              <w:marBottom w:val="0"/>
              <w:divBdr>
                <w:top w:val="none" w:sz="0" w:space="0" w:color="auto"/>
                <w:left w:val="none" w:sz="0" w:space="0" w:color="auto"/>
                <w:bottom w:val="none" w:sz="0" w:space="0" w:color="auto"/>
                <w:right w:val="none" w:sz="0" w:space="0" w:color="auto"/>
              </w:divBdr>
            </w:div>
            <w:div w:id="971709860">
              <w:marLeft w:val="0"/>
              <w:marRight w:val="0"/>
              <w:marTop w:val="0"/>
              <w:marBottom w:val="0"/>
              <w:divBdr>
                <w:top w:val="none" w:sz="0" w:space="0" w:color="auto"/>
                <w:left w:val="none" w:sz="0" w:space="0" w:color="auto"/>
                <w:bottom w:val="none" w:sz="0" w:space="0" w:color="auto"/>
                <w:right w:val="none" w:sz="0" w:space="0" w:color="auto"/>
              </w:divBdr>
            </w:div>
            <w:div w:id="997269169">
              <w:marLeft w:val="0"/>
              <w:marRight w:val="0"/>
              <w:marTop w:val="0"/>
              <w:marBottom w:val="0"/>
              <w:divBdr>
                <w:top w:val="none" w:sz="0" w:space="0" w:color="auto"/>
                <w:left w:val="none" w:sz="0" w:space="0" w:color="auto"/>
                <w:bottom w:val="none" w:sz="0" w:space="0" w:color="auto"/>
                <w:right w:val="none" w:sz="0" w:space="0" w:color="auto"/>
              </w:divBdr>
            </w:div>
            <w:div w:id="107429459">
              <w:marLeft w:val="0"/>
              <w:marRight w:val="0"/>
              <w:marTop w:val="0"/>
              <w:marBottom w:val="0"/>
              <w:divBdr>
                <w:top w:val="none" w:sz="0" w:space="0" w:color="auto"/>
                <w:left w:val="none" w:sz="0" w:space="0" w:color="auto"/>
                <w:bottom w:val="none" w:sz="0" w:space="0" w:color="auto"/>
                <w:right w:val="none" w:sz="0" w:space="0" w:color="auto"/>
              </w:divBdr>
            </w:div>
            <w:div w:id="379519977">
              <w:marLeft w:val="0"/>
              <w:marRight w:val="0"/>
              <w:marTop w:val="0"/>
              <w:marBottom w:val="0"/>
              <w:divBdr>
                <w:top w:val="none" w:sz="0" w:space="0" w:color="auto"/>
                <w:left w:val="none" w:sz="0" w:space="0" w:color="auto"/>
                <w:bottom w:val="none" w:sz="0" w:space="0" w:color="auto"/>
                <w:right w:val="none" w:sz="0" w:space="0" w:color="auto"/>
              </w:divBdr>
            </w:div>
            <w:div w:id="316151434">
              <w:marLeft w:val="0"/>
              <w:marRight w:val="0"/>
              <w:marTop w:val="0"/>
              <w:marBottom w:val="0"/>
              <w:divBdr>
                <w:top w:val="none" w:sz="0" w:space="0" w:color="auto"/>
                <w:left w:val="none" w:sz="0" w:space="0" w:color="auto"/>
                <w:bottom w:val="none" w:sz="0" w:space="0" w:color="auto"/>
                <w:right w:val="none" w:sz="0" w:space="0" w:color="auto"/>
              </w:divBdr>
            </w:div>
            <w:div w:id="931930621">
              <w:marLeft w:val="0"/>
              <w:marRight w:val="0"/>
              <w:marTop w:val="0"/>
              <w:marBottom w:val="0"/>
              <w:divBdr>
                <w:top w:val="none" w:sz="0" w:space="0" w:color="auto"/>
                <w:left w:val="none" w:sz="0" w:space="0" w:color="auto"/>
                <w:bottom w:val="none" w:sz="0" w:space="0" w:color="auto"/>
                <w:right w:val="none" w:sz="0" w:space="0" w:color="auto"/>
              </w:divBdr>
            </w:div>
            <w:div w:id="1941444971">
              <w:marLeft w:val="0"/>
              <w:marRight w:val="0"/>
              <w:marTop w:val="0"/>
              <w:marBottom w:val="0"/>
              <w:divBdr>
                <w:top w:val="none" w:sz="0" w:space="0" w:color="auto"/>
                <w:left w:val="none" w:sz="0" w:space="0" w:color="auto"/>
                <w:bottom w:val="none" w:sz="0" w:space="0" w:color="auto"/>
                <w:right w:val="none" w:sz="0" w:space="0" w:color="auto"/>
              </w:divBdr>
            </w:div>
            <w:div w:id="519635066">
              <w:marLeft w:val="0"/>
              <w:marRight w:val="0"/>
              <w:marTop w:val="0"/>
              <w:marBottom w:val="0"/>
              <w:divBdr>
                <w:top w:val="none" w:sz="0" w:space="0" w:color="auto"/>
                <w:left w:val="none" w:sz="0" w:space="0" w:color="auto"/>
                <w:bottom w:val="none" w:sz="0" w:space="0" w:color="auto"/>
                <w:right w:val="none" w:sz="0" w:space="0" w:color="auto"/>
              </w:divBdr>
            </w:div>
            <w:div w:id="1208030122">
              <w:marLeft w:val="0"/>
              <w:marRight w:val="0"/>
              <w:marTop w:val="0"/>
              <w:marBottom w:val="0"/>
              <w:divBdr>
                <w:top w:val="none" w:sz="0" w:space="0" w:color="auto"/>
                <w:left w:val="none" w:sz="0" w:space="0" w:color="auto"/>
                <w:bottom w:val="none" w:sz="0" w:space="0" w:color="auto"/>
                <w:right w:val="none" w:sz="0" w:space="0" w:color="auto"/>
              </w:divBdr>
            </w:div>
            <w:div w:id="1938900108">
              <w:marLeft w:val="0"/>
              <w:marRight w:val="0"/>
              <w:marTop w:val="0"/>
              <w:marBottom w:val="0"/>
              <w:divBdr>
                <w:top w:val="none" w:sz="0" w:space="0" w:color="auto"/>
                <w:left w:val="none" w:sz="0" w:space="0" w:color="auto"/>
                <w:bottom w:val="none" w:sz="0" w:space="0" w:color="auto"/>
                <w:right w:val="none" w:sz="0" w:space="0" w:color="auto"/>
              </w:divBdr>
            </w:div>
            <w:div w:id="1269852527">
              <w:marLeft w:val="0"/>
              <w:marRight w:val="0"/>
              <w:marTop w:val="0"/>
              <w:marBottom w:val="0"/>
              <w:divBdr>
                <w:top w:val="none" w:sz="0" w:space="0" w:color="auto"/>
                <w:left w:val="none" w:sz="0" w:space="0" w:color="auto"/>
                <w:bottom w:val="none" w:sz="0" w:space="0" w:color="auto"/>
                <w:right w:val="none" w:sz="0" w:space="0" w:color="auto"/>
              </w:divBdr>
            </w:div>
            <w:div w:id="1747218431">
              <w:marLeft w:val="0"/>
              <w:marRight w:val="0"/>
              <w:marTop w:val="0"/>
              <w:marBottom w:val="0"/>
              <w:divBdr>
                <w:top w:val="none" w:sz="0" w:space="0" w:color="auto"/>
                <w:left w:val="none" w:sz="0" w:space="0" w:color="auto"/>
                <w:bottom w:val="none" w:sz="0" w:space="0" w:color="auto"/>
                <w:right w:val="none" w:sz="0" w:space="0" w:color="auto"/>
              </w:divBdr>
            </w:div>
            <w:div w:id="615598014">
              <w:marLeft w:val="0"/>
              <w:marRight w:val="0"/>
              <w:marTop w:val="0"/>
              <w:marBottom w:val="0"/>
              <w:divBdr>
                <w:top w:val="none" w:sz="0" w:space="0" w:color="auto"/>
                <w:left w:val="none" w:sz="0" w:space="0" w:color="auto"/>
                <w:bottom w:val="none" w:sz="0" w:space="0" w:color="auto"/>
                <w:right w:val="none" w:sz="0" w:space="0" w:color="auto"/>
              </w:divBdr>
            </w:div>
            <w:div w:id="1955212519">
              <w:marLeft w:val="0"/>
              <w:marRight w:val="0"/>
              <w:marTop w:val="0"/>
              <w:marBottom w:val="0"/>
              <w:divBdr>
                <w:top w:val="none" w:sz="0" w:space="0" w:color="auto"/>
                <w:left w:val="none" w:sz="0" w:space="0" w:color="auto"/>
                <w:bottom w:val="none" w:sz="0" w:space="0" w:color="auto"/>
                <w:right w:val="none" w:sz="0" w:space="0" w:color="auto"/>
              </w:divBdr>
            </w:div>
            <w:div w:id="905917566">
              <w:marLeft w:val="0"/>
              <w:marRight w:val="0"/>
              <w:marTop w:val="0"/>
              <w:marBottom w:val="0"/>
              <w:divBdr>
                <w:top w:val="none" w:sz="0" w:space="0" w:color="auto"/>
                <w:left w:val="none" w:sz="0" w:space="0" w:color="auto"/>
                <w:bottom w:val="none" w:sz="0" w:space="0" w:color="auto"/>
                <w:right w:val="none" w:sz="0" w:space="0" w:color="auto"/>
              </w:divBdr>
            </w:div>
            <w:div w:id="1885168170">
              <w:marLeft w:val="0"/>
              <w:marRight w:val="0"/>
              <w:marTop w:val="0"/>
              <w:marBottom w:val="0"/>
              <w:divBdr>
                <w:top w:val="none" w:sz="0" w:space="0" w:color="auto"/>
                <w:left w:val="none" w:sz="0" w:space="0" w:color="auto"/>
                <w:bottom w:val="none" w:sz="0" w:space="0" w:color="auto"/>
                <w:right w:val="none" w:sz="0" w:space="0" w:color="auto"/>
              </w:divBdr>
            </w:div>
            <w:div w:id="2045860809">
              <w:marLeft w:val="0"/>
              <w:marRight w:val="0"/>
              <w:marTop w:val="0"/>
              <w:marBottom w:val="0"/>
              <w:divBdr>
                <w:top w:val="none" w:sz="0" w:space="0" w:color="auto"/>
                <w:left w:val="none" w:sz="0" w:space="0" w:color="auto"/>
                <w:bottom w:val="none" w:sz="0" w:space="0" w:color="auto"/>
                <w:right w:val="none" w:sz="0" w:space="0" w:color="auto"/>
              </w:divBdr>
            </w:div>
            <w:div w:id="1488017012">
              <w:marLeft w:val="0"/>
              <w:marRight w:val="0"/>
              <w:marTop w:val="0"/>
              <w:marBottom w:val="0"/>
              <w:divBdr>
                <w:top w:val="none" w:sz="0" w:space="0" w:color="auto"/>
                <w:left w:val="none" w:sz="0" w:space="0" w:color="auto"/>
                <w:bottom w:val="none" w:sz="0" w:space="0" w:color="auto"/>
                <w:right w:val="none" w:sz="0" w:space="0" w:color="auto"/>
              </w:divBdr>
            </w:div>
            <w:div w:id="1384674124">
              <w:marLeft w:val="0"/>
              <w:marRight w:val="0"/>
              <w:marTop w:val="0"/>
              <w:marBottom w:val="0"/>
              <w:divBdr>
                <w:top w:val="none" w:sz="0" w:space="0" w:color="auto"/>
                <w:left w:val="none" w:sz="0" w:space="0" w:color="auto"/>
                <w:bottom w:val="none" w:sz="0" w:space="0" w:color="auto"/>
                <w:right w:val="none" w:sz="0" w:space="0" w:color="auto"/>
              </w:divBdr>
            </w:div>
            <w:div w:id="1505513844">
              <w:marLeft w:val="0"/>
              <w:marRight w:val="0"/>
              <w:marTop w:val="0"/>
              <w:marBottom w:val="0"/>
              <w:divBdr>
                <w:top w:val="none" w:sz="0" w:space="0" w:color="auto"/>
                <w:left w:val="none" w:sz="0" w:space="0" w:color="auto"/>
                <w:bottom w:val="none" w:sz="0" w:space="0" w:color="auto"/>
                <w:right w:val="none" w:sz="0" w:space="0" w:color="auto"/>
              </w:divBdr>
            </w:div>
            <w:div w:id="1674719344">
              <w:marLeft w:val="0"/>
              <w:marRight w:val="0"/>
              <w:marTop w:val="0"/>
              <w:marBottom w:val="0"/>
              <w:divBdr>
                <w:top w:val="none" w:sz="0" w:space="0" w:color="auto"/>
                <w:left w:val="none" w:sz="0" w:space="0" w:color="auto"/>
                <w:bottom w:val="none" w:sz="0" w:space="0" w:color="auto"/>
                <w:right w:val="none" w:sz="0" w:space="0" w:color="auto"/>
              </w:divBdr>
            </w:div>
            <w:div w:id="1161702301">
              <w:marLeft w:val="0"/>
              <w:marRight w:val="0"/>
              <w:marTop w:val="0"/>
              <w:marBottom w:val="0"/>
              <w:divBdr>
                <w:top w:val="none" w:sz="0" w:space="0" w:color="auto"/>
                <w:left w:val="none" w:sz="0" w:space="0" w:color="auto"/>
                <w:bottom w:val="none" w:sz="0" w:space="0" w:color="auto"/>
                <w:right w:val="none" w:sz="0" w:space="0" w:color="auto"/>
              </w:divBdr>
            </w:div>
            <w:div w:id="944074334">
              <w:marLeft w:val="0"/>
              <w:marRight w:val="0"/>
              <w:marTop w:val="0"/>
              <w:marBottom w:val="0"/>
              <w:divBdr>
                <w:top w:val="none" w:sz="0" w:space="0" w:color="auto"/>
                <w:left w:val="none" w:sz="0" w:space="0" w:color="auto"/>
                <w:bottom w:val="none" w:sz="0" w:space="0" w:color="auto"/>
                <w:right w:val="none" w:sz="0" w:space="0" w:color="auto"/>
              </w:divBdr>
            </w:div>
            <w:div w:id="1094135264">
              <w:marLeft w:val="0"/>
              <w:marRight w:val="0"/>
              <w:marTop w:val="0"/>
              <w:marBottom w:val="0"/>
              <w:divBdr>
                <w:top w:val="none" w:sz="0" w:space="0" w:color="auto"/>
                <w:left w:val="none" w:sz="0" w:space="0" w:color="auto"/>
                <w:bottom w:val="none" w:sz="0" w:space="0" w:color="auto"/>
                <w:right w:val="none" w:sz="0" w:space="0" w:color="auto"/>
              </w:divBdr>
            </w:div>
            <w:div w:id="2139755625">
              <w:marLeft w:val="0"/>
              <w:marRight w:val="0"/>
              <w:marTop w:val="0"/>
              <w:marBottom w:val="0"/>
              <w:divBdr>
                <w:top w:val="none" w:sz="0" w:space="0" w:color="auto"/>
                <w:left w:val="none" w:sz="0" w:space="0" w:color="auto"/>
                <w:bottom w:val="none" w:sz="0" w:space="0" w:color="auto"/>
                <w:right w:val="none" w:sz="0" w:space="0" w:color="auto"/>
              </w:divBdr>
            </w:div>
            <w:div w:id="136386656">
              <w:marLeft w:val="0"/>
              <w:marRight w:val="0"/>
              <w:marTop w:val="0"/>
              <w:marBottom w:val="0"/>
              <w:divBdr>
                <w:top w:val="none" w:sz="0" w:space="0" w:color="auto"/>
                <w:left w:val="none" w:sz="0" w:space="0" w:color="auto"/>
                <w:bottom w:val="none" w:sz="0" w:space="0" w:color="auto"/>
                <w:right w:val="none" w:sz="0" w:space="0" w:color="auto"/>
              </w:divBdr>
            </w:div>
            <w:div w:id="812209629">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240287977">
              <w:marLeft w:val="0"/>
              <w:marRight w:val="0"/>
              <w:marTop w:val="0"/>
              <w:marBottom w:val="0"/>
              <w:divBdr>
                <w:top w:val="none" w:sz="0" w:space="0" w:color="auto"/>
                <w:left w:val="none" w:sz="0" w:space="0" w:color="auto"/>
                <w:bottom w:val="none" w:sz="0" w:space="0" w:color="auto"/>
                <w:right w:val="none" w:sz="0" w:space="0" w:color="auto"/>
              </w:divBdr>
            </w:div>
            <w:div w:id="1848981440">
              <w:marLeft w:val="0"/>
              <w:marRight w:val="0"/>
              <w:marTop w:val="0"/>
              <w:marBottom w:val="0"/>
              <w:divBdr>
                <w:top w:val="none" w:sz="0" w:space="0" w:color="auto"/>
                <w:left w:val="none" w:sz="0" w:space="0" w:color="auto"/>
                <w:bottom w:val="none" w:sz="0" w:space="0" w:color="auto"/>
                <w:right w:val="none" w:sz="0" w:space="0" w:color="auto"/>
              </w:divBdr>
            </w:div>
            <w:div w:id="1684355425">
              <w:marLeft w:val="0"/>
              <w:marRight w:val="0"/>
              <w:marTop w:val="0"/>
              <w:marBottom w:val="0"/>
              <w:divBdr>
                <w:top w:val="none" w:sz="0" w:space="0" w:color="auto"/>
                <w:left w:val="none" w:sz="0" w:space="0" w:color="auto"/>
                <w:bottom w:val="none" w:sz="0" w:space="0" w:color="auto"/>
                <w:right w:val="none" w:sz="0" w:space="0" w:color="auto"/>
              </w:divBdr>
            </w:div>
            <w:div w:id="1266231670">
              <w:marLeft w:val="0"/>
              <w:marRight w:val="0"/>
              <w:marTop w:val="0"/>
              <w:marBottom w:val="0"/>
              <w:divBdr>
                <w:top w:val="none" w:sz="0" w:space="0" w:color="auto"/>
                <w:left w:val="none" w:sz="0" w:space="0" w:color="auto"/>
                <w:bottom w:val="none" w:sz="0" w:space="0" w:color="auto"/>
                <w:right w:val="none" w:sz="0" w:space="0" w:color="auto"/>
              </w:divBdr>
            </w:div>
            <w:div w:id="892233744">
              <w:marLeft w:val="0"/>
              <w:marRight w:val="0"/>
              <w:marTop w:val="0"/>
              <w:marBottom w:val="0"/>
              <w:divBdr>
                <w:top w:val="none" w:sz="0" w:space="0" w:color="auto"/>
                <w:left w:val="none" w:sz="0" w:space="0" w:color="auto"/>
                <w:bottom w:val="none" w:sz="0" w:space="0" w:color="auto"/>
                <w:right w:val="none" w:sz="0" w:space="0" w:color="auto"/>
              </w:divBdr>
            </w:div>
            <w:div w:id="1591892226">
              <w:marLeft w:val="0"/>
              <w:marRight w:val="0"/>
              <w:marTop w:val="0"/>
              <w:marBottom w:val="0"/>
              <w:divBdr>
                <w:top w:val="none" w:sz="0" w:space="0" w:color="auto"/>
                <w:left w:val="none" w:sz="0" w:space="0" w:color="auto"/>
                <w:bottom w:val="none" w:sz="0" w:space="0" w:color="auto"/>
                <w:right w:val="none" w:sz="0" w:space="0" w:color="auto"/>
              </w:divBdr>
            </w:div>
            <w:div w:id="906574730">
              <w:marLeft w:val="0"/>
              <w:marRight w:val="0"/>
              <w:marTop w:val="0"/>
              <w:marBottom w:val="0"/>
              <w:divBdr>
                <w:top w:val="none" w:sz="0" w:space="0" w:color="auto"/>
                <w:left w:val="none" w:sz="0" w:space="0" w:color="auto"/>
                <w:bottom w:val="none" w:sz="0" w:space="0" w:color="auto"/>
                <w:right w:val="none" w:sz="0" w:space="0" w:color="auto"/>
              </w:divBdr>
            </w:div>
            <w:div w:id="830830182">
              <w:marLeft w:val="0"/>
              <w:marRight w:val="0"/>
              <w:marTop w:val="0"/>
              <w:marBottom w:val="0"/>
              <w:divBdr>
                <w:top w:val="none" w:sz="0" w:space="0" w:color="auto"/>
                <w:left w:val="none" w:sz="0" w:space="0" w:color="auto"/>
                <w:bottom w:val="none" w:sz="0" w:space="0" w:color="auto"/>
                <w:right w:val="none" w:sz="0" w:space="0" w:color="auto"/>
              </w:divBdr>
            </w:div>
            <w:div w:id="1411345222">
              <w:marLeft w:val="0"/>
              <w:marRight w:val="0"/>
              <w:marTop w:val="0"/>
              <w:marBottom w:val="0"/>
              <w:divBdr>
                <w:top w:val="none" w:sz="0" w:space="0" w:color="auto"/>
                <w:left w:val="none" w:sz="0" w:space="0" w:color="auto"/>
                <w:bottom w:val="none" w:sz="0" w:space="0" w:color="auto"/>
                <w:right w:val="none" w:sz="0" w:space="0" w:color="auto"/>
              </w:divBdr>
            </w:div>
            <w:div w:id="2049450462">
              <w:marLeft w:val="0"/>
              <w:marRight w:val="0"/>
              <w:marTop w:val="0"/>
              <w:marBottom w:val="0"/>
              <w:divBdr>
                <w:top w:val="none" w:sz="0" w:space="0" w:color="auto"/>
                <w:left w:val="none" w:sz="0" w:space="0" w:color="auto"/>
                <w:bottom w:val="none" w:sz="0" w:space="0" w:color="auto"/>
                <w:right w:val="none" w:sz="0" w:space="0" w:color="auto"/>
              </w:divBdr>
            </w:div>
            <w:div w:id="1226601050">
              <w:marLeft w:val="0"/>
              <w:marRight w:val="0"/>
              <w:marTop w:val="0"/>
              <w:marBottom w:val="0"/>
              <w:divBdr>
                <w:top w:val="none" w:sz="0" w:space="0" w:color="auto"/>
                <w:left w:val="none" w:sz="0" w:space="0" w:color="auto"/>
                <w:bottom w:val="none" w:sz="0" w:space="0" w:color="auto"/>
                <w:right w:val="none" w:sz="0" w:space="0" w:color="auto"/>
              </w:divBdr>
            </w:div>
            <w:div w:id="51083607">
              <w:marLeft w:val="0"/>
              <w:marRight w:val="0"/>
              <w:marTop w:val="0"/>
              <w:marBottom w:val="0"/>
              <w:divBdr>
                <w:top w:val="none" w:sz="0" w:space="0" w:color="auto"/>
                <w:left w:val="none" w:sz="0" w:space="0" w:color="auto"/>
                <w:bottom w:val="none" w:sz="0" w:space="0" w:color="auto"/>
                <w:right w:val="none" w:sz="0" w:space="0" w:color="auto"/>
              </w:divBdr>
            </w:div>
            <w:div w:id="967662134">
              <w:marLeft w:val="0"/>
              <w:marRight w:val="0"/>
              <w:marTop w:val="0"/>
              <w:marBottom w:val="0"/>
              <w:divBdr>
                <w:top w:val="none" w:sz="0" w:space="0" w:color="auto"/>
                <w:left w:val="none" w:sz="0" w:space="0" w:color="auto"/>
                <w:bottom w:val="none" w:sz="0" w:space="0" w:color="auto"/>
                <w:right w:val="none" w:sz="0" w:space="0" w:color="auto"/>
              </w:divBdr>
            </w:div>
            <w:div w:id="1866215344">
              <w:marLeft w:val="0"/>
              <w:marRight w:val="0"/>
              <w:marTop w:val="0"/>
              <w:marBottom w:val="0"/>
              <w:divBdr>
                <w:top w:val="none" w:sz="0" w:space="0" w:color="auto"/>
                <w:left w:val="none" w:sz="0" w:space="0" w:color="auto"/>
                <w:bottom w:val="none" w:sz="0" w:space="0" w:color="auto"/>
                <w:right w:val="none" w:sz="0" w:space="0" w:color="auto"/>
              </w:divBdr>
            </w:div>
            <w:div w:id="149952059">
              <w:marLeft w:val="0"/>
              <w:marRight w:val="0"/>
              <w:marTop w:val="0"/>
              <w:marBottom w:val="0"/>
              <w:divBdr>
                <w:top w:val="none" w:sz="0" w:space="0" w:color="auto"/>
                <w:left w:val="none" w:sz="0" w:space="0" w:color="auto"/>
                <w:bottom w:val="none" w:sz="0" w:space="0" w:color="auto"/>
                <w:right w:val="none" w:sz="0" w:space="0" w:color="auto"/>
              </w:divBdr>
            </w:div>
            <w:div w:id="1768378132">
              <w:marLeft w:val="0"/>
              <w:marRight w:val="0"/>
              <w:marTop w:val="0"/>
              <w:marBottom w:val="0"/>
              <w:divBdr>
                <w:top w:val="none" w:sz="0" w:space="0" w:color="auto"/>
                <w:left w:val="none" w:sz="0" w:space="0" w:color="auto"/>
                <w:bottom w:val="none" w:sz="0" w:space="0" w:color="auto"/>
                <w:right w:val="none" w:sz="0" w:space="0" w:color="auto"/>
              </w:divBdr>
            </w:div>
            <w:div w:id="1245799855">
              <w:marLeft w:val="0"/>
              <w:marRight w:val="0"/>
              <w:marTop w:val="0"/>
              <w:marBottom w:val="0"/>
              <w:divBdr>
                <w:top w:val="none" w:sz="0" w:space="0" w:color="auto"/>
                <w:left w:val="none" w:sz="0" w:space="0" w:color="auto"/>
                <w:bottom w:val="none" w:sz="0" w:space="0" w:color="auto"/>
                <w:right w:val="none" w:sz="0" w:space="0" w:color="auto"/>
              </w:divBdr>
            </w:div>
            <w:div w:id="163671881">
              <w:marLeft w:val="0"/>
              <w:marRight w:val="0"/>
              <w:marTop w:val="0"/>
              <w:marBottom w:val="0"/>
              <w:divBdr>
                <w:top w:val="none" w:sz="0" w:space="0" w:color="auto"/>
                <w:left w:val="none" w:sz="0" w:space="0" w:color="auto"/>
                <w:bottom w:val="none" w:sz="0" w:space="0" w:color="auto"/>
                <w:right w:val="none" w:sz="0" w:space="0" w:color="auto"/>
              </w:divBdr>
            </w:div>
            <w:div w:id="2008482580">
              <w:marLeft w:val="0"/>
              <w:marRight w:val="0"/>
              <w:marTop w:val="0"/>
              <w:marBottom w:val="0"/>
              <w:divBdr>
                <w:top w:val="none" w:sz="0" w:space="0" w:color="auto"/>
                <w:left w:val="none" w:sz="0" w:space="0" w:color="auto"/>
                <w:bottom w:val="none" w:sz="0" w:space="0" w:color="auto"/>
                <w:right w:val="none" w:sz="0" w:space="0" w:color="auto"/>
              </w:divBdr>
            </w:div>
            <w:div w:id="330108802">
              <w:marLeft w:val="0"/>
              <w:marRight w:val="0"/>
              <w:marTop w:val="0"/>
              <w:marBottom w:val="0"/>
              <w:divBdr>
                <w:top w:val="none" w:sz="0" w:space="0" w:color="auto"/>
                <w:left w:val="none" w:sz="0" w:space="0" w:color="auto"/>
                <w:bottom w:val="none" w:sz="0" w:space="0" w:color="auto"/>
                <w:right w:val="none" w:sz="0" w:space="0" w:color="auto"/>
              </w:divBdr>
            </w:div>
            <w:div w:id="2140999195">
              <w:marLeft w:val="0"/>
              <w:marRight w:val="0"/>
              <w:marTop w:val="0"/>
              <w:marBottom w:val="0"/>
              <w:divBdr>
                <w:top w:val="none" w:sz="0" w:space="0" w:color="auto"/>
                <w:left w:val="none" w:sz="0" w:space="0" w:color="auto"/>
                <w:bottom w:val="none" w:sz="0" w:space="0" w:color="auto"/>
                <w:right w:val="none" w:sz="0" w:space="0" w:color="auto"/>
              </w:divBdr>
            </w:div>
            <w:div w:id="741174214">
              <w:marLeft w:val="0"/>
              <w:marRight w:val="0"/>
              <w:marTop w:val="0"/>
              <w:marBottom w:val="0"/>
              <w:divBdr>
                <w:top w:val="none" w:sz="0" w:space="0" w:color="auto"/>
                <w:left w:val="none" w:sz="0" w:space="0" w:color="auto"/>
                <w:bottom w:val="none" w:sz="0" w:space="0" w:color="auto"/>
                <w:right w:val="none" w:sz="0" w:space="0" w:color="auto"/>
              </w:divBdr>
            </w:div>
            <w:div w:id="690103714">
              <w:marLeft w:val="0"/>
              <w:marRight w:val="0"/>
              <w:marTop w:val="0"/>
              <w:marBottom w:val="0"/>
              <w:divBdr>
                <w:top w:val="none" w:sz="0" w:space="0" w:color="auto"/>
                <w:left w:val="none" w:sz="0" w:space="0" w:color="auto"/>
                <w:bottom w:val="none" w:sz="0" w:space="0" w:color="auto"/>
                <w:right w:val="none" w:sz="0" w:space="0" w:color="auto"/>
              </w:divBdr>
            </w:div>
            <w:div w:id="1158962367">
              <w:marLeft w:val="0"/>
              <w:marRight w:val="0"/>
              <w:marTop w:val="0"/>
              <w:marBottom w:val="0"/>
              <w:divBdr>
                <w:top w:val="none" w:sz="0" w:space="0" w:color="auto"/>
                <w:left w:val="none" w:sz="0" w:space="0" w:color="auto"/>
                <w:bottom w:val="none" w:sz="0" w:space="0" w:color="auto"/>
                <w:right w:val="none" w:sz="0" w:space="0" w:color="auto"/>
              </w:divBdr>
            </w:div>
            <w:div w:id="845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997">
      <w:bodyDiv w:val="1"/>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
        <w:div w:id="972366140">
          <w:marLeft w:val="0"/>
          <w:marRight w:val="0"/>
          <w:marTop w:val="0"/>
          <w:marBottom w:val="0"/>
          <w:divBdr>
            <w:top w:val="none" w:sz="0" w:space="0" w:color="auto"/>
            <w:left w:val="none" w:sz="0" w:space="0" w:color="auto"/>
            <w:bottom w:val="none" w:sz="0" w:space="0" w:color="auto"/>
            <w:right w:val="none" w:sz="0" w:space="0" w:color="auto"/>
          </w:divBdr>
        </w:div>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 w:id="578828213">
          <w:marLeft w:val="0"/>
          <w:marRight w:val="0"/>
          <w:marTop w:val="0"/>
          <w:marBottom w:val="0"/>
          <w:divBdr>
            <w:top w:val="none" w:sz="0" w:space="0" w:color="auto"/>
            <w:left w:val="none" w:sz="0" w:space="0" w:color="auto"/>
            <w:bottom w:val="none" w:sz="0" w:space="0" w:color="auto"/>
            <w:right w:val="none" w:sz="0" w:space="0" w:color="auto"/>
          </w:divBdr>
        </w:div>
        <w:div w:id="974024158">
          <w:marLeft w:val="0"/>
          <w:marRight w:val="0"/>
          <w:marTop w:val="0"/>
          <w:marBottom w:val="0"/>
          <w:divBdr>
            <w:top w:val="none" w:sz="0" w:space="0" w:color="auto"/>
            <w:left w:val="none" w:sz="0" w:space="0" w:color="auto"/>
            <w:bottom w:val="none" w:sz="0" w:space="0" w:color="auto"/>
            <w:right w:val="none" w:sz="0" w:space="0" w:color="auto"/>
          </w:divBdr>
        </w:div>
        <w:div w:id="81801812">
          <w:marLeft w:val="0"/>
          <w:marRight w:val="0"/>
          <w:marTop w:val="0"/>
          <w:marBottom w:val="0"/>
          <w:divBdr>
            <w:top w:val="none" w:sz="0" w:space="0" w:color="auto"/>
            <w:left w:val="none" w:sz="0" w:space="0" w:color="auto"/>
            <w:bottom w:val="none" w:sz="0" w:space="0" w:color="auto"/>
            <w:right w:val="none" w:sz="0" w:space="0" w:color="auto"/>
          </w:divBdr>
        </w:div>
        <w:div w:id="1539780806">
          <w:marLeft w:val="0"/>
          <w:marRight w:val="0"/>
          <w:marTop w:val="0"/>
          <w:marBottom w:val="0"/>
          <w:divBdr>
            <w:top w:val="none" w:sz="0" w:space="0" w:color="auto"/>
            <w:left w:val="none" w:sz="0" w:space="0" w:color="auto"/>
            <w:bottom w:val="none" w:sz="0" w:space="0" w:color="auto"/>
            <w:right w:val="none" w:sz="0" w:space="0" w:color="auto"/>
          </w:divBdr>
        </w:div>
        <w:div w:id="713427275">
          <w:marLeft w:val="0"/>
          <w:marRight w:val="0"/>
          <w:marTop w:val="0"/>
          <w:marBottom w:val="0"/>
          <w:divBdr>
            <w:top w:val="none" w:sz="0" w:space="0" w:color="auto"/>
            <w:left w:val="none" w:sz="0" w:space="0" w:color="auto"/>
            <w:bottom w:val="none" w:sz="0" w:space="0" w:color="auto"/>
            <w:right w:val="none" w:sz="0" w:space="0" w:color="auto"/>
          </w:divBdr>
        </w:div>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 w:id="1417628366">
          <w:marLeft w:val="0"/>
          <w:marRight w:val="0"/>
          <w:marTop w:val="0"/>
          <w:marBottom w:val="0"/>
          <w:divBdr>
            <w:top w:val="none" w:sz="0" w:space="0" w:color="auto"/>
            <w:left w:val="none" w:sz="0" w:space="0" w:color="auto"/>
            <w:bottom w:val="none" w:sz="0" w:space="0" w:color="auto"/>
            <w:right w:val="none" w:sz="0" w:space="0" w:color="auto"/>
          </w:divBdr>
        </w:div>
        <w:div w:id="1653018448">
          <w:marLeft w:val="0"/>
          <w:marRight w:val="0"/>
          <w:marTop w:val="0"/>
          <w:marBottom w:val="0"/>
          <w:divBdr>
            <w:top w:val="none" w:sz="0" w:space="0" w:color="auto"/>
            <w:left w:val="none" w:sz="0" w:space="0" w:color="auto"/>
            <w:bottom w:val="none" w:sz="0" w:space="0" w:color="auto"/>
            <w:right w:val="none" w:sz="0" w:space="0" w:color="auto"/>
          </w:divBdr>
        </w:div>
        <w:div w:id="1861702180">
          <w:marLeft w:val="0"/>
          <w:marRight w:val="0"/>
          <w:marTop w:val="0"/>
          <w:marBottom w:val="0"/>
          <w:divBdr>
            <w:top w:val="none" w:sz="0" w:space="0" w:color="auto"/>
            <w:left w:val="none" w:sz="0" w:space="0" w:color="auto"/>
            <w:bottom w:val="none" w:sz="0" w:space="0" w:color="auto"/>
            <w:right w:val="none" w:sz="0" w:space="0" w:color="auto"/>
          </w:divBdr>
        </w:div>
        <w:div w:id="1484590607">
          <w:marLeft w:val="0"/>
          <w:marRight w:val="0"/>
          <w:marTop w:val="0"/>
          <w:marBottom w:val="0"/>
          <w:divBdr>
            <w:top w:val="none" w:sz="0" w:space="0" w:color="auto"/>
            <w:left w:val="none" w:sz="0" w:space="0" w:color="auto"/>
            <w:bottom w:val="none" w:sz="0" w:space="0" w:color="auto"/>
            <w:right w:val="none" w:sz="0" w:space="0" w:color="auto"/>
          </w:divBdr>
        </w:div>
        <w:div w:id="1560945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0F6A-9ED0-451A-8A8B-BE47382B8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15</Pages>
  <Words>4414</Words>
  <Characters>24411</Characters>
  <Application>Microsoft Office Word</Application>
  <DocSecurity>0</DocSecurity>
  <Lines>738</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Healy</dc:creator>
  <cp:keywords/>
  <dc:description/>
  <cp:lastModifiedBy>Mark  Healy</cp:lastModifiedBy>
  <cp:revision>16</cp:revision>
  <dcterms:created xsi:type="dcterms:W3CDTF">2018-02-19T20:00:00Z</dcterms:created>
  <dcterms:modified xsi:type="dcterms:W3CDTF">2018-02-26T18:49:00Z</dcterms:modified>
</cp:coreProperties>
</file>